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A229BF" w14:textId="1CD12EF2" w:rsidR="00250A23" w:rsidRPr="00250A23" w:rsidRDefault="00250A23" w:rsidP="00250A23">
      <w:pPr>
        <w:rPr>
          <w:rFonts w:ascii="Tahoma" w:hAnsi="Tahoma" w:cs="Tahoma"/>
          <w:b/>
          <w:i/>
          <w:sz w:val="24"/>
          <w:szCs w:val="24"/>
          <w:u w:val="single"/>
        </w:rPr>
      </w:pPr>
      <w:r w:rsidRPr="00250A23">
        <w:rPr>
          <w:rFonts w:ascii="Tahoma" w:hAnsi="Tahoma" w:cs="Tahoma"/>
          <w:b/>
          <w:i/>
          <w:sz w:val="24"/>
          <w:szCs w:val="24"/>
          <w:u w:val="single"/>
        </w:rPr>
        <w:t xml:space="preserve">3. </w:t>
      </w:r>
      <w:r w:rsidR="003734BC">
        <w:rPr>
          <w:rFonts w:ascii="Tahoma" w:hAnsi="Tahoma" w:cs="Tahoma"/>
          <w:b/>
          <w:i/>
          <w:sz w:val="24"/>
          <w:szCs w:val="24"/>
          <w:u w:val="single"/>
        </w:rPr>
        <w:t>Podrobný rozbor v</w:t>
      </w:r>
      <w:r w:rsidRPr="00250A23">
        <w:rPr>
          <w:rFonts w:ascii="Tahoma" w:hAnsi="Tahoma" w:cs="Tahoma"/>
          <w:b/>
          <w:i/>
          <w:sz w:val="24"/>
          <w:szCs w:val="24"/>
          <w:u w:val="single"/>
        </w:rPr>
        <w:t>ýdaj</w:t>
      </w:r>
      <w:r w:rsidR="003734BC">
        <w:rPr>
          <w:rFonts w:ascii="Tahoma" w:hAnsi="Tahoma" w:cs="Tahoma"/>
          <w:b/>
          <w:i/>
          <w:sz w:val="24"/>
          <w:szCs w:val="24"/>
          <w:u w:val="single"/>
        </w:rPr>
        <w:t>ů</w:t>
      </w:r>
    </w:p>
    <w:p w14:paraId="00287F59" w14:textId="77777777" w:rsidR="00250A23" w:rsidRPr="00250A23" w:rsidRDefault="00250A23" w:rsidP="00250A23">
      <w:pPr>
        <w:rPr>
          <w:rFonts w:ascii="Tahoma" w:hAnsi="Tahoma" w:cs="Tahoma"/>
          <w:b/>
          <w:i/>
          <w:sz w:val="24"/>
          <w:szCs w:val="24"/>
          <w:u w:val="single"/>
        </w:rPr>
      </w:pPr>
    </w:p>
    <w:p w14:paraId="2CAA2FA8" w14:textId="30463ED9" w:rsidR="00250A23" w:rsidRPr="00250A23" w:rsidRDefault="00250A23" w:rsidP="00E83DC8">
      <w:pPr>
        <w:ind w:left="0" w:firstLine="0"/>
        <w:rPr>
          <w:rFonts w:ascii="Tahoma" w:hAnsi="Tahoma" w:cs="Tahoma"/>
          <w:bCs/>
          <w:iCs/>
          <w:sz w:val="18"/>
          <w:szCs w:val="18"/>
        </w:rPr>
      </w:pPr>
      <w:r w:rsidRPr="0058590B">
        <w:rPr>
          <w:rFonts w:ascii="Tahoma" w:hAnsi="Tahoma" w:cs="Tahoma"/>
          <w:bCs/>
          <w:iCs/>
          <w:sz w:val="18"/>
          <w:szCs w:val="18"/>
        </w:rPr>
        <w:t>Celkové výdaje města v roce 202</w:t>
      </w:r>
      <w:r w:rsidR="00E83DC8" w:rsidRPr="0058590B">
        <w:rPr>
          <w:rFonts w:ascii="Tahoma" w:hAnsi="Tahoma" w:cs="Tahoma"/>
          <w:bCs/>
          <w:iCs/>
          <w:sz w:val="18"/>
          <w:szCs w:val="18"/>
        </w:rPr>
        <w:t>4</w:t>
      </w:r>
      <w:r w:rsidRPr="0058590B">
        <w:rPr>
          <w:rFonts w:ascii="Tahoma" w:hAnsi="Tahoma" w:cs="Tahoma"/>
          <w:bCs/>
          <w:iCs/>
          <w:sz w:val="18"/>
          <w:szCs w:val="18"/>
        </w:rPr>
        <w:t xml:space="preserve"> dosáhly výše 1 </w:t>
      </w:r>
      <w:r w:rsidR="00E4595E" w:rsidRPr="0058590B">
        <w:rPr>
          <w:rFonts w:ascii="Tahoma" w:hAnsi="Tahoma" w:cs="Tahoma"/>
          <w:bCs/>
          <w:iCs/>
          <w:sz w:val="18"/>
          <w:szCs w:val="18"/>
        </w:rPr>
        <w:t>862</w:t>
      </w:r>
      <w:r w:rsidRPr="0058590B">
        <w:rPr>
          <w:rFonts w:ascii="Tahoma" w:hAnsi="Tahoma" w:cs="Tahoma"/>
          <w:bCs/>
          <w:iCs/>
          <w:sz w:val="18"/>
          <w:szCs w:val="18"/>
        </w:rPr>
        <w:t xml:space="preserve"> </w:t>
      </w:r>
      <w:r w:rsidR="00E4595E" w:rsidRPr="0058590B">
        <w:rPr>
          <w:rFonts w:ascii="Tahoma" w:hAnsi="Tahoma" w:cs="Tahoma"/>
          <w:bCs/>
          <w:iCs/>
          <w:sz w:val="18"/>
          <w:szCs w:val="18"/>
        </w:rPr>
        <w:t>896</w:t>
      </w:r>
      <w:r w:rsidRPr="0058590B">
        <w:rPr>
          <w:rFonts w:ascii="Tahoma" w:hAnsi="Tahoma" w:cs="Tahoma"/>
          <w:bCs/>
          <w:iCs/>
          <w:sz w:val="18"/>
          <w:szCs w:val="18"/>
        </w:rPr>
        <w:t xml:space="preserve"> tis. Kč, tj. 9</w:t>
      </w:r>
      <w:r w:rsidR="00E4595E" w:rsidRPr="0058590B">
        <w:rPr>
          <w:rFonts w:ascii="Tahoma" w:hAnsi="Tahoma" w:cs="Tahoma"/>
          <w:bCs/>
          <w:iCs/>
          <w:sz w:val="18"/>
          <w:szCs w:val="18"/>
        </w:rPr>
        <w:t>2</w:t>
      </w:r>
      <w:r w:rsidRPr="0058590B">
        <w:rPr>
          <w:rFonts w:ascii="Tahoma" w:hAnsi="Tahoma" w:cs="Tahoma"/>
          <w:bCs/>
          <w:iCs/>
          <w:sz w:val="18"/>
          <w:szCs w:val="18"/>
        </w:rPr>
        <w:t xml:space="preserve"> % upraveného rozpočtu. Ve srovnání </w:t>
      </w:r>
      <w:r w:rsidRPr="00501D26">
        <w:rPr>
          <w:rFonts w:ascii="Tahoma" w:hAnsi="Tahoma" w:cs="Tahoma"/>
          <w:bCs/>
          <w:iCs/>
          <w:sz w:val="18"/>
          <w:szCs w:val="18"/>
        </w:rPr>
        <w:t>s rokem 202</w:t>
      </w:r>
      <w:r w:rsidR="0058590B" w:rsidRPr="00501D26">
        <w:rPr>
          <w:rFonts w:ascii="Tahoma" w:hAnsi="Tahoma" w:cs="Tahoma"/>
          <w:bCs/>
          <w:iCs/>
          <w:sz w:val="18"/>
          <w:szCs w:val="18"/>
        </w:rPr>
        <w:t>3</w:t>
      </w:r>
      <w:r w:rsidRPr="00501D26">
        <w:rPr>
          <w:rFonts w:ascii="Tahoma" w:hAnsi="Tahoma" w:cs="Tahoma"/>
          <w:bCs/>
          <w:iCs/>
          <w:sz w:val="18"/>
          <w:szCs w:val="18"/>
        </w:rPr>
        <w:t xml:space="preserve"> byly celkové výdaje vyšší o </w:t>
      </w:r>
      <w:r w:rsidR="0058590B" w:rsidRPr="00501D26">
        <w:rPr>
          <w:rFonts w:ascii="Tahoma" w:hAnsi="Tahoma" w:cs="Tahoma"/>
          <w:bCs/>
          <w:iCs/>
          <w:sz w:val="18"/>
          <w:szCs w:val="18"/>
        </w:rPr>
        <w:t>156</w:t>
      </w:r>
      <w:r w:rsidRPr="00501D26">
        <w:rPr>
          <w:rFonts w:ascii="Tahoma" w:hAnsi="Tahoma" w:cs="Tahoma"/>
          <w:bCs/>
          <w:iCs/>
          <w:sz w:val="18"/>
          <w:szCs w:val="18"/>
        </w:rPr>
        <w:t xml:space="preserve"> </w:t>
      </w:r>
      <w:r w:rsidR="0058590B" w:rsidRPr="00501D26">
        <w:rPr>
          <w:rFonts w:ascii="Tahoma" w:hAnsi="Tahoma" w:cs="Tahoma"/>
          <w:bCs/>
          <w:iCs/>
          <w:sz w:val="18"/>
          <w:szCs w:val="18"/>
        </w:rPr>
        <w:t>646</w:t>
      </w:r>
      <w:r w:rsidRPr="00501D26">
        <w:rPr>
          <w:rFonts w:ascii="Tahoma" w:hAnsi="Tahoma" w:cs="Tahoma"/>
          <w:bCs/>
          <w:iCs/>
          <w:sz w:val="18"/>
          <w:szCs w:val="18"/>
        </w:rPr>
        <w:t xml:space="preserve"> tis. Kč, tj. o </w:t>
      </w:r>
      <w:r w:rsidR="0058590B" w:rsidRPr="00501D26">
        <w:rPr>
          <w:rFonts w:ascii="Tahoma" w:hAnsi="Tahoma" w:cs="Tahoma"/>
          <w:bCs/>
          <w:iCs/>
          <w:sz w:val="18"/>
          <w:szCs w:val="18"/>
        </w:rPr>
        <w:t>9</w:t>
      </w:r>
      <w:r w:rsidRPr="00501D26">
        <w:rPr>
          <w:rFonts w:ascii="Tahoma" w:hAnsi="Tahoma" w:cs="Tahoma"/>
          <w:bCs/>
          <w:iCs/>
          <w:sz w:val="18"/>
          <w:szCs w:val="18"/>
        </w:rPr>
        <w:t xml:space="preserve"> %. Běžné výdaje dosáhly výše 1 </w:t>
      </w:r>
      <w:r w:rsidR="00501D26" w:rsidRPr="00501D26">
        <w:rPr>
          <w:rFonts w:ascii="Tahoma" w:hAnsi="Tahoma" w:cs="Tahoma"/>
          <w:bCs/>
          <w:iCs/>
          <w:sz w:val="18"/>
          <w:szCs w:val="18"/>
        </w:rPr>
        <w:t>602</w:t>
      </w:r>
      <w:r w:rsidRPr="00501D26">
        <w:rPr>
          <w:rFonts w:ascii="Tahoma" w:hAnsi="Tahoma" w:cs="Tahoma"/>
          <w:bCs/>
          <w:iCs/>
          <w:sz w:val="18"/>
          <w:szCs w:val="18"/>
        </w:rPr>
        <w:t xml:space="preserve"> </w:t>
      </w:r>
      <w:r w:rsidR="00501D26" w:rsidRPr="00501D26">
        <w:rPr>
          <w:rFonts w:ascii="Tahoma" w:hAnsi="Tahoma" w:cs="Tahoma"/>
          <w:bCs/>
          <w:iCs/>
          <w:sz w:val="18"/>
          <w:szCs w:val="18"/>
        </w:rPr>
        <w:t>972</w:t>
      </w:r>
      <w:r w:rsidRPr="00501D26">
        <w:rPr>
          <w:rFonts w:ascii="Tahoma" w:hAnsi="Tahoma" w:cs="Tahoma"/>
          <w:bCs/>
          <w:iCs/>
          <w:sz w:val="18"/>
          <w:szCs w:val="18"/>
        </w:rPr>
        <w:t xml:space="preserve"> tis. Kč, což představuje 8</w:t>
      </w:r>
      <w:r w:rsidR="00501D26" w:rsidRPr="00501D26">
        <w:rPr>
          <w:rFonts w:ascii="Tahoma" w:hAnsi="Tahoma" w:cs="Tahoma"/>
          <w:bCs/>
          <w:iCs/>
          <w:sz w:val="18"/>
          <w:szCs w:val="18"/>
        </w:rPr>
        <w:t>6</w:t>
      </w:r>
      <w:r w:rsidRPr="00501D26">
        <w:rPr>
          <w:rFonts w:ascii="Tahoma" w:hAnsi="Tahoma" w:cs="Tahoma"/>
          <w:bCs/>
          <w:iCs/>
          <w:sz w:val="18"/>
          <w:szCs w:val="18"/>
        </w:rPr>
        <w:t>,</w:t>
      </w:r>
      <w:r w:rsidR="00501D26" w:rsidRPr="00501D26">
        <w:rPr>
          <w:rFonts w:ascii="Tahoma" w:hAnsi="Tahoma" w:cs="Tahoma"/>
          <w:bCs/>
          <w:iCs/>
          <w:sz w:val="18"/>
          <w:szCs w:val="18"/>
        </w:rPr>
        <w:t>05</w:t>
      </w:r>
      <w:r w:rsidRPr="00501D26">
        <w:rPr>
          <w:rFonts w:ascii="Tahoma" w:hAnsi="Tahoma" w:cs="Tahoma"/>
          <w:bCs/>
          <w:iCs/>
          <w:sz w:val="18"/>
          <w:szCs w:val="18"/>
        </w:rPr>
        <w:t xml:space="preserve"> % </w:t>
      </w:r>
      <w:r w:rsidRPr="00E100CF">
        <w:rPr>
          <w:rFonts w:ascii="Tahoma" w:hAnsi="Tahoma" w:cs="Tahoma"/>
          <w:bCs/>
          <w:iCs/>
          <w:sz w:val="18"/>
          <w:szCs w:val="18"/>
        </w:rPr>
        <w:t xml:space="preserve">celkových výdajů města, kapitálové výdaje dosáhly výše </w:t>
      </w:r>
      <w:r w:rsidR="00501D26" w:rsidRPr="00E100CF">
        <w:rPr>
          <w:rFonts w:ascii="Tahoma" w:hAnsi="Tahoma" w:cs="Tahoma"/>
          <w:bCs/>
          <w:iCs/>
          <w:sz w:val="18"/>
          <w:szCs w:val="18"/>
        </w:rPr>
        <w:t>259</w:t>
      </w:r>
      <w:r w:rsidRPr="00E100CF">
        <w:rPr>
          <w:rFonts w:ascii="Tahoma" w:hAnsi="Tahoma" w:cs="Tahoma"/>
          <w:bCs/>
          <w:iCs/>
          <w:sz w:val="18"/>
          <w:szCs w:val="18"/>
        </w:rPr>
        <w:t xml:space="preserve"> </w:t>
      </w:r>
      <w:r w:rsidR="00501D26" w:rsidRPr="00E100CF">
        <w:rPr>
          <w:rFonts w:ascii="Tahoma" w:hAnsi="Tahoma" w:cs="Tahoma"/>
          <w:bCs/>
          <w:iCs/>
          <w:sz w:val="18"/>
          <w:szCs w:val="18"/>
        </w:rPr>
        <w:t>924</w:t>
      </w:r>
      <w:r w:rsidRPr="00E100CF">
        <w:rPr>
          <w:rFonts w:ascii="Tahoma" w:hAnsi="Tahoma" w:cs="Tahoma"/>
          <w:bCs/>
          <w:iCs/>
          <w:sz w:val="18"/>
          <w:szCs w:val="18"/>
        </w:rPr>
        <w:t xml:space="preserve"> tis. Kč, což tvoří </w:t>
      </w:r>
      <w:r w:rsidRPr="00E100CF">
        <w:rPr>
          <w:rFonts w:ascii="Tahoma" w:hAnsi="Tahoma" w:cs="Tahoma"/>
          <w:bCs/>
          <w:iCs/>
          <w:sz w:val="18"/>
          <w:szCs w:val="18"/>
        </w:rPr>
        <w:br/>
        <w:t>1</w:t>
      </w:r>
      <w:r w:rsidR="00501D26" w:rsidRPr="00E100CF">
        <w:rPr>
          <w:rFonts w:ascii="Tahoma" w:hAnsi="Tahoma" w:cs="Tahoma"/>
          <w:bCs/>
          <w:iCs/>
          <w:sz w:val="18"/>
          <w:szCs w:val="18"/>
        </w:rPr>
        <w:t>3</w:t>
      </w:r>
      <w:r w:rsidRPr="00E100CF">
        <w:rPr>
          <w:rFonts w:ascii="Tahoma" w:hAnsi="Tahoma" w:cs="Tahoma"/>
          <w:bCs/>
          <w:iCs/>
          <w:sz w:val="18"/>
          <w:szCs w:val="18"/>
        </w:rPr>
        <w:t>,</w:t>
      </w:r>
      <w:r w:rsidR="00501D26" w:rsidRPr="00E100CF">
        <w:rPr>
          <w:rFonts w:ascii="Tahoma" w:hAnsi="Tahoma" w:cs="Tahoma"/>
          <w:bCs/>
          <w:iCs/>
          <w:sz w:val="18"/>
          <w:szCs w:val="18"/>
        </w:rPr>
        <w:t>95</w:t>
      </w:r>
      <w:r w:rsidRPr="00E100CF">
        <w:rPr>
          <w:rFonts w:ascii="Tahoma" w:hAnsi="Tahoma" w:cs="Tahoma"/>
          <w:bCs/>
          <w:iCs/>
          <w:sz w:val="18"/>
          <w:szCs w:val="18"/>
        </w:rPr>
        <w:t xml:space="preserve"> % celkových výdajů. Ve srovnání s rokem 202</w:t>
      </w:r>
      <w:r w:rsidR="00E100CF" w:rsidRPr="00E100CF">
        <w:rPr>
          <w:rFonts w:ascii="Tahoma" w:hAnsi="Tahoma" w:cs="Tahoma"/>
          <w:bCs/>
          <w:iCs/>
          <w:sz w:val="18"/>
          <w:szCs w:val="18"/>
        </w:rPr>
        <w:t>3</w:t>
      </w:r>
      <w:r w:rsidRPr="00E100CF">
        <w:rPr>
          <w:rFonts w:ascii="Tahoma" w:hAnsi="Tahoma" w:cs="Tahoma"/>
          <w:bCs/>
          <w:iCs/>
          <w:sz w:val="18"/>
          <w:szCs w:val="18"/>
        </w:rPr>
        <w:t xml:space="preserve"> byly běžné výdaje vyšší o </w:t>
      </w:r>
      <w:r w:rsidR="00E100CF" w:rsidRPr="00E100CF">
        <w:rPr>
          <w:rFonts w:ascii="Tahoma" w:hAnsi="Tahoma" w:cs="Tahoma"/>
          <w:bCs/>
          <w:iCs/>
          <w:sz w:val="18"/>
          <w:szCs w:val="18"/>
        </w:rPr>
        <w:t>93</w:t>
      </w:r>
      <w:r w:rsidRPr="00E100CF">
        <w:rPr>
          <w:rFonts w:ascii="Tahoma" w:hAnsi="Tahoma" w:cs="Tahoma"/>
          <w:bCs/>
          <w:iCs/>
          <w:sz w:val="18"/>
          <w:szCs w:val="18"/>
        </w:rPr>
        <w:t xml:space="preserve"> </w:t>
      </w:r>
      <w:r w:rsidR="00E100CF" w:rsidRPr="00E100CF">
        <w:rPr>
          <w:rFonts w:ascii="Tahoma" w:hAnsi="Tahoma" w:cs="Tahoma"/>
          <w:bCs/>
          <w:iCs/>
          <w:sz w:val="18"/>
          <w:szCs w:val="18"/>
        </w:rPr>
        <w:t>253</w:t>
      </w:r>
      <w:r w:rsidRPr="00E100CF">
        <w:rPr>
          <w:rFonts w:ascii="Tahoma" w:hAnsi="Tahoma" w:cs="Tahoma"/>
          <w:bCs/>
          <w:iCs/>
          <w:sz w:val="18"/>
          <w:szCs w:val="18"/>
        </w:rPr>
        <w:t xml:space="preserve"> </w:t>
      </w:r>
      <w:r w:rsidRPr="00AF688F">
        <w:rPr>
          <w:rFonts w:ascii="Tahoma" w:hAnsi="Tahoma" w:cs="Tahoma"/>
          <w:bCs/>
          <w:iCs/>
          <w:sz w:val="18"/>
          <w:szCs w:val="18"/>
        </w:rPr>
        <w:t xml:space="preserve">tis. Kč (tj. o </w:t>
      </w:r>
      <w:r w:rsidR="00AF688F" w:rsidRPr="00AF688F">
        <w:rPr>
          <w:rFonts w:ascii="Tahoma" w:hAnsi="Tahoma" w:cs="Tahoma"/>
          <w:bCs/>
          <w:iCs/>
          <w:sz w:val="18"/>
          <w:szCs w:val="18"/>
        </w:rPr>
        <w:t>6</w:t>
      </w:r>
      <w:r w:rsidRPr="00AF688F">
        <w:rPr>
          <w:rFonts w:ascii="Tahoma" w:hAnsi="Tahoma" w:cs="Tahoma"/>
          <w:bCs/>
          <w:iCs/>
          <w:sz w:val="18"/>
          <w:szCs w:val="18"/>
        </w:rPr>
        <w:t xml:space="preserve"> %),  </w:t>
      </w:r>
      <w:r w:rsidRPr="00250A23">
        <w:rPr>
          <w:rFonts w:ascii="Tahoma" w:hAnsi="Tahoma" w:cs="Tahoma"/>
          <w:bCs/>
          <w:iCs/>
          <w:sz w:val="18"/>
          <w:szCs w:val="18"/>
          <w:highlight w:val="yellow"/>
        </w:rPr>
        <w:br/>
      </w:r>
      <w:r w:rsidRPr="00E100CF">
        <w:rPr>
          <w:rFonts w:ascii="Tahoma" w:hAnsi="Tahoma" w:cs="Tahoma"/>
          <w:bCs/>
          <w:iCs/>
          <w:sz w:val="18"/>
          <w:szCs w:val="18"/>
        </w:rPr>
        <w:t xml:space="preserve">kapitálové výdaje byly </w:t>
      </w:r>
      <w:r w:rsidR="00E100CF" w:rsidRPr="00E100CF">
        <w:rPr>
          <w:rFonts w:ascii="Tahoma" w:hAnsi="Tahoma" w:cs="Tahoma"/>
          <w:bCs/>
          <w:iCs/>
          <w:sz w:val="18"/>
          <w:szCs w:val="18"/>
        </w:rPr>
        <w:t xml:space="preserve">vyšší </w:t>
      </w:r>
      <w:r w:rsidRPr="00E100CF">
        <w:rPr>
          <w:rFonts w:ascii="Tahoma" w:hAnsi="Tahoma" w:cs="Tahoma"/>
          <w:bCs/>
          <w:iCs/>
          <w:sz w:val="18"/>
          <w:szCs w:val="18"/>
        </w:rPr>
        <w:t xml:space="preserve">o </w:t>
      </w:r>
      <w:r w:rsidR="00E100CF" w:rsidRPr="00E100CF">
        <w:rPr>
          <w:rFonts w:ascii="Tahoma" w:hAnsi="Tahoma" w:cs="Tahoma"/>
          <w:bCs/>
          <w:iCs/>
          <w:sz w:val="18"/>
          <w:szCs w:val="18"/>
        </w:rPr>
        <w:t>63</w:t>
      </w:r>
      <w:r w:rsidRPr="00E100CF">
        <w:rPr>
          <w:rFonts w:ascii="Tahoma" w:hAnsi="Tahoma" w:cs="Tahoma"/>
          <w:bCs/>
          <w:iCs/>
          <w:sz w:val="18"/>
          <w:szCs w:val="18"/>
        </w:rPr>
        <w:t xml:space="preserve"> </w:t>
      </w:r>
      <w:r w:rsidR="00E100CF" w:rsidRPr="00E100CF">
        <w:rPr>
          <w:rFonts w:ascii="Tahoma" w:hAnsi="Tahoma" w:cs="Tahoma"/>
          <w:bCs/>
          <w:iCs/>
          <w:sz w:val="18"/>
          <w:szCs w:val="18"/>
        </w:rPr>
        <w:t>393</w:t>
      </w:r>
      <w:r w:rsidRPr="00E100CF">
        <w:rPr>
          <w:rFonts w:ascii="Tahoma" w:hAnsi="Tahoma" w:cs="Tahoma"/>
          <w:bCs/>
          <w:iCs/>
          <w:sz w:val="18"/>
          <w:szCs w:val="18"/>
        </w:rPr>
        <w:t xml:space="preserve"> tis. </w:t>
      </w:r>
      <w:r w:rsidRPr="00AF688F">
        <w:rPr>
          <w:rFonts w:ascii="Tahoma" w:hAnsi="Tahoma" w:cs="Tahoma"/>
          <w:bCs/>
          <w:iCs/>
          <w:sz w:val="18"/>
          <w:szCs w:val="18"/>
        </w:rPr>
        <w:t xml:space="preserve">Kč (tj. o </w:t>
      </w:r>
      <w:r w:rsidR="00AF688F" w:rsidRPr="00AF688F">
        <w:rPr>
          <w:rFonts w:ascii="Tahoma" w:hAnsi="Tahoma" w:cs="Tahoma"/>
          <w:bCs/>
          <w:iCs/>
          <w:sz w:val="18"/>
          <w:szCs w:val="18"/>
        </w:rPr>
        <w:t>32</w:t>
      </w:r>
      <w:r w:rsidRPr="00AF688F">
        <w:rPr>
          <w:rFonts w:ascii="Tahoma" w:hAnsi="Tahoma" w:cs="Tahoma"/>
          <w:bCs/>
          <w:iCs/>
          <w:sz w:val="18"/>
          <w:szCs w:val="18"/>
        </w:rPr>
        <w:t xml:space="preserve"> %).</w:t>
      </w:r>
      <w:r w:rsidRPr="00250A23">
        <w:rPr>
          <w:rFonts w:ascii="Tahoma" w:hAnsi="Tahoma" w:cs="Tahoma"/>
          <w:bCs/>
          <w:iCs/>
          <w:sz w:val="18"/>
          <w:szCs w:val="18"/>
        </w:rPr>
        <w:t xml:space="preserve"> </w:t>
      </w:r>
    </w:p>
    <w:p w14:paraId="626B54A1" w14:textId="77777777" w:rsidR="00250A23" w:rsidRPr="00250A23" w:rsidRDefault="00250A23" w:rsidP="00250A23">
      <w:pPr>
        <w:rPr>
          <w:rFonts w:ascii="Tahoma" w:hAnsi="Tahoma" w:cs="Tahoma"/>
          <w:b/>
          <w:i/>
          <w:sz w:val="24"/>
          <w:szCs w:val="24"/>
          <w:u w:val="single"/>
        </w:rPr>
      </w:pPr>
    </w:p>
    <w:p w14:paraId="4A9AA284" w14:textId="77777777" w:rsidR="00250A23" w:rsidRPr="00250A23" w:rsidRDefault="00250A23" w:rsidP="00250A23">
      <w:pPr>
        <w:rPr>
          <w:rFonts w:ascii="Tahoma" w:hAnsi="Tahoma" w:cs="Tahoma"/>
          <w:b/>
          <w:i/>
          <w:sz w:val="22"/>
          <w:szCs w:val="22"/>
          <w:u w:val="single"/>
        </w:rPr>
      </w:pPr>
      <w:r w:rsidRPr="00250A23">
        <w:rPr>
          <w:rFonts w:ascii="Tahoma" w:hAnsi="Tahoma" w:cs="Tahoma"/>
          <w:b/>
          <w:i/>
          <w:sz w:val="22"/>
          <w:szCs w:val="22"/>
        </w:rPr>
        <w:t>3.1.</w:t>
      </w:r>
      <w:r w:rsidRPr="00250A23">
        <w:rPr>
          <w:rFonts w:ascii="Tahoma" w:hAnsi="Tahoma" w:cs="Tahoma"/>
          <w:b/>
          <w:i/>
          <w:sz w:val="22"/>
          <w:szCs w:val="22"/>
          <w:u w:val="single"/>
        </w:rPr>
        <w:t xml:space="preserve"> Plnění výdajů dle jednotlivých ORJ</w:t>
      </w:r>
    </w:p>
    <w:p w14:paraId="29598FBA" w14:textId="77777777" w:rsidR="00250A23" w:rsidRPr="00250A23" w:rsidRDefault="00250A23" w:rsidP="00250A23">
      <w:pPr>
        <w:rPr>
          <w:rFonts w:ascii="Tahoma" w:hAnsi="Tahoma" w:cs="Tahoma"/>
          <w:b/>
          <w:i/>
          <w:sz w:val="24"/>
          <w:szCs w:val="24"/>
          <w:u w:val="single"/>
        </w:rPr>
      </w:pPr>
    </w:p>
    <w:p w14:paraId="6BEB8A04" w14:textId="45411AB8" w:rsidR="00250A23" w:rsidRPr="00250A23" w:rsidRDefault="00250A23" w:rsidP="00250A23">
      <w:pPr>
        <w:ind w:left="0" w:firstLine="0"/>
        <w:rPr>
          <w:rFonts w:ascii="Tahoma" w:hAnsi="Tahoma" w:cs="Tahoma"/>
          <w:bCs/>
          <w:iCs/>
          <w:sz w:val="18"/>
          <w:szCs w:val="18"/>
        </w:rPr>
      </w:pPr>
      <w:r>
        <w:rPr>
          <w:rFonts w:ascii="Tahoma" w:hAnsi="Tahoma" w:cs="Tahoma"/>
          <w:bCs/>
          <w:iCs/>
          <w:sz w:val="18"/>
          <w:szCs w:val="18"/>
        </w:rPr>
        <w:t>Následující tabulka zahrnuje plnění výdajů města v roce 2024 v členění dle jednotlivých ORJ – odbor</w:t>
      </w:r>
      <w:r w:rsidR="00E83DC8">
        <w:rPr>
          <w:rFonts w:ascii="Tahoma" w:hAnsi="Tahoma" w:cs="Tahoma"/>
          <w:bCs/>
          <w:iCs/>
          <w:sz w:val="18"/>
          <w:szCs w:val="18"/>
        </w:rPr>
        <w:t>ů</w:t>
      </w:r>
      <w:r>
        <w:rPr>
          <w:rFonts w:ascii="Tahoma" w:hAnsi="Tahoma" w:cs="Tahoma"/>
          <w:bCs/>
          <w:iCs/>
          <w:sz w:val="18"/>
          <w:szCs w:val="18"/>
        </w:rPr>
        <w:t xml:space="preserve"> Magistrátu města</w:t>
      </w:r>
      <w:r w:rsidRPr="00250A23">
        <w:rPr>
          <w:rFonts w:ascii="Tahoma" w:hAnsi="Tahoma" w:cs="Tahoma"/>
          <w:bCs/>
          <w:iCs/>
          <w:sz w:val="18"/>
          <w:szCs w:val="18"/>
        </w:rPr>
        <w:t xml:space="preserve"> </w:t>
      </w:r>
      <w:r>
        <w:rPr>
          <w:rFonts w:ascii="Tahoma" w:hAnsi="Tahoma" w:cs="Tahoma"/>
          <w:bCs/>
          <w:iCs/>
          <w:sz w:val="18"/>
          <w:szCs w:val="18"/>
        </w:rPr>
        <w:t>Frýdku-Místku, které zabezpečují realizaci schváleného rozpočtu města v oblasti výdajů.</w:t>
      </w:r>
    </w:p>
    <w:p w14:paraId="635A149D" w14:textId="77777777" w:rsidR="00250A23" w:rsidRDefault="00250A23" w:rsidP="0031035D">
      <w:pPr>
        <w:rPr>
          <w:rFonts w:ascii="Tahoma" w:hAnsi="Tahoma" w:cs="Tahoma"/>
          <w:b/>
          <w:i/>
          <w:sz w:val="24"/>
          <w:szCs w:val="24"/>
          <w:u w:val="single"/>
        </w:rPr>
      </w:pPr>
    </w:p>
    <w:p w14:paraId="4433473A" w14:textId="2E24AE16" w:rsidR="00C11F42" w:rsidRPr="00C11F42" w:rsidRDefault="00C11F42" w:rsidP="0031035D">
      <w:pPr>
        <w:rPr>
          <w:rFonts w:ascii="Tahoma" w:hAnsi="Tahoma" w:cs="Tahoma"/>
          <w:bCs/>
          <w:i/>
          <w:sz w:val="18"/>
          <w:szCs w:val="18"/>
        </w:rPr>
      </w:pPr>
      <w:r>
        <w:rPr>
          <w:rFonts w:ascii="Tahoma" w:hAnsi="Tahoma" w:cs="Tahoma"/>
          <w:bCs/>
          <w:i/>
          <w:sz w:val="18"/>
          <w:szCs w:val="18"/>
        </w:rPr>
        <w:t xml:space="preserve">Tabulka </w:t>
      </w:r>
      <w:r w:rsidR="00B51AD2">
        <w:rPr>
          <w:rFonts w:ascii="Tahoma" w:hAnsi="Tahoma" w:cs="Tahoma"/>
          <w:bCs/>
          <w:i/>
          <w:sz w:val="18"/>
          <w:szCs w:val="18"/>
        </w:rPr>
        <w:t>9</w:t>
      </w:r>
      <w:r>
        <w:rPr>
          <w:rFonts w:ascii="Tahoma" w:hAnsi="Tahoma" w:cs="Tahoma"/>
          <w:bCs/>
          <w:i/>
          <w:sz w:val="18"/>
          <w:szCs w:val="18"/>
        </w:rPr>
        <w:t xml:space="preserve">: </w:t>
      </w:r>
      <w:r>
        <w:rPr>
          <w:rFonts w:ascii="Tahoma" w:hAnsi="Tahoma" w:cs="Tahoma"/>
          <w:b/>
          <w:i/>
          <w:sz w:val="18"/>
          <w:szCs w:val="18"/>
        </w:rPr>
        <w:t xml:space="preserve">Plnění výdajů v roce 2024 dle jednotlivých ORJ – odborů </w:t>
      </w:r>
      <w:r>
        <w:rPr>
          <w:rFonts w:ascii="Tahoma" w:hAnsi="Tahoma" w:cs="Tahoma"/>
          <w:bCs/>
          <w:i/>
          <w:sz w:val="18"/>
          <w:szCs w:val="18"/>
        </w:rPr>
        <w:t>(v tis. Kč, plnění a podíly %)</w:t>
      </w:r>
    </w:p>
    <w:tbl>
      <w:tblPr>
        <w:tblW w:w="10437" w:type="dxa"/>
        <w:tblCellMar>
          <w:left w:w="70" w:type="dxa"/>
          <w:right w:w="70" w:type="dxa"/>
        </w:tblCellMar>
        <w:tblLook w:val="04A0" w:firstRow="1" w:lastRow="0" w:firstColumn="1" w:lastColumn="0" w:noHBand="0" w:noVBand="1"/>
      </w:tblPr>
      <w:tblGrid>
        <w:gridCol w:w="3676"/>
        <w:gridCol w:w="1134"/>
        <w:gridCol w:w="1134"/>
        <w:gridCol w:w="1134"/>
        <w:gridCol w:w="1134"/>
        <w:gridCol w:w="709"/>
        <w:gridCol w:w="992"/>
        <w:gridCol w:w="524"/>
      </w:tblGrid>
      <w:tr w:rsidR="007552A3" w:rsidRPr="00454780" w14:paraId="4362EB6B" w14:textId="77777777" w:rsidTr="007552A3">
        <w:trPr>
          <w:gridAfter w:val="1"/>
          <w:wAfter w:w="524" w:type="dxa"/>
          <w:trHeight w:val="408"/>
        </w:trPr>
        <w:tc>
          <w:tcPr>
            <w:tcW w:w="3676" w:type="dxa"/>
            <w:vMerge w:val="restart"/>
            <w:tcBorders>
              <w:top w:val="single" w:sz="8" w:space="0" w:color="auto"/>
              <w:left w:val="single" w:sz="8" w:space="0" w:color="auto"/>
              <w:bottom w:val="single" w:sz="4" w:space="0" w:color="000000"/>
              <w:right w:val="single" w:sz="8" w:space="0" w:color="auto"/>
            </w:tcBorders>
            <w:shd w:val="clear" w:color="000000" w:fill="F2F2F2"/>
            <w:noWrap/>
            <w:vAlign w:val="bottom"/>
            <w:hideMark/>
          </w:tcPr>
          <w:p w14:paraId="6F06F348" w14:textId="77777777" w:rsidR="00454780" w:rsidRPr="00454780" w:rsidRDefault="00454780" w:rsidP="00454780">
            <w:pPr>
              <w:ind w:left="0" w:firstLine="0"/>
              <w:jc w:val="left"/>
              <w:rPr>
                <w:rFonts w:ascii="Tahoma" w:hAnsi="Tahoma" w:cs="Tahoma"/>
                <w:i/>
                <w:iCs/>
                <w:sz w:val="16"/>
                <w:szCs w:val="16"/>
              </w:rPr>
            </w:pPr>
            <w:r w:rsidRPr="00454780">
              <w:rPr>
                <w:rFonts w:ascii="Tahoma" w:hAnsi="Tahoma" w:cs="Tahoma"/>
                <w:i/>
                <w:iCs/>
                <w:sz w:val="16"/>
                <w:szCs w:val="16"/>
              </w:rPr>
              <w:t> </w:t>
            </w:r>
          </w:p>
        </w:tc>
        <w:tc>
          <w:tcPr>
            <w:tcW w:w="1134" w:type="dxa"/>
            <w:vMerge w:val="restart"/>
            <w:tcBorders>
              <w:top w:val="single" w:sz="8" w:space="0" w:color="auto"/>
              <w:left w:val="single" w:sz="8" w:space="0" w:color="auto"/>
              <w:bottom w:val="single" w:sz="4" w:space="0" w:color="000000"/>
              <w:right w:val="single" w:sz="8" w:space="0" w:color="auto"/>
            </w:tcBorders>
            <w:shd w:val="clear" w:color="000000" w:fill="F2F2F2"/>
            <w:vAlign w:val="center"/>
            <w:hideMark/>
          </w:tcPr>
          <w:p w14:paraId="78AFFD6D" w14:textId="77777777" w:rsidR="00454780" w:rsidRPr="00454780" w:rsidRDefault="00454780" w:rsidP="00454780">
            <w:pPr>
              <w:ind w:left="0" w:firstLine="0"/>
              <w:jc w:val="center"/>
              <w:rPr>
                <w:rFonts w:ascii="Tahoma" w:hAnsi="Tahoma" w:cs="Tahoma"/>
                <w:b/>
                <w:bCs/>
                <w:i/>
                <w:iCs/>
                <w:sz w:val="16"/>
                <w:szCs w:val="16"/>
              </w:rPr>
            </w:pPr>
            <w:r w:rsidRPr="00454780">
              <w:rPr>
                <w:rFonts w:ascii="Tahoma" w:hAnsi="Tahoma" w:cs="Tahoma"/>
                <w:b/>
                <w:bCs/>
                <w:i/>
                <w:iCs/>
                <w:sz w:val="16"/>
                <w:szCs w:val="16"/>
              </w:rPr>
              <w:t>Skutečnost                r. 2023</w:t>
            </w:r>
          </w:p>
        </w:tc>
        <w:tc>
          <w:tcPr>
            <w:tcW w:w="1134" w:type="dxa"/>
            <w:vMerge w:val="restart"/>
            <w:tcBorders>
              <w:top w:val="single" w:sz="8" w:space="0" w:color="auto"/>
              <w:left w:val="single" w:sz="8" w:space="0" w:color="auto"/>
              <w:bottom w:val="single" w:sz="4" w:space="0" w:color="000000"/>
              <w:right w:val="single" w:sz="8" w:space="0" w:color="auto"/>
            </w:tcBorders>
            <w:shd w:val="clear" w:color="000000" w:fill="F2F2F2"/>
            <w:vAlign w:val="center"/>
            <w:hideMark/>
          </w:tcPr>
          <w:p w14:paraId="129A2A93" w14:textId="77777777" w:rsidR="00454780" w:rsidRPr="00454780" w:rsidRDefault="00454780" w:rsidP="00454780">
            <w:pPr>
              <w:ind w:left="0" w:firstLine="0"/>
              <w:jc w:val="center"/>
              <w:rPr>
                <w:rFonts w:ascii="Tahoma" w:hAnsi="Tahoma" w:cs="Tahoma"/>
                <w:b/>
                <w:bCs/>
                <w:i/>
                <w:iCs/>
                <w:sz w:val="16"/>
                <w:szCs w:val="16"/>
              </w:rPr>
            </w:pPr>
            <w:r w:rsidRPr="00454780">
              <w:rPr>
                <w:rFonts w:ascii="Tahoma" w:hAnsi="Tahoma" w:cs="Tahoma"/>
                <w:b/>
                <w:bCs/>
                <w:i/>
                <w:iCs/>
                <w:sz w:val="16"/>
                <w:szCs w:val="16"/>
              </w:rPr>
              <w:t>Upravený rozpočet                    r. 2024</w:t>
            </w:r>
          </w:p>
        </w:tc>
        <w:tc>
          <w:tcPr>
            <w:tcW w:w="1134" w:type="dxa"/>
            <w:vMerge w:val="restart"/>
            <w:tcBorders>
              <w:top w:val="single" w:sz="8" w:space="0" w:color="auto"/>
              <w:left w:val="single" w:sz="8" w:space="0" w:color="auto"/>
              <w:bottom w:val="single" w:sz="4" w:space="0" w:color="000000"/>
              <w:right w:val="single" w:sz="8" w:space="0" w:color="auto"/>
            </w:tcBorders>
            <w:shd w:val="clear" w:color="000000" w:fill="F2F2F2"/>
            <w:vAlign w:val="center"/>
            <w:hideMark/>
          </w:tcPr>
          <w:p w14:paraId="3F5FF323" w14:textId="77777777" w:rsidR="00454780" w:rsidRPr="00454780" w:rsidRDefault="00454780" w:rsidP="00454780">
            <w:pPr>
              <w:ind w:left="0" w:firstLine="0"/>
              <w:jc w:val="center"/>
              <w:rPr>
                <w:rFonts w:ascii="Tahoma" w:hAnsi="Tahoma" w:cs="Tahoma"/>
                <w:b/>
                <w:bCs/>
                <w:i/>
                <w:iCs/>
                <w:sz w:val="16"/>
                <w:szCs w:val="16"/>
              </w:rPr>
            </w:pPr>
            <w:r w:rsidRPr="00454780">
              <w:rPr>
                <w:rFonts w:ascii="Tahoma" w:hAnsi="Tahoma" w:cs="Tahoma"/>
                <w:b/>
                <w:bCs/>
                <w:i/>
                <w:iCs/>
                <w:sz w:val="16"/>
                <w:szCs w:val="16"/>
              </w:rPr>
              <w:t>Skutečnost                  r. 2024</w:t>
            </w:r>
          </w:p>
        </w:tc>
        <w:tc>
          <w:tcPr>
            <w:tcW w:w="1134" w:type="dxa"/>
            <w:vMerge w:val="restart"/>
            <w:tcBorders>
              <w:top w:val="single" w:sz="8" w:space="0" w:color="auto"/>
              <w:left w:val="single" w:sz="8" w:space="0" w:color="auto"/>
              <w:bottom w:val="single" w:sz="4" w:space="0" w:color="000000"/>
              <w:right w:val="single" w:sz="8" w:space="0" w:color="auto"/>
            </w:tcBorders>
            <w:shd w:val="clear" w:color="000000" w:fill="F2F2F2"/>
            <w:vAlign w:val="center"/>
            <w:hideMark/>
          </w:tcPr>
          <w:p w14:paraId="5EFF6639" w14:textId="77777777" w:rsidR="00454780" w:rsidRPr="00454780" w:rsidRDefault="00454780" w:rsidP="00454780">
            <w:pPr>
              <w:ind w:left="0" w:firstLine="0"/>
              <w:jc w:val="center"/>
              <w:rPr>
                <w:rFonts w:ascii="Tahoma" w:hAnsi="Tahoma" w:cs="Tahoma"/>
                <w:b/>
                <w:bCs/>
                <w:i/>
                <w:iCs/>
                <w:sz w:val="16"/>
                <w:szCs w:val="16"/>
              </w:rPr>
            </w:pPr>
            <w:r w:rsidRPr="00454780">
              <w:rPr>
                <w:rFonts w:ascii="Tahoma" w:hAnsi="Tahoma" w:cs="Tahoma"/>
                <w:b/>
                <w:bCs/>
                <w:i/>
                <w:iCs/>
                <w:sz w:val="16"/>
                <w:szCs w:val="16"/>
              </w:rPr>
              <w:t>Rozdíl         sl. 4 - sl. 3</w:t>
            </w:r>
          </w:p>
        </w:tc>
        <w:tc>
          <w:tcPr>
            <w:tcW w:w="709" w:type="dxa"/>
            <w:vMerge w:val="restart"/>
            <w:tcBorders>
              <w:top w:val="single" w:sz="8" w:space="0" w:color="auto"/>
              <w:left w:val="single" w:sz="8" w:space="0" w:color="auto"/>
              <w:bottom w:val="single" w:sz="4" w:space="0" w:color="000000"/>
              <w:right w:val="single" w:sz="8" w:space="0" w:color="auto"/>
            </w:tcBorders>
            <w:shd w:val="clear" w:color="000000" w:fill="F2F2F2"/>
            <w:noWrap/>
            <w:vAlign w:val="center"/>
            <w:hideMark/>
          </w:tcPr>
          <w:p w14:paraId="070170C0" w14:textId="77777777" w:rsidR="00454780" w:rsidRPr="00454780" w:rsidRDefault="00454780" w:rsidP="00454780">
            <w:pPr>
              <w:ind w:left="0" w:firstLine="0"/>
              <w:jc w:val="center"/>
              <w:rPr>
                <w:rFonts w:ascii="Tahoma" w:hAnsi="Tahoma" w:cs="Tahoma"/>
                <w:b/>
                <w:bCs/>
                <w:i/>
                <w:iCs/>
                <w:sz w:val="16"/>
                <w:szCs w:val="16"/>
              </w:rPr>
            </w:pPr>
            <w:r w:rsidRPr="00454780">
              <w:rPr>
                <w:rFonts w:ascii="Tahoma" w:hAnsi="Tahoma" w:cs="Tahoma"/>
                <w:b/>
                <w:bCs/>
                <w:i/>
                <w:iCs/>
                <w:sz w:val="16"/>
                <w:szCs w:val="16"/>
              </w:rPr>
              <w:t xml:space="preserve">Plnění </w:t>
            </w:r>
          </w:p>
        </w:tc>
        <w:tc>
          <w:tcPr>
            <w:tcW w:w="992" w:type="dxa"/>
            <w:vMerge w:val="restart"/>
            <w:tcBorders>
              <w:top w:val="single" w:sz="8" w:space="0" w:color="auto"/>
              <w:left w:val="single" w:sz="8" w:space="0" w:color="auto"/>
              <w:bottom w:val="single" w:sz="4" w:space="0" w:color="000000"/>
              <w:right w:val="single" w:sz="8" w:space="0" w:color="auto"/>
            </w:tcBorders>
            <w:shd w:val="clear" w:color="000000" w:fill="F2F2F2"/>
            <w:vAlign w:val="center"/>
            <w:hideMark/>
          </w:tcPr>
          <w:p w14:paraId="5D4F39A2" w14:textId="77777777" w:rsidR="00454780" w:rsidRPr="00454780" w:rsidRDefault="00454780" w:rsidP="00454780">
            <w:pPr>
              <w:ind w:left="0" w:firstLine="0"/>
              <w:jc w:val="center"/>
              <w:rPr>
                <w:rFonts w:ascii="Tahoma" w:hAnsi="Tahoma" w:cs="Tahoma"/>
                <w:b/>
                <w:bCs/>
                <w:i/>
                <w:iCs/>
                <w:sz w:val="16"/>
                <w:szCs w:val="16"/>
              </w:rPr>
            </w:pPr>
            <w:r w:rsidRPr="00454780">
              <w:rPr>
                <w:rFonts w:ascii="Tahoma" w:hAnsi="Tahoma" w:cs="Tahoma"/>
                <w:b/>
                <w:bCs/>
                <w:i/>
                <w:iCs/>
                <w:sz w:val="16"/>
                <w:szCs w:val="16"/>
              </w:rPr>
              <w:t>Podíl na     celkových          výdajích</w:t>
            </w:r>
          </w:p>
        </w:tc>
      </w:tr>
      <w:tr w:rsidR="00454780" w:rsidRPr="00454780" w14:paraId="3F9A65F9" w14:textId="77777777" w:rsidTr="007552A3">
        <w:trPr>
          <w:trHeight w:val="258"/>
        </w:trPr>
        <w:tc>
          <w:tcPr>
            <w:tcW w:w="3676" w:type="dxa"/>
            <w:vMerge/>
            <w:tcBorders>
              <w:top w:val="single" w:sz="8" w:space="0" w:color="auto"/>
              <w:left w:val="single" w:sz="8" w:space="0" w:color="auto"/>
              <w:bottom w:val="single" w:sz="4" w:space="0" w:color="000000"/>
              <w:right w:val="single" w:sz="8" w:space="0" w:color="auto"/>
            </w:tcBorders>
            <w:vAlign w:val="center"/>
            <w:hideMark/>
          </w:tcPr>
          <w:p w14:paraId="44EE5378" w14:textId="77777777" w:rsidR="00454780" w:rsidRPr="00454780" w:rsidRDefault="00454780" w:rsidP="00454780">
            <w:pPr>
              <w:ind w:left="0" w:firstLine="0"/>
              <w:jc w:val="left"/>
              <w:rPr>
                <w:rFonts w:ascii="Tahoma" w:hAnsi="Tahoma" w:cs="Tahoma"/>
                <w:i/>
                <w:iCs/>
                <w:sz w:val="16"/>
                <w:szCs w:val="16"/>
              </w:rPr>
            </w:pPr>
          </w:p>
        </w:tc>
        <w:tc>
          <w:tcPr>
            <w:tcW w:w="1134" w:type="dxa"/>
            <w:vMerge/>
            <w:tcBorders>
              <w:top w:val="single" w:sz="8" w:space="0" w:color="auto"/>
              <w:left w:val="single" w:sz="8" w:space="0" w:color="auto"/>
              <w:bottom w:val="single" w:sz="4" w:space="0" w:color="000000"/>
              <w:right w:val="single" w:sz="8" w:space="0" w:color="auto"/>
            </w:tcBorders>
            <w:vAlign w:val="center"/>
            <w:hideMark/>
          </w:tcPr>
          <w:p w14:paraId="0604F625" w14:textId="77777777" w:rsidR="00454780" w:rsidRPr="00454780" w:rsidRDefault="00454780" w:rsidP="00454780">
            <w:pPr>
              <w:ind w:left="0" w:firstLine="0"/>
              <w:jc w:val="left"/>
              <w:rPr>
                <w:rFonts w:ascii="Tahoma" w:hAnsi="Tahoma" w:cs="Tahoma"/>
                <w:b/>
                <w:bCs/>
                <w:i/>
                <w:iCs/>
                <w:sz w:val="16"/>
                <w:szCs w:val="16"/>
              </w:rPr>
            </w:pPr>
          </w:p>
        </w:tc>
        <w:tc>
          <w:tcPr>
            <w:tcW w:w="1134" w:type="dxa"/>
            <w:vMerge/>
            <w:tcBorders>
              <w:top w:val="single" w:sz="8" w:space="0" w:color="auto"/>
              <w:left w:val="single" w:sz="8" w:space="0" w:color="auto"/>
              <w:bottom w:val="single" w:sz="4" w:space="0" w:color="000000"/>
              <w:right w:val="single" w:sz="8" w:space="0" w:color="auto"/>
            </w:tcBorders>
            <w:vAlign w:val="center"/>
            <w:hideMark/>
          </w:tcPr>
          <w:p w14:paraId="07638ADD" w14:textId="77777777" w:rsidR="00454780" w:rsidRPr="00454780" w:rsidRDefault="00454780" w:rsidP="00454780">
            <w:pPr>
              <w:ind w:left="0" w:firstLine="0"/>
              <w:jc w:val="left"/>
              <w:rPr>
                <w:rFonts w:ascii="Tahoma" w:hAnsi="Tahoma" w:cs="Tahoma"/>
                <w:b/>
                <w:bCs/>
                <w:i/>
                <w:iCs/>
                <w:sz w:val="16"/>
                <w:szCs w:val="16"/>
              </w:rPr>
            </w:pPr>
          </w:p>
        </w:tc>
        <w:tc>
          <w:tcPr>
            <w:tcW w:w="1134" w:type="dxa"/>
            <w:vMerge/>
            <w:tcBorders>
              <w:top w:val="single" w:sz="8" w:space="0" w:color="auto"/>
              <w:left w:val="single" w:sz="8" w:space="0" w:color="auto"/>
              <w:bottom w:val="single" w:sz="4" w:space="0" w:color="000000"/>
              <w:right w:val="single" w:sz="8" w:space="0" w:color="auto"/>
            </w:tcBorders>
            <w:vAlign w:val="center"/>
            <w:hideMark/>
          </w:tcPr>
          <w:p w14:paraId="10D2F437" w14:textId="77777777" w:rsidR="00454780" w:rsidRPr="00454780" w:rsidRDefault="00454780" w:rsidP="00454780">
            <w:pPr>
              <w:ind w:left="0" w:firstLine="0"/>
              <w:jc w:val="left"/>
              <w:rPr>
                <w:rFonts w:ascii="Tahoma" w:hAnsi="Tahoma" w:cs="Tahoma"/>
                <w:b/>
                <w:bCs/>
                <w:i/>
                <w:iCs/>
                <w:sz w:val="16"/>
                <w:szCs w:val="16"/>
              </w:rPr>
            </w:pPr>
          </w:p>
        </w:tc>
        <w:tc>
          <w:tcPr>
            <w:tcW w:w="1134" w:type="dxa"/>
            <w:vMerge/>
            <w:tcBorders>
              <w:top w:val="single" w:sz="8" w:space="0" w:color="auto"/>
              <w:left w:val="single" w:sz="8" w:space="0" w:color="auto"/>
              <w:bottom w:val="single" w:sz="4" w:space="0" w:color="000000"/>
              <w:right w:val="single" w:sz="8" w:space="0" w:color="auto"/>
            </w:tcBorders>
            <w:vAlign w:val="center"/>
            <w:hideMark/>
          </w:tcPr>
          <w:p w14:paraId="07EF90BD" w14:textId="77777777" w:rsidR="00454780" w:rsidRPr="00454780" w:rsidRDefault="00454780" w:rsidP="00454780">
            <w:pPr>
              <w:ind w:left="0" w:firstLine="0"/>
              <w:jc w:val="left"/>
              <w:rPr>
                <w:rFonts w:ascii="Tahoma" w:hAnsi="Tahoma" w:cs="Tahoma"/>
                <w:b/>
                <w:bCs/>
                <w:i/>
                <w:iCs/>
                <w:sz w:val="16"/>
                <w:szCs w:val="16"/>
              </w:rPr>
            </w:pPr>
          </w:p>
        </w:tc>
        <w:tc>
          <w:tcPr>
            <w:tcW w:w="709" w:type="dxa"/>
            <w:vMerge/>
            <w:tcBorders>
              <w:top w:val="single" w:sz="8" w:space="0" w:color="auto"/>
              <w:left w:val="single" w:sz="8" w:space="0" w:color="auto"/>
              <w:bottom w:val="single" w:sz="4" w:space="0" w:color="000000"/>
              <w:right w:val="single" w:sz="8" w:space="0" w:color="auto"/>
            </w:tcBorders>
            <w:vAlign w:val="center"/>
            <w:hideMark/>
          </w:tcPr>
          <w:p w14:paraId="0C906354" w14:textId="77777777" w:rsidR="00454780" w:rsidRPr="00454780" w:rsidRDefault="00454780" w:rsidP="00454780">
            <w:pPr>
              <w:ind w:left="0" w:firstLine="0"/>
              <w:jc w:val="left"/>
              <w:rPr>
                <w:rFonts w:ascii="Tahoma" w:hAnsi="Tahoma" w:cs="Tahoma"/>
                <w:b/>
                <w:bCs/>
                <w:i/>
                <w:iCs/>
                <w:sz w:val="16"/>
                <w:szCs w:val="16"/>
              </w:rPr>
            </w:pPr>
          </w:p>
        </w:tc>
        <w:tc>
          <w:tcPr>
            <w:tcW w:w="992" w:type="dxa"/>
            <w:vMerge/>
            <w:tcBorders>
              <w:top w:val="single" w:sz="8" w:space="0" w:color="auto"/>
              <w:left w:val="single" w:sz="8" w:space="0" w:color="auto"/>
              <w:bottom w:val="single" w:sz="4" w:space="0" w:color="000000"/>
              <w:right w:val="single" w:sz="8" w:space="0" w:color="auto"/>
            </w:tcBorders>
            <w:vAlign w:val="center"/>
            <w:hideMark/>
          </w:tcPr>
          <w:p w14:paraId="1A3F37A1" w14:textId="77777777" w:rsidR="00454780" w:rsidRPr="00454780" w:rsidRDefault="00454780" w:rsidP="00454780">
            <w:pPr>
              <w:ind w:left="0" w:firstLine="0"/>
              <w:jc w:val="left"/>
              <w:rPr>
                <w:rFonts w:ascii="Tahoma" w:hAnsi="Tahoma" w:cs="Tahoma"/>
                <w:b/>
                <w:bCs/>
                <w:i/>
                <w:iCs/>
                <w:sz w:val="16"/>
                <w:szCs w:val="16"/>
              </w:rPr>
            </w:pPr>
          </w:p>
        </w:tc>
        <w:tc>
          <w:tcPr>
            <w:tcW w:w="524" w:type="dxa"/>
            <w:tcBorders>
              <w:top w:val="nil"/>
              <w:left w:val="nil"/>
              <w:bottom w:val="nil"/>
              <w:right w:val="nil"/>
            </w:tcBorders>
            <w:shd w:val="clear" w:color="auto" w:fill="auto"/>
            <w:noWrap/>
            <w:vAlign w:val="bottom"/>
            <w:hideMark/>
          </w:tcPr>
          <w:p w14:paraId="0645D21D" w14:textId="77777777" w:rsidR="00454780" w:rsidRPr="00454780" w:rsidRDefault="00454780" w:rsidP="00454780">
            <w:pPr>
              <w:ind w:left="0" w:firstLine="0"/>
              <w:jc w:val="center"/>
              <w:rPr>
                <w:rFonts w:ascii="Tahoma" w:hAnsi="Tahoma" w:cs="Tahoma"/>
                <w:b/>
                <w:bCs/>
                <w:i/>
                <w:iCs/>
                <w:sz w:val="16"/>
                <w:szCs w:val="16"/>
              </w:rPr>
            </w:pPr>
          </w:p>
        </w:tc>
      </w:tr>
      <w:tr w:rsidR="00454780" w:rsidRPr="00454780" w14:paraId="14CE3D68" w14:textId="77777777" w:rsidTr="007552A3">
        <w:trPr>
          <w:trHeight w:val="258"/>
        </w:trPr>
        <w:tc>
          <w:tcPr>
            <w:tcW w:w="3676" w:type="dxa"/>
            <w:vMerge/>
            <w:tcBorders>
              <w:top w:val="single" w:sz="8" w:space="0" w:color="auto"/>
              <w:left w:val="single" w:sz="8" w:space="0" w:color="auto"/>
              <w:bottom w:val="single" w:sz="4" w:space="0" w:color="000000"/>
              <w:right w:val="single" w:sz="8" w:space="0" w:color="auto"/>
            </w:tcBorders>
            <w:vAlign w:val="center"/>
            <w:hideMark/>
          </w:tcPr>
          <w:p w14:paraId="2146C738" w14:textId="77777777" w:rsidR="00454780" w:rsidRPr="00454780" w:rsidRDefault="00454780" w:rsidP="00454780">
            <w:pPr>
              <w:ind w:left="0" w:firstLine="0"/>
              <w:jc w:val="left"/>
              <w:rPr>
                <w:rFonts w:ascii="Tahoma" w:hAnsi="Tahoma" w:cs="Tahoma"/>
                <w:i/>
                <w:iCs/>
                <w:sz w:val="16"/>
                <w:szCs w:val="16"/>
              </w:rPr>
            </w:pPr>
          </w:p>
        </w:tc>
        <w:tc>
          <w:tcPr>
            <w:tcW w:w="1134" w:type="dxa"/>
            <w:vMerge/>
            <w:tcBorders>
              <w:top w:val="single" w:sz="8" w:space="0" w:color="auto"/>
              <w:left w:val="single" w:sz="8" w:space="0" w:color="auto"/>
              <w:bottom w:val="single" w:sz="4" w:space="0" w:color="000000"/>
              <w:right w:val="single" w:sz="8" w:space="0" w:color="auto"/>
            </w:tcBorders>
            <w:vAlign w:val="center"/>
            <w:hideMark/>
          </w:tcPr>
          <w:p w14:paraId="335566F1" w14:textId="77777777" w:rsidR="00454780" w:rsidRPr="00454780" w:rsidRDefault="00454780" w:rsidP="00454780">
            <w:pPr>
              <w:ind w:left="0" w:firstLine="0"/>
              <w:jc w:val="left"/>
              <w:rPr>
                <w:rFonts w:ascii="Tahoma" w:hAnsi="Tahoma" w:cs="Tahoma"/>
                <w:b/>
                <w:bCs/>
                <w:i/>
                <w:iCs/>
                <w:sz w:val="16"/>
                <w:szCs w:val="16"/>
              </w:rPr>
            </w:pPr>
          </w:p>
        </w:tc>
        <w:tc>
          <w:tcPr>
            <w:tcW w:w="1134" w:type="dxa"/>
            <w:vMerge/>
            <w:tcBorders>
              <w:top w:val="single" w:sz="8" w:space="0" w:color="auto"/>
              <w:left w:val="single" w:sz="8" w:space="0" w:color="auto"/>
              <w:bottom w:val="single" w:sz="4" w:space="0" w:color="000000"/>
              <w:right w:val="single" w:sz="8" w:space="0" w:color="auto"/>
            </w:tcBorders>
            <w:vAlign w:val="center"/>
            <w:hideMark/>
          </w:tcPr>
          <w:p w14:paraId="6E5AFCD8" w14:textId="77777777" w:rsidR="00454780" w:rsidRPr="00454780" w:rsidRDefault="00454780" w:rsidP="00454780">
            <w:pPr>
              <w:ind w:left="0" w:firstLine="0"/>
              <w:jc w:val="left"/>
              <w:rPr>
                <w:rFonts w:ascii="Tahoma" w:hAnsi="Tahoma" w:cs="Tahoma"/>
                <w:b/>
                <w:bCs/>
                <w:i/>
                <w:iCs/>
                <w:sz w:val="16"/>
                <w:szCs w:val="16"/>
              </w:rPr>
            </w:pPr>
          </w:p>
        </w:tc>
        <w:tc>
          <w:tcPr>
            <w:tcW w:w="1134" w:type="dxa"/>
            <w:vMerge/>
            <w:tcBorders>
              <w:top w:val="single" w:sz="8" w:space="0" w:color="auto"/>
              <w:left w:val="single" w:sz="8" w:space="0" w:color="auto"/>
              <w:bottom w:val="single" w:sz="4" w:space="0" w:color="000000"/>
              <w:right w:val="single" w:sz="8" w:space="0" w:color="auto"/>
            </w:tcBorders>
            <w:vAlign w:val="center"/>
            <w:hideMark/>
          </w:tcPr>
          <w:p w14:paraId="33A2EDBF" w14:textId="77777777" w:rsidR="00454780" w:rsidRPr="00454780" w:rsidRDefault="00454780" w:rsidP="00454780">
            <w:pPr>
              <w:ind w:left="0" w:firstLine="0"/>
              <w:jc w:val="left"/>
              <w:rPr>
                <w:rFonts w:ascii="Tahoma" w:hAnsi="Tahoma" w:cs="Tahoma"/>
                <w:b/>
                <w:bCs/>
                <w:i/>
                <w:iCs/>
                <w:sz w:val="16"/>
                <w:szCs w:val="16"/>
              </w:rPr>
            </w:pPr>
          </w:p>
        </w:tc>
        <w:tc>
          <w:tcPr>
            <w:tcW w:w="1134" w:type="dxa"/>
            <w:vMerge/>
            <w:tcBorders>
              <w:top w:val="single" w:sz="8" w:space="0" w:color="auto"/>
              <w:left w:val="single" w:sz="8" w:space="0" w:color="auto"/>
              <w:bottom w:val="single" w:sz="4" w:space="0" w:color="000000"/>
              <w:right w:val="single" w:sz="8" w:space="0" w:color="auto"/>
            </w:tcBorders>
            <w:vAlign w:val="center"/>
            <w:hideMark/>
          </w:tcPr>
          <w:p w14:paraId="0C8774DB" w14:textId="77777777" w:rsidR="00454780" w:rsidRPr="00454780" w:rsidRDefault="00454780" w:rsidP="00454780">
            <w:pPr>
              <w:ind w:left="0" w:firstLine="0"/>
              <w:jc w:val="left"/>
              <w:rPr>
                <w:rFonts w:ascii="Tahoma" w:hAnsi="Tahoma" w:cs="Tahoma"/>
                <w:b/>
                <w:bCs/>
                <w:i/>
                <w:iCs/>
                <w:sz w:val="16"/>
                <w:szCs w:val="16"/>
              </w:rPr>
            </w:pPr>
          </w:p>
        </w:tc>
        <w:tc>
          <w:tcPr>
            <w:tcW w:w="709" w:type="dxa"/>
            <w:vMerge/>
            <w:tcBorders>
              <w:top w:val="single" w:sz="8" w:space="0" w:color="auto"/>
              <w:left w:val="single" w:sz="8" w:space="0" w:color="auto"/>
              <w:bottom w:val="single" w:sz="4" w:space="0" w:color="000000"/>
              <w:right w:val="single" w:sz="8" w:space="0" w:color="auto"/>
            </w:tcBorders>
            <w:vAlign w:val="center"/>
            <w:hideMark/>
          </w:tcPr>
          <w:p w14:paraId="439ABF70" w14:textId="77777777" w:rsidR="00454780" w:rsidRPr="00454780" w:rsidRDefault="00454780" w:rsidP="00454780">
            <w:pPr>
              <w:ind w:left="0" w:firstLine="0"/>
              <w:jc w:val="left"/>
              <w:rPr>
                <w:rFonts w:ascii="Tahoma" w:hAnsi="Tahoma" w:cs="Tahoma"/>
                <w:b/>
                <w:bCs/>
                <w:i/>
                <w:iCs/>
                <w:sz w:val="16"/>
                <w:szCs w:val="16"/>
              </w:rPr>
            </w:pPr>
          </w:p>
        </w:tc>
        <w:tc>
          <w:tcPr>
            <w:tcW w:w="992" w:type="dxa"/>
            <w:vMerge/>
            <w:tcBorders>
              <w:top w:val="single" w:sz="8" w:space="0" w:color="auto"/>
              <w:left w:val="single" w:sz="8" w:space="0" w:color="auto"/>
              <w:bottom w:val="single" w:sz="4" w:space="0" w:color="000000"/>
              <w:right w:val="single" w:sz="8" w:space="0" w:color="auto"/>
            </w:tcBorders>
            <w:vAlign w:val="center"/>
            <w:hideMark/>
          </w:tcPr>
          <w:p w14:paraId="22AF0946" w14:textId="77777777" w:rsidR="00454780" w:rsidRPr="00454780" w:rsidRDefault="00454780" w:rsidP="00454780">
            <w:pPr>
              <w:ind w:left="0" w:firstLine="0"/>
              <w:jc w:val="left"/>
              <w:rPr>
                <w:rFonts w:ascii="Tahoma" w:hAnsi="Tahoma" w:cs="Tahoma"/>
                <w:b/>
                <w:bCs/>
                <w:i/>
                <w:iCs/>
                <w:sz w:val="16"/>
                <w:szCs w:val="16"/>
              </w:rPr>
            </w:pPr>
          </w:p>
        </w:tc>
        <w:tc>
          <w:tcPr>
            <w:tcW w:w="524" w:type="dxa"/>
            <w:tcBorders>
              <w:top w:val="nil"/>
              <w:left w:val="nil"/>
              <w:bottom w:val="nil"/>
              <w:right w:val="nil"/>
            </w:tcBorders>
            <w:shd w:val="clear" w:color="auto" w:fill="auto"/>
            <w:noWrap/>
            <w:vAlign w:val="bottom"/>
            <w:hideMark/>
          </w:tcPr>
          <w:p w14:paraId="30039740" w14:textId="77777777" w:rsidR="00454780" w:rsidRPr="00454780" w:rsidRDefault="00454780" w:rsidP="00454780">
            <w:pPr>
              <w:ind w:left="0" w:firstLine="0"/>
              <w:jc w:val="left"/>
            </w:pPr>
          </w:p>
        </w:tc>
      </w:tr>
      <w:tr w:rsidR="007552A3" w:rsidRPr="00454780" w14:paraId="54FB96CD" w14:textId="77777777" w:rsidTr="007552A3">
        <w:trPr>
          <w:trHeight w:val="225"/>
        </w:trPr>
        <w:tc>
          <w:tcPr>
            <w:tcW w:w="3676" w:type="dxa"/>
            <w:tcBorders>
              <w:top w:val="nil"/>
              <w:left w:val="single" w:sz="8" w:space="0" w:color="auto"/>
              <w:bottom w:val="double" w:sz="6" w:space="0" w:color="auto"/>
              <w:right w:val="single" w:sz="8" w:space="0" w:color="auto"/>
            </w:tcBorders>
            <w:shd w:val="clear" w:color="000000" w:fill="E4DFEC"/>
            <w:vAlign w:val="center"/>
            <w:hideMark/>
          </w:tcPr>
          <w:p w14:paraId="47167960" w14:textId="77777777" w:rsidR="00454780" w:rsidRPr="00454780" w:rsidRDefault="00454780" w:rsidP="00454780">
            <w:pPr>
              <w:ind w:left="0" w:firstLine="0"/>
              <w:jc w:val="center"/>
              <w:rPr>
                <w:rFonts w:ascii="Tahoma" w:hAnsi="Tahoma" w:cs="Tahoma"/>
                <w:i/>
                <w:iCs/>
                <w:sz w:val="16"/>
                <w:szCs w:val="16"/>
              </w:rPr>
            </w:pPr>
            <w:r w:rsidRPr="00454780">
              <w:rPr>
                <w:rFonts w:ascii="Tahoma" w:hAnsi="Tahoma" w:cs="Tahoma"/>
                <w:i/>
                <w:iCs/>
                <w:sz w:val="16"/>
                <w:szCs w:val="16"/>
              </w:rPr>
              <w:t>sl. 1</w:t>
            </w:r>
          </w:p>
        </w:tc>
        <w:tc>
          <w:tcPr>
            <w:tcW w:w="1134" w:type="dxa"/>
            <w:tcBorders>
              <w:top w:val="nil"/>
              <w:left w:val="nil"/>
              <w:bottom w:val="double" w:sz="6" w:space="0" w:color="auto"/>
              <w:right w:val="single" w:sz="8" w:space="0" w:color="auto"/>
            </w:tcBorders>
            <w:shd w:val="clear" w:color="000000" w:fill="E4DFEC"/>
            <w:vAlign w:val="center"/>
            <w:hideMark/>
          </w:tcPr>
          <w:p w14:paraId="443B335D" w14:textId="77777777" w:rsidR="00454780" w:rsidRPr="00454780" w:rsidRDefault="00454780" w:rsidP="00454780">
            <w:pPr>
              <w:ind w:left="0" w:firstLine="0"/>
              <w:jc w:val="center"/>
              <w:rPr>
                <w:rFonts w:ascii="Tahoma" w:hAnsi="Tahoma" w:cs="Tahoma"/>
                <w:i/>
                <w:iCs/>
                <w:sz w:val="16"/>
                <w:szCs w:val="16"/>
              </w:rPr>
            </w:pPr>
            <w:r w:rsidRPr="00454780">
              <w:rPr>
                <w:rFonts w:ascii="Tahoma" w:hAnsi="Tahoma" w:cs="Tahoma"/>
                <w:i/>
                <w:iCs/>
                <w:sz w:val="16"/>
                <w:szCs w:val="16"/>
              </w:rPr>
              <w:t>sl. 2</w:t>
            </w:r>
          </w:p>
        </w:tc>
        <w:tc>
          <w:tcPr>
            <w:tcW w:w="1134" w:type="dxa"/>
            <w:tcBorders>
              <w:top w:val="nil"/>
              <w:left w:val="nil"/>
              <w:bottom w:val="double" w:sz="6" w:space="0" w:color="auto"/>
              <w:right w:val="single" w:sz="8" w:space="0" w:color="auto"/>
            </w:tcBorders>
            <w:shd w:val="clear" w:color="000000" w:fill="E4DFEC"/>
            <w:vAlign w:val="center"/>
            <w:hideMark/>
          </w:tcPr>
          <w:p w14:paraId="2E2E484F" w14:textId="77777777" w:rsidR="00454780" w:rsidRPr="00454780" w:rsidRDefault="00454780" w:rsidP="00454780">
            <w:pPr>
              <w:ind w:left="0" w:firstLine="0"/>
              <w:jc w:val="center"/>
              <w:rPr>
                <w:rFonts w:ascii="Tahoma" w:hAnsi="Tahoma" w:cs="Tahoma"/>
                <w:i/>
                <w:iCs/>
                <w:sz w:val="16"/>
                <w:szCs w:val="16"/>
              </w:rPr>
            </w:pPr>
            <w:r w:rsidRPr="00454780">
              <w:rPr>
                <w:rFonts w:ascii="Tahoma" w:hAnsi="Tahoma" w:cs="Tahoma"/>
                <w:i/>
                <w:iCs/>
                <w:sz w:val="16"/>
                <w:szCs w:val="16"/>
              </w:rPr>
              <w:t>sl. 3</w:t>
            </w:r>
          </w:p>
        </w:tc>
        <w:tc>
          <w:tcPr>
            <w:tcW w:w="1134" w:type="dxa"/>
            <w:tcBorders>
              <w:top w:val="nil"/>
              <w:left w:val="nil"/>
              <w:bottom w:val="double" w:sz="6" w:space="0" w:color="auto"/>
              <w:right w:val="single" w:sz="8" w:space="0" w:color="auto"/>
            </w:tcBorders>
            <w:shd w:val="clear" w:color="000000" w:fill="E4DFEC"/>
            <w:vAlign w:val="center"/>
            <w:hideMark/>
          </w:tcPr>
          <w:p w14:paraId="4098CA27" w14:textId="77777777" w:rsidR="00454780" w:rsidRPr="00454780" w:rsidRDefault="00454780" w:rsidP="00454780">
            <w:pPr>
              <w:ind w:left="0" w:firstLine="0"/>
              <w:jc w:val="center"/>
              <w:rPr>
                <w:rFonts w:ascii="Tahoma" w:hAnsi="Tahoma" w:cs="Tahoma"/>
                <w:i/>
                <w:iCs/>
                <w:sz w:val="16"/>
                <w:szCs w:val="16"/>
              </w:rPr>
            </w:pPr>
            <w:r w:rsidRPr="00454780">
              <w:rPr>
                <w:rFonts w:ascii="Tahoma" w:hAnsi="Tahoma" w:cs="Tahoma"/>
                <w:i/>
                <w:iCs/>
                <w:sz w:val="16"/>
                <w:szCs w:val="16"/>
              </w:rPr>
              <w:t>sl. 4</w:t>
            </w:r>
          </w:p>
        </w:tc>
        <w:tc>
          <w:tcPr>
            <w:tcW w:w="1134" w:type="dxa"/>
            <w:tcBorders>
              <w:top w:val="nil"/>
              <w:left w:val="nil"/>
              <w:bottom w:val="double" w:sz="6" w:space="0" w:color="auto"/>
              <w:right w:val="single" w:sz="8" w:space="0" w:color="auto"/>
            </w:tcBorders>
            <w:shd w:val="clear" w:color="000000" w:fill="E4DFEC"/>
            <w:vAlign w:val="center"/>
            <w:hideMark/>
          </w:tcPr>
          <w:p w14:paraId="409010A3" w14:textId="77777777" w:rsidR="00454780" w:rsidRPr="00454780" w:rsidRDefault="00454780" w:rsidP="00454780">
            <w:pPr>
              <w:ind w:left="0" w:firstLine="0"/>
              <w:jc w:val="center"/>
              <w:rPr>
                <w:rFonts w:ascii="Tahoma" w:hAnsi="Tahoma" w:cs="Tahoma"/>
                <w:i/>
                <w:iCs/>
                <w:sz w:val="16"/>
                <w:szCs w:val="16"/>
              </w:rPr>
            </w:pPr>
            <w:r w:rsidRPr="00454780">
              <w:rPr>
                <w:rFonts w:ascii="Tahoma" w:hAnsi="Tahoma" w:cs="Tahoma"/>
                <w:i/>
                <w:iCs/>
                <w:sz w:val="16"/>
                <w:szCs w:val="16"/>
              </w:rPr>
              <w:t>sl. 5</w:t>
            </w:r>
          </w:p>
        </w:tc>
        <w:tc>
          <w:tcPr>
            <w:tcW w:w="709" w:type="dxa"/>
            <w:tcBorders>
              <w:top w:val="nil"/>
              <w:left w:val="nil"/>
              <w:bottom w:val="double" w:sz="6" w:space="0" w:color="auto"/>
              <w:right w:val="single" w:sz="8" w:space="0" w:color="auto"/>
            </w:tcBorders>
            <w:shd w:val="clear" w:color="000000" w:fill="E4DFEC"/>
            <w:noWrap/>
            <w:vAlign w:val="center"/>
            <w:hideMark/>
          </w:tcPr>
          <w:p w14:paraId="71DB0837" w14:textId="77777777" w:rsidR="00454780" w:rsidRPr="00454780" w:rsidRDefault="00454780" w:rsidP="00454780">
            <w:pPr>
              <w:ind w:left="0" w:firstLine="0"/>
              <w:jc w:val="center"/>
              <w:rPr>
                <w:rFonts w:ascii="Tahoma" w:hAnsi="Tahoma" w:cs="Tahoma"/>
                <w:i/>
                <w:iCs/>
                <w:sz w:val="16"/>
                <w:szCs w:val="16"/>
              </w:rPr>
            </w:pPr>
            <w:r w:rsidRPr="00454780">
              <w:rPr>
                <w:rFonts w:ascii="Tahoma" w:hAnsi="Tahoma" w:cs="Tahoma"/>
                <w:i/>
                <w:iCs/>
                <w:sz w:val="16"/>
                <w:szCs w:val="16"/>
              </w:rPr>
              <w:t>sl. 6</w:t>
            </w:r>
          </w:p>
        </w:tc>
        <w:tc>
          <w:tcPr>
            <w:tcW w:w="992" w:type="dxa"/>
            <w:tcBorders>
              <w:top w:val="nil"/>
              <w:left w:val="nil"/>
              <w:bottom w:val="double" w:sz="6" w:space="0" w:color="auto"/>
              <w:right w:val="single" w:sz="8" w:space="0" w:color="auto"/>
            </w:tcBorders>
            <w:shd w:val="clear" w:color="000000" w:fill="E4DFEC"/>
            <w:noWrap/>
            <w:vAlign w:val="center"/>
            <w:hideMark/>
          </w:tcPr>
          <w:p w14:paraId="7AD71F5C" w14:textId="77777777" w:rsidR="00454780" w:rsidRPr="00454780" w:rsidRDefault="00454780" w:rsidP="00454780">
            <w:pPr>
              <w:ind w:left="0" w:firstLine="0"/>
              <w:jc w:val="center"/>
              <w:rPr>
                <w:rFonts w:ascii="Tahoma" w:hAnsi="Tahoma" w:cs="Tahoma"/>
                <w:i/>
                <w:iCs/>
                <w:sz w:val="16"/>
                <w:szCs w:val="16"/>
              </w:rPr>
            </w:pPr>
            <w:r w:rsidRPr="00454780">
              <w:rPr>
                <w:rFonts w:ascii="Tahoma" w:hAnsi="Tahoma" w:cs="Tahoma"/>
                <w:i/>
                <w:iCs/>
                <w:sz w:val="16"/>
                <w:szCs w:val="16"/>
              </w:rPr>
              <w:t>sl. 7</w:t>
            </w:r>
          </w:p>
        </w:tc>
        <w:tc>
          <w:tcPr>
            <w:tcW w:w="524" w:type="dxa"/>
            <w:vAlign w:val="center"/>
            <w:hideMark/>
          </w:tcPr>
          <w:p w14:paraId="29DB1684" w14:textId="77777777" w:rsidR="00454780" w:rsidRPr="00454780" w:rsidRDefault="00454780" w:rsidP="00454780">
            <w:pPr>
              <w:ind w:left="0" w:firstLine="0"/>
              <w:jc w:val="left"/>
            </w:pPr>
          </w:p>
        </w:tc>
      </w:tr>
      <w:tr w:rsidR="00454780" w:rsidRPr="00454780" w14:paraId="2DCD1540" w14:textId="77777777" w:rsidTr="007552A3">
        <w:trPr>
          <w:trHeight w:val="272"/>
        </w:trPr>
        <w:tc>
          <w:tcPr>
            <w:tcW w:w="3676" w:type="dxa"/>
            <w:tcBorders>
              <w:top w:val="nil"/>
              <w:left w:val="single" w:sz="8" w:space="0" w:color="auto"/>
              <w:bottom w:val="single" w:sz="4" w:space="0" w:color="auto"/>
              <w:right w:val="single" w:sz="8" w:space="0" w:color="auto"/>
            </w:tcBorders>
            <w:shd w:val="clear" w:color="auto" w:fill="auto"/>
            <w:noWrap/>
            <w:vAlign w:val="bottom"/>
            <w:hideMark/>
          </w:tcPr>
          <w:p w14:paraId="52D50FF0" w14:textId="77777777" w:rsidR="00454780" w:rsidRPr="00454780" w:rsidRDefault="00454780" w:rsidP="00454780">
            <w:pPr>
              <w:ind w:left="0" w:firstLine="0"/>
              <w:jc w:val="left"/>
              <w:rPr>
                <w:rFonts w:ascii="Tahoma" w:hAnsi="Tahoma" w:cs="Tahoma"/>
                <w:sz w:val="18"/>
                <w:szCs w:val="18"/>
              </w:rPr>
            </w:pPr>
            <w:proofErr w:type="gramStart"/>
            <w:r w:rsidRPr="00454780">
              <w:rPr>
                <w:rFonts w:ascii="Tahoma" w:hAnsi="Tahoma" w:cs="Tahoma"/>
                <w:sz w:val="18"/>
                <w:szCs w:val="18"/>
              </w:rPr>
              <w:t>01-Odbor</w:t>
            </w:r>
            <w:proofErr w:type="gramEnd"/>
            <w:r w:rsidRPr="00454780">
              <w:rPr>
                <w:rFonts w:ascii="Tahoma" w:hAnsi="Tahoma" w:cs="Tahoma"/>
                <w:sz w:val="18"/>
                <w:szCs w:val="18"/>
              </w:rPr>
              <w:t xml:space="preserve"> kancelář primátora</w:t>
            </w:r>
          </w:p>
        </w:tc>
        <w:tc>
          <w:tcPr>
            <w:tcW w:w="1134" w:type="dxa"/>
            <w:tcBorders>
              <w:top w:val="nil"/>
              <w:left w:val="nil"/>
              <w:bottom w:val="single" w:sz="4" w:space="0" w:color="auto"/>
              <w:right w:val="single" w:sz="8" w:space="0" w:color="auto"/>
            </w:tcBorders>
            <w:shd w:val="clear" w:color="000000" w:fill="FFFFFF"/>
            <w:noWrap/>
            <w:vAlign w:val="center"/>
            <w:hideMark/>
          </w:tcPr>
          <w:p w14:paraId="52D13F61"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7 056</w:t>
            </w:r>
          </w:p>
        </w:tc>
        <w:tc>
          <w:tcPr>
            <w:tcW w:w="1134" w:type="dxa"/>
            <w:tcBorders>
              <w:top w:val="nil"/>
              <w:left w:val="nil"/>
              <w:bottom w:val="single" w:sz="4" w:space="0" w:color="auto"/>
              <w:right w:val="single" w:sz="8" w:space="0" w:color="auto"/>
            </w:tcBorders>
            <w:shd w:val="clear" w:color="000000" w:fill="FFFFFF"/>
            <w:noWrap/>
            <w:vAlign w:val="center"/>
            <w:hideMark/>
          </w:tcPr>
          <w:p w14:paraId="40795A3C"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8 070</w:t>
            </w:r>
          </w:p>
        </w:tc>
        <w:tc>
          <w:tcPr>
            <w:tcW w:w="1134" w:type="dxa"/>
            <w:tcBorders>
              <w:top w:val="nil"/>
              <w:left w:val="nil"/>
              <w:bottom w:val="single" w:sz="4" w:space="0" w:color="auto"/>
              <w:right w:val="single" w:sz="8" w:space="0" w:color="auto"/>
            </w:tcBorders>
            <w:shd w:val="clear" w:color="000000" w:fill="FFFFFF"/>
            <w:noWrap/>
            <w:vAlign w:val="center"/>
            <w:hideMark/>
          </w:tcPr>
          <w:p w14:paraId="0A877C27"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7 567</w:t>
            </w:r>
          </w:p>
        </w:tc>
        <w:tc>
          <w:tcPr>
            <w:tcW w:w="1134" w:type="dxa"/>
            <w:tcBorders>
              <w:top w:val="nil"/>
              <w:left w:val="nil"/>
              <w:bottom w:val="single" w:sz="4" w:space="0" w:color="auto"/>
              <w:right w:val="single" w:sz="8" w:space="0" w:color="auto"/>
            </w:tcBorders>
            <w:shd w:val="clear" w:color="auto" w:fill="auto"/>
            <w:noWrap/>
            <w:vAlign w:val="center"/>
            <w:hideMark/>
          </w:tcPr>
          <w:p w14:paraId="0AB29B2B"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-503</w:t>
            </w:r>
          </w:p>
        </w:tc>
        <w:tc>
          <w:tcPr>
            <w:tcW w:w="709" w:type="dxa"/>
            <w:tcBorders>
              <w:top w:val="nil"/>
              <w:left w:val="nil"/>
              <w:bottom w:val="single" w:sz="4" w:space="0" w:color="auto"/>
              <w:right w:val="single" w:sz="8" w:space="0" w:color="auto"/>
            </w:tcBorders>
            <w:shd w:val="clear" w:color="auto" w:fill="auto"/>
            <w:noWrap/>
            <w:vAlign w:val="center"/>
            <w:hideMark/>
          </w:tcPr>
          <w:p w14:paraId="00F7808A"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94</w:t>
            </w:r>
          </w:p>
        </w:tc>
        <w:tc>
          <w:tcPr>
            <w:tcW w:w="992" w:type="dxa"/>
            <w:tcBorders>
              <w:top w:val="nil"/>
              <w:left w:val="nil"/>
              <w:bottom w:val="single" w:sz="4" w:space="0" w:color="auto"/>
              <w:right w:val="single" w:sz="8" w:space="0" w:color="auto"/>
            </w:tcBorders>
            <w:shd w:val="clear" w:color="000000" w:fill="FFFFFF"/>
            <w:noWrap/>
            <w:vAlign w:val="center"/>
            <w:hideMark/>
          </w:tcPr>
          <w:p w14:paraId="320ADF49"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0,41</w:t>
            </w:r>
          </w:p>
        </w:tc>
        <w:tc>
          <w:tcPr>
            <w:tcW w:w="524" w:type="dxa"/>
            <w:vAlign w:val="center"/>
            <w:hideMark/>
          </w:tcPr>
          <w:p w14:paraId="6624D35A" w14:textId="77777777" w:rsidR="00454780" w:rsidRPr="00454780" w:rsidRDefault="00454780" w:rsidP="00454780">
            <w:pPr>
              <w:ind w:left="0" w:firstLine="0"/>
              <w:jc w:val="left"/>
            </w:pPr>
          </w:p>
        </w:tc>
      </w:tr>
      <w:tr w:rsidR="00454780" w:rsidRPr="00454780" w14:paraId="57725223" w14:textId="77777777" w:rsidTr="007552A3">
        <w:trPr>
          <w:trHeight w:val="258"/>
        </w:trPr>
        <w:tc>
          <w:tcPr>
            <w:tcW w:w="3676" w:type="dxa"/>
            <w:tcBorders>
              <w:top w:val="nil"/>
              <w:left w:val="single" w:sz="8" w:space="0" w:color="auto"/>
              <w:bottom w:val="single" w:sz="4" w:space="0" w:color="auto"/>
              <w:right w:val="single" w:sz="8" w:space="0" w:color="auto"/>
            </w:tcBorders>
            <w:shd w:val="clear" w:color="auto" w:fill="auto"/>
            <w:noWrap/>
            <w:vAlign w:val="bottom"/>
            <w:hideMark/>
          </w:tcPr>
          <w:p w14:paraId="2FB50979" w14:textId="77777777" w:rsidR="00454780" w:rsidRPr="00454780" w:rsidRDefault="00454780" w:rsidP="00454780">
            <w:pPr>
              <w:ind w:left="0" w:firstLine="0"/>
              <w:jc w:val="left"/>
              <w:rPr>
                <w:rFonts w:ascii="Tahoma" w:hAnsi="Tahoma" w:cs="Tahoma"/>
                <w:sz w:val="18"/>
                <w:szCs w:val="18"/>
              </w:rPr>
            </w:pPr>
            <w:proofErr w:type="gramStart"/>
            <w:r w:rsidRPr="00454780">
              <w:rPr>
                <w:rFonts w:ascii="Tahoma" w:hAnsi="Tahoma" w:cs="Tahoma"/>
                <w:sz w:val="18"/>
                <w:szCs w:val="18"/>
              </w:rPr>
              <w:t>02-Odbor</w:t>
            </w:r>
            <w:proofErr w:type="gramEnd"/>
            <w:r w:rsidRPr="00454780">
              <w:rPr>
                <w:rFonts w:ascii="Tahoma" w:hAnsi="Tahoma" w:cs="Tahoma"/>
                <w:sz w:val="18"/>
                <w:szCs w:val="18"/>
              </w:rPr>
              <w:t xml:space="preserve"> vnitřních věcí</w:t>
            </w:r>
          </w:p>
        </w:tc>
        <w:tc>
          <w:tcPr>
            <w:tcW w:w="1134" w:type="dxa"/>
            <w:tcBorders>
              <w:top w:val="nil"/>
              <w:left w:val="nil"/>
              <w:bottom w:val="single" w:sz="4" w:space="0" w:color="auto"/>
              <w:right w:val="single" w:sz="8" w:space="0" w:color="auto"/>
            </w:tcBorders>
            <w:shd w:val="clear" w:color="000000" w:fill="FFFFFF"/>
            <w:noWrap/>
            <w:vAlign w:val="center"/>
            <w:hideMark/>
          </w:tcPr>
          <w:p w14:paraId="4F393CE6"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317 275</w:t>
            </w:r>
          </w:p>
        </w:tc>
        <w:tc>
          <w:tcPr>
            <w:tcW w:w="1134" w:type="dxa"/>
            <w:tcBorders>
              <w:top w:val="nil"/>
              <w:left w:val="nil"/>
              <w:bottom w:val="single" w:sz="4" w:space="0" w:color="auto"/>
              <w:right w:val="single" w:sz="8" w:space="0" w:color="auto"/>
            </w:tcBorders>
            <w:shd w:val="clear" w:color="000000" w:fill="FFFFFF"/>
            <w:noWrap/>
            <w:vAlign w:val="center"/>
            <w:hideMark/>
          </w:tcPr>
          <w:p w14:paraId="61E22A81"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358 115</w:t>
            </w:r>
          </w:p>
        </w:tc>
        <w:tc>
          <w:tcPr>
            <w:tcW w:w="1134" w:type="dxa"/>
            <w:tcBorders>
              <w:top w:val="nil"/>
              <w:left w:val="nil"/>
              <w:bottom w:val="single" w:sz="4" w:space="0" w:color="auto"/>
              <w:right w:val="single" w:sz="8" w:space="0" w:color="auto"/>
            </w:tcBorders>
            <w:shd w:val="clear" w:color="000000" w:fill="FFFFFF"/>
            <w:noWrap/>
            <w:vAlign w:val="center"/>
            <w:hideMark/>
          </w:tcPr>
          <w:p w14:paraId="3C8586BB"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344 941</w:t>
            </w:r>
          </w:p>
        </w:tc>
        <w:tc>
          <w:tcPr>
            <w:tcW w:w="1134" w:type="dxa"/>
            <w:tcBorders>
              <w:top w:val="nil"/>
              <w:left w:val="nil"/>
              <w:bottom w:val="single" w:sz="4" w:space="0" w:color="auto"/>
              <w:right w:val="single" w:sz="8" w:space="0" w:color="auto"/>
            </w:tcBorders>
            <w:shd w:val="clear" w:color="auto" w:fill="auto"/>
            <w:noWrap/>
            <w:vAlign w:val="center"/>
            <w:hideMark/>
          </w:tcPr>
          <w:p w14:paraId="698E950A"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-13 174</w:t>
            </w:r>
          </w:p>
        </w:tc>
        <w:tc>
          <w:tcPr>
            <w:tcW w:w="709" w:type="dxa"/>
            <w:tcBorders>
              <w:top w:val="nil"/>
              <w:left w:val="nil"/>
              <w:bottom w:val="single" w:sz="4" w:space="0" w:color="auto"/>
              <w:right w:val="single" w:sz="8" w:space="0" w:color="auto"/>
            </w:tcBorders>
            <w:shd w:val="clear" w:color="auto" w:fill="auto"/>
            <w:noWrap/>
            <w:vAlign w:val="center"/>
            <w:hideMark/>
          </w:tcPr>
          <w:p w14:paraId="1DF88A0F"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96</w:t>
            </w:r>
          </w:p>
        </w:tc>
        <w:tc>
          <w:tcPr>
            <w:tcW w:w="992" w:type="dxa"/>
            <w:tcBorders>
              <w:top w:val="nil"/>
              <w:left w:val="nil"/>
              <w:bottom w:val="single" w:sz="4" w:space="0" w:color="auto"/>
              <w:right w:val="single" w:sz="8" w:space="0" w:color="auto"/>
            </w:tcBorders>
            <w:shd w:val="clear" w:color="000000" w:fill="FFFFFF"/>
            <w:noWrap/>
            <w:vAlign w:val="center"/>
            <w:hideMark/>
          </w:tcPr>
          <w:p w14:paraId="62D52ABA"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18,52</w:t>
            </w:r>
          </w:p>
        </w:tc>
        <w:tc>
          <w:tcPr>
            <w:tcW w:w="524" w:type="dxa"/>
            <w:vAlign w:val="center"/>
            <w:hideMark/>
          </w:tcPr>
          <w:p w14:paraId="26D51423" w14:textId="77777777" w:rsidR="00454780" w:rsidRPr="00454780" w:rsidRDefault="00454780" w:rsidP="00454780">
            <w:pPr>
              <w:ind w:left="0" w:firstLine="0"/>
              <w:jc w:val="left"/>
            </w:pPr>
          </w:p>
        </w:tc>
      </w:tr>
      <w:tr w:rsidR="00454780" w:rsidRPr="00454780" w14:paraId="2EB8A3B6" w14:textId="77777777" w:rsidTr="007552A3">
        <w:trPr>
          <w:trHeight w:val="258"/>
        </w:trPr>
        <w:tc>
          <w:tcPr>
            <w:tcW w:w="3676" w:type="dxa"/>
            <w:tcBorders>
              <w:top w:val="nil"/>
              <w:left w:val="single" w:sz="8" w:space="0" w:color="auto"/>
              <w:bottom w:val="single" w:sz="4" w:space="0" w:color="auto"/>
              <w:right w:val="single" w:sz="8" w:space="0" w:color="auto"/>
            </w:tcBorders>
            <w:shd w:val="clear" w:color="auto" w:fill="auto"/>
            <w:noWrap/>
            <w:vAlign w:val="bottom"/>
            <w:hideMark/>
          </w:tcPr>
          <w:p w14:paraId="57C5F73C" w14:textId="77777777" w:rsidR="00454780" w:rsidRPr="00454780" w:rsidRDefault="00454780" w:rsidP="00454780">
            <w:pPr>
              <w:ind w:left="0" w:firstLine="0"/>
              <w:jc w:val="left"/>
              <w:rPr>
                <w:rFonts w:ascii="Tahoma" w:hAnsi="Tahoma" w:cs="Tahoma"/>
                <w:sz w:val="18"/>
                <w:szCs w:val="18"/>
              </w:rPr>
            </w:pPr>
            <w:proofErr w:type="gramStart"/>
            <w:r w:rsidRPr="00454780">
              <w:rPr>
                <w:rFonts w:ascii="Tahoma" w:hAnsi="Tahoma" w:cs="Tahoma"/>
                <w:sz w:val="18"/>
                <w:szCs w:val="18"/>
              </w:rPr>
              <w:t>03-Finanční</w:t>
            </w:r>
            <w:proofErr w:type="gramEnd"/>
            <w:r w:rsidRPr="00454780">
              <w:rPr>
                <w:rFonts w:ascii="Tahoma" w:hAnsi="Tahoma" w:cs="Tahoma"/>
                <w:sz w:val="18"/>
                <w:szCs w:val="18"/>
              </w:rPr>
              <w:t xml:space="preserve"> odbor</w:t>
            </w:r>
          </w:p>
        </w:tc>
        <w:tc>
          <w:tcPr>
            <w:tcW w:w="1134" w:type="dxa"/>
            <w:tcBorders>
              <w:top w:val="nil"/>
              <w:left w:val="nil"/>
              <w:bottom w:val="single" w:sz="4" w:space="0" w:color="auto"/>
              <w:right w:val="single" w:sz="8" w:space="0" w:color="auto"/>
            </w:tcBorders>
            <w:shd w:val="clear" w:color="000000" w:fill="FFFFFF"/>
            <w:noWrap/>
            <w:vAlign w:val="center"/>
            <w:hideMark/>
          </w:tcPr>
          <w:p w14:paraId="60AA8F90"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58 041</w:t>
            </w:r>
          </w:p>
        </w:tc>
        <w:tc>
          <w:tcPr>
            <w:tcW w:w="1134" w:type="dxa"/>
            <w:tcBorders>
              <w:top w:val="nil"/>
              <w:left w:val="nil"/>
              <w:bottom w:val="single" w:sz="4" w:space="0" w:color="auto"/>
              <w:right w:val="single" w:sz="8" w:space="0" w:color="auto"/>
            </w:tcBorders>
            <w:shd w:val="clear" w:color="000000" w:fill="FFFFFF"/>
            <w:noWrap/>
            <w:vAlign w:val="center"/>
            <w:hideMark/>
          </w:tcPr>
          <w:p w14:paraId="0A526E31"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72 917</w:t>
            </w:r>
          </w:p>
        </w:tc>
        <w:tc>
          <w:tcPr>
            <w:tcW w:w="1134" w:type="dxa"/>
            <w:tcBorders>
              <w:top w:val="nil"/>
              <w:left w:val="nil"/>
              <w:bottom w:val="single" w:sz="4" w:space="0" w:color="auto"/>
              <w:right w:val="single" w:sz="8" w:space="0" w:color="auto"/>
            </w:tcBorders>
            <w:shd w:val="clear" w:color="000000" w:fill="FFFFFF"/>
            <w:noWrap/>
            <w:vAlign w:val="center"/>
            <w:hideMark/>
          </w:tcPr>
          <w:p w14:paraId="175A1057"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52 037</w:t>
            </w:r>
          </w:p>
        </w:tc>
        <w:tc>
          <w:tcPr>
            <w:tcW w:w="1134" w:type="dxa"/>
            <w:tcBorders>
              <w:top w:val="nil"/>
              <w:left w:val="nil"/>
              <w:bottom w:val="single" w:sz="4" w:space="0" w:color="auto"/>
              <w:right w:val="single" w:sz="8" w:space="0" w:color="auto"/>
            </w:tcBorders>
            <w:shd w:val="clear" w:color="auto" w:fill="auto"/>
            <w:noWrap/>
            <w:vAlign w:val="center"/>
            <w:hideMark/>
          </w:tcPr>
          <w:p w14:paraId="75319878"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-20 880</w:t>
            </w:r>
          </w:p>
        </w:tc>
        <w:tc>
          <w:tcPr>
            <w:tcW w:w="709" w:type="dxa"/>
            <w:tcBorders>
              <w:top w:val="nil"/>
              <w:left w:val="nil"/>
              <w:bottom w:val="single" w:sz="4" w:space="0" w:color="auto"/>
              <w:right w:val="single" w:sz="8" w:space="0" w:color="auto"/>
            </w:tcBorders>
            <w:shd w:val="clear" w:color="auto" w:fill="auto"/>
            <w:noWrap/>
            <w:vAlign w:val="center"/>
            <w:hideMark/>
          </w:tcPr>
          <w:p w14:paraId="0AB31CA6"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71</w:t>
            </w:r>
          </w:p>
        </w:tc>
        <w:tc>
          <w:tcPr>
            <w:tcW w:w="992" w:type="dxa"/>
            <w:tcBorders>
              <w:top w:val="nil"/>
              <w:left w:val="nil"/>
              <w:bottom w:val="single" w:sz="4" w:space="0" w:color="auto"/>
              <w:right w:val="single" w:sz="8" w:space="0" w:color="auto"/>
            </w:tcBorders>
            <w:shd w:val="clear" w:color="auto" w:fill="auto"/>
            <w:noWrap/>
            <w:vAlign w:val="center"/>
            <w:hideMark/>
          </w:tcPr>
          <w:p w14:paraId="145EB2E5"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2,79</w:t>
            </w:r>
          </w:p>
        </w:tc>
        <w:tc>
          <w:tcPr>
            <w:tcW w:w="524" w:type="dxa"/>
            <w:vAlign w:val="center"/>
            <w:hideMark/>
          </w:tcPr>
          <w:p w14:paraId="1001C393" w14:textId="77777777" w:rsidR="00454780" w:rsidRPr="00454780" w:rsidRDefault="00454780" w:rsidP="00454780">
            <w:pPr>
              <w:ind w:left="0" w:firstLine="0"/>
              <w:jc w:val="left"/>
            </w:pPr>
          </w:p>
        </w:tc>
      </w:tr>
      <w:tr w:rsidR="00454780" w:rsidRPr="00454780" w14:paraId="2FFF511F" w14:textId="77777777" w:rsidTr="007552A3">
        <w:trPr>
          <w:trHeight w:val="258"/>
        </w:trPr>
        <w:tc>
          <w:tcPr>
            <w:tcW w:w="3676" w:type="dxa"/>
            <w:tcBorders>
              <w:top w:val="nil"/>
              <w:left w:val="single" w:sz="8" w:space="0" w:color="auto"/>
              <w:bottom w:val="single" w:sz="4" w:space="0" w:color="auto"/>
              <w:right w:val="single" w:sz="8" w:space="0" w:color="auto"/>
            </w:tcBorders>
            <w:shd w:val="clear" w:color="auto" w:fill="auto"/>
            <w:noWrap/>
            <w:vAlign w:val="bottom"/>
            <w:hideMark/>
          </w:tcPr>
          <w:p w14:paraId="7C6D57A1" w14:textId="77777777" w:rsidR="00454780" w:rsidRPr="00454780" w:rsidRDefault="00454780" w:rsidP="00454780">
            <w:pPr>
              <w:ind w:left="0" w:firstLine="0"/>
              <w:jc w:val="left"/>
              <w:rPr>
                <w:rFonts w:ascii="Tahoma" w:hAnsi="Tahoma" w:cs="Tahoma"/>
                <w:sz w:val="18"/>
                <w:szCs w:val="18"/>
              </w:rPr>
            </w:pPr>
            <w:proofErr w:type="gramStart"/>
            <w:r w:rsidRPr="00454780">
              <w:rPr>
                <w:rFonts w:ascii="Tahoma" w:hAnsi="Tahoma" w:cs="Tahoma"/>
                <w:sz w:val="18"/>
                <w:szCs w:val="18"/>
              </w:rPr>
              <w:t>04-Odbor</w:t>
            </w:r>
            <w:proofErr w:type="gramEnd"/>
            <w:r w:rsidRPr="00454780">
              <w:rPr>
                <w:rFonts w:ascii="Tahoma" w:hAnsi="Tahoma" w:cs="Tahoma"/>
                <w:sz w:val="18"/>
                <w:szCs w:val="18"/>
              </w:rPr>
              <w:t xml:space="preserve"> správy obecního majetku</w:t>
            </w:r>
          </w:p>
        </w:tc>
        <w:tc>
          <w:tcPr>
            <w:tcW w:w="1134" w:type="dxa"/>
            <w:tcBorders>
              <w:top w:val="nil"/>
              <w:left w:val="nil"/>
              <w:bottom w:val="single" w:sz="4" w:space="0" w:color="auto"/>
              <w:right w:val="single" w:sz="8" w:space="0" w:color="auto"/>
            </w:tcBorders>
            <w:shd w:val="clear" w:color="000000" w:fill="FFFFFF"/>
            <w:noWrap/>
            <w:vAlign w:val="center"/>
            <w:hideMark/>
          </w:tcPr>
          <w:p w14:paraId="09C7A584"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132 276</w:t>
            </w:r>
          </w:p>
        </w:tc>
        <w:tc>
          <w:tcPr>
            <w:tcW w:w="1134" w:type="dxa"/>
            <w:tcBorders>
              <w:top w:val="nil"/>
              <w:left w:val="nil"/>
              <w:bottom w:val="single" w:sz="4" w:space="0" w:color="auto"/>
              <w:right w:val="single" w:sz="8" w:space="0" w:color="auto"/>
            </w:tcBorders>
            <w:shd w:val="clear" w:color="000000" w:fill="FFFFFF"/>
            <w:noWrap/>
            <w:vAlign w:val="center"/>
            <w:hideMark/>
          </w:tcPr>
          <w:p w14:paraId="4B256D54"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214 799</w:t>
            </w:r>
          </w:p>
        </w:tc>
        <w:tc>
          <w:tcPr>
            <w:tcW w:w="1134" w:type="dxa"/>
            <w:tcBorders>
              <w:top w:val="nil"/>
              <w:left w:val="nil"/>
              <w:bottom w:val="single" w:sz="4" w:space="0" w:color="auto"/>
              <w:right w:val="single" w:sz="8" w:space="0" w:color="auto"/>
            </w:tcBorders>
            <w:shd w:val="clear" w:color="000000" w:fill="FFFFFF"/>
            <w:noWrap/>
            <w:vAlign w:val="center"/>
            <w:hideMark/>
          </w:tcPr>
          <w:p w14:paraId="75E00814"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178 300</w:t>
            </w:r>
          </w:p>
        </w:tc>
        <w:tc>
          <w:tcPr>
            <w:tcW w:w="1134" w:type="dxa"/>
            <w:tcBorders>
              <w:top w:val="nil"/>
              <w:left w:val="nil"/>
              <w:bottom w:val="single" w:sz="4" w:space="0" w:color="auto"/>
              <w:right w:val="single" w:sz="8" w:space="0" w:color="auto"/>
            </w:tcBorders>
            <w:shd w:val="clear" w:color="auto" w:fill="auto"/>
            <w:noWrap/>
            <w:vAlign w:val="center"/>
            <w:hideMark/>
          </w:tcPr>
          <w:p w14:paraId="2EA2DBEE"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-36 499</w:t>
            </w:r>
          </w:p>
        </w:tc>
        <w:tc>
          <w:tcPr>
            <w:tcW w:w="709" w:type="dxa"/>
            <w:tcBorders>
              <w:top w:val="nil"/>
              <w:left w:val="nil"/>
              <w:bottom w:val="single" w:sz="4" w:space="0" w:color="auto"/>
              <w:right w:val="single" w:sz="8" w:space="0" w:color="auto"/>
            </w:tcBorders>
            <w:shd w:val="clear" w:color="auto" w:fill="auto"/>
            <w:noWrap/>
            <w:vAlign w:val="center"/>
            <w:hideMark/>
          </w:tcPr>
          <w:p w14:paraId="38DC0C42"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83</w:t>
            </w:r>
          </w:p>
        </w:tc>
        <w:tc>
          <w:tcPr>
            <w:tcW w:w="992" w:type="dxa"/>
            <w:tcBorders>
              <w:top w:val="nil"/>
              <w:left w:val="nil"/>
              <w:bottom w:val="single" w:sz="4" w:space="0" w:color="auto"/>
              <w:right w:val="single" w:sz="8" w:space="0" w:color="auto"/>
            </w:tcBorders>
            <w:shd w:val="clear" w:color="auto" w:fill="auto"/>
            <w:noWrap/>
            <w:vAlign w:val="center"/>
            <w:hideMark/>
          </w:tcPr>
          <w:p w14:paraId="6CCF0ECC"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9,57</w:t>
            </w:r>
          </w:p>
        </w:tc>
        <w:tc>
          <w:tcPr>
            <w:tcW w:w="524" w:type="dxa"/>
            <w:vAlign w:val="center"/>
            <w:hideMark/>
          </w:tcPr>
          <w:p w14:paraId="5E77AB9B" w14:textId="77777777" w:rsidR="00454780" w:rsidRPr="00454780" w:rsidRDefault="00454780" w:rsidP="00454780">
            <w:pPr>
              <w:ind w:left="0" w:firstLine="0"/>
              <w:jc w:val="left"/>
            </w:pPr>
          </w:p>
        </w:tc>
      </w:tr>
      <w:tr w:rsidR="00454780" w:rsidRPr="00454780" w14:paraId="2BBF1C8E" w14:textId="77777777" w:rsidTr="007552A3">
        <w:trPr>
          <w:trHeight w:val="258"/>
        </w:trPr>
        <w:tc>
          <w:tcPr>
            <w:tcW w:w="3676" w:type="dxa"/>
            <w:tcBorders>
              <w:top w:val="nil"/>
              <w:left w:val="single" w:sz="8" w:space="0" w:color="auto"/>
              <w:bottom w:val="single" w:sz="4" w:space="0" w:color="auto"/>
              <w:right w:val="single" w:sz="8" w:space="0" w:color="auto"/>
            </w:tcBorders>
            <w:shd w:val="clear" w:color="auto" w:fill="auto"/>
            <w:noWrap/>
            <w:vAlign w:val="bottom"/>
            <w:hideMark/>
          </w:tcPr>
          <w:p w14:paraId="70D7D6BE" w14:textId="77777777" w:rsidR="00454780" w:rsidRPr="00454780" w:rsidRDefault="00454780" w:rsidP="00454780">
            <w:pPr>
              <w:ind w:left="0" w:firstLine="0"/>
              <w:jc w:val="left"/>
              <w:rPr>
                <w:rFonts w:ascii="Tahoma" w:hAnsi="Tahoma" w:cs="Tahoma"/>
                <w:sz w:val="18"/>
                <w:szCs w:val="18"/>
              </w:rPr>
            </w:pPr>
            <w:proofErr w:type="gramStart"/>
            <w:r w:rsidRPr="00454780">
              <w:rPr>
                <w:rFonts w:ascii="Tahoma" w:hAnsi="Tahoma" w:cs="Tahoma"/>
                <w:sz w:val="18"/>
                <w:szCs w:val="18"/>
              </w:rPr>
              <w:t>05-Živnostenský</w:t>
            </w:r>
            <w:proofErr w:type="gramEnd"/>
            <w:r w:rsidRPr="00454780">
              <w:rPr>
                <w:rFonts w:ascii="Tahoma" w:hAnsi="Tahoma" w:cs="Tahoma"/>
                <w:sz w:val="18"/>
                <w:szCs w:val="18"/>
              </w:rPr>
              <w:t xml:space="preserve"> úřad</w:t>
            </w:r>
          </w:p>
        </w:tc>
        <w:tc>
          <w:tcPr>
            <w:tcW w:w="1134" w:type="dxa"/>
            <w:tcBorders>
              <w:top w:val="nil"/>
              <w:left w:val="nil"/>
              <w:bottom w:val="single" w:sz="4" w:space="0" w:color="auto"/>
              <w:right w:val="single" w:sz="8" w:space="0" w:color="auto"/>
            </w:tcBorders>
            <w:shd w:val="clear" w:color="000000" w:fill="FFFFFF"/>
            <w:noWrap/>
            <w:vAlign w:val="center"/>
            <w:hideMark/>
          </w:tcPr>
          <w:p w14:paraId="235637FA"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1 161</w:t>
            </w:r>
          </w:p>
        </w:tc>
        <w:tc>
          <w:tcPr>
            <w:tcW w:w="1134" w:type="dxa"/>
            <w:tcBorders>
              <w:top w:val="nil"/>
              <w:left w:val="nil"/>
              <w:bottom w:val="single" w:sz="4" w:space="0" w:color="auto"/>
              <w:right w:val="single" w:sz="8" w:space="0" w:color="auto"/>
            </w:tcBorders>
            <w:shd w:val="clear" w:color="000000" w:fill="FFFFFF"/>
            <w:noWrap/>
            <w:vAlign w:val="center"/>
            <w:hideMark/>
          </w:tcPr>
          <w:p w14:paraId="3DAE3C86"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2 283</w:t>
            </w:r>
          </w:p>
        </w:tc>
        <w:tc>
          <w:tcPr>
            <w:tcW w:w="1134" w:type="dxa"/>
            <w:tcBorders>
              <w:top w:val="nil"/>
              <w:left w:val="nil"/>
              <w:bottom w:val="single" w:sz="4" w:space="0" w:color="auto"/>
              <w:right w:val="single" w:sz="8" w:space="0" w:color="auto"/>
            </w:tcBorders>
            <w:shd w:val="clear" w:color="000000" w:fill="FFFFFF"/>
            <w:noWrap/>
            <w:vAlign w:val="center"/>
            <w:hideMark/>
          </w:tcPr>
          <w:p w14:paraId="6054BE30"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1 265</w:t>
            </w:r>
          </w:p>
        </w:tc>
        <w:tc>
          <w:tcPr>
            <w:tcW w:w="1134" w:type="dxa"/>
            <w:tcBorders>
              <w:top w:val="nil"/>
              <w:left w:val="nil"/>
              <w:bottom w:val="single" w:sz="4" w:space="0" w:color="auto"/>
              <w:right w:val="single" w:sz="8" w:space="0" w:color="auto"/>
            </w:tcBorders>
            <w:shd w:val="clear" w:color="auto" w:fill="auto"/>
            <w:noWrap/>
            <w:vAlign w:val="center"/>
            <w:hideMark/>
          </w:tcPr>
          <w:p w14:paraId="2E112BA7"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-1 018</w:t>
            </w:r>
          </w:p>
        </w:tc>
        <w:tc>
          <w:tcPr>
            <w:tcW w:w="709" w:type="dxa"/>
            <w:tcBorders>
              <w:top w:val="nil"/>
              <w:left w:val="nil"/>
              <w:bottom w:val="single" w:sz="4" w:space="0" w:color="auto"/>
              <w:right w:val="single" w:sz="8" w:space="0" w:color="auto"/>
            </w:tcBorders>
            <w:shd w:val="clear" w:color="auto" w:fill="auto"/>
            <w:noWrap/>
            <w:vAlign w:val="center"/>
            <w:hideMark/>
          </w:tcPr>
          <w:p w14:paraId="63C474F1"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55</w:t>
            </w:r>
          </w:p>
        </w:tc>
        <w:tc>
          <w:tcPr>
            <w:tcW w:w="992" w:type="dxa"/>
            <w:tcBorders>
              <w:top w:val="nil"/>
              <w:left w:val="nil"/>
              <w:bottom w:val="single" w:sz="4" w:space="0" w:color="auto"/>
              <w:right w:val="single" w:sz="8" w:space="0" w:color="auto"/>
            </w:tcBorders>
            <w:shd w:val="clear" w:color="auto" w:fill="auto"/>
            <w:noWrap/>
            <w:vAlign w:val="center"/>
            <w:hideMark/>
          </w:tcPr>
          <w:p w14:paraId="02C72223"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0,07</w:t>
            </w:r>
          </w:p>
        </w:tc>
        <w:tc>
          <w:tcPr>
            <w:tcW w:w="524" w:type="dxa"/>
            <w:vAlign w:val="center"/>
            <w:hideMark/>
          </w:tcPr>
          <w:p w14:paraId="2C75515D" w14:textId="77777777" w:rsidR="00454780" w:rsidRPr="00454780" w:rsidRDefault="00454780" w:rsidP="00454780">
            <w:pPr>
              <w:ind w:left="0" w:firstLine="0"/>
              <w:jc w:val="left"/>
            </w:pPr>
          </w:p>
        </w:tc>
      </w:tr>
      <w:tr w:rsidR="00454780" w:rsidRPr="00454780" w14:paraId="7C689F70" w14:textId="77777777" w:rsidTr="007552A3">
        <w:trPr>
          <w:trHeight w:val="258"/>
        </w:trPr>
        <w:tc>
          <w:tcPr>
            <w:tcW w:w="3676" w:type="dxa"/>
            <w:tcBorders>
              <w:top w:val="nil"/>
              <w:left w:val="single" w:sz="8" w:space="0" w:color="auto"/>
              <w:bottom w:val="single" w:sz="4" w:space="0" w:color="auto"/>
              <w:right w:val="single" w:sz="8" w:space="0" w:color="auto"/>
            </w:tcBorders>
            <w:shd w:val="clear" w:color="auto" w:fill="auto"/>
            <w:noWrap/>
            <w:vAlign w:val="bottom"/>
            <w:hideMark/>
          </w:tcPr>
          <w:p w14:paraId="5DB72DCE" w14:textId="77777777" w:rsidR="00454780" w:rsidRPr="00454780" w:rsidRDefault="00454780" w:rsidP="00454780">
            <w:pPr>
              <w:ind w:left="0" w:firstLine="0"/>
              <w:jc w:val="left"/>
              <w:rPr>
                <w:rFonts w:ascii="Tahoma" w:hAnsi="Tahoma" w:cs="Tahoma"/>
                <w:sz w:val="18"/>
                <w:szCs w:val="18"/>
              </w:rPr>
            </w:pPr>
            <w:proofErr w:type="gramStart"/>
            <w:r w:rsidRPr="00454780">
              <w:rPr>
                <w:rFonts w:ascii="Tahoma" w:hAnsi="Tahoma" w:cs="Tahoma"/>
                <w:sz w:val="18"/>
                <w:szCs w:val="18"/>
              </w:rPr>
              <w:t>06-Odbor</w:t>
            </w:r>
            <w:proofErr w:type="gramEnd"/>
            <w:r w:rsidRPr="00454780">
              <w:rPr>
                <w:rFonts w:ascii="Tahoma" w:hAnsi="Tahoma" w:cs="Tahoma"/>
                <w:sz w:val="18"/>
                <w:szCs w:val="18"/>
              </w:rPr>
              <w:t xml:space="preserve"> </w:t>
            </w:r>
            <w:proofErr w:type="spellStart"/>
            <w:r w:rsidRPr="00454780">
              <w:rPr>
                <w:rFonts w:ascii="Tahoma" w:hAnsi="Tahoma" w:cs="Tahoma"/>
                <w:sz w:val="18"/>
                <w:szCs w:val="18"/>
              </w:rPr>
              <w:t>ŠKMaT</w:t>
            </w:r>
            <w:proofErr w:type="spellEnd"/>
          </w:p>
        </w:tc>
        <w:tc>
          <w:tcPr>
            <w:tcW w:w="1134" w:type="dxa"/>
            <w:tcBorders>
              <w:top w:val="nil"/>
              <w:left w:val="nil"/>
              <w:bottom w:val="single" w:sz="4" w:space="0" w:color="auto"/>
              <w:right w:val="single" w:sz="8" w:space="0" w:color="auto"/>
            </w:tcBorders>
            <w:shd w:val="clear" w:color="000000" w:fill="FFFFFF"/>
            <w:noWrap/>
            <w:vAlign w:val="center"/>
            <w:hideMark/>
          </w:tcPr>
          <w:p w14:paraId="576516D8"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287 190</w:t>
            </w:r>
          </w:p>
        </w:tc>
        <w:tc>
          <w:tcPr>
            <w:tcW w:w="1134" w:type="dxa"/>
            <w:tcBorders>
              <w:top w:val="nil"/>
              <w:left w:val="nil"/>
              <w:bottom w:val="single" w:sz="4" w:space="0" w:color="auto"/>
              <w:right w:val="single" w:sz="8" w:space="0" w:color="auto"/>
            </w:tcBorders>
            <w:shd w:val="clear" w:color="000000" w:fill="FFFFFF"/>
            <w:noWrap/>
            <w:vAlign w:val="center"/>
            <w:hideMark/>
          </w:tcPr>
          <w:p w14:paraId="5C2A4298"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324 301</w:t>
            </w:r>
          </w:p>
        </w:tc>
        <w:tc>
          <w:tcPr>
            <w:tcW w:w="1134" w:type="dxa"/>
            <w:tcBorders>
              <w:top w:val="nil"/>
              <w:left w:val="nil"/>
              <w:bottom w:val="single" w:sz="4" w:space="0" w:color="auto"/>
              <w:right w:val="single" w:sz="8" w:space="0" w:color="auto"/>
            </w:tcBorders>
            <w:shd w:val="clear" w:color="000000" w:fill="FFFFFF"/>
            <w:noWrap/>
            <w:vAlign w:val="center"/>
            <w:hideMark/>
          </w:tcPr>
          <w:p w14:paraId="5C49B129"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314 865</w:t>
            </w:r>
          </w:p>
        </w:tc>
        <w:tc>
          <w:tcPr>
            <w:tcW w:w="1134" w:type="dxa"/>
            <w:tcBorders>
              <w:top w:val="nil"/>
              <w:left w:val="nil"/>
              <w:bottom w:val="single" w:sz="4" w:space="0" w:color="auto"/>
              <w:right w:val="single" w:sz="8" w:space="0" w:color="auto"/>
            </w:tcBorders>
            <w:shd w:val="clear" w:color="auto" w:fill="auto"/>
            <w:noWrap/>
            <w:vAlign w:val="center"/>
            <w:hideMark/>
          </w:tcPr>
          <w:p w14:paraId="121E59F9"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-9 436</w:t>
            </w:r>
          </w:p>
        </w:tc>
        <w:tc>
          <w:tcPr>
            <w:tcW w:w="709" w:type="dxa"/>
            <w:tcBorders>
              <w:top w:val="nil"/>
              <w:left w:val="nil"/>
              <w:bottom w:val="single" w:sz="4" w:space="0" w:color="auto"/>
              <w:right w:val="single" w:sz="8" w:space="0" w:color="auto"/>
            </w:tcBorders>
            <w:shd w:val="clear" w:color="auto" w:fill="auto"/>
            <w:noWrap/>
            <w:vAlign w:val="center"/>
            <w:hideMark/>
          </w:tcPr>
          <w:p w14:paraId="316E6466"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97</w:t>
            </w:r>
          </w:p>
        </w:tc>
        <w:tc>
          <w:tcPr>
            <w:tcW w:w="992" w:type="dxa"/>
            <w:tcBorders>
              <w:top w:val="nil"/>
              <w:left w:val="nil"/>
              <w:bottom w:val="single" w:sz="4" w:space="0" w:color="auto"/>
              <w:right w:val="single" w:sz="8" w:space="0" w:color="auto"/>
            </w:tcBorders>
            <w:shd w:val="clear" w:color="auto" w:fill="auto"/>
            <w:noWrap/>
            <w:vAlign w:val="center"/>
            <w:hideMark/>
          </w:tcPr>
          <w:p w14:paraId="730E66B5"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16,90</w:t>
            </w:r>
          </w:p>
        </w:tc>
        <w:tc>
          <w:tcPr>
            <w:tcW w:w="524" w:type="dxa"/>
            <w:vAlign w:val="center"/>
            <w:hideMark/>
          </w:tcPr>
          <w:p w14:paraId="0A871CCD" w14:textId="77777777" w:rsidR="00454780" w:rsidRPr="00454780" w:rsidRDefault="00454780" w:rsidP="00454780">
            <w:pPr>
              <w:ind w:left="0" w:firstLine="0"/>
              <w:jc w:val="left"/>
            </w:pPr>
          </w:p>
        </w:tc>
      </w:tr>
      <w:tr w:rsidR="00454780" w:rsidRPr="00454780" w14:paraId="4F7A2DEF" w14:textId="77777777" w:rsidTr="007552A3">
        <w:trPr>
          <w:trHeight w:val="258"/>
        </w:trPr>
        <w:tc>
          <w:tcPr>
            <w:tcW w:w="3676" w:type="dxa"/>
            <w:tcBorders>
              <w:top w:val="nil"/>
              <w:left w:val="single" w:sz="8" w:space="0" w:color="auto"/>
              <w:bottom w:val="single" w:sz="4" w:space="0" w:color="auto"/>
              <w:right w:val="single" w:sz="8" w:space="0" w:color="auto"/>
            </w:tcBorders>
            <w:shd w:val="clear" w:color="auto" w:fill="auto"/>
            <w:noWrap/>
            <w:vAlign w:val="bottom"/>
            <w:hideMark/>
          </w:tcPr>
          <w:p w14:paraId="54B98A04" w14:textId="77777777" w:rsidR="00454780" w:rsidRPr="00454780" w:rsidRDefault="00454780" w:rsidP="00454780">
            <w:pPr>
              <w:ind w:left="0" w:firstLine="0"/>
              <w:jc w:val="left"/>
              <w:rPr>
                <w:rFonts w:ascii="Tahoma" w:hAnsi="Tahoma" w:cs="Tahoma"/>
                <w:sz w:val="18"/>
                <w:szCs w:val="18"/>
              </w:rPr>
            </w:pPr>
            <w:proofErr w:type="gramStart"/>
            <w:r w:rsidRPr="00454780">
              <w:rPr>
                <w:rFonts w:ascii="Tahoma" w:hAnsi="Tahoma" w:cs="Tahoma"/>
                <w:sz w:val="18"/>
                <w:szCs w:val="18"/>
              </w:rPr>
              <w:t>07-Odbor</w:t>
            </w:r>
            <w:proofErr w:type="gramEnd"/>
            <w:r w:rsidRPr="00454780">
              <w:rPr>
                <w:rFonts w:ascii="Tahoma" w:hAnsi="Tahoma" w:cs="Tahoma"/>
                <w:sz w:val="18"/>
                <w:szCs w:val="18"/>
              </w:rPr>
              <w:t xml:space="preserve"> dopravy a silničního hospodářství</w:t>
            </w:r>
          </w:p>
        </w:tc>
        <w:tc>
          <w:tcPr>
            <w:tcW w:w="1134" w:type="dxa"/>
            <w:tcBorders>
              <w:top w:val="nil"/>
              <w:left w:val="nil"/>
              <w:bottom w:val="single" w:sz="4" w:space="0" w:color="auto"/>
              <w:right w:val="single" w:sz="8" w:space="0" w:color="auto"/>
            </w:tcBorders>
            <w:shd w:val="clear" w:color="000000" w:fill="FFFFFF"/>
            <w:noWrap/>
            <w:vAlign w:val="center"/>
            <w:hideMark/>
          </w:tcPr>
          <w:p w14:paraId="6CF09EE1"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330 356</w:t>
            </w:r>
          </w:p>
        </w:tc>
        <w:tc>
          <w:tcPr>
            <w:tcW w:w="1134" w:type="dxa"/>
            <w:tcBorders>
              <w:top w:val="nil"/>
              <w:left w:val="nil"/>
              <w:bottom w:val="single" w:sz="4" w:space="0" w:color="auto"/>
              <w:right w:val="single" w:sz="8" w:space="0" w:color="auto"/>
            </w:tcBorders>
            <w:shd w:val="clear" w:color="000000" w:fill="FFFFFF"/>
            <w:noWrap/>
            <w:vAlign w:val="center"/>
            <w:hideMark/>
          </w:tcPr>
          <w:p w14:paraId="660C1F5D"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379 733</w:t>
            </w:r>
          </w:p>
        </w:tc>
        <w:tc>
          <w:tcPr>
            <w:tcW w:w="1134" w:type="dxa"/>
            <w:tcBorders>
              <w:top w:val="nil"/>
              <w:left w:val="nil"/>
              <w:bottom w:val="single" w:sz="4" w:space="0" w:color="auto"/>
              <w:right w:val="single" w:sz="8" w:space="0" w:color="auto"/>
            </w:tcBorders>
            <w:shd w:val="clear" w:color="000000" w:fill="FFFFFF"/>
            <w:noWrap/>
            <w:vAlign w:val="center"/>
            <w:hideMark/>
          </w:tcPr>
          <w:p w14:paraId="7A1C15E9"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342 281</w:t>
            </w:r>
          </w:p>
        </w:tc>
        <w:tc>
          <w:tcPr>
            <w:tcW w:w="1134" w:type="dxa"/>
            <w:tcBorders>
              <w:top w:val="nil"/>
              <w:left w:val="nil"/>
              <w:bottom w:val="single" w:sz="4" w:space="0" w:color="auto"/>
              <w:right w:val="single" w:sz="8" w:space="0" w:color="auto"/>
            </w:tcBorders>
            <w:shd w:val="clear" w:color="auto" w:fill="auto"/>
            <w:noWrap/>
            <w:vAlign w:val="center"/>
            <w:hideMark/>
          </w:tcPr>
          <w:p w14:paraId="228197C3"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-37 452</w:t>
            </w:r>
          </w:p>
        </w:tc>
        <w:tc>
          <w:tcPr>
            <w:tcW w:w="709" w:type="dxa"/>
            <w:tcBorders>
              <w:top w:val="nil"/>
              <w:left w:val="nil"/>
              <w:bottom w:val="single" w:sz="4" w:space="0" w:color="auto"/>
              <w:right w:val="single" w:sz="8" w:space="0" w:color="auto"/>
            </w:tcBorders>
            <w:shd w:val="clear" w:color="auto" w:fill="auto"/>
            <w:noWrap/>
            <w:vAlign w:val="center"/>
            <w:hideMark/>
          </w:tcPr>
          <w:p w14:paraId="60A7E117"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90</w:t>
            </w:r>
          </w:p>
        </w:tc>
        <w:tc>
          <w:tcPr>
            <w:tcW w:w="992" w:type="dxa"/>
            <w:tcBorders>
              <w:top w:val="nil"/>
              <w:left w:val="nil"/>
              <w:bottom w:val="single" w:sz="4" w:space="0" w:color="auto"/>
              <w:right w:val="single" w:sz="8" w:space="0" w:color="auto"/>
            </w:tcBorders>
            <w:shd w:val="clear" w:color="auto" w:fill="auto"/>
            <w:noWrap/>
            <w:vAlign w:val="center"/>
            <w:hideMark/>
          </w:tcPr>
          <w:p w14:paraId="2373139D"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18,37</w:t>
            </w:r>
          </w:p>
        </w:tc>
        <w:tc>
          <w:tcPr>
            <w:tcW w:w="524" w:type="dxa"/>
            <w:vAlign w:val="center"/>
            <w:hideMark/>
          </w:tcPr>
          <w:p w14:paraId="10C422DD" w14:textId="77777777" w:rsidR="00454780" w:rsidRPr="00454780" w:rsidRDefault="00454780" w:rsidP="00454780">
            <w:pPr>
              <w:ind w:left="0" w:firstLine="0"/>
              <w:jc w:val="left"/>
            </w:pPr>
          </w:p>
        </w:tc>
      </w:tr>
      <w:tr w:rsidR="00454780" w:rsidRPr="00454780" w14:paraId="3548A4AE" w14:textId="77777777" w:rsidTr="007552A3">
        <w:trPr>
          <w:trHeight w:val="258"/>
        </w:trPr>
        <w:tc>
          <w:tcPr>
            <w:tcW w:w="3676" w:type="dxa"/>
            <w:tcBorders>
              <w:top w:val="nil"/>
              <w:left w:val="single" w:sz="8" w:space="0" w:color="auto"/>
              <w:bottom w:val="single" w:sz="4" w:space="0" w:color="auto"/>
              <w:right w:val="single" w:sz="8" w:space="0" w:color="auto"/>
            </w:tcBorders>
            <w:shd w:val="clear" w:color="auto" w:fill="auto"/>
            <w:noWrap/>
            <w:vAlign w:val="bottom"/>
            <w:hideMark/>
          </w:tcPr>
          <w:p w14:paraId="1D4105C4" w14:textId="77777777" w:rsidR="00454780" w:rsidRPr="00454780" w:rsidRDefault="00454780" w:rsidP="00454780">
            <w:pPr>
              <w:ind w:left="0" w:firstLine="0"/>
              <w:jc w:val="left"/>
              <w:rPr>
                <w:rFonts w:ascii="Tahoma" w:hAnsi="Tahoma" w:cs="Tahoma"/>
                <w:sz w:val="18"/>
                <w:szCs w:val="18"/>
              </w:rPr>
            </w:pPr>
            <w:proofErr w:type="gramStart"/>
            <w:r w:rsidRPr="00454780">
              <w:rPr>
                <w:rFonts w:ascii="Tahoma" w:hAnsi="Tahoma" w:cs="Tahoma"/>
                <w:sz w:val="18"/>
                <w:szCs w:val="18"/>
              </w:rPr>
              <w:t>09-Odbor</w:t>
            </w:r>
            <w:proofErr w:type="gramEnd"/>
            <w:r w:rsidRPr="00454780">
              <w:rPr>
                <w:rFonts w:ascii="Tahoma" w:hAnsi="Tahoma" w:cs="Tahoma"/>
                <w:sz w:val="18"/>
                <w:szCs w:val="18"/>
              </w:rPr>
              <w:t xml:space="preserve"> životního prostředí a zemědělství</w:t>
            </w:r>
          </w:p>
        </w:tc>
        <w:tc>
          <w:tcPr>
            <w:tcW w:w="1134" w:type="dxa"/>
            <w:tcBorders>
              <w:top w:val="nil"/>
              <w:left w:val="nil"/>
              <w:bottom w:val="single" w:sz="4" w:space="0" w:color="auto"/>
              <w:right w:val="single" w:sz="8" w:space="0" w:color="auto"/>
            </w:tcBorders>
            <w:shd w:val="clear" w:color="000000" w:fill="FFFFFF"/>
            <w:noWrap/>
            <w:vAlign w:val="center"/>
            <w:hideMark/>
          </w:tcPr>
          <w:p w14:paraId="6286DECF"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133 847</w:t>
            </w:r>
          </w:p>
        </w:tc>
        <w:tc>
          <w:tcPr>
            <w:tcW w:w="1134" w:type="dxa"/>
            <w:tcBorders>
              <w:top w:val="nil"/>
              <w:left w:val="nil"/>
              <w:bottom w:val="single" w:sz="4" w:space="0" w:color="auto"/>
              <w:right w:val="single" w:sz="8" w:space="0" w:color="auto"/>
            </w:tcBorders>
            <w:shd w:val="clear" w:color="000000" w:fill="FFFFFF"/>
            <w:noWrap/>
            <w:vAlign w:val="center"/>
            <w:hideMark/>
          </w:tcPr>
          <w:p w14:paraId="6B1E8449"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166 046</w:t>
            </w:r>
          </w:p>
        </w:tc>
        <w:tc>
          <w:tcPr>
            <w:tcW w:w="1134" w:type="dxa"/>
            <w:tcBorders>
              <w:top w:val="nil"/>
              <w:left w:val="nil"/>
              <w:bottom w:val="single" w:sz="4" w:space="0" w:color="auto"/>
              <w:right w:val="single" w:sz="8" w:space="0" w:color="auto"/>
            </w:tcBorders>
            <w:shd w:val="clear" w:color="000000" w:fill="FFFFFF"/>
            <w:noWrap/>
            <w:vAlign w:val="center"/>
            <w:hideMark/>
          </w:tcPr>
          <w:p w14:paraId="0CC5E39A"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157 766</w:t>
            </w:r>
          </w:p>
        </w:tc>
        <w:tc>
          <w:tcPr>
            <w:tcW w:w="1134" w:type="dxa"/>
            <w:tcBorders>
              <w:top w:val="nil"/>
              <w:left w:val="nil"/>
              <w:bottom w:val="single" w:sz="4" w:space="0" w:color="auto"/>
              <w:right w:val="single" w:sz="8" w:space="0" w:color="auto"/>
            </w:tcBorders>
            <w:shd w:val="clear" w:color="auto" w:fill="auto"/>
            <w:noWrap/>
            <w:vAlign w:val="center"/>
            <w:hideMark/>
          </w:tcPr>
          <w:p w14:paraId="1EB940D2"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-8 280</w:t>
            </w:r>
          </w:p>
        </w:tc>
        <w:tc>
          <w:tcPr>
            <w:tcW w:w="709" w:type="dxa"/>
            <w:tcBorders>
              <w:top w:val="nil"/>
              <w:left w:val="nil"/>
              <w:bottom w:val="single" w:sz="4" w:space="0" w:color="auto"/>
              <w:right w:val="single" w:sz="8" w:space="0" w:color="auto"/>
            </w:tcBorders>
            <w:shd w:val="clear" w:color="auto" w:fill="auto"/>
            <w:noWrap/>
            <w:vAlign w:val="center"/>
            <w:hideMark/>
          </w:tcPr>
          <w:p w14:paraId="43F882C5"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95</w:t>
            </w:r>
          </w:p>
        </w:tc>
        <w:tc>
          <w:tcPr>
            <w:tcW w:w="992" w:type="dxa"/>
            <w:tcBorders>
              <w:top w:val="nil"/>
              <w:left w:val="nil"/>
              <w:bottom w:val="single" w:sz="4" w:space="0" w:color="auto"/>
              <w:right w:val="single" w:sz="8" w:space="0" w:color="auto"/>
            </w:tcBorders>
            <w:shd w:val="clear" w:color="auto" w:fill="auto"/>
            <w:noWrap/>
            <w:vAlign w:val="center"/>
            <w:hideMark/>
          </w:tcPr>
          <w:p w14:paraId="2FBD882C"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8,47</w:t>
            </w:r>
          </w:p>
        </w:tc>
        <w:tc>
          <w:tcPr>
            <w:tcW w:w="524" w:type="dxa"/>
            <w:vAlign w:val="center"/>
            <w:hideMark/>
          </w:tcPr>
          <w:p w14:paraId="151DDA33" w14:textId="77777777" w:rsidR="00454780" w:rsidRPr="00454780" w:rsidRDefault="00454780" w:rsidP="00454780">
            <w:pPr>
              <w:ind w:left="0" w:firstLine="0"/>
              <w:jc w:val="left"/>
            </w:pPr>
          </w:p>
        </w:tc>
      </w:tr>
      <w:tr w:rsidR="00454780" w:rsidRPr="00454780" w14:paraId="50915FA6" w14:textId="77777777" w:rsidTr="007552A3">
        <w:trPr>
          <w:trHeight w:val="258"/>
        </w:trPr>
        <w:tc>
          <w:tcPr>
            <w:tcW w:w="3676" w:type="dxa"/>
            <w:tcBorders>
              <w:top w:val="nil"/>
              <w:left w:val="single" w:sz="8" w:space="0" w:color="auto"/>
              <w:bottom w:val="single" w:sz="4" w:space="0" w:color="auto"/>
              <w:right w:val="single" w:sz="8" w:space="0" w:color="auto"/>
            </w:tcBorders>
            <w:shd w:val="clear" w:color="auto" w:fill="auto"/>
            <w:noWrap/>
            <w:vAlign w:val="bottom"/>
            <w:hideMark/>
          </w:tcPr>
          <w:p w14:paraId="3EE26BFF" w14:textId="77777777" w:rsidR="00454780" w:rsidRPr="00454780" w:rsidRDefault="00454780" w:rsidP="00454780">
            <w:pPr>
              <w:ind w:left="0" w:firstLine="0"/>
              <w:jc w:val="left"/>
              <w:rPr>
                <w:rFonts w:ascii="Tahoma" w:hAnsi="Tahoma" w:cs="Tahoma"/>
                <w:sz w:val="18"/>
                <w:szCs w:val="18"/>
              </w:rPr>
            </w:pPr>
            <w:proofErr w:type="gramStart"/>
            <w:r w:rsidRPr="00454780">
              <w:rPr>
                <w:rFonts w:ascii="Tahoma" w:hAnsi="Tahoma" w:cs="Tahoma"/>
                <w:sz w:val="18"/>
                <w:szCs w:val="18"/>
              </w:rPr>
              <w:t>11-Odbor</w:t>
            </w:r>
            <w:proofErr w:type="gramEnd"/>
            <w:r w:rsidRPr="00454780">
              <w:rPr>
                <w:rFonts w:ascii="Tahoma" w:hAnsi="Tahoma" w:cs="Tahoma"/>
                <w:sz w:val="18"/>
                <w:szCs w:val="18"/>
              </w:rPr>
              <w:t xml:space="preserve"> sociálních služeb</w:t>
            </w:r>
          </w:p>
        </w:tc>
        <w:tc>
          <w:tcPr>
            <w:tcW w:w="1134" w:type="dxa"/>
            <w:tcBorders>
              <w:top w:val="nil"/>
              <w:left w:val="nil"/>
              <w:bottom w:val="single" w:sz="4" w:space="0" w:color="auto"/>
              <w:right w:val="single" w:sz="8" w:space="0" w:color="auto"/>
            </w:tcBorders>
            <w:shd w:val="clear" w:color="000000" w:fill="FFFFFF"/>
            <w:noWrap/>
            <w:vAlign w:val="center"/>
            <w:hideMark/>
          </w:tcPr>
          <w:p w14:paraId="0F55E5BD"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178 876</w:t>
            </w:r>
          </w:p>
        </w:tc>
        <w:tc>
          <w:tcPr>
            <w:tcW w:w="1134" w:type="dxa"/>
            <w:tcBorders>
              <w:top w:val="nil"/>
              <w:left w:val="nil"/>
              <w:bottom w:val="single" w:sz="4" w:space="0" w:color="auto"/>
              <w:right w:val="single" w:sz="8" w:space="0" w:color="auto"/>
            </w:tcBorders>
            <w:shd w:val="clear" w:color="000000" w:fill="FFFFFF"/>
            <w:noWrap/>
            <w:vAlign w:val="center"/>
            <w:hideMark/>
          </w:tcPr>
          <w:p w14:paraId="6D5B3DCD"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173 763</w:t>
            </w:r>
          </w:p>
        </w:tc>
        <w:tc>
          <w:tcPr>
            <w:tcW w:w="1134" w:type="dxa"/>
            <w:tcBorders>
              <w:top w:val="nil"/>
              <w:left w:val="nil"/>
              <w:bottom w:val="single" w:sz="4" w:space="0" w:color="auto"/>
              <w:right w:val="single" w:sz="8" w:space="0" w:color="auto"/>
            </w:tcBorders>
            <w:shd w:val="clear" w:color="000000" w:fill="FFFFFF"/>
            <w:noWrap/>
            <w:vAlign w:val="center"/>
            <w:hideMark/>
          </w:tcPr>
          <w:p w14:paraId="605EDFE0"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172 657</w:t>
            </w:r>
          </w:p>
        </w:tc>
        <w:tc>
          <w:tcPr>
            <w:tcW w:w="1134" w:type="dxa"/>
            <w:tcBorders>
              <w:top w:val="nil"/>
              <w:left w:val="nil"/>
              <w:bottom w:val="single" w:sz="4" w:space="0" w:color="auto"/>
              <w:right w:val="single" w:sz="8" w:space="0" w:color="auto"/>
            </w:tcBorders>
            <w:shd w:val="clear" w:color="auto" w:fill="auto"/>
            <w:noWrap/>
            <w:vAlign w:val="center"/>
            <w:hideMark/>
          </w:tcPr>
          <w:p w14:paraId="32BF7EB3"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-1 106</w:t>
            </w:r>
          </w:p>
        </w:tc>
        <w:tc>
          <w:tcPr>
            <w:tcW w:w="709" w:type="dxa"/>
            <w:tcBorders>
              <w:top w:val="nil"/>
              <w:left w:val="nil"/>
              <w:bottom w:val="single" w:sz="4" w:space="0" w:color="auto"/>
              <w:right w:val="single" w:sz="8" w:space="0" w:color="auto"/>
            </w:tcBorders>
            <w:shd w:val="clear" w:color="auto" w:fill="auto"/>
            <w:noWrap/>
            <w:vAlign w:val="center"/>
            <w:hideMark/>
          </w:tcPr>
          <w:p w14:paraId="776C6933"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99</w:t>
            </w:r>
          </w:p>
        </w:tc>
        <w:tc>
          <w:tcPr>
            <w:tcW w:w="992" w:type="dxa"/>
            <w:tcBorders>
              <w:top w:val="nil"/>
              <w:left w:val="nil"/>
              <w:bottom w:val="single" w:sz="4" w:space="0" w:color="auto"/>
              <w:right w:val="single" w:sz="8" w:space="0" w:color="auto"/>
            </w:tcBorders>
            <w:shd w:val="clear" w:color="000000" w:fill="FFFFFF"/>
            <w:noWrap/>
            <w:vAlign w:val="center"/>
            <w:hideMark/>
          </w:tcPr>
          <w:p w14:paraId="150CB102"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9,27</w:t>
            </w:r>
          </w:p>
        </w:tc>
        <w:tc>
          <w:tcPr>
            <w:tcW w:w="524" w:type="dxa"/>
            <w:vAlign w:val="center"/>
            <w:hideMark/>
          </w:tcPr>
          <w:p w14:paraId="22EF475C" w14:textId="77777777" w:rsidR="00454780" w:rsidRPr="00454780" w:rsidRDefault="00454780" w:rsidP="00454780">
            <w:pPr>
              <w:ind w:left="0" w:firstLine="0"/>
              <w:jc w:val="left"/>
            </w:pPr>
          </w:p>
        </w:tc>
      </w:tr>
      <w:tr w:rsidR="00454780" w:rsidRPr="00454780" w14:paraId="5E76B2FE" w14:textId="77777777" w:rsidTr="00121E11">
        <w:trPr>
          <w:trHeight w:val="258"/>
        </w:trPr>
        <w:tc>
          <w:tcPr>
            <w:tcW w:w="3676" w:type="dxa"/>
            <w:tcBorders>
              <w:top w:val="nil"/>
              <w:left w:val="single" w:sz="8" w:space="0" w:color="auto"/>
              <w:bottom w:val="single" w:sz="4" w:space="0" w:color="auto"/>
              <w:right w:val="single" w:sz="8" w:space="0" w:color="auto"/>
            </w:tcBorders>
            <w:shd w:val="clear" w:color="auto" w:fill="auto"/>
            <w:noWrap/>
            <w:vAlign w:val="bottom"/>
            <w:hideMark/>
          </w:tcPr>
          <w:p w14:paraId="740F4B3A" w14:textId="77777777" w:rsidR="00454780" w:rsidRPr="00454780" w:rsidRDefault="00454780" w:rsidP="00454780">
            <w:pPr>
              <w:ind w:left="0" w:firstLine="0"/>
              <w:jc w:val="left"/>
              <w:rPr>
                <w:rFonts w:ascii="Tahoma" w:hAnsi="Tahoma" w:cs="Tahoma"/>
                <w:sz w:val="18"/>
                <w:szCs w:val="18"/>
              </w:rPr>
            </w:pPr>
            <w:proofErr w:type="gramStart"/>
            <w:r w:rsidRPr="00454780">
              <w:rPr>
                <w:rFonts w:ascii="Tahoma" w:hAnsi="Tahoma" w:cs="Tahoma"/>
                <w:sz w:val="18"/>
                <w:szCs w:val="18"/>
              </w:rPr>
              <w:t>12-Investiční</w:t>
            </w:r>
            <w:proofErr w:type="gramEnd"/>
            <w:r w:rsidRPr="00454780">
              <w:rPr>
                <w:rFonts w:ascii="Tahoma" w:hAnsi="Tahoma" w:cs="Tahoma"/>
                <w:sz w:val="18"/>
                <w:szCs w:val="18"/>
              </w:rPr>
              <w:t xml:space="preserve"> odbor</w:t>
            </w:r>
          </w:p>
        </w:tc>
        <w:tc>
          <w:tcPr>
            <w:tcW w:w="1134" w:type="dxa"/>
            <w:tcBorders>
              <w:top w:val="nil"/>
              <w:left w:val="nil"/>
              <w:bottom w:val="single" w:sz="4" w:space="0" w:color="auto"/>
              <w:right w:val="single" w:sz="8" w:space="0" w:color="auto"/>
            </w:tcBorders>
            <w:shd w:val="clear" w:color="000000" w:fill="FFFFFF"/>
            <w:noWrap/>
            <w:vAlign w:val="center"/>
            <w:hideMark/>
          </w:tcPr>
          <w:p w14:paraId="09C5EDCE"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147 753</w:t>
            </w:r>
          </w:p>
        </w:tc>
        <w:tc>
          <w:tcPr>
            <w:tcW w:w="1134" w:type="dxa"/>
            <w:tcBorders>
              <w:top w:val="nil"/>
              <w:left w:val="nil"/>
              <w:bottom w:val="single" w:sz="4" w:space="0" w:color="auto"/>
              <w:right w:val="single" w:sz="8" w:space="0" w:color="auto"/>
            </w:tcBorders>
            <w:shd w:val="clear" w:color="000000" w:fill="FFFFFF"/>
            <w:noWrap/>
            <w:vAlign w:val="center"/>
            <w:hideMark/>
          </w:tcPr>
          <w:p w14:paraId="0940A386" w14:textId="77777777" w:rsidR="00454780" w:rsidRPr="00FE2514" w:rsidRDefault="00454780" w:rsidP="00454780">
            <w:pPr>
              <w:ind w:left="0" w:firstLine="0"/>
              <w:jc w:val="right"/>
              <w:rPr>
                <w:rFonts w:ascii="Tahoma" w:hAnsi="Tahoma" w:cs="Tahoma"/>
                <w:sz w:val="18"/>
                <w:szCs w:val="18"/>
              </w:rPr>
            </w:pPr>
            <w:r w:rsidRPr="00FE2514">
              <w:rPr>
                <w:rFonts w:ascii="Tahoma" w:hAnsi="Tahoma" w:cs="Tahoma"/>
                <w:sz w:val="18"/>
                <w:szCs w:val="18"/>
              </w:rPr>
              <w:t>195 808</w:t>
            </w:r>
          </w:p>
        </w:tc>
        <w:tc>
          <w:tcPr>
            <w:tcW w:w="1134" w:type="dxa"/>
            <w:tcBorders>
              <w:top w:val="nil"/>
              <w:left w:val="nil"/>
              <w:bottom w:val="single" w:sz="4" w:space="0" w:color="auto"/>
              <w:right w:val="single" w:sz="8" w:space="0" w:color="auto"/>
            </w:tcBorders>
            <w:shd w:val="clear" w:color="auto" w:fill="auto"/>
            <w:noWrap/>
            <w:vAlign w:val="center"/>
            <w:hideMark/>
          </w:tcPr>
          <w:p w14:paraId="0FCDFB30" w14:textId="77777777" w:rsidR="00454780" w:rsidRPr="00FE2514" w:rsidRDefault="00454780" w:rsidP="00454780">
            <w:pPr>
              <w:ind w:left="0" w:firstLine="0"/>
              <w:jc w:val="right"/>
              <w:rPr>
                <w:rFonts w:ascii="Tahoma" w:hAnsi="Tahoma" w:cs="Tahoma"/>
                <w:sz w:val="18"/>
                <w:szCs w:val="18"/>
              </w:rPr>
            </w:pPr>
            <w:r w:rsidRPr="00FE2514">
              <w:rPr>
                <w:rFonts w:ascii="Tahoma" w:hAnsi="Tahoma" w:cs="Tahoma"/>
                <w:sz w:val="18"/>
                <w:szCs w:val="18"/>
              </w:rPr>
              <w:t>162 863</w:t>
            </w:r>
          </w:p>
        </w:tc>
        <w:tc>
          <w:tcPr>
            <w:tcW w:w="1134" w:type="dxa"/>
            <w:tcBorders>
              <w:top w:val="nil"/>
              <w:left w:val="nil"/>
              <w:bottom w:val="single" w:sz="4" w:space="0" w:color="auto"/>
              <w:right w:val="single" w:sz="8" w:space="0" w:color="auto"/>
            </w:tcBorders>
            <w:shd w:val="clear" w:color="auto" w:fill="auto"/>
            <w:noWrap/>
            <w:vAlign w:val="center"/>
            <w:hideMark/>
          </w:tcPr>
          <w:p w14:paraId="6C2A1A0E"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-32 945</w:t>
            </w:r>
          </w:p>
        </w:tc>
        <w:tc>
          <w:tcPr>
            <w:tcW w:w="709" w:type="dxa"/>
            <w:tcBorders>
              <w:top w:val="nil"/>
              <w:left w:val="nil"/>
              <w:bottom w:val="single" w:sz="4" w:space="0" w:color="auto"/>
              <w:right w:val="single" w:sz="8" w:space="0" w:color="auto"/>
            </w:tcBorders>
            <w:shd w:val="clear" w:color="auto" w:fill="auto"/>
            <w:noWrap/>
            <w:vAlign w:val="center"/>
            <w:hideMark/>
          </w:tcPr>
          <w:p w14:paraId="26367F14"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83</w:t>
            </w:r>
          </w:p>
        </w:tc>
        <w:tc>
          <w:tcPr>
            <w:tcW w:w="992" w:type="dxa"/>
            <w:tcBorders>
              <w:top w:val="nil"/>
              <w:left w:val="nil"/>
              <w:bottom w:val="single" w:sz="4" w:space="0" w:color="auto"/>
              <w:right w:val="single" w:sz="8" w:space="0" w:color="auto"/>
            </w:tcBorders>
            <w:shd w:val="clear" w:color="auto" w:fill="auto"/>
            <w:noWrap/>
            <w:vAlign w:val="center"/>
            <w:hideMark/>
          </w:tcPr>
          <w:p w14:paraId="13B5DCA3"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8,74</w:t>
            </w:r>
          </w:p>
        </w:tc>
        <w:tc>
          <w:tcPr>
            <w:tcW w:w="524" w:type="dxa"/>
            <w:vAlign w:val="center"/>
            <w:hideMark/>
          </w:tcPr>
          <w:p w14:paraId="42DE1FCC" w14:textId="77777777" w:rsidR="00454780" w:rsidRPr="00454780" w:rsidRDefault="00454780" w:rsidP="00454780">
            <w:pPr>
              <w:ind w:left="0" w:firstLine="0"/>
              <w:jc w:val="left"/>
            </w:pPr>
          </w:p>
        </w:tc>
      </w:tr>
      <w:tr w:rsidR="00454780" w:rsidRPr="00454780" w14:paraId="2C002B14" w14:textId="77777777" w:rsidTr="00121E11">
        <w:trPr>
          <w:trHeight w:val="258"/>
        </w:trPr>
        <w:tc>
          <w:tcPr>
            <w:tcW w:w="3676" w:type="dxa"/>
            <w:tcBorders>
              <w:top w:val="nil"/>
              <w:left w:val="single" w:sz="8" w:space="0" w:color="auto"/>
              <w:bottom w:val="single" w:sz="4" w:space="0" w:color="auto"/>
              <w:right w:val="single" w:sz="8" w:space="0" w:color="auto"/>
            </w:tcBorders>
            <w:shd w:val="clear" w:color="auto" w:fill="auto"/>
            <w:noWrap/>
            <w:vAlign w:val="bottom"/>
            <w:hideMark/>
          </w:tcPr>
          <w:p w14:paraId="0ABDAAF8" w14:textId="77777777" w:rsidR="00454780" w:rsidRPr="00454780" w:rsidRDefault="00454780" w:rsidP="00454780">
            <w:pPr>
              <w:ind w:left="0" w:firstLine="0"/>
              <w:jc w:val="left"/>
              <w:rPr>
                <w:rFonts w:ascii="Tahoma" w:hAnsi="Tahoma" w:cs="Tahoma"/>
                <w:sz w:val="18"/>
                <w:szCs w:val="18"/>
              </w:rPr>
            </w:pPr>
            <w:proofErr w:type="gramStart"/>
            <w:r w:rsidRPr="00454780">
              <w:rPr>
                <w:rFonts w:ascii="Tahoma" w:hAnsi="Tahoma" w:cs="Tahoma"/>
                <w:sz w:val="18"/>
                <w:szCs w:val="18"/>
              </w:rPr>
              <w:t>13-Odbor</w:t>
            </w:r>
            <w:proofErr w:type="gramEnd"/>
            <w:r w:rsidRPr="00454780">
              <w:rPr>
                <w:rFonts w:ascii="Tahoma" w:hAnsi="Tahoma" w:cs="Tahoma"/>
                <w:sz w:val="18"/>
                <w:szCs w:val="18"/>
              </w:rPr>
              <w:t xml:space="preserve"> územního rozvoje a stav. řádu</w:t>
            </w:r>
          </w:p>
        </w:tc>
        <w:tc>
          <w:tcPr>
            <w:tcW w:w="1134" w:type="dxa"/>
            <w:tcBorders>
              <w:top w:val="nil"/>
              <w:left w:val="nil"/>
              <w:bottom w:val="single" w:sz="4" w:space="0" w:color="auto"/>
              <w:right w:val="single" w:sz="8" w:space="0" w:color="auto"/>
            </w:tcBorders>
            <w:shd w:val="clear" w:color="000000" w:fill="FFFFFF"/>
            <w:noWrap/>
            <w:vAlign w:val="center"/>
            <w:hideMark/>
          </w:tcPr>
          <w:p w14:paraId="2954A6C4"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18 602</w:t>
            </w:r>
          </w:p>
        </w:tc>
        <w:tc>
          <w:tcPr>
            <w:tcW w:w="1134" w:type="dxa"/>
            <w:tcBorders>
              <w:top w:val="nil"/>
              <w:left w:val="nil"/>
              <w:bottom w:val="single" w:sz="4" w:space="0" w:color="auto"/>
              <w:right w:val="single" w:sz="8" w:space="0" w:color="auto"/>
            </w:tcBorders>
            <w:shd w:val="clear" w:color="auto" w:fill="auto"/>
            <w:noWrap/>
            <w:vAlign w:val="center"/>
            <w:hideMark/>
          </w:tcPr>
          <w:p w14:paraId="2F8E694C" w14:textId="77777777" w:rsidR="00454780" w:rsidRPr="00FE2514" w:rsidRDefault="00454780" w:rsidP="00454780">
            <w:pPr>
              <w:ind w:left="0" w:firstLine="0"/>
              <w:jc w:val="right"/>
              <w:rPr>
                <w:rFonts w:ascii="Tahoma" w:hAnsi="Tahoma" w:cs="Tahoma"/>
                <w:sz w:val="18"/>
                <w:szCs w:val="18"/>
              </w:rPr>
            </w:pPr>
            <w:r w:rsidRPr="00FE2514">
              <w:rPr>
                <w:rFonts w:ascii="Tahoma" w:hAnsi="Tahoma" w:cs="Tahoma"/>
                <w:sz w:val="18"/>
                <w:szCs w:val="18"/>
              </w:rPr>
              <w:t>23 495</w:t>
            </w:r>
          </w:p>
        </w:tc>
        <w:tc>
          <w:tcPr>
            <w:tcW w:w="1134" w:type="dxa"/>
            <w:tcBorders>
              <w:top w:val="nil"/>
              <w:left w:val="nil"/>
              <w:bottom w:val="single" w:sz="4" w:space="0" w:color="auto"/>
              <w:right w:val="single" w:sz="8" w:space="0" w:color="auto"/>
            </w:tcBorders>
            <w:shd w:val="clear" w:color="000000" w:fill="FFFFFF"/>
            <w:noWrap/>
            <w:vAlign w:val="center"/>
            <w:hideMark/>
          </w:tcPr>
          <w:p w14:paraId="056A5604" w14:textId="77777777" w:rsidR="00454780" w:rsidRPr="00FE2514" w:rsidRDefault="00454780" w:rsidP="00454780">
            <w:pPr>
              <w:ind w:left="0" w:firstLine="0"/>
              <w:jc w:val="right"/>
              <w:rPr>
                <w:rFonts w:ascii="Tahoma" w:hAnsi="Tahoma" w:cs="Tahoma"/>
                <w:sz w:val="18"/>
                <w:szCs w:val="18"/>
              </w:rPr>
            </w:pPr>
            <w:r w:rsidRPr="00FE2514">
              <w:rPr>
                <w:rFonts w:ascii="Tahoma" w:hAnsi="Tahoma" w:cs="Tahoma"/>
                <w:sz w:val="18"/>
                <w:szCs w:val="18"/>
              </w:rPr>
              <w:t>21 770</w:t>
            </w:r>
          </w:p>
        </w:tc>
        <w:tc>
          <w:tcPr>
            <w:tcW w:w="1134" w:type="dxa"/>
            <w:tcBorders>
              <w:top w:val="nil"/>
              <w:left w:val="nil"/>
              <w:bottom w:val="single" w:sz="4" w:space="0" w:color="auto"/>
              <w:right w:val="single" w:sz="8" w:space="0" w:color="auto"/>
            </w:tcBorders>
            <w:shd w:val="clear" w:color="auto" w:fill="auto"/>
            <w:noWrap/>
            <w:vAlign w:val="center"/>
            <w:hideMark/>
          </w:tcPr>
          <w:p w14:paraId="5B727CEA"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-1 725</w:t>
            </w:r>
          </w:p>
        </w:tc>
        <w:tc>
          <w:tcPr>
            <w:tcW w:w="709" w:type="dxa"/>
            <w:tcBorders>
              <w:top w:val="nil"/>
              <w:left w:val="nil"/>
              <w:bottom w:val="single" w:sz="4" w:space="0" w:color="auto"/>
              <w:right w:val="single" w:sz="8" w:space="0" w:color="auto"/>
            </w:tcBorders>
            <w:shd w:val="clear" w:color="auto" w:fill="auto"/>
            <w:noWrap/>
            <w:vAlign w:val="center"/>
            <w:hideMark/>
          </w:tcPr>
          <w:p w14:paraId="522F1651"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93</w:t>
            </w:r>
          </w:p>
        </w:tc>
        <w:tc>
          <w:tcPr>
            <w:tcW w:w="992" w:type="dxa"/>
            <w:tcBorders>
              <w:top w:val="nil"/>
              <w:left w:val="nil"/>
              <w:bottom w:val="single" w:sz="4" w:space="0" w:color="auto"/>
              <w:right w:val="single" w:sz="8" w:space="0" w:color="auto"/>
            </w:tcBorders>
            <w:shd w:val="clear" w:color="auto" w:fill="auto"/>
            <w:noWrap/>
            <w:vAlign w:val="center"/>
            <w:hideMark/>
          </w:tcPr>
          <w:p w14:paraId="7377FE2F"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1,17</w:t>
            </w:r>
          </w:p>
        </w:tc>
        <w:tc>
          <w:tcPr>
            <w:tcW w:w="524" w:type="dxa"/>
            <w:vAlign w:val="center"/>
            <w:hideMark/>
          </w:tcPr>
          <w:p w14:paraId="5D5F4C54" w14:textId="77777777" w:rsidR="00454780" w:rsidRPr="00454780" w:rsidRDefault="00454780" w:rsidP="00454780">
            <w:pPr>
              <w:ind w:left="0" w:firstLine="0"/>
              <w:jc w:val="left"/>
            </w:pPr>
          </w:p>
        </w:tc>
      </w:tr>
      <w:tr w:rsidR="00454780" w:rsidRPr="00454780" w14:paraId="3896079A" w14:textId="77777777" w:rsidTr="007552A3">
        <w:trPr>
          <w:trHeight w:val="258"/>
        </w:trPr>
        <w:tc>
          <w:tcPr>
            <w:tcW w:w="3676" w:type="dxa"/>
            <w:tcBorders>
              <w:top w:val="nil"/>
              <w:left w:val="single" w:sz="8" w:space="0" w:color="auto"/>
              <w:bottom w:val="single" w:sz="4" w:space="0" w:color="auto"/>
              <w:right w:val="single" w:sz="8" w:space="0" w:color="auto"/>
            </w:tcBorders>
            <w:shd w:val="clear" w:color="auto" w:fill="auto"/>
            <w:noWrap/>
            <w:vAlign w:val="bottom"/>
            <w:hideMark/>
          </w:tcPr>
          <w:p w14:paraId="1D815BB6" w14:textId="77777777" w:rsidR="00454780" w:rsidRPr="00454780" w:rsidRDefault="00454780" w:rsidP="00454780">
            <w:pPr>
              <w:ind w:left="0" w:firstLine="0"/>
              <w:jc w:val="left"/>
              <w:rPr>
                <w:rFonts w:ascii="Tahoma" w:hAnsi="Tahoma" w:cs="Tahoma"/>
                <w:sz w:val="18"/>
                <w:szCs w:val="18"/>
              </w:rPr>
            </w:pPr>
            <w:proofErr w:type="gramStart"/>
            <w:r w:rsidRPr="00454780">
              <w:rPr>
                <w:rFonts w:ascii="Tahoma" w:hAnsi="Tahoma" w:cs="Tahoma"/>
                <w:sz w:val="18"/>
                <w:szCs w:val="18"/>
              </w:rPr>
              <w:t>16-Městská</w:t>
            </w:r>
            <w:proofErr w:type="gramEnd"/>
            <w:r w:rsidRPr="00454780">
              <w:rPr>
                <w:rFonts w:ascii="Tahoma" w:hAnsi="Tahoma" w:cs="Tahoma"/>
                <w:sz w:val="18"/>
                <w:szCs w:val="18"/>
              </w:rPr>
              <w:t xml:space="preserve"> policie</w:t>
            </w:r>
          </w:p>
        </w:tc>
        <w:tc>
          <w:tcPr>
            <w:tcW w:w="1134" w:type="dxa"/>
            <w:tcBorders>
              <w:top w:val="nil"/>
              <w:left w:val="nil"/>
              <w:bottom w:val="single" w:sz="4" w:space="0" w:color="auto"/>
              <w:right w:val="single" w:sz="8" w:space="0" w:color="auto"/>
            </w:tcBorders>
            <w:shd w:val="clear" w:color="000000" w:fill="FFFFFF"/>
            <w:noWrap/>
            <w:vAlign w:val="center"/>
            <w:hideMark/>
          </w:tcPr>
          <w:p w14:paraId="06A80680"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54 382</w:t>
            </w:r>
          </w:p>
        </w:tc>
        <w:tc>
          <w:tcPr>
            <w:tcW w:w="1134" w:type="dxa"/>
            <w:tcBorders>
              <w:top w:val="nil"/>
              <w:left w:val="nil"/>
              <w:bottom w:val="single" w:sz="4" w:space="0" w:color="auto"/>
              <w:right w:val="single" w:sz="8" w:space="0" w:color="auto"/>
            </w:tcBorders>
            <w:shd w:val="clear" w:color="000000" w:fill="FFFFFF"/>
            <w:noWrap/>
            <w:vAlign w:val="center"/>
            <w:hideMark/>
          </w:tcPr>
          <w:p w14:paraId="770E0482"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56 710</w:t>
            </w:r>
          </w:p>
        </w:tc>
        <w:tc>
          <w:tcPr>
            <w:tcW w:w="1134" w:type="dxa"/>
            <w:tcBorders>
              <w:top w:val="nil"/>
              <w:left w:val="nil"/>
              <w:bottom w:val="single" w:sz="4" w:space="0" w:color="auto"/>
              <w:right w:val="single" w:sz="8" w:space="0" w:color="auto"/>
            </w:tcBorders>
            <w:shd w:val="clear" w:color="000000" w:fill="FFFFFF"/>
            <w:noWrap/>
            <w:vAlign w:val="center"/>
            <w:hideMark/>
          </w:tcPr>
          <w:p w14:paraId="6FCFEF47"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55 388</w:t>
            </w:r>
          </w:p>
        </w:tc>
        <w:tc>
          <w:tcPr>
            <w:tcW w:w="1134" w:type="dxa"/>
            <w:tcBorders>
              <w:top w:val="nil"/>
              <w:left w:val="nil"/>
              <w:bottom w:val="single" w:sz="4" w:space="0" w:color="auto"/>
              <w:right w:val="single" w:sz="8" w:space="0" w:color="auto"/>
            </w:tcBorders>
            <w:shd w:val="clear" w:color="auto" w:fill="auto"/>
            <w:noWrap/>
            <w:vAlign w:val="center"/>
            <w:hideMark/>
          </w:tcPr>
          <w:p w14:paraId="171B60F8"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-1 322</w:t>
            </w:r>
          </w:p>
        </w:tc>
        <w:tc>
          <w:tcPr>
            <w:tcW w:w="709" w:type="dxa"/>
            <w:tcBorders>
              <w:top w:val="nil"/>
              <w:left w:val="nil"/>
              <w:bottom w:val="single" w:sz="4" w:space="0" w:color="auto"/>
              <w:right w:val="single" w:sz="8" w:space="0" w:color="auto"/>
            </w:tcBorders>
            <w:shd w:val="clear" w:color="auto" w:fill="auto"/>
            <w:noWrap/>
            <w:vAlign w:val="center"/>
            <w:hideMark/>
          </w:tcPr>
          <w:p w14:paraId="1063CC69"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98</w:t>
            </w:r>
          </w:p>
        </w:tc>
        <w:tc>
          <w:tcPr>
            <w:tcW w:w="992" w:type="dxa"/>
            <w:tcBorders>
              <w:top w:val="nil"/>
              <w:left w:val="nil"/>
              <w:bottom w:val="single" w:sz="4" w:space="0" w:color="auto"/>
              <w:right w:val="single" w:sz="8" w:space="0" w:color="auto"/>
            </w:tcBorders>
            <w:shd w:val="clear" w:color="auto" w:fill="auto"/>
            <w:noWrap/>
            <w:vAlign w:val="center"/>
            <w:hideMark/>
          </w:tcPr>
          <w:p w14:paraId="5FA5821A"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2,97</w:t>
            </w:r>
          </w:p>
        </w:tc>
        <w:tc>
          <w:tcPr>
            <w:tcW w:w="524" w:type="dxa"/>
            <w:vAlign w:val="center"/>
            <w:hideMark/>
          </w:tcPr>
          <w:p w14:paraId="6B7D14DB" w14:textId="77777777" w:rsidR="00454780" w:rsidRPr="00454780" w:rsidRDefault="00454780" w:rsidP="00454780">
            <w:pPr>
              <w:ind w:left="0" w:firstLine="0"/>
              <w:jc w:val="left"/>
            </w:pPr>
          </w:p>
        </w:tc>
      </w:tr>
      <w:tr w:rsidR="00454780" w:rsidRPr="00454780" w14:paraId="469112F1" w14:textId="77777777" w:rsidTr="007552A3">
        <w:trPr>
          <w:trHeight w:val="258"/>
        </w:trPr>
        <w:tc>
          <w:tcPr>
            <w:tcW w:w="3676" w:type="dxa"/>
            <w:tcBorders>
              <w:top w:val="nil"/>
              <w:left w:val="single" w:sz="8" w:space="0" w:color="auto"/>
              <w:bottom w:val="single" w:sz="4" w:space="0" w:color="auto"/>
              <w:right w:val="single" w:sz="8" w:space="0" w:color="auto"/>
            </w:tcBorders>
            <w:shd w:val="clear" w:color="auto" w:fill="auto"/>
            <w:noWrap/>
            <w:vAlign w:val="bottom"/>
            <w:hideMark/>
          </w:tcPr>
          <w:p w14:paraId="6EAE641A" w14:textId="77777777" w:rsidR="00454780" w:rsidRPr="00454780" w:rsidRDefault="00454780" w:rsidP="00454780">
            <w:pPr>
              <w:ind w:left="0" w:firstLine="0"/>
              <w:jc w:val="left"/>
              <w:rPr>
                <w:rFonts w:ascii="Tahoma" w:hAnsi="Tahoma" w:cs="Tahoma"/>
                <w:sz w:val="18"/>
                <w:szCs w:val="18"/>
              </w:rPr>
            </w:pPr>
            <w:proofErr w:type="gramStart"/>
            <w:r w:rsidRPr="00454780">
              <w:rPr>
                <w:rFonts w:ascii="Tahoma" w:hAnsi="Tahoma" w:cs="Tahoma"/>
                <w:sz w:val="18"/>
                <w:szCs w:val="18"/>
              </w:rPr>
              <w:t>17-Odbor</w:t>
            </w:r>
            <w:proofErr w:type="gramEnd"/>
            <w:r w:rsidRPr="00454780">
              <w:rPr>
                <w:rFonts w:ascii="Tahoma" w:hAnsi="Tahoma" w:cs="Tahoma"/>
                <w:sz w:val="18"/>
                <w:szCs w:val="18"/>
              </w:rPr>
              <w:t xml:space="preserve"> informačních technologií</w:t>
            </w:r>
          </w:p>
        </w:tc>
        <w:tc>
          <w:tcPr>
            <w:tcW w:w="1134" w:type="dxa"/>
            <w:tcBorders>
              <w:top w:val="nil"/>
              <w:left w:val="nil"/>
              <w:bottom w:val="single" w:sz="4" w:space="0" w:color="auto"/>
              <w:right w:val="single" w:sz="8" w:space="0" w:color="auto"/>
            </w:tcBorders>
            <w:shd w:val="clear" w:color="000000" w:fill="FFFFFF"/>
            <w:noWrap/>
            <w:vAlign w:val="center"/>
            <w:hideMark/>
          </w:tcPr>
          <w:p w14:paraId="33432C63"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23 385</w:t>
            </w:r>
          </w:p>
        </w:tc>
        <w:tc>
          <w:tcPr>
            <w:tcW w:w="1134" w:type="dxa"/>
            <w:tcBorders>
              <w:top w:val="nil"/>
              <w:left w:val="nil"/>
              <w:bottom w:val="single" w:sz="4" w:space="0" w:color="auto"/>
              <w:right w:val="single" w:sz="8" w:space="0" w:color="auto"/>
            </w:tcBorders>
            <w:shd w:val="clear" w:color="000000" w:fill="FFFFFF"/>
            <w:noWrap/>
            <w:vAlign w:val="center"/>
            <w:hideMark/>
          </w:tcPr>
          <w:p w14:paraId="330A9E05"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46 971</w:t>
            </w:r>
          </w:p>
        </w:tc>
        <w:tc>
          <w:tcPr>
            <w:tcW w:w="1134" w:type="dxa"/>
            <w:tcBorders>
              <w:top w:val="nil"/>
              <w:left w:val="nil"/>
              <w:bottom w:val="single" w:sz="4" w:space="0" w:color="auto"/>
              <w:right w:val="single" w:sz="8" w:space="0" w:color="auto"/>
            </w:tcBorders>
            <w:shd w:val="clear" w:color="000000" w:fill="FFFFFF"/>
            <w:noWrap/>
            <w:vAlign w:val="center"/>
            <w:hideMark/>
          </w:tcPr>
          <w:p w14:paraId="395CE74E"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43 164</w:t>
            </w:r>
          </w:p>
        </w:tc>
        <w:tc>
          <w:tcPr>
            <w:tcW w:w="1134" w:type="dxa"/>
            <w:tcBorders>
              <w:top w:val="nil"/>
              <w:left w:val="nil"/>
              <w:bottom w:val="single" w:sz="4" w:space="0" w:color="auto"/>
              <w:right w:val="single" w:sz="8" w:space="0" w:color="auto"/>
            </w:tcBorders>
            <w:shd w:val="clear" w:color="auto" w:fill="auto"/>
            <w:noWrap/>
            <w:vAlign w:val="center"/>
            <w:hideMark/>
          </w:tcPr>
          <w:p w14:paraId="3C226BBC"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-3 807</w:t>
            </w:r>
          </w:p>
        </w:tc>
        <w:tc>
          <w:tcPr>
            <w:tcW w:w="709" w:type="dxa"/>
            <w:tcBorders>
              <w:top w:val="nil"/>
              <w:left w:val="nil"/>
              <w:bottom w:val="single" w:sz="4" w:space="0" w:color="auto"/>
              <w:right w:val="single" w:sz="8" w:space="0" w:color="auto"/>
            </w:tcBorders>
            <w:shd w:val="clear" w:color="auto" w:fill="auto"/>
            <w:noWrap/>
            <w:vAlign w:val="center"/>
            <w:hideMark/>
          </w:tcPr>
          <w:p w14:paraId="0F8BE151"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92</w:t>
            </w:r>
          </w:p>
        </w:tc>
        <w:tc>
          <w:tcPr>
            <w:tcW w:w="992" w:type="dxa"/>
            <w:tcBorders>
              <w:top w:val="nil"/>
              <w:left w:val="nil"/>
              <w:bottom w:val="single" w:sz="4" w:space="0" w:color="auto"/>
              <w:right w:val="single" w:sz="8" w:space="0" w:color="auto"/>
            </w:tcBorders>
            <w:shd w:val="clear" w:color="auto" w:fill="auto"/>
            <w:noWrap/>
            <w:vAlign w:val="center"/>
            <w:hideMark/>
          </w:tcPr>
          <w:p w14:paraId="044FA7FC"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2,32</w:t>
            </w:r>
          </w:p>
        </w:tc>
        <w:tc>
          <w:tcPr>
            <w:tcW w:w="524" w:type="dxa"/>
            <w:vAlign w:val="center"/>
            <w:hideMark/>
          </w:tcPr>
          <w:p w14:paraId="7EEC33ED" w14:textId="77777777" w:rsidR="00454780" w:rsidRPr="00454780" w:rsidRDefault="00454780" w:rsidP="00454780">
            <w:pPr>
              <w:ind w:left="0" w:firstLine="0"/>
              <w:jc w:val="left"/>
            </w:pPr>
          </w:p>
        </w:tc>
      </w:tr>
      <w:tr w:rsidR="00454780" w:rsidRPr="00454780" w14:paraId="3EA8CF6F" w14:textId="77777777" w:rsidTr="007552A3">
        <w:trPr>
          <w:trHeight w:val="272"/>
        </w:trPr>
        <w:tc>
          <w:tcPr>
            <w:tcW w:w="3676" w:type="dxa"/>
            <w:tcBorders>
              <w:top w:val="nil"/>
              <w:left w:val="single" w:sz="8" w:space="0" w:color="auto"/>
              <w:bottom w:val="double" w:sz="6" w:space="0" w:color="auto"/>
              <w:right w:val="single" w:sz="8" w:space="0" w:color="auto"/>
            </w:tcBorders>
            <w:shd w:val="clear" w:color="auto" w:fill="auto"/>
            <w:noWrap/>
            <w:vAlign w:val="bottom"/>
            <w:hideMark/>
          </w:tcPr>
          <w:p w14:paraId="46908D87" w14:textId="77777777" w:rsidR="00454780" w:rsidRPr="00454780" w:rsidRDefault="00454780" w:rsidP="00454780">
            <w:pPr>
              <w:ind w:left="0" w:firstLine="0"/>
              <w:jc w:val="left"/>
              <w:rPr>
                <w:rFonts w:ascii="Tahoma" w:hAnsi="Tahoma" w:cs="Tahoma"/>
                <w:sz w:val="18"/>
                <w:szCs w:val="18"/>
              </w:rPr>
            </w:pPr>
            <w:proofErr w:type="gramStart"/>
            <w:r w:rsidRPr="00454780">
              <w:rPr>
                <w:rFonts w:ascii="Tahoma" w:hAnsi="Tahoma" w:cs="Tahoma"/>
                <w:sz w:val="18"/>
                <w:szCs w:val="18"/>
              </w:rPr>
              <w:t>18-Odbor</w:t>
            </w:r>
            <w:proofErr w:type="gramEnd"/>
            <w:r w:rsidRPr="00454780">
              <w:rPr>
                <w:rFonts w:ascii="Tahoma" w:hAnsi="Tahoma" w:cs="Tahoma"/>
                <w:sz w:val="18"/>
                <w:szCs w:val="18"/>
              </w:rPr>
              <w:t xml:space="preserve"> </w:t>
            </w:r>
            <w:proofErr w:type="spellStart"/>
            <w:r w:rsidRPr="00454780">
              <w:rPr>
                <w:rFonts w:ascii="Tahoma" w:hAnsi="Tahoma" w:cs="Tahoma"/>
                <w:sz w:val="18"/>
                <w:szCs w:val="18"/>
              </w:rPr>
              <w:t>bezp</w:t>
            </w:r>
            <w:proofErr w:type="spellEnd"/>
            <w:r w:rsidRPr="00454780">
              <w:rPr>
                <w:rFonts w:ascii="Tahoma" w:hAnsi="Tahoma" w:cs="Tahoma"/>
                <w:sz w:val="18"/>
                <w:szCs w:val="18"/>
              </w:rPr>
              <w:t>. rizik a prevence kriminality</w:t>
            </w:r>
          </w:p>
        </w:tc>
        <w:tc>
          <w:tcPr>
            <w:tcW w:w="1134" w:type="dxa"/>
            <w:tcBorders>
              <w:top w:val="nil"/>
              <w:left w:val="nil"/>
              <w:bottom w:val="double" w:sz="6" w:space="0" w:color="auto"/>
              <w:right w:val="single" w:sz="8" w:space="0" w:color="auto"/>
            </w:tcBorders>
            <w:shd w:val="clear" w:color="000000" w:fill="FFFFFF"/>
            <w:noWrap/>
            <w:vAlign w:val="center"/>
            <w:hideMark/>
          </w:tcPr>
          <w:p w14:paraId="3292560D"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16 050</w:t>
            </w:r>
          </w:p>
        </w:tc>
        <w:tc>
          <w:tcPr>
            <w:tcW w:w="1134" w:type="dxa"/>
            <w:tcBorders>
              <w:top w:val="nil"/>
              <w:left w:val="nil"/>
              <w:bottom w:val="double" w:sz="6" w:space="0" w:color="auto"/>
              <w:right w:val="single" w:sz="8" w:space="0" w:color="auto"/>
            </w:tcBorders>
            <w:shd w:val="clear" w:color="000000" w:fill="FFFFFF"/>
            <w:noWrap/>
            <w:vAlign w:val="center"/>
            <w:hideMark/>
          </w:tcPr>
          <w:p w14:paraId="32FBFAAE"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11 979</w:t>
            </w:r>
          </w:p>
        </w:tc>
        <w:tc>
          <w:tcPr>
            <w:tcW w:w="1134" w:type="dxa"/>
            <w:tcBorders>
              <w:top w:val="nil"/>
              <w:left w:val="nil"/>
              <w:bottom w:val="double" w:sz="6" w:space="0" w:color="auto"/>
              <w:right w:val="single" w:sz="8" w:space="0" w:color="auto"/>
            </w:tcBorders>
            <w:shd w:val="clear" w:color="000000" w:fill="FFFFFF"/>
            <w:noWrap/>
            <w:vAlign w:val="center"/>
            <w:hideMark/>
          </w:tcPr>
          <w:p w14:paraId="07CCA368"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8 032</w:t>
            </w:r>
          </w:p>
        </w:tc>
        <w:tc>
          <w:tcPr>
            <w:tcW w:w="1134" w:type="dxa"/>
            <w:tcBorders>
              <w:top w:val="nil"/>
              <w:left w:val="nil"/>
              <w:bottom w:val="double" w:sz="6" w:space="0" w:color="auto"/>
              <w:right w:val="single" w:sz="8" w:space="0" w:color="auto"/>
            </w:tcBorders>
            <w:shd w:val="clear" w:color="auto" w:fill="auto"/>
            <w:noWrap/>
            <w:vAlign w:val="center"/>
            <w:hideMark/>
          </w:tcPr>
          <w:p w14:paraId="50A5771D"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-3 947</w:t>
            </w:r>
          </w:p>
        </w:tc>
        <w:tc>
          <w:tcPr>
            <w:tcW w:w="709" w:type="dxa"/>
            <w:tcBorders>
              <w:top w:val="nil"/>
              <w:left w:val="nil"/>
              <w:bottom w:val="double" w:sz="6" w:space="0" w:color="auto"/>
              <w:right w:val="single" w:sz="8" w:space="0" w:color="auto"/>
            </w:tcBorders>
            <w:shd w:val="clear" w:color="auto" w:fill="auto"/>
            <w:noWrap/>
            <w:vAlign w:val="center"/>
            <w:hideMark/>
          </w:tcPr>
          <w:p w14:paraId="76D7856C"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67</w:t>
            </w:r>
          </w:p>
        </w:tc>
        <w:tc>
          <w:tcPr>
            <w:tcW w:w="992" w:type="dxa"/>
            <w:tcBorders>
              <w:top w:val="nil"/>
              <w:left w:val="nil"/>
              <w:bottom w:val="double" w:sz="6" w:space="0" w:color="auto"/>
              <w:right w:val="single" w:sz="8" w:space="0" w:color="auto"/>
            </w:tcBorders>
            <w:shd w:val="clear" w:color="auto" w:fill="auto"/>
            <w:noWrap/>
            <w:vAlign w:val="center"/>
            <w:hideMark/>
          </w:tcPr>
          <w:p w14:paraId="45268409" w14:textId="77777777" w:rsidR="00454780" w:rsidRPr="00454780" w:rsidRDefault="00454780" w:rsidP="00454780">
            <w:pPr>
              <w:ind w:left="0" w:firstLine="0"/>
              <w:jc w:val="right"/>
              <w:rPr>
                <w:rFonts w:ascii="Tahoma" w:hAnsi="Tahoma" w:cs="Tahoma"/>
                <w:sz w:val="18"/>
                <w:szCs w:val="18"/>
              </w:rPr>
            </w:pPr>
            <w:r w:rsidRPr="00454780">
              <w:rPr>
                <w:rFonts w:ascii="Tahoma" w:hAnsi="Tahoma" w:cs="Tahoma"/>
                <w:sz w:val="18"/>
                <w:szCs w:val="18"/>
              </w:rPr>
              <w:t>0,43</w:t>
            </w:r>
          </w:p>
        </w:tc>
        <w:tc>
          <w:tcPr>
            <w:tcW w:w="524" w:type="dxa"/>
            <w:vAlign w:val="center"/>
            <w:hideMark/>
          </w:tcPr>
          <w:p w14:paraId="71A41439" w14:textId="77777777" w:rsidR="00454780" w:rsidRPr="00454780" w:rsidRDefault="00454780" w:rsidP="00454780">
            <w:pPr>
              <w:ind w:left="0" w:firstLine="0"/>
              <w:jc w:val="left"/>
            </w:pPr>
          </w:p>
        </w:tc>
      </w:tr>
      <w:tr w:rsidR="007552A3" w:rsidRPr="00454780" w14:paraId="170E97D5" w14:textId="77777777" w:rsidTr="007552A3">
        <w:trPr>
          <w:trHeight w:val="391"/>
        </w:trPr>
        <w:tc>
          <w:tcPr>
            <w:tcW w:w="3676" w:type="dxa"/>
            <w:tcBorders>
              <w:top w:val="nil"/>
              <w:left w:val="single" w:sz="8" w:space="0" w:color="auto"/>
              <w:bottom w:val="single" w:sz="8" w:space="0" w:color="auto"/>
              <w:right w:val="single" w:sz="8" w:space="0" w:color="auto"/>
            </w:tcBorders>
            <w:shd w:val="clear" w:color="000000" w:fill="FCD5B4"/>
            <w:noWrap/>
            <w:vAlign w:val="center"/>
            <w:hideMark/>
          </w:tcPr>
          <w:p w14:paraId="6D2AB18F" w14:textId="77777777" w:rsidR="00454780" w:rsidRPr="00454780" w:rsidRDefault="00454780" w:rsidP="00454780">
            <w:pPr>
              <w:ind w:left="0" w:firstLine="0"/>
              <w:jc w:val="left"/>
              <w:rPr>
                <w:rFonts w:ascii="Tahoma" w:hAnsi="Tahoma" w:cs="Tahoma"/>
                <w:b/>
                <w:bCs/>
                <w:sz w:val="18"/>
                <w:szCs w:val="18"/>
              </w:rPr>
            </w:pPr>
            <w:r w:rsidRPr="00454780">
              <w:rPr>
                <w:rFonts w:ascii="Tahoma" w:hAnsi="Tahoma" w:cs="Tahoma"/>
                <w:b/>
                <w:bCs/>
                <w:sz w:val="18"/>
                <w:szCs w:val="18"/>
              </w:rPr>
              <w:t>Výdaje celkem</w:t>
            </w:r>
          </w:p>
        </w:tc>
        <w:tc>
          <w:tcPr>
            <w:tcW w:w="1134" w:type="dxa"/>
            <w:tcBorders>
              <w:top w:val="nil"/>
              <w:left w:val="nil"/>
              <w:bottom w:val="single" w:sz="8" w:space="0" w:color="auto"/>
              <w:right w:val="single" w:sz="8" w:space="0" w:color="auto"/>
            </w:tcBorders>
            <w:shd w:val="clear" w:color="000000" w:fill="FCD5B4"/>
            <w:noWrap/>
            <w:vAlign w:val="center"/>
            <w:hideMark/>
          </w:tcPr>
          <w:p w14:paraId="19EAABCB" w14:textId="77777777" w:rsidR="00454780" w:rsidRPr="00454780" w:rsidRDefault="00454780" w:rsidP="00454780">
            <w:pPr>
              <w:ind w:left="0" w:firstLine="0"/>
              <w:jc w:val="right"/>
              <w:rPr>
                <w:rFonts w:ascii="Tahoma" w:hAnsi="Tahoma" w:cs="Tahoma"/>
                <w:b/>
                <w:bCs/>
                <w:sz w:val="18"/>
                <w:szCs w:val="18"/>
              </w:rPr>
            </w:pPr>
            <w:r w:rsidRPr="00454780">
              <w:rPr>
                <w:rFonts w:ascii="Tahoma" w:hAnsi="Tahoma" w:cs="Tahoma"/>
                <w:b/>
                <w:bCs/>
                <w:sz w:val="18"/>
                <w:szCs w:val="18"/>
              </w:rPr>
              <w:t>1 706 250</w:t>
            </w:r>
          </w:p>
        </w:tc>
        <w:tc>
          <w:tcPr>
            <w:tcW w:w="1134" w:type="dxa"/>
            <w:tcBorders>
              <w:top w:val="nil"/>
              <w:left w:val="nil"/>
              <w:bottom w:val="single" w:sz="8" w:space="0" w:color="auto"/>
              <w:right w:val="single" w:sz="8" w:space="0" w:color="auto"/>
            </w:tcBorders>
            <w:shd w:val="clear" w:color="000000" w:fill="FCD5B4"/>
            <w:noWrap/>
            <w:vAlign w:val="center"/>
            <w:hideMark/>
          </w:tcPr>
          <w:p w14:paraId="5ACD5380" w14:textId="77777777" w:rsidR="00454780" w:rsidRPr="00454780" w:rsidRDefault="00454780" w:rsidP="00454780">
            <w:pPr>
              <w:ind w:left="0" w:firstLine="0"/>
              <w:jc w:val="right"/>
              <w:rPr>
                <w:rFonts w:ascii="Tahoma" w:hAnsi="Tahoma" w:cs="Tahoma"/>
                <w:b/>
                <w:bCs/>
                <w:sz w:val="18"/>
                <w:szCs w:val="18"/>
              </w:rPr>
            </w:pPr>
            <w:r w:rsidRPr="00454780">
              <w:rPr>
                <w:rFonts w:ascii="Tahoma" w:hAnsi="Tahoma" w:cs="Tahoma"/>
                <w:b/>
                <w:bCs/>
                <w:sz w:val="18"/>
                <w:szCs w:val="18"/>
              </w:rPr>
              <w:t>2 034 990</w:t>
            </w:r>
          </w:p>
        </w:tc>
        <w:tc>
          <w:tcPr>
            <w:tcW w:w="1134" w:type="dxa"/>
            <w:tcBorders>
              <w:top w:val="nil"/>
              <w:left w:val="nil"/>
              <w:bottom w:val="single" w:sz="8" w:space="0" w:color="auto"/>
              <w:right w:val="single" w:sz="8" w:space="0" w:color="auto"/>
            </w:tcBorders>
            <w:shd w:val="clear" w:color="000000" w:fill="FCD5B4"/>
            <w:noWrap/>
            <w:vAlign w:val="center"/>
            <w:hideMark/>
          </w:tcPr>
          <w:p w14:paraId="12093DA7" w14:textId="77777777" w:rsidR="00454780" w:rsidRPr="00454780" w:rsidRDefault="00454780" w:rsidP="00454780">
            <w:pPr>
              <w:ind w:left="0" w:firstLine="0"/>
              <w:jc w:val="right"/>
              <w:rPr>
                <w:rFonts w:ascii="Tahoma" w:hAnsi="Tahoma" w:cs="Tahoma"/>
                <w:b/>
                <w:bCs/>
                <w:sz w:val="18"/>
                <w:szCs w:val="18"/>
              </w:rPr>
            </w:pPr>
            <w:r w:rsidRPr="00454780">
              <w:rPr>
                <w:rFonts w:ascii="Tahoma" w:hAnsi="Tahoma" w:cs="Tahoma"/>
                <w:b/>
                <w:bCs/>
                <w:sz w:val="18"/>
                <w:szCs w:val="18"/>
              </w:rPr>
              <w:t>1 862 896</w:t>
            </w:r>
          </w:p>
        </w:tc>
        <w:tc>
          <w:tcPr>
            <w:tcW w:w="1134" w:type="dxa"/>
            <w:tcBorders>
              <w:top w:val="nil"/>
              <w:left w:val="nil"/>
              <w:bottom w:val="single" w:sz="8" w:space="0" w:color="auto"/>
              <w:right w:val="single" w:sz="8" w:space="0" w:color="auto"/>
            </w:tcBorders>
            <w:shd w:val="clear" w:color="000000" w:fill="FCD5B4"/>
            <w:noWrap/>
            <w:vAlign w:val="center"/>
            <w:hideMark/>
          </w:tcPr>
          <w:p w14:paraId="078EF594" w14:textId="77777777" w:rsidR="00454780" w:rsidRPr="00454780" w:rsidRDefault="00454780" w:rsidP="00454780">
            <w:pPr>
              <w:ind w:left="0" w:firstLine="0"/>
              <w:jc w:val="right"/>
              <w:rPr>
                <w:rFonts w:ascii="Tahoma" w:hAnsi="Tahoma" w:cs="Tahoma"/>
                <w:b/>
                <w:bCs/>
                <w:sz w:val="18"/>
                <w:szCs w:val="18"/>
              </w:rPr>
            </w:pPr>
            <w:r w:rsidRPr="00454780">
              <w:rPr>
                <w:rFonts w:ascii="Tahoma" w:hAnsi="Tahoma" w:cs="Tahoma"/>
                <w:b/>
                <w:bCs/>
                <w:sz w:val="18"/>
                <w:szCs w:val="18"/>
              </w:rPr>
              <w:t>-172 094</w:t>
            </w:r>
          </w:p>
        </w:tc>
        <w:tc>
          <w:tcPr>
            <w:tcW w:w="709" w:type="dxa"/>
            <w:tcBorders>
              <w:top w:val="nil"/>
              <w:left w:val="nil"/>
              <w:bottom w:val="single" w:sz="8" w:space="0" w:color="auto"/>
              <w:right w:val="single" w:sz="8" w:space="0" w:color="auto"/>
            </w:tcBorders>
            <w:shd w:val="clear" w:color="000000" w:fill="FCD5B4"/>
            <w:noWrap/>
            <w:vAlign w:val="center"/>
            <w:hideMark/>
          </w:tcPr>
          <w:p w14:paraId="126FF44D" w14:textId="77777777" w:rsidR="00454780" w:rsidRPr="00454780" w:rsidRDefault="00454780" w:rsidP="00454780">
            <w:pPr>
              <w:ind w:left="0" w:firstLine="0"/>
              <w:jc w:val="right"/>
              <w:rPr>
                <w:rFonts w:ascii="Tahoma" w:hAnsi="Tahoma" w:cs="Tahoma"/>
                <w:b/>
                <w:bCs/>
                <w:sz w:val="18"/>
                <w:szCs w:val="18"/>
              </w:rPr>
            </w:pPr>
            <w:r w:rsidRPr="00454780">
              <w:rPr>
                <w:rFonts w:ascii="Tahoma" w:hAnsi="Tahoma" w:cs="Tahoma"/>
                <w:b/>
                <w:bCs/>
                <w:sz w:val="18"/>
                <w:szCs w:val="18"/>
              </w:rPr>
              <w:t>92</w:t>
            </w:r>
          </w:p>
        </w:tc>
        <w:tc>
          <w:tcPr>
            <w:tcW w:w="992" w:type="dxa"/>
            <w:tcBorders>
              <w:top w:val="nil"/>
              <w:left w:val="nil"/>
              <w:bottom w:val="single" w:sz="8" w:space="0" w:color="auto"/>
              <w:right w:val="single" w:sz="8" w:space="0" w:color="auto"/>
            </w:tcBorders>
            <w:shd w:val="clear" w:color="000000" w:fill="FCD5B4"/>
            <w:noWrap/>
            <w:vAlign w:val="center"/>
            <w:hideMark/>
          </w:tcPr>
          <w:p w14:paraId="6BFBF706" w14:textId="77777777" w:rsidR="00454780" w:rsidRPr="00454780" w:rsidRDefault="00454780" w:rsidP="00454780">
            <w:pPr>
              <w:ind w:left="0" w:firstLine="0"/>
              <w:jc w:val="right"/>
              <w:rPr>
                <w:rFonts w:ascii="Tahoma" w:hAnsi="Tahoma" w:cs="Tahoma"/>
                <w:b/>
                <w:bCs/>
                <w:sz w:val="18"/>
                <w:szCs w:val="18"/>
              </w:rPr>
            </w:pPr>
            <w:r w:rsidRPr="00454780">
              <w:rPr>
                <w:rFonts w:ascii="Tahoma" w:hAnsi="Tahoma" w:cs="Tahoma"/>
                <w:b/>
                <w:bCs/>
                <w:sz w:val="18"/>
                <w:szCs w:val="18"/>
              </w:rPr>
              <w:t>100,00</w:t>
            </w:r>
          </w:p>
        </w:tc>
        <w:tc>
          <w:tcPr>
            <w:tcW w:w="524" w:type="dxa"/>
            <w:vAlign w:val="center"/>
            <w:hideMark/>
          </w:tcPr>
          <w:p w14:paraId="3C40A534" w14:textId="77777777" w:rsidR="00454780" w:rsidRPr="00454780" w:rsidRDefault="00454780" w:rsidP="00454780">
            <w:pPr>
              <w:ind w:left="0" w:firstLine="0"/>
              <w:jc w:val="left"/>
            </w:pPr>
          </w:p>
        </w:tc>
      </w:tr>
    </w:tbl>
    <w:p w14:paraId="4FDA6C3D" w14:textId="77777777" w:rsidR="00250A23" w:rsidRDefault="00250A23" w:rsidP="0031035D">
      <w:pPr>
        <w:rPr>
          <w:rFonts w:ascii="Tahoma" w:hAnsi="Tahoma" w:cs="Tahoma"/>
          <w:b/>
          <w:i/>
          <w:sz w:val="24"/>
          <w:szCs w:val="24"/>
          <w:u w:val="single"/>
        </w:rPr>
      </w:pPr>
    </w:p>
    <w:p w14:paraId="6C55878F" w14:textId="7AA3E3CA" w:rsidR="003C6F8D" w:rsidRDefault="003C6F8D" w:rsidP="003C6F8D">
      <w:pPr>
        <w:ind w:left="0" w:firstLine="0"/>
        <w:rPr>
          <w:rFonts w:ascii="Tahoma" w:hAnsi="Tahoma" w:cs="Tahoma"/>
          <w:bCs/>
          <w:iCs/>
          <w:sz w:val="18"/>
          <w:szCs w:val="18"/>
        </w:rPr>
      </w:pPr>
      <w:r>
        <w:rPr>
          <w:rFonts w:ascii="Tahoma" w:hAnsi="Tahoma" w:cs="Tahoma"/>
          <w:bCs/>
          <w:iCs/>
          <w:sz w:val="18"/>
          <w:szCs w:val="18"/>
        </w:rPr>
        <w:t xml:space="preserve">Největší objem výdajů města spravuje odbor </w:t>
      </w:r>
      <w:r w:rsidR="00027AB1">
        <w:rPr>
          <w:rFonts w:ascii="Tahoma" w:hAnsi="Tahoma" w:cs="Tahoma"/>
          <w:bCs/>
          <w:iCs/>
          <w:sz w:val="18"/>
          <w:szCs w:val="18"/>
        </w:rPr>
        <w:t>vnitřních věcí</w:t>
      </w:r>
      <w:r>
        <w:rPr>
          <w:rFonts w:ascii="Tahoma" w:hAnsi="Tahoma" w:cs="Tahoma"/>
          <w:bCs/>
          <w:iCs/>
          <w:sz w:val="18"/>
          <w:szCs w:val="18"/>
        </w:rPr>
        <w:t xml:space="preserve"> (1</w:t>
      </w:r>
      <w:r w:rsidR="00027AB1">
        <w:rPr>
          <w:rFonts w:ascii="Tahoma" w:hAnsi="Tahoma" w:cs="Tahoma"/>
          <w:bCs/>
          <w:iCs/>
          <w:sz w:val="18"/>
          <w:szCs w:val="18"/>
        </w:rPr>
        <w:t>8</w:t>
      </w:r>
      <w:r>
        <w:rPr>
          <w:rFonts w:ascii="Tahoma" w:hAnsi="Tahoma" w:cs="Tahoma"/>
          <w:bCs/>
          <w:iCs/>
          <w:sz w:val="18"/>
          <w:szCs w:val="18"/>
        </w:rPr>
        <w:t>,</w:t>
      </w:r>
      <w:r w:rsidR="00027AB1">
        <w:rPr>
          <w:rFonts w:ascii="Tahoma" w:hAnsi="Tahoma" w:cs="Tahoma"/>
          <w:bCs/>
          <w:iCs/>
          <w:sz w:val="18"/>
          <w:szCs w:val="18"/>
        </w:rPr>
        <w:t>52</w:t>
      </w:r>
      <w:r>
        <w:rPr>
          <w:rFonts w:ascii="Tahoma" w:hAnsi="Tahoma" w:cs="Tahoma"/>
          <w:bCs/>
          <w:iCs/>
          <w:sz w:val="18"/>
          <w:szCs w:val="18"/>
        </w:rPr>
        <w:t xml:space="preserve"> %), dále odbor </w:t>
      </w:r>
      <w:r w:rsidR="00027AB1">
        <w:rPr>
          <w:rFonts w:ascii="Tahoma" w:hAnsi="Tahoma" w:cs="Tahoma"/>
          <w:bCs/>
          <w:iCs/>
          <w:sz w:val="18"/>
          <w:szCs w:val="18"/>
        </w:rPr>
        <w:t>dopravy a silničního hospodářství</w:t>
      </w:r>
      <w:r>
        <w:rPr>
          <w:rFonts w:ascii="Tahoma" w:hAnsi="Tahoma" w:cs="Tahoma"/>
          <w:bCs/>
          <w:iCs/>
          <w:sz w:val="18"/>
          <w:szCs w:val="18"/>
        </w:rPr>
        <w:t xml:space="preserve"> (18,</w:t>
      </w:r>
      <w:r w:rsidR="00027AB1">
        <w:rPr>
          <w:rFonts w:ascii="Tahoma" w:hAnsi="Tahoma" w:cs="Tahoma"/>
          <w:bCs/>
          <w:iCs/>
          <w:sz w:val="18"/>
          <w:szCs w:val="18"/>
        </w:rPr>
        <w:t>37</w:t>
      </w:r>
      <w:r>
        <w:rPr>
          <w:rFonts w:ascii="Tahoma" w:hAnsi="Tahoma" w:cs="Tahoma"/>
          <w:bCs/>
          <w:iCs/>
          <w:sz w:val="18"/>
          <w:szCs w:val="18"/>
        </w:rPr>
        <w:t xml:space="preserve"> %) a odbor školství, kultury, mládeže a tělovýchovy (16,</w:t>
      </w:r>
      <w:r w:rsidR="00027AB1">
        <w:rPr>
          <w:rFonts w:ascii="Tahoma" w:hAnsi="Tahoma" w:cs="Tahoma"/>
          <w:bCs/>
          <w:iCs/>
          <w:sz w:val="18"/>
          <w:szCs w:val="18"/>
        </w:rPr>
        <w:t>90</w:t>
      </w:r>
      <w:r>
        <w:rPr>
          <w:rFonts w:ascii="Tahoma" w:hAnsi="Tahoma" w:cs="Tahoma"/>
          <w:bCs/>
          <w:iCs/>
          <w:sz w:val="18"/>
          <w:szCs w:val="18"/>
        </w:rPr>
        <w:t xml:space="preserve"> %).</w:t>
      </w:r>
    </w:p>
    <w:p w14:paraId="150B351C" w14:textId="77777777" w:rsidR="003C6F8D" w:rsidRDefault="003C6F8D" w:rsidP="003C6F8D">
      <w:pPr>
        <w:ind w:left="0" w:firstLine="0"/>
        <w:rPr>
          <w:rFonts w:ascii="Tahoma" w:hAnsi="Tahoma" w:cs="Tahoma"/>
          <w:bCs/>
          <w:iCs/>
          <w:sz w:val="18"/>
          <w:szCs w:val="18"/>
        </w:rPr>
      </w:pPr>
    </w:p>
    <w:p w14:paraId="453D4CCF" w14:textId="77777777" w:rsidR="00C2401B" w:rsidRDefault="00C2401B" w:rsidP="003C6F8D">
      <w:pPr>
        <w:ind w:left="0" w:firstLine="0"/>
        <w:rPr>
          <w:rFonts w:ascii="Tahoma" w:hAnsi="Tahoma" w:cs="Tahoma"/>
          <w:bCs/>
          <w:iCs/>
          <w:sz w:val="18"/>
          <w:szCs w:val="18"/>
        </w:rPr>
      </w:pPr>
    </w:p>
    <w:p w14:paraId="64A72620" w14:textId="77777777" w:rsidR="00C2401B" w:rsidRDefault="00C2401B" w:rsidP="003C6F8D">
      <w:pPr>
        <w:ind w:left="0" w:firstLine="0"/>
        <w:rPr>
          <w:rFonts w:ascii="Tahoma" w:hAnsi="Tahoma" w:cs="Tahoma"/>
          <w:bCs/>
          <w:iCs/>
          <w:sz w:val="18"/>
          <w:szCs w:val="18"/>
        </w:rPr>
      </w:pPr>
    </w:p>
    <w:p w14:paraId="58925F6B" w14:textId="77777777" w:rsidR="00C2401B" w:rsidRDefault="00C2401B" w:rsidP="003C6F8D">
      <w:pPr>
        <w:ind w:left="0" w:firstLine="0"/>
        <w:rPr>
          <w:rFonts w:ascii="Tahoma" w:hAnsi="Tahoma" w:cs="Tahoma"/>
          <w:bCs/>
          <w:iCs/>
          <w:sz w:val="18"/>
          <w:szCs w:val="18"/>
        </w:rPr>
      </w:pPr>
    </w:p>
    <w:p w14:paraId="3A084B60" w14:textId="77777777" w:rsidR="00C2401B" w:rsidRDefault="00C2401B" w:rsidP="003C6F8D">
      <w:pPr>
        <w:ind w:left="0" w:firstLine="0"/>
        <w:rPr>
          <w:rFonts w:ascii="Tahoma" w:hAnsi="Tahoma" w:cs="Tahoma"/>
          <w:bCs/>
          <w:iCs/>
          <w:sz w:val="18"/>
          <w:szCs w:val="18"/>
        </w:rPr>
      </w:pPr>
    </w:p>
    <w:p w14:paraId="24A03B1B" w14:textId="77777777" w:rsidR="00C2401B" w:rsidRDefault="00C2401B" w:rsidP="003C6F8D">
      <w:pPr>
        <w:ind w:left="0" w:firstLine="0"/>
        <w:rPr>
          <w:rFonts w:ascii="Tahoma" w:hAnsi="Tahoma" w:cs="Tahoma"/>
          <w:bCs/>
          <w:iCs/>
          <w:sz w:val="18"/>
          <w:szCs w:val="18"/>
        </w:rPr>
      </w:pPr>
    </w:p>
    <w:p w14:paraId="003D68AD" w14:textId="77777777" w:rsidR="00C2401B" w:rsidRDefault="00C2401B" w:rsidP="003C6F8D">
      <w:pPr>
        <w:ind w:left="0" w:firstLine="0"/>
        <w:rPr>
          <w:rFonts w:ascii="Tahoma" w:hAnsi="Tahoma" w:cs="Tahoma"/>
          <w:bCs/>
          <w:iCs/>
          <w:sz w:val="18"/>
          <w:szCs w:val="18"/>
        </w:rPr>
      </w:pPr>
    </w:p>
    <w:p w14:paraId="526FC35C" w14:textId="77777777" w:rsidR="00C2401B" w:rsidRDefault="00C2401B" w:rsidP="003C6F8D">
      <w:pPr>
        <w:ind w:left="0" w:firstLine="0"/>
        <w:rPr>
          <w:rFonts w:ascii="Tahoma" w:hAnsi="Tahoma" w:cs="Tahoma"/>
          <w:bCs/>
          <w:iCs/>
          <w:sz w:val="18"/>
          <w:szCs w:val="18"/>
        </w:rPr>
      </w:pPr>
    </w:p>
    <w:p w14:paraId="21A1AE88" w14:textId="77777777" w:rsidR="00C2401B" w:rsidRDefault="00C2401B" w:rsidP="003C6F8D">
      <w:pPr>
        <w:ind w:left="0" w:firstLine="0"/>
        <w:rPr>
          <w:rFonts w:ascii="Tahoma" w:hAnsi="Tahoma" w:cs="Tahoma"/>
          <w:bCs/>
          <w:iCs/>
          <w:sz w:val="18"/>
          <w:szCs w:val="18"/>
        </w:rPr>
      </w:pPr>
    </w:p>
    <w:p w14:paraId="78F9B618" w14:textId="77777777" w:rsidR="00C2401B" w:rsidRDefault="00C2401B" w:rsidP="003C6F8D">
      <w:pPr>
        <w:ind w:left="0" w:firstLine="0"/>
        <w:rPr>
          <w:rFonts w:ascii="Tahoma" w:hAnsi="Tahoma" w:cs="Tahoma"/>
          <w:bCs/>
          <w:iCs/>
          <w:sz w:val="18"/>
          <w:szCs w:val="18"/>
        </w:rPr>
      </w:pPr>
    </w:p>
    <w:p w14:paraId="08354D7C" w14:textId="77777777" w:rsidR="00C2401B" w:rsidRDefault="00C2401B" w:rsidP="003C6F8D">
      <w:pPr>
        <w:ind w:left="0" w:firstLine="0"/>
        <w:rPr>
          <w:rFonts w:ascii="Tahoma" w:hAnsi="Tahoma" w:cs="Tahoma"/>
          <w:bCs/>
          <w:iCs/>
          <w:sz w:val="18"/>
          <w:szCs w:val="18"/>
        </w:rPr>
      </w:pPr>
    </w:p>
    <w:p w14:paraId="59DA9819" w14:textId="77777777" w:rsidR="00C2401B" w:rsidRDefault="00C2401B" w:rsidP="003C6F8D">
      <w:pPr>
        <w:ind w:left="0" w:firstLine="0"/>
        <w:rPr>
          <w:rFonts w:ascii="Tahoma" w:hAnsi="Tahoma" w:cs="Tahoma"/>
          <w:bCs/>
          <w:iCs/>
          <w:sz w:val="18"/>
          <w:szCs w:val="18"/>
        </w:rPr>
      </w:pPr>
    </w:p>
    <w:p w14:paraId="415554BB" w14:textId="77777777" w:rsidR="00C2401B" w:rsidRDefault="00C2401B" w:rsidP="003C6F8D">
      <w:pPr>
        <w:ind w:left="0" w:firstLine="0"/>
        <w:rPr>
          <w:rFonts w:ascii="Tahoma" w:hAnsi="Tahoma" w:cs="Tahoma"/>
          <w:bCs/>
          <w:iCs/>
          <w:sz w:val="18"/>
          <w:szCs w:val="18"/>
        </w:rPr>
      </w:pPr>
    </w:p>
    <w:p w14:paraId="7E7A131E" w14:textId="77777777" w:rsidR="00C2401B" w:rsidRDefault="00C2401B" w:rsidP="003C6F8D">
      <w:pPr>
        <w:ind w:left="0" w:firstLine="0"/>
        <w:rPr>
          <w:rFonts w:ascii="Tahoma" w:hAnsi="Tahoma" w:cs="Tahoma"/>
          <w:bCs/>
          <w:iCs/>
          <w:sz w:val="18"/>
          <w:szCs w:val="18"/>
        </w:rPr>
      </w:pPr>
    </w:p>
    <w:p w14:paraId="2619FA3B" w14:textId="77777777" w:rsidR="00C2401B" w:rsidRDefault="00C2401B" w:rsidP="003C6F8D">
      <w:pPr>
        <w:ind w:left="0" w:firstLine="0"/>
        <w:rPr>
          <w:rFonts w:ascii="Tahoma" w:hAnsi="Tahoma" w:cs="Tahoma"/>
          <w:bCs/>
          <w:iCs/>
          <w:sz w:val="18"/>
          <w:szCs w:val="18"/>
        </w:rPr>
      </w:pPr>
    </w:p>
    <w:p w14:paraId="450E2A71" w14:textId="77777777" w:rsidR="00C2401B" w:rsidRDefault="00C2401B" w:rsidP="003C6F8D">
      <w:pPr>
        <w:ind w:left="0" w:firstLine="0"/>
        <w:rPr>
          <w:rFonts w:ascii="Tahoma" w:hAnsi="Tahoma" w:cs="Tahoma"/>
          <w:bCs/>
          <w:iCs/>
          <w:sz w:val="18"/>
          <w:szCs w:val="18"/>
        </w:rPr>
      </w:pPr>
    </w:p>
    <w:p w14:paraId="64D172FD" w14:textId="77777777" w:rsidR="00C2401B" w:rsidRDefault="00C2401B" w:rsidP="003C6F8D">
      <w:pPr>
        <w:ind w:left="0" w:firstLine="0"/>
        <w:rPr>
          <w:rFonts w:ascii="Tahoma" w:hAnsi="Tahoma" w:cs="Tahoma"/>
          <w:bCs/>
          <w:iCs/>
          <w:sz w:val="18"/>
          <w:szCs w:val="18"/>
        </w:rPr>
      </w:pPr>
    </w:p>
    <w:p w14:paraId="5F9E7419" w14:textId="77777777" w:rsidR="00C2401B" w:rsidRDefault="00C2401B" w:rsidP="003C6F8D">
      <w:pPr>
        <w:ind w:left="0" w:firstLine="0"/>
        <w:rPr>
          <w:rFonts w:ascii="Tahoma" w:hAnsi="Tahoma" w:cs="Tahoma"/>
          <w:bCs/>
          <w:iCs/>
          <w:sz w:val="18"/>
          <w:szCs w:val="18"/>
        </w:rPr>
      </w:pPr>
    </w:p>
    <w:p w14:paraId="047DBCC3" w14:textId="77777777" w:rsidR="00C2401B" w:rsidRDefault="00C2401B" w:rsidP="003C6F8D">
      <w:pPr>
        <w:ind w:left="0" w:firstLine="0"/>
        <w:rPr>
          <w:rFonts w:ascii="Tahoma" w:hAnsi="Tahoma" w:cs="Tahoma"/>
          <w:bCs/>
          <w:iCs/>
          <w:sz w:val="18"/>
          <w:szCs w:val="18"/>
        </w:rPr>
      </w:pPr>
    </w:p>
    <w:p w14:paraId="45111087" w14:textId="25A379E2" w:rsidR="00C2401B" w:rsidRPr="00C2401B" w:rsidRDefault="00C2401B" w:rsidP="003C6F8D">
      <w:pPr>
        <w:ind w:left="0" w:firstLine="0"/>
        <w:rPr>
          <w:rFonts w:ascii="Tahoma" w:hAnsi="Tahoma" w:cs="Tahoma"/>
          <w:bCs/>
          <w:i/>
          <w:sz w:val="18"/>
          <w:szCs w:val="18"/>
        </w:rPr>
      </w:pPr>
      <w:r>
        <w:rPr>
          <w:rFonts w:ascii="Tahoma" w:hAnsi="Tahoma" w:cs="Tahoma"/>
          <w:bCs/>
          <w:i/>
          <w:sz w:val="18"/>
          <w:szCs w:val="18"/>
        </w:rPr>
        <w:lastRenderedPageBreak/>
        <w:t xml:space="preserve">Graf 2: </w:t>
      </w:r>
      <w:r>
        <w:rPr>
          <w:rFonts w:ascii="Tahoma" w:hAnsi="Tahoma" w:cs="Tahoma"/>
          <w:b/>
          <w:i/>
          <w:sz w:val="18"/>
          <w:szCs w:val="18"/>
        </w:rPr>
        <w:t xml:space="preserve">Struktura výdajů v roce 2024 dle jednotlivých ORJ – odborů </w:t>
      </w:r>
      <w:r>
        <w:rPr>
          <w:rFonts w:ascii="Tahoma" w:hAnsi="Tahoma" w:cs="Tahoma"/>
          <w:bCs/>
          <w:i/>
          <w:sz w:val="18"/>
          <w:szCs w:val="18"/>
        </w:rPr>
        <w:t>(v tis. Kč)</w:t>
      </w:r>
    </w:p>
    <w:p w14:paraId="5109F81C" w14:textId="27DC3DB3" w:rsidR="00C2401B" w:rsidRDefault="00C2401B" w:rsidP="003C6F8D">
      <w:pPr>
        <w:ind w:left="0" w:firstLine="0"/>
        <w:rPr>
          <w:rFonts w:ascii="Tahoma" w:hAnsi="Tahoma" w:cs="Tahoma"/>
          <w:bCs/>
          <w:iCs/>
          <w:sz w:val="18"/>
          <w:szCs w:val="18"/>
        </w:rPr>
      </w:pPr>
      <w:r>
        <w:rPr>
          <w:noProof/>
        </w:rPr>
        <w:drawing>
          <wp:inline distT="0" distB="0" distL="0" distR="0" wp14:anchorId="078324FC" wp14:editId="365EDEA5">
            <wp:extent cx="5760720" cy="4037330"/>
            <wp:effectExtent l="38100" t="38100" r="87630" b="96520"/>
            <wp:docPr id="1589440663" name="Graf 1">
              <a:extLst xmlns:a="http://schemas.openxmlformats.org/drawingml/2006/main">
                <a:ext uri="{FF2B5EF4-FFF2-40B4-BE49-F238E27FC236}">
                  <a16:creationId xmlns:a16="http://schemas.microsoft.com/office/drawing/2014/main" id="{70224E58-B310-B4A4-6D84-17217602F86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7E1961C" w14:textId="77777777" w:rsidR="00404C18" w:rsidRDefault="00404C18" w:rsidP="003C6F8D">
      <w:pPr>
        <w:ind w:left="0" w:firstLine="0"/>
        <w:rPr>
          <w:rFonts w:ascii="Tahoma" w:hAnsi="Tahoma" w:cs="Tahoma"/>
          <w:bCs/>
          <w:iCs/>
          <w:sz w:val="18"/>
          <w:szCs w:val="18"/>
        </w:rPr>
      </w:pPr>
    </w:p>
    <w:p w14:paraId="27409332" w14:textId="77777777" w:rsidR="00404C18" w:rsidRDefault="00404C18" w:rsidP="003C6F8D">
      <w:pPr>
        <w:ind w:left="0" w:firstLine="0"/>
        <w:rPr>
          <w:rFonts w:ascii="Tahoma" w:hAnsi="Tahoma" w:cs="Tahoma"/>
          <w:bCs/>
          <w:iCs/>
          <w:sz w:val="18"/>
          <w:szCs w:val="18"/>
        </w:rPr>
      </w:pPr>
    </w:p>
    <w:p w14:paraId="493FFF76" w14:textId="767D2F8A" w:rsidR="003C6F8D" w:rsidRDefault="00404C18" w:rsidP="003C6F8D">
      <w:pPr>
        <w:ind w:left="0" w:firstLine="0"/>
        <w:rPr>
          <w:rFonts w:ascii="Tahoma" w:hAnsi="Tahoma" w:cs="Tahoma"/>
          <w:b/>
          <w:i/>
          <w:sz w:val="18"/>
          <w:szCs w:val="18"/>
        </w:rPr>
      </w:pPr>
      <w:r>
        <w:rPr>
          <w:rFonts w:ascii="Tahoma" w:hAnsi="Tahoma" w:cs="Tahoma"/>
          <w:bCs/>
          <w:i/>
          <w:sz w:val="18"/>
          <w:szCs w:val="18"/>
        </w:rPr>
        <w:t>Tabulka 1</w:t>
      </w:r>
      <w:r w:rsidR="00B51AD2">
        <w:rPr>
          <w:rFonts w:ascii="Tahoma" w:hAnsi="Tahoma" w:cs="Tahoma"/>
          <w:bCs/>
          <w:i/>
          <w:sz w:val="18"/>
          <w:szCs w:val="18"/>
        </w:rPr>
        <w:t>0</w:t>
      </w:r>
      <w:r>
        <w:rPr>
          <w:rFonts w:ascii="Tahoma" w:hAnsi="Tahoma" w:cs="Tahoma"/>
          <w:bCs/>
          <w:i/>
          <w:sz w:val="18"/>
          <w:szCs w:val="18"/>
        </w:rPr>
        <w:t xml:space="preserve">: </w:t>
      </w:r>
      <w:r>
        <w:rPr>
          <w:rFonts w:ascii="Tahoma" w:hAnsi="Tahoma" w:cs="Tahoma"/>
          <w:b/>
          <w:i/>
          <w:sz w:val="18"/>
          <w:szCs w:val="18"/>
        </w:rPr>
        <w:t>Výdaje dle jednotlivých odborů v roce 2024 v členění na běžné a kapitálové výdaje</w:t>
      </w:r>
    </w:p>
    <w:p w14:paraId="3C7E5E74" w14:textId="49308A88" w:rsidR="00404C18" w:rsidRPr="00404C18" w:rsidRDefault="00404C18" w:rsidP="003C6F8D">
      <w:pPr>
        <w:ind w:left="0" w:firstLine="0"/>
        <w:rPr>
          <w:rFonts w:ascii="Tahoma" w:hAnsi="Tahoma" w:cs="Tahoma"/>
          <w:bCs/>
          <w:i/>
          <w:sz w:val="18"/>
          <w:szCs w:val="18"/>
        </w:rPr>
      </w:pPr>
      <w:r>
        <w:rPr>
          <w:rFonts w:ascii="Tahoma" w:hAnsi="Tahoma" w:cs="Tahoma"/>
          <w:bCs/>
          <w:i/>
          <w:sz w:val="18"/>
          <w:szCs w:val="18"/>
        </w:rPr>
        <w:t>(v tis. Kč, plnění a podíly %)</w:t>
      </w:r>
    </w:p>
    <w:tbl>
      <w:tblPr>
        <w:tblW w:w="9440" w:type="dxa"/>
        <w:tblCellMar>
          <w:left w:w="70" w:type="dxa"/>
          <w:right w:w="70" w:type="dxa"/>
        </w:tblCellMar>
        <w:tblLook w:val="04A0" w:firstRow="1" w:lastRow="0" w:firstColumn="1" w:lastColumn="0" w:noHBand="0" w:noVBand="1"/>
      </w:tblPr>
      <w:tblGrid>
        <w:gridCol w:w="4560"/>
        <w:gridCol w:w="1274"/>
        <w:gridCol w:w="1275"/>
        <w:gridCol w:w="1160"/>
        <w:gridCol w:w="1155"/>
        <w:gridCol w:w="146"/>
      </w:tblGrid>
      <w:tr w:rsidR="00404C18" w:rsidRPr="00404C18" w14:paraId="1DB41A24" w14:textId="77777777" w:rsidTr="00404C18">
        <w:trPr>
          <w:gridAfter w:val="1"/>
          <w:wAfter w:w="16" w:type="dxa"/>
          <w:trHeight w:val="408"/>
        </w:trPr>
        <w:tc>
          <w:tcPr>
            <w:tcW w:w="4560" w:type="dxa"/>
            <w:vMerge w:val="restart"/>
            <w:tcBorders>
              <w:top w:val="single" w:sz="8" w:space="0" w:color="auto"/>
              <w:left w:val="single" w:sz="8" w:space="0" w:color="auto"/>
              <w:bottom w:val="double" w:sz="6" w:space="0" w:color="000000"/>
              <w:right w:val="single" w:sz="8" w:space="0" w:color="auto"/>
            </w:tcBorders>
            <w:shd w:val="clear" w:color="000000" w:fill="F2F2F2"/>
            <w:noWrap/>
            <w:vAlign w:val="bottom"/>
            <w:hideMark/>
          </w:tcPr>
          <w:p w14:paraId="30D5FCDC" w14:textId="77777777" w:rsidR="00404C18" w:rsidRPr="00404C18" w:rsidRDefault="00404C18" w:rsidP="00404C18">
            <w:pPr>
              <w:ind w:left="0" w:firstLine="0"/>
              <w:jc w:val="left"/>
              <w:rPr>
                <w:rFonts w:ascii="Tahoma" w:hAnsi="Tahoma" w:cs="Tahoma"/>
                <w:i/>
                <w:iCs/>
                <w:sz w:val="16"/>
                <w:szCs w:val="16"/>
              </w:rPr>
            </w:pPr>
            <w:r w:rsidRPr="00404C18">
              <w:rPr>
                <w:rFonts w:ascii="Tahoma" w:hAnsi="Tahoma" w:cs="Tahoma"/>
                <w:i/>
                <w:iCs/>
                <w:sz w:val="16"/>
                <w:szCs w:val="16"/>
              </w:rPr>
              <w:t> </w:t>
            </w:r>
          </w:p>
        </w:tc>
        <w:tc>
          <w:tcPr>
            <w:tcW w:w="1274"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1C524A82" w14:textId="77777777" w:rsidR="00404C18" w:rsidRPr="00404C18" w:rsidRDefault="00404C18" w:rsidP="00404C18">
            <w:pPr>
              <w:ind w:left="0" w:firstLine="0"/>
              <w:jc w:val="center"/>
              <w:rPr>
                <w:rFonts w:ascii="Tahoma" w:hAnsi="Tahoma" w:cs="Tahoma"/>
                <w:b/>
                <w:bCs/>
                <w:i/>
                <w:iCs/>
                <w:sz w:val="16"/>
                <w:szCs w:val="16"/>
              </w:rPr>
            </w:pPr>
            <w:r w:rsidRPr="00404C18">
              <w:rPr>
                <w:rFonts w:ascii="Tahoma" w:hAnsi="Tahoma" w:cs="Tahoma"/>
                <w:b/>
                <w:bCs/>
                <w:i/>
                <w:iCs/>
                <w:sz w:val="16"/>
                <w:szCs w:val="16"/>
              </w:rPr>
              <w:t>Upravený rozpočet                 r. 2024</w:t>
            </w:r>
          </w:p>
        </w:tc>
        <w:tc>
          <w:tcPr>
            <w:tcW w:w="1275"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1C0114C0" w14:textId="77777777" w:rsidR="00404C18" w:rsidRPr="00404C18" w:rsidRDefault="00404C18" w:rsidP="00404C18">
            <w:pPr>
              <w:ind w:left="0" w:firstLine="0"/>
              <w:jc w:val="center"/>
              <w:rPr>
                <w:rFonts w:ascii="Tahoma" w:hAnsi="Tahoma" w:cs="Tahoma"/>
                <w:b/>
                <w:bCs/>
                <w:i/>
                <w:iCs/>
                <w:sz w:val="16"/>
                <w:szCs w:val="16"/>
              </w:rPr>
            </w:pPr>
            <w:r w:rsidRPr="00404C18">
              <w:rPr>
                <w:rFonts w:ascii="Tahoma" w:hAnsi="Tahoma" w:cs="Tahoma"/>
                <w:b/>
                <w:bCs/>
                <w:i/>
                <w:iCs/>
                <w:sz w:val="16"/>
                <w:szCs w:val="16"/>
              </w:rPr>
              <w:t>Skutečnost             r. 2024</w:t>
            </w:r>
          </w:p>
        </w:tc>
        <w:tc>
          <w:tcPr>
            <w:tcW w:w="1160" w:type="dxa"/>
            <w:vMerge w:val="restart"/>
            <w:tcBorders>
              <w:top w:val="single" w:sz="8" w:space="0" w:color="auto"/>
              <w:left w:val="single" w:sz="8" w:space="0" w:color="auto"/>
              <w:bottom w:val="double" w:sz="6" w:space="0" w:color="000000"/>
              <w:right w:val="single" w:sz="8" w:space="0" w:color="auto"/>
            </w:tcBorders>
            <w:shd w:val="clear" w:color="000000" w:fill="F2F2F2"/>
            <w:noWrap/>
            <w:vAlign w:val="center"/>
            <w:hideMark/>
          </w:tcPr>
          <w:p w14:paraId="7085D414" w14:textId="77777777" w:rsidR="00404C18" w:rsidRPr="00404C18" w:rsidRDefault="00404C18" w:rsidP="00404C18">
            <w:pPr>
              <w:ind w:left="0" w:firstLine="0"/>
              <w:jc w:val="center"/>
              <w:rPr>
                <w:rFonts w:ascii="Tahoma" w:hAnsi="Tahoma" w:cs="Tahoma"/>
                <w:b/>
                <w:bCs/>
                <w:i/>
                <w:iCs/>
                <w:sz w:val="16"/>
                <w:szCs w:val="16"/>
              </w:rPr>
            </w:pPr>
            <w:r w:rsidRPr="00404C18">
              <w:rPr>
                <w:rFonts w:ascii="Tahoma" w:hAnsi="Tahoma" w:cs="Tahoma"/>
                <w:b/>
                <w:bCs/>
                <w:i/>
                <w:iCs/>
                <w:sz w:val="16"/>
                <w:szCs w:val="16"/>
              </w:rPr>
              <w:t>Plnění</w:t>
            </w:r>
          </w:p>
        </w:tc>
        <w:tc>
          <w:tcPr>
            <w:tcW w:w="1155"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5925E44C" w14:textId="77777777" w:rsidR="00404C18" w:rsidRPr="00404C18" w:rsidRDefault="00404C18" w:rsidP="00404C18">
            <w:pPr>
              <w:ind w:left="0" w:firstLine="0"/>
              <w:jc w:val="center"/>
              <w:rPr>
                <w:rFonts w:ascii="Tahoma" w:hAnsi="Tahoma" w:cs="Tahoma"/>
                <w:b/>
                <w:bCs/>
                <w:i/>
                <w:iCs/>
                <w:sz w:val="16"/>
                <w:szCs w:val="16"/>
              </w:rPr>
            </w:pPr>
            <w:r w:rsidRPr="00404C18">
              <w:rPr>
                <w:rFonts w:ascii="Tahoma" w:hAnsi="Tahoma" w:cs="Tahoma"/>
                <w:b/>
                <w:bCs/>
                <w:i/>
                <w:iCs/>
                <w:sz w:val="16"/>
                <w:szCs w:val="16"/>
              </w:rPr>
              <w:t>Podíl na             celkových          výdajích</w:t>
            </w:r>
          </w:p>
        </w:tc>
      </w:tr>
      <w:tr w:rsidR="00404C18" w:rsidRPr="00404C18" w14:paraId="02B27400" w14:textId="77777777" w:rsidTr="00404C18">
        <w:trPr>
          <w:trHeight w:val="258"/>
        </w:trPr>
        <w:tc>
          <w:tcPr>
            <w:tcW w:w="4560" w:type="dxa"/>
            <w:vMerge/>
            <w:tcBorders>
              <w:top w:val="single" w:sz="8" w:space="0" w:color="auto"/>
              <w:left w:val="single" w:sz="8" w:space="0" w:color="auto"/>
              <w:bottom w:val="double" w:sz="6" w:space="0" w:color="000000"/>
              <w:right w:val="single" w:sz="8" w:space="0" w:color="auto"/>
            </w:tcBorders>
            <w:vAlign w:val="center"/>
            <w:hideMark/>
          </w:tcPr>
          <w:p w14:paraId="215BAB73" w14:textId="77777777" w:rsidR="00404C18" w:rsidRPr="00404C18" w:rsidRDefault="00404C18" w:rsidP="00404C18">
            <w:pPr>
              <w:ind w:left="0" w:firstLine="0"/>
              <w:jc w:val="left"/>
              <w:rPr>
                <w:rFonts w:ascii="Tahoma" w:hAnsi="Tahoma" w:cs="Tahoma"/>
                <w:i/>
                <w:iCs/>
                <w:sz w:val="16"/>
                <w:szCs w:val="16"/>
              </w:rPr>
            </w:pPr>
          </w:p>
        </w:tc>
        <w:tc>
          <w:tcPr>
            <w:tcW w:w="1274" w:type="dxa"/>
            <w:vMerge/>
            <w:tcBorders>
              <w:top w:val="single" w:sz="8" w:space="0" w:color="auto"/>
              <w:left w:val="single" w:sz="8" w:space="0" w:color="auto"/>
              <w:bottom w:val="double" w:sz="6" w:space="0" w:color="000000"/>
              <w:right w:val="single" w:sz="8" w:space="0" w:color="auto"/>
            </w:tcBorders>
            <w:vAlign w:val="center"/>
            <w:hideMark/>
          </w:tcPr>
          <w:p w14:paraId="54CD227C" w14:textId="77777777" w:rsidR="00404C18" w:rsidRPr="00404C18" w:rsidRDefault="00404C18" w:rsidP="00404C18">
            <w:pPr>
              <w:ind w:left="0" w:firstLine="0"/>
              <w:jc w:val="left"/>
              <w:rPr>
                <w:rFonts w:ascii="Tahoma" w:hAnsi="Tahoma" w:cs="Tahoma"/>
                <w:b/>
                <w:bCs/>
                <w:i/>
                <w:iCs/>
                <w:sz w:val="16"/>
                <w:szCs w:val="16"/>
              </w:rPr>
            </w:pPr>
          </w:p>
        </w:tc>
        <w:tc>
          <w:tcPr>
            <w:tcW w:w="1275" w:type="dxa"/>
            <w:vMerge/>
            <w:tcBorders>
              <w:top w:val="single" w:sz="8" w:space="0" w:color="auto"/>
              <w:left w:val="single" w:sz="8" w:space="0" w:color="auto"/>
              <w:bottom w:val="double" w:sz="6" w:space="0" w:color="000000"/>
              <w:right w:val="single" w:sz="8" w:space="0" w:color="auto"/>
            </w:tcBorders>
            <w:vAlign w:val="center"/>
            <w:hideMark/>
          </w:tcPr>
          <w:p w14:paraId="5CB0C25E" w14:textId="77777777" w:rsidR="00404C18" w:rsidRPr="00404C18" w:rsidRDefault="00404C18" w:rsidP="00404C18">
            <w:pPr>
              <w:ind w:left="0" w:firstLine="0"/>
              <w:jc w:val="left"/>
              <w:rPr>
                <w:rFonts w:ascii="Tahoma" w:hAnsi="Tahoma" w:cs="Tahoma"/>
                <w:b/>
                <w:bCs/>
                <w:i/>
                <w:iCs/>
                <w:sz w:val="16"/>
                <w:szCs w:val="16"/>
              </w:rPr>
            </w:pPr>
          </w:p>
        </w:tc>
        <w:tc>
          <w:tcPr>
            <w:tcW w:w="1160" w:type="dxa"/>
            <w:vMerge/>
            <w:tcBorders>
              <w:top w:val="single" w:sz="8" w:space="0" w:color="auto"/>
              <w:left w:val="single" w:sz="8" w:space="0" w:color="auto"/>
              <w:bottom w:val="double" w:sz="6" w:space="0" w:color="000000"/>
              <w:right w:val="single" w:sz="8" w:space="0" w:color="auto"/>
            </w:tcBorders>
            <w:vAlign w:val="center"/>
            <w:hideMark/>
          </w:tcPr>
          <w:p w14:paraId="041D6964" w14:textId="77777777" w:rsidR="00404C18" w:rsidRPr="00404C18" w:rsidRDefault="00404C18" w:rsidP="00404C18">
            <w:pPr>
              <w:ind w:left="0" w:firstLine="0"/>
              <w:jc w:val="left"/>
              <w:rPr>
                <w:rFonts w:ascii="Tahoma" w:hAnsi="Tahoma" w:cs="Tahoma"/>
                <w:b/>
                <w:bCs/>
                <w:i/>
                <w:iCs/>
                <w:sz w:val="16"/>
                <w:szCs w:val="16"/>
              </w:rPr>
            </w:pPr>
          </w:p>
        </w:tc>
        <w:tc>
          <w:tcPr>
            <w:tcW w:w="1155" w:type="dxa"/>
            <w:vMerge/>
            <w:tcBorders>
              <w:top w:val="single" w:sz="8" w:space="0" w:color="auto"/>
              <w:left w:val="single" w:sz="8" w:space="0" w:color="auto"/>
              <w:bottom w:val="double" w:sz="6" w:space="0" w:color="000000"/>
              <w:right w:val="single" w:sz="8" w:space="0" w:color="auto"/>
            </w:tcBorders>
            <w:vAlign w:val="center"/>
            <w:hideMark/>
          </w:tcPr>
          <w:p w14:paraId="7760E19D" w14:textId="77777777" w:rsidR="00404C18" w:rsidRPr="00404C18" w:rsidRDefault="00404C18" w:rsidP="00404C18">
            <w:pPr>
              <w:ind w:left="0" w:firstLine="0"/>
              <w:jc w:val="left"/>
              <w:rPr>
                <w:rFonts w:ascii="Tahoma" w:hAnsi="Tahoma" w:cs="Tahoma"/>
                <w:b/>
                <w:bCs/>
                <w:i/>
                <w:iCs/>
                <w:sz w:val="16"/>
                <w:szCs w:val="16"/>
              </w:rPr>
            </w:pPr>
          </w:p>
        </w:tc>
        <w:tc>
          <w:tcPr>
            <w:tcW w:w="16" w:type="dxa"/>
            <w:tcBorders>
              <w:top w:val="nil"/>
              <w:left w:val="nil"/>
              <w:bottom w:val="nil"/>
              <w:right w:val="nil"/>
            </w:tcBorders>
            <w:shd w:val="clear" w:color="auto" w:fill="auto"/>
            <w:noWrap/>
            <w:vAlign w:val="bottom"/>
            <w:hideMark/>
          </w:tcPr>
          <w:p w14:paraId="5ABC3E64" w14:textId="77777777" w:rsidR="00404C18" w:rsidRPr="00404C18" w:rsidRDefault="00404C18" w:rsidP="00404C18">
            <w:pPr>
              <w:ind w:left="0" w:firstLine="0"/>
              <w:jc w:val="center"/>
              <w:rPr>
                <w:rFonts w:ascii="Tahoma" w:hAnsi="Tahoma" w:cs="Tahoma"/>
                <w:b/>
                <w:bCs/>
                <w:i/>
                <w:iCs/>
                <w:sz w:val="16"/>
                <w:szCs w:val="16"/>
              </w:rPr>
            </w:pPr>
          </w:p>
        </w:tc>
      </w:tr>
      <w:tr w:rsidR="00404C18" w:rsidRPr="00404C18" w14:paraId="45E0F5A2" w14:textId="77777777" w:rsidTr="00404C18">
        <w:trPr>
          <w:trHeight w:val="272"/>
        </w:trPr>
        <w:tc>
          <w:tcPr>
            <w:tcW w:w="4560" w:type="dxa"/>
            <w:vMerge/>
            <w:tcBorders>
              <w:top w:val="single" w:sz="8" w:space="0" w:color="auto"/>
              <w:left w:val="single" w:sz="8" w:space="0" w:color="auto"/>
              <w:bottom w:val="double" w:sz="6" w:space="0" w:color="000000"/>
              <w:right w:val="single" w:sz="8" w:space="0" w:color="auto"/>
            </w:tcBorders>
            <w:vAlign w:val="center"/>
            <w:hideMark/>
          </w:tcPr>
          <w:p w14:paraId="1318C62C" w14:textId="77777777" w:rsidR="00404C18" w:rsidRPr="00404C18" w:rsidRDefault="00404C18" w:rsidP="00404C18">
            <w:pPr>
              <w:ind w:left="0" w:firstLine="0"/>
              <w:jc w:val="left"/>
              <w:rPr>
                <w:rFonts w:ascii="Tahoma" w:hAnsi="Tahoma" w:cs="Tahoma"/>
                <w:i/>
                <w:iCs/>
                <w:sz w:val="16"/>
                <w:szCs w:val="16"/>
              </w:rPr>
            </w:pPr>
          </w:p>
        </w:tc>
        <w:tc>
          <w:tcPr>
            <w:tcW w:w="1274" w:type="dxa"/>
            <w:vMerge/>
            <w:tcBorders>
              <w:top w:val="single" w:sz="8" w:space="0" w:color="auto"/>
              <w:left w:val="single" w:sz="8" w:space="0" w:color="auto"/>
              <w:bottom w:val="double" w:sz="6" w:space="0" w:color="000000"/>
              <w:right w:val="single" w:sz="8" w:space="0" w:color="auto"/>
            </w:tcBorders>
            <w:vAlign w:val="center"/>
            <w:hideMark/>
          </w:tcPr>
          <w:p w14:paraId="387732DF" w14:textId="77777777" w:rsidR="00404C18" w:rsidRPr="00404C18" w:rsidRDefault="00404C18" w:rsidP="00404C18">
            <w:pPr>
              <w:ind w:left="0" w:firstLine="0"/>
              <w:jc w:val="left"/>
              <w:rPr>
                <w:rFonts w:ascii="Tahoma" w:hAnsi="Tahoma" w:cs="Tahoma"/>
                <w:b/>
                <w:bCs/>
                <w:i/>
                <w:iCs/>
                <w:sz w:val="16"/>
                <w:szCs w:val="16"/>
              </w:rPr>
            </w:pPr>
          </w:p>
        </w:tc>
        <w:tc>
          <w:tcPr>
            <w:tcW w:w="1275" w:type="dxa"/>
            <w:vMerge/>
            <w:tcBorders>
              <w:top w:val="single" w:sz="8" w:space="0" w:color="auto"/>
              <w:left w:val="single" w:sz="8" w:space="0" w:color="auto"/>
              <w:bottom w:val="double" w:sz="6" w:space="0" w:color="000000"/>
              <w:right w:val="single" w:sz="8" w:space="0" w:color="auto"/>
            </w:tcBorders>
            <w:vAlign w:val="center"/>
            <w:hideMark/>
          </w:tcPr>
          <w:p w14:paraId="4FE757EC" w14:textId="77777777" w:rsidR="00404C18" w:rsidRPr="00404C18" w:rsidRDefault="00404C18" w:rsidP="00404C18">
            <w:pPr>
              <w:ind w:left="0" w:firstLine="0"/>
              <w:jc w:val="left"/>
              <w:rPr>
                <w:rFonts w:ascii="Tahoma" w:hAnsi="Tahoma" w:cs="Tahoma"/>
                <w:b/>
                <w:bCs/>
                <w:i/>
                <w:iCs/>
                <w:sz w:val="16"/>
                <w:szCs w:val="16"/>
              </w:rPr>
            </w:pPr>
          </w:p>
        </w:tc>
        <w:tc>
          <w:tcPr>
            <w:tcW w:w="1160" w:type="dxa"/>
            <w:vMerge/>
            <w:tcBorders>
              <w:top w:val="single" w:sz="8" w:space="0" w:color="auto"/>
              <w:left w:val="single" w:sz="8" w:space="0" w:color="auto"/>
              <w:bottom w:val="double" w:sz="6" w:space="0" w:color="000000"/>
              <w:right w:val="single" w:sz="8" w:space="0" w:color="auto"/>
            </w:tcBorders>
            <w:vAlign w:val="center"/>
            <w:hideMark/>
          </w:tcPr>
          <w:p w14:paraId="7924DA70" w14:textId="77777777" w:rsidR="00404C18" w:rsidRPr="00404C18" w:rsidRDefault="00404C18" w:rsidP="00404C18">
            <w:pPr>
              <w:ind w:left="0" w:firstLine="0"/>
              <w:jc w:val="left"/>
              <w:rPr>
                <w:rFonts w:ascii="Tahoma" w:hAnsi="Tahoma" w:cs="Tahoma"/>
                <w:b/>
                <w:bCs/>
                <w:i/>
                <w:iCs/>
                <w:sz w:val="16"/>
                <w:szCs w:val="16"/>
              </w:rPr>
            </w:pPr>
          </w:p>
        </w:tc>
        <w:tc>
          <w:tcPr>
            <w:tcW w:w="1155" w:type="dxa"/>
            <w:vMerge/>
            <w:tcBorders>
              <w:top w:val="single" w:sz="8" w:space="0" w:color="auto"/>
              <w:left w:val="single" w:sz="8" w:space="0" w:color="auto"/>
              <w:bottom w:val="double" w:sz="6" w:space="0" w:color="000000"/>
              <w:right w:val="single" w:sz="8" w:space="0" w:color="auto"/>
            </w:tcBorders>
            <w:vAlign w:val="center"/>
            <w:hideMark/>
          </w:tcPr>
          <w:p w14:paraId="15DCF57F" w14:textId="77777777" w:rsidR="00404C18" w:rsidRPr="00404C18" w:rsidRDefault="00404C18" w:rsidP="00404C18">
            <w:pPr>
              <w:ind w:left="0" w:firstLine="0"/>
              <w:jc w:val="left"/>
              <w:rPr>
                <w:rFonts w:ascii="Tahoma" w:hAnsi="Tahoma" w:cs="Tahoma"/>
                <w:b/>
                <w:bCs/>
                <w:i/>
                <w:iCs/>
                <w:sz w:val="16"/>
                <w:szCs w:val="16"/>
              </w:rPr>
            </w:pPr>
          </w:p>
        </w:tc>
        <w:tc>
          <w:tcPr>
            <w:tcW w:w="16" w:type="dxa"/>
            <w:tcBorders>
              <w:top w:val="nil"/>
              <w:left w:val="nil"/>
              <w:bottom w:val="nil"/>
              <w:right w:val="nil"/>
            </w:tcBorders>
            <w:shd w:val="clear" w:color="auto" w:fill="auto"/>
            <w:noWrap/>
            <w:vAlign w:val="bottom"/>
            <w:hideMark/>
          </w:tcPr>
          <w:p w14:paraId="58C2D7E3" w14:textId="77777777" w:rsidR="00404C18" w:rsidRPr="00404C18" w:rsidRDefault="00404C18" w:rsidP="00404C18">
            <w:pPr>
              <w:ind w:left="0" w:firstLine="0"/>
              <w:jc w:val="left"/>
            </w:pPr>
          </w:p>
        </w:tc>
      </w:tr>
      <w:tr w:rsidR="00404C18" w:rsidRPr="00404C18" w14:paraId="25E06D5B" w14:textId="77777777" w:rsidTr="00404C18">
        <w:trPr>
          <w:trHeight w:val="272"/>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623C1D58" w14:textId="77777777" w:rsidR="00404C18" w:rsidRPr="00404C18" w:rsidRDefault="00404C18" w:rsidP="00404C18">
            <w:pPr>
              <w:ind w:left="0" w:firstLine="0"/>
              <w:jc w:val="left"/>
              <w:rPr>
                <w:rFonts w:ascii="Tahoma" w:hAnsi="Tahoma" w:cs="Tahoma"/>
                <w:b/>
                <w:bCs/>
                <w:sz w:val="18"/>
                <w:szCs w:val="18"/>
              </w:rPr>
            </w:pPr>
            <w:proofErr w:type="gramStart"/>
            <w:r w:rsidRPr="00404C18">
              <w:rPr>
                <w:rFonts w:ascii="Tahoma" w:hAnsi="Tahoma" w:cs="Tahoma"/>
                <w:b/>
                <w:bCs/>
                <w:sz w:val="18"/>
                <w:szCs w:val="18"/>
              </w:rPr>
              <w:t>01-Odbor</w:t>
            </w:r>
            <w:proofErr w:type="gramEnd"/>
            <w:r w:rsidRPr="00404C18">
              <w:rPr>
                <w:rFonts w:ascii="Tahoma" w:hAnsi="Tahoma" w:cs="Tahoma"/>
                <w:b/>
                <w:bCs/>
                <w:sz w:val="18"/>
                <w:szCs w:val="18"/>
              </w:rPr>
              <w:t xml:space="preserve"> kancelář primátora </w:t>
            </w:r>
          </w:p>
        </w:tc>
        <w:tc>
          <w:tcPr>
            <w:tcW w:w="1274" w:type="dxa"/>
            <w:tcBorders>
              <w:top w:val="nil"/>
              <w:left w:val="nil"/>
              <w:bottom w:val="single" w:sz="4" w:space="0" w:color="auto"/>
              <w:right w:val="single" w:sz="8" w:space="0" w:color="auto"/>
            </w:tcBorders>
            <w:shd w:val="clear" w:color="000000" w:fill="FFFFFF"/>
            <w:noWrap/>
            <w:vAlign w:val="bottom"/>
            <w:hideMark/>
          </w:tcPr>
          <w:p w14:paraId="373E9C79"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8 070</w:t>
            </w:r>
          </w:p>
        </w:tc>
        <w:tc>
          <w:tcPr>
            <w:tcW w:w="1275" w:type="dxa"/>
            <w:tcBorders>
              <w:top w:val="nil"/>
              <w:left w:val="nil"/>
              <w:bottom w:val="single" w:sz="4" w:space="0" w:color="auto"/>
              <w:right w:val="single" w:sz="8" w:space="0" w:color="auto"/>
            </w:tcBorders>
            <w:shd w:val="clear" w:color="000000" w:fill="FFFFFF"/>
            <w:noWrap/>
            <w:vAlign w:val="bottom"/>
            <w:hideMark/>
          </w:tcPr>
          <w:p w14:paraId="7805B02F"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7 567</w:t>
            </w:r>
          </w:p>
        </w:tc>
        <w:tc>
          <w:tcPr>
            <w:tcW w:w="1160" w:type="dxa"/>
            <w:tcBorders>
              <w:top w:val="nil"/>
              <w:left w:val="nil"/>
              <w:bottom w:val="single" w:sz="4" w:space="0" w:color="auto"/>
              <w:right w:val="single" w:sz="8" w:space="0" w:color="auto"/>
            </w:tcBorders>
            <w:shd w:val="clear" w:color="auto" w:fill="auto"/>
            <w:noWrap/>
            <w:vAlign w:val="bottom"/>
            <w:hideMark/>
          </w:tcPr>
          <w:p w14:paraId="0D45004D"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93,77</w:t>
            </w:r>
          </w:p>
        </w:tc>
        <w:tc>
          <w:tcPr>
            <w:tcW w:w="1155" w:type="dxa"/>
            <w:tcBorders>
              <w:top w:val="single" w:sz="4" w:space="0" w:color="auto"/>
              <w:left w:val="nil"/>
              <w:bottom w:val="single" w:sz="4" w:space="0" w:color="auto"/>
              <w:right w:val="single" w:sz="8" w:space="0" w:color="auto"/>
            </w:tcBorders>
            <w:shd w:val="clear" w:color="auto" w:fill="auto"/>
            <w:noWrap/>
            <w:vAlign w:val="bottom"/>
            <w:hideMark/>
          </w:tcPr>
          <w:p w14:paraId="2B293BF4"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0,41</w:t>
            </w:r>
          </w:p>
        </w:tc>
        <w:tc>
          <w:tcPr>
            <w:tcW w:w="16" w:type="dxa"/>
            <w:vAlign w:val="center"/>
            <w:hideMark/>
          </w:tcPr>
          <w:p w14:paraId="67EDB909" w14:textId="77777777" w:rsidR="00404C18" w:rsidRPr="00404C18" w:rsidRDefault="00404C18" w:rsidP="00404C18">
            <w:pPr>
              <w:ind w:left="0" w:firstLine="0"/>
              <w:jc w:val="left"/>
            </w:pPr>
          </w:p>
        </w:tc>
      </w:tr>
      <w:tr w:rsidR="00404C18" w:rsidRPr="00404C18" w14:paraId="34090E36" w14:textId="77777777" w:rsidTr="00121E11">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2DD002CB"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t xml:space="preserve">     běžné výdaje</w:t>
            </w:r>
          </w:p>
        </w:tc>
        <w:tc>
          <w:tcPr>
            <w:tcW w:w="1274" w:type="dxa"/>
            <w:tcBorders>
              <w:top w:val="nil"/>
              <w:left w:val="nil"/>
              <w:bottom w:val="single" w:sz="4" w:space="0" w:color="auto"/>
              <w:right w:val="single" w:sz="8" w:space="0" w:color="auto"/>
            </w:tcBorders>
            <w:shd w:val="clear" w:color="000000" w:fill="FFFFFF"/>
            <w:noWrap/>
            <w:vAlign w:val="bottom"/>
            <w:hideMark/>
          </w:tcPr>
          <w:p w14:paraId="2007EB35"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8 020</w:t>
            </w:r>
          </w:p>
        </w:tc>
        <w:tc>
          <w:tcPr>
            <w:tcW w:w="1275" w:type="dxa"/>
            <w:tcBorders>
              <w:top w:val="nil"/>
              <w:left w:val="nil"/>
              <w:bottom w:val="single" w:sz="4" w:space="0" w:color="auto"/>
              <w:right w:val="single" w:sz="8" w:space="0" w:color="auto"/>
            </w:tcBorders>
            <w:shd w:val="clear" w:color="000000" w:fill="FFFFFF"/>
            <w:noWrap/>
            <w:vAlign w:val="bottom"/>
            <w:hideMark/>
          </w:tcPr>
          <w:p w14:paraId="6AD71257"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7 517</w:t>
            </w:r>
          </w:p>
        </w:tc>
        <w:tc>
          <w:tcPr>
            <w:tcW w:w="1160" w:type="dxa"/>
            <w:tcBorders>
              <w:top w:val="nil"/>
              <w:left w:val="nil"/>
              <w:bottom w:val="single" w:sz="4" w:space="0" w:color="auto"/>
              <w:right w:val="single" w:sz="8" w:space="0" w:color="auto"/>
            </w:tcBorders>
            <w:shd w:val="clear" w:color="auto" w:fill="auto"/>
            <w:noWrap/>
            <w:vAlign w:val="bottom"/>
            <w:hideMark/>
          </w:tcPr>
          <w:p w14:paraId="57E77563"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93,73</w:t>
            </w:r>
          </w:p>
        </w:tc>
        <w:tc>
          <w:tcPr>
            <w:tcW w:w="1155" w:type="dxa"/>
            <w:tcBorders>
              <w:top w:val="nil"/>
              <w:left w:val="nil"/>
              <w:bottom w:val="single" w:sz="4" w:space="0" w:color="auto"/>
              <w:right w:val="single" w:sz="8" w:space="0" w:color="auto"/>
            </w:tcBorders>
            <w:shd w:val="clear" w:color="auto" w:fill="auto"/>
            <w:noWrap/>
            <w:vAlign w:val="bottom"/>
            <w:hideMark/>
          </w:tcPr>
          <w:p w14:paraId="658F3273" w14:textId="77777777" w:rsidR="00404C18" w:rsidRPr="00FE2514" w:rsidRDefault="00404C18" w:rsidP="00404C18">
            <w:pPr>
              <w:ind w:left="0" w:firstLine="0"/>
              <w:jc w:val="right"/>
              <w:rPr>
                <w:rFonts w:ascii="Tahoma" w:hAnsi="Tahoma" w:cs="Tahoma"/>
                <w:sz w:val="18"/>
                <w:szCs w:val="18"/>
              </w:rPr>
            </w:pPr>
            <w:r w:rsidRPr="00FE2514">
              <w:rPr>
                <w:rFonts w:ascii="Tahoma" w:hAnsi="Tahoma" w:cs="Tahoma"/>
                <w:sz w:val="18"/>
                <w:szCs w:val="18"/>
              </w:rPr>
              <w:t>0,41</w:t>
            </w:r>
          </w:p>
        </w:tc>
        <w:tc>
          <w:tcPr>
            <w:tcW w:w="16" w:type="dxa"/>
            <w:shd w:val="clear" w:color="auto" w:fill="auto"/>
            <w:vAlign w:val="center"/>
            <w:hideMark/>
          </w:tcPr>
          <w:p w14:paraId="418F5DAA" w14:textId="77777777" w:rsidR="00404C18" w:rsidRPr="00404C18" w:rsidRDefault="00404C18" w:rsidP="00404C18">
            <w:pPr>
              <w:ind w:left="0" w:firstLine="0"/>
              <w:jc w:val="left"/>
            </w:pPr>
          </w:p>
        </w:tc>
      </w:tr>
      <w:tr w:rsidR="00404C18" w:rsidRPr="00404C18" w14:paraId="70410BB8"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5A730415"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t xml:space="preserve">     kapitálové výdaje</w:t>
            </w:r>
          </w:p>
        </w:tc>
        <w:tc>
          <w:tcPr>
            <w:tcW w:w="1274" w:type="dxa"/>
            <w:tcBorders>
              <w:top w:val="nil"/>
              <w:left w:val="nil"/>
              <w:bottom w:val="single" w:sz="4" w:space="0" w:color="auto"/>
              <w:right w:val="single" w:sz="8" w:space="0" w:color="auto"/>
            </w:tcBorders>
            <w:shd w:val="clear" w:color="000000" w:fill="FFFFFF"/>
            <w:noWrap/>
            <w:vAlign w:val="bottom"/>
            <w:hideMark/>
          </w:tcPr>
          <w:p w14:paraId="09708B00"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50</w:t>
            </w:r>
          </w:p>
        </w:tc>
        <w:tc>
          <w:tcPr>
            <w:tcW w:w="1275" w:type="dxa"/>
            <w:tcBorders>
              <w:top w:val="nil"/>
              <w:left w:val="nil"/>
              <w:bottom w:val="single" w:sz="4" w:space="0" w:color="auto"/>
              <w:right w:val="single" w:sz="8" w:space="0" w:color="auto"/>
            </w:tcBorders>
            <w:shd w:val="clear" w:color="000000" w:fill="FFFFFF"/>
            <w:noWrap/>
            <w:vAlign w:val="bottom"/>
            <w:hideMark/>
          </w:tcPr>
          <w:p w14:paraId="3D912BA8"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50</w:t>
            </w:r>
          </w:p>
        </w:tc>
        <w:tc>
          <w:tcPr>
            <w:tcW w:w="1160" w:type="dxa"/>
            <w:tcBorders>
              <w:top w:val="nil"/>
              <w:left w:val="nil"/>
              <w:bottom w:val="single" w:sz="4" w:space="0" w:color="auto"/>
              <w:right w:val="single" w:sz="8" w:space="0" w:color="auto"/>
            </w:tcBorders>
            <w:shd w:val="clear" w:color="auto" w:fill="auto"/>
            <w:noWrap/>
            <w:vAlign w:val="bottom"/>
            <w:hideMark/>
          </w:tcPr>
          <w:p w14:paraId="0544AFC4"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100,00</w:t>
            </w:r>
          </w:p>
        </w:tc>
        <w:tc>
          <w:tcPr>
            <w:tcW w:w="1155" w:type="dxa"/>
            <w:tcBorders>
              <w:top w:val="nil"/>
              <w:left w:val="nil"/>
              <w:bottom w:val="single" w:sz="4" w:space="0" w:color="auto"/>
              <w:right w:val="single" w:sz="8" w:space="0" w:color="auto"/>
            </w:tcBorders>
            <w:shd w:val="clear" w:color="auto" w:fill="auto"/>
            <w:noWrap/>
            <w:vAlign w:val="bottom"/>
            <w:hideMark/>
          </w:tcPr>
          <w:p w14:paraId="37179C9D"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0,00</w:t>
            </w:r>
          </w:p>
        </w:tc>
        <w:tc>
          <w:tcPr>
            <w:tcW w:w="16" w:type="dxa"/>
            <w:vAlign w:val="center"/>
            <w:hideMark/>
          </w:tcPr>
          <w:p w14:paraId="1FE00589" w14:textId="77777777" w:rsidR="00404C18" w:rsidRPr="00404C18" w:rsidRDefault="00404C18" w:rsidP="00404C18">
            <w:pPr>
              <w:ind w:left="0" w:firstLine="0"/>
              <w:jc w:val="left"/>
            </w:pPr>
          </w:p>
        </w:tc>
      </w:tr>
      <w:tr w:rsidR="00404C18" w:rsidRPr="00404C18" w14:paraId="13862806"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0A6B7F78" w14:textId="77777777" w:rsidR="00404C18" w:rsidRPr="00404C18" w:rsidRDefault="00404C18" w:rsidP="00404C18">
            <w:pPr>
              <w:ind w:left="0" w:firstLine="0"/>
              <w:jc w:val="left"/>
              <w:rPr>
                <w:rFonts w:ascii="Tahoma" w:hAnsi="Tahoma" w:cs="Tahoma"/>
                <w:b/>
                <w:bCs/>
                <w:sz w:val="18"/>
                <w:szCs w:val="18"/>
              </w:rPr>
            </w:pPr>
            <w:proofErr w:type="gramStart"/>
            <w:r w:rsidRPr="00404C18">
              <w:rPr>
                <w:rFonts w:ascii="Tahoma" w:hAnsi="Tahoma" w:cs="Tahoma"/>
                <w:b/>
                <w:bCs/>
                <w:sz w:val="18"/>
                <w:szCs w:val="18"/>
              </w:rPr>
              <w:t>02-Odbor</w:t>
            </w:r>
            <w:proofErr w:type="gramEnd"/>
            <w:r w:rsidRPr="00404C18">
              <w:rPr>
                <w:rFonts w:ascii="Tahoma" w:hAnsi="Tahoma" w:cs="Tahoma"/>
                <w:b/>
                <w:bCs/>
                <w:sz w:val="18"/>
                <w:szCs w:val="18"/>
              </w:rPr>
              <w:t xml:space="preserve"> vnitřních věcí</w:t>
            </w:r>
          </w:p>
        </w:tc>
        <w:tc>
          <w:tcPr>
            <w:tcW w:w="1274" w:type="dxa"/>
            <w:tcBorders>
              <w:top w:val="nil"/>
              <w:left w:val="nil"/>
              <w:bottom w:val="single" w:sz="4" w:space="0" w:color="auto"/>
              <w:right w:val="single" w:sz="8" w:space="0" w:color="auto"/>
            </w:tcBorders>
            <w:shd w:val="clear" w:color="000000" w:fill="FFFFFF"/>
            <w:noWrap/>
            <w:vAlign w:val="bottom"/>
            <w:hideMark/>
          </w:tcPr>
          <w:p w14:paraId="5905C82E"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358 115</w:t>
            </w:r>
          </w:p>
        </w:tc>
        <w:tc>
          <w:tcPr>
            <w:tcW w:w="1275" w:type="dxa"/>
            <w:tcBorders>
              <w:top w:val="nil"/>
              <w:left w:val="nil"/>
              <w:bottom w:val="single" w:sz="4" w:space="0" w:color="auto"/>
              <w:right w:val="single" w:sz="8" w:space="0" w:color="auto"/>
            </w:tcBorders>
            <w:shd w:val="clear" w:color="000000" w:fill="FFFFFF"/>
            <w:noWrap/>
            <w:vAlign w:val="bottom"/>
            <w:hideMark/>
          </w:tcPr>
          <w:p w14:paraId="4DDD5F48"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344 941</w:t>
            </w:r>
          </w:p>
        </w:tc>
        <w:tc>
          <w:tcPr>
            <w:tcW w:w="1160" w:type="dxa"/>
            <w:tcBorders>
              <w:top w:val="nil"/>
              <w:left w:val="nil"/>
              <w:bottom w:val="single" w:sz="4" w:space="0" w:color="auto"/>
              <w:right w:val="single" w:sz="8" w:space="0" w:color="auto"/>
            </w:tcBorders>
            <w:shd w:val="clear" w:color="auto" w:fill="auto"/>
            <w:noWrap/>
            <w:vAlign w:val="bottom"/>
            <w:hideMark/>
          </w:tcPr>
          <w:p w14:paraId="409D2D70"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96,32</w:t>
            </w:r>
          </w:p>
        </w:tc>
        <w:tc>
          <w:tcPr>
            <w:tcW w:w="1155" w:type="dxa"/>
            <w:tcBorders>
              <w:top w:val="nil"/>
              <w:left w:val="nil"/>
              <w:bottom w:val="single" w:sz="4" w:space="0" w:color="auto"/>
              <w:right w:val="single" w:sz="8" w:space="0" w:color="auto"/>
            </w:tcBorders>
            <w:shd w:val="clear" w:color="000000" w:fill="FFFFFF"/>
            <w:noWrap/>
            <w:vAlign w:val="bottom"/>
            <w:hideMark/>
          </w:tcPr>
          <w:p w14:paraId="68E50B2F"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18,52</w:t>
            </w:r>
          </w:p>
        </w:tc>
        <w:tc>
          <w:tcPr>
            <w:tcW w:w="16" w:type="dxa"/>
            <w:vAlign w:val="center"/>
            <w:hideMark/>
          </w:tcPr>
          <w:p w14:paraId="35EB00B0" w14:textId="77777777" w:rsidR="00404C18" w:rsidRPr="00404C18" w:rsidRDefault="00404C18" w:rsidP="00404C18">
            <w:pPr>
              <w:ind w:left="0" w:firstLine="0"/>
              <w:jc w:val="left"/>
            </w:pPr>
          </w:p>
        </w:tc>
      </w:tr>
      <w:tr w:rsidR="00404C18" w:rsidRPr="00404C18" w14:paraId="015110BD"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1CBA179E"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t xml:space="preserve">     běžné výdaje</w:t>
            </w:r>
          </w:p>
        </w:tc>
        <w:tc>
          <w:tcPr>
            <w:tcW w:w="1274" w:type="dxa"/>
            <w:tcBorders>
              <w:top w:val="nil"/>
              <w:left w:val="nil"/>
              <w:bottom w:val="single" w:sz="4" w:space="0" w:color="auto"/>
              <w:right w:val="single" w:sz="8" w:space="0" w:color="auto"/>
            </w:tcBorders>
            <w:shd w:val="clear" w:color="000000" w:fill="FFFFFF"/>
            <w:noWrap/>
            <w:vAlign w:val="bottom"/>
            <w:hideMark/>
          </w:tcPr>
          <w:p w14:paraId="2A28CD09"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350 065</w:t>
            </w:r>
          </w:p>
        </w:tc>
        <w:tc>
          <w:tcPr>
            <w:tcW w:w="1275" w:type="dxa"/>
            <w:tcBorders>
              <w:top w:val="nil"/>
              <w:left w:val="nil"/>
              <w:bottom w:val="single" w:sz="4" w:space="0" w:color="auto"/>
              <w:right w:val="single" w:sz="8" w:space="0" w:color="auto"/>
            </w:tcBorders>
            <w:shd w:val="clear" w:color="000000" w:fill="FFFFFF"/>
            <w:noWrap/>
            <w:vAlign w:val="bottom"/>
            <w:hideMark/>
          </w:tcPr>
          <w:p w14:paraId="7A4E946E"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336 980</w:t>
            </w:r>
          </w:p>
        </w:tc>
        <w:tc>
          <w:tcPr>
            <w:tcW w:w="1160" w:type="dxa"/>
            <w:tcBorders>
              <w:top w:val="nil"/>
              <w:left w:val="nil"/>
              <w:bottom w:val="single" w:sz="4" w:space="0" w:color="auto"/>
              <w:right w:val="single" w:sz="8" w:space="0" w:color="auto"/>
            </w:tcBorders>
            <w:shd w:val="clear" w:color="auto" w:fill="auto"/>
            <w:noWrap/>
            <w:vAlign w:val="bottom"/>
            <w:hideMark/>
          </w:tcPr>
          <w:p w14:paraId="33A128B6"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96,26</w:t>
            </w:r>
          </w:p>
        </w:tc>
        <w:tc>
          <w:tcPr>
            <w:tcW w:w="1155" w:type="dxa"/>
            <w:tcBorders>
              <w:top w:val="nil"/>
              <w:left w:val="nil"/>
              <w:bottom w:val="single" w:sz="4" w:space="0" w:color="auto"/>
              <w:right w:val="single" w:sz="8" w:space="0" w:color="auto"/>
            </w:tcBorders>
            <w:shd w:val="clear" w:color="auto" w:fill="auto"/>
            <w:noWrap/>
            <w:vAlign w:val="bottom"/>
            <w:hideMark/>
          </w:tcPr>
          <w:p w14:paraId="48A3A58F"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18,09</w:t>
            </w:r>
          </w:p>
        </w:tc>
        <w:tc>
          <w:tcPr>
            <w:tcW w:w="16" w:type="dxa"/>
            <w:vAlign w:val="center"/>
            <w:hideMark/>
          </w:tcPr>
          <w:p w14:paraId="491337D0" w14:textId="77777777" w:rsidR="00404C18" w:rsidRPr="00404C18" w:rsidRDefault="00404C18" w:rsidP="00404C18">
            <w:pPr>
              <w:ind w:left="0" w:firstLine="0"/>
              <w:jc w:val="left"/>
            </w:pPr>
          </w:p>
        </w:tc>
      </w:tr>
      <w:tr w:rsidR="00404C18" w:rsidRPr="00404C18" w14:paraId="4A593B21"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1DFBE4E6"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t xml:space="preserve">     kapitálové výdaje</w:t>
            </w:r>
          </w:p>
        </w:tc>
        <w:tc>
          <w:tcPr>
            <w:tcW w:w="1274" w:type="dxa"/>
            <w:tcBorders>
              <w:top w:val="nil"/>
              <w:left w:val="nil"/>
              <w:bottom w:val="single" w:sz="4" w:space="0" w:color="auto"/>
              <w:right w:val="single" w:sz="8" w:space="0" w:color="auto"/>
            </w:tcBorders>
            <w:shd w:val="clear" w:color="000000" w:fill="FFFFFF"/>
            <w:noWrap/>
            <w:vAlign w:val="bottom"/>
            <w:hideMark/>
          </w:tcPr>
          <w:p w14:paraId="638914E9"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8 050</w:t>
            </w:r>
          </w:p>
        </w:tc>
        <w:tc>
          <w:tcPr>
            <w:tcW w:w="1275" w:type="dxa"/>
            <w:tcBorders>
              <w:top w:val="nil"/>
              <w:left w:val="nil"/>
              <w:bottom w:val="single" w:sz="4" w:space="0" w:color="auto"/>
              <w:right w:val="single" w:sz="8" w:space="0" w:color="auto"/>
            </w:tcBorders>
            <w:shd w:val="clear" w:color="000000" w:fill="FFFFFF"/>
            <w:noWrap/>
            <w:vAlign w:val="bottom"/>
            <w:hideMark/>
          </w:tcPr>
          <w:p w14:paraId="1CF40D52"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7 961</w:t>
            </w:r>
          </w:p>
        </w:tc>
        <w:tc>
          <w:tcPr>
            <w:tcW w:w="1160" w:type="dxa"/>
            <w:tcBorders>
              <w:top w:val="nil"/>
              <w:left w:val="nil"/>
              <w:bottom w:val="single" w:sz="4" w:space="0" w:color="auto"/>
              <w:right w:val="single" w:sz="8" w:space="0" w:color="auto"/>
            </w:tcBorders>
            <w:shd w:val="clear" w:color="auto" w:fill="auto"/>
            <w:noWrap/>
            <w:vAlign w:val="bottom"/>
            <w:hideMark/>
          </w:tcPr>
          <w:p w14:paraId="59AFB657"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98,89</w:t>
            </w:r>
          </w:p>
        </w:tc>
        <w:tc>
          <w:tcPr>
            <w:tcW w:w="1155" w:type="dxa"/>
            <w:tcBorders>
              <w:top w:val="nil"/>
              <w:left w:val="nil"/>
              <w:bottom w:val="single" w:sz="4" w:space="0" w:color="auto"/>
              <w:right w:val="single" w:sz="8" w:space="0" w:color="auto"/>
            </w:tcBorders>
            <w:shd w:val="clear" w:color="auto" w:fill="auto"/>
            <w:noWrap/>
            <w:vAlign w:val="bottom"/>
            <w:hideMark/>
          </w:tcPr>
          <w:p w14:paraId="44F3003F"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0,43</w:t>
            </w:r>
          </w:p>
        </w:tc>
        <w:tc>
          <w:tcPr>
            <w:tcW w:w="16" w:type="dxa"/>
            <w:vAlign w:val="center"/>
            <w:hideMark/>
          </w:tcPr>
          <w:p w14:paraId="395D4628" w14:textId="77777777" w:rsidR="00404C18" w:rsidRPr="00404C18" w:rsidRDefault="00404C18" w:rsidP="00404C18">
            <w:pPr>
              <w:ind w:left="0" w:firstLine="0"/>
              <w:jc w:val="left"/>
            </w:pPr>
          </w:p>
        </w:tc>
      </w:tr>
      <w:tr w:rsidR="00404C18" w:rsidRPr="00404C18" w14:paraId="6B4AF1BB"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5C3E4F95" w14:textId="77777777" w:rsidR="00404C18" w:rsidRPr="00404C18" w:rsidRDefault="00404C18" w:rsidP="00404C18">
            <w:pPr>
              <w:ind w:left="0" w:firstLine="0"/>
              <w:jc w:val="left"/>
              <w:rPr>
                <w:rFonts w:ascii="Tahoma" w:hAnsi="Tahoma" w:cs="Tahoma"/>
                <w:b/>
                <w:bCs/>
                <w:sz w:val="18"/>
                <w:szCs w:val="18"/>
              </w:rPr>
            </w:pPr>
            <w:proofErr w:type="gramStart"/>
            <w:r w:rsidRPr="00404C18">
              <w:rPr>
                <w:rFonts w:ascii="Tahoma" w:hAnsi="Tahoma" w:cs="Tahoma"/>
                <w:b/>
                <w:bCs/>
                <w:sz w:val="18"/>
                <w:szCs w:val="18"/>
              </w:rPr>
              <w:t>03-Finanční</w:t>
            </w:r>
            <w:proofErr w:type="gramEnd"/>
            <w:r w:rsidRPr="00404C18">
              <w:rPr>
                <w:rFonts w:ascii="Tahoma" w:hAnsi="Tahoma" w:cs="Tahoma"/>
                <w:b/>
                <w:bCs/>
                <w:sz w:val="18"/>
                <w:szCs w:val="18"/>
              </w:rPr>
              <w:t xml:space="preserve"> odbor</w:t>
            </w:r>
          </w:p>
        </w:tc>
        <w:tc>
          <w:tcPr>
            <w:tcW w:w="1274" w:type="dxa"/>
            <w:tcBorders>
              <w:top w:val="nil"/>
              <w:left w:val="nil"/>
              <w:bottom w:val="single" w:sz="4" w:space="0" w:color="auto"/>
              <w:right w:val="single" w:sz="8" w:space="0" w:color="auto"/>
            </w:tcBorders>
            <w:shd w:val="clear" w:color="000000" w:fill="FFFFFF"/>
            <w:noWrap/>
            <w:vAlign w:val="bottom"/>
            <w:hideMark/>
          </w:tcPr>
          <w:p w14:paraId="5D7FE4DD"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72 917</w:t>
            </w:r>
          </w:p>
        </w:tc>
        <w:tc>
          <w:tcPr>
            <w:tcW w:w="1275" w:type="dxa"/>
            <w:tcBorders>
              <w:top w:val="nil"/>
              <w:left w:val="nil"/>
              <w:bottom w:val="single" w:sz="4" w:space="0" w:color="auto"/>
              <w:right w:val="single" w:sz="8" w:space="0" w:color="auto"/>
            </w:tcBorders>
            <w:shd w:val="clear" w:color="000000" w:fill="FFFFFF"/>
            <w:noWrap/>
            <w:vAlign w:val="bottom"/>
            <w:hideMark/>
          </w:tcPr>
          <w:p w14:paraId="0E7BD50B"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52 037</w:t>
            </w:r>
          </w:p>
        </w:tc>
        <w:tc>
          <w:tcPr>
            <w:tcW w:w="1160" w:type="dxa"/>
            <w:tcBorders>
              <w:top w:val="nil"/>
              <w:left w:val="nil"/>
              <w:bottom w:val="single" w:sz="4" w:space="0" w:color="auto"/>
              <w:right w:val="single" w:sz="8" w:space="0" w:color="auto"/>
            </w:tcBorders>
            <w:shd w:val="clear" w:color="auto" w:fill="auto"/>
            <w:noWrap/>
            <w:vAlign w:val="bottom"/>
            <w:hideMark/>
          </w:tcPr>
          <w:p w14:paraId="3FA8C9E8"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71,36</w:t>
            </w:r>
          </w:p>
        </w:tc>
        <w:tc>
          <w:tcPr>
            <w:tcW w:w="1155" w:type="dxa"/>
            <w:tcBorders>
              <w:top w:val="nil"/>
              <w:left w:val="nil"/>
              <w:bottom w:val="single" w:sz="4" w:space="0" w:color="auto"/>
              <w:right w:val="single" w:sz="8" w:space="0" w:color="auto"/>
            </w:tcBorders>
            <w:shd w:val="clear" w:color="auto" w:fill="auto"/>
            <w:noWrap/>
            <w:vAlign w:val="bottom"/>
            <w:hideMark/>
          </w:tcPr>
          <w:p w14:paraId="4956AAFD"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2,79</w:t>
            </w:r>
          </w:p>
        </w:tc>
        <w:tc>
          <w:tcPr>
            <w:tcW w:w="16" w:type="dxa"/>
            <w:vAlign w:val="center"/>
            <w:hideMark/>
          </w:tcPr>
          <w:p w14:paraId="1CEA805B" w14:textId="77777777" w:rsidR="00404C18" w:rsidRPr="00404C18" w:rsidRDefault="00404C18" w:rsidP="00404C18">
            <w:pPr>
              <w:ind w:left="0" w:firstLine="0"/>
              <w:jc w:val="left"/>
            </w:pPr>
          </w:p>
        </w:tc>
      </w:tr>
      <w:tr w:rsidR="00404C18" w:rsidRPr="00404C18" w14:paraId="2C6883B7"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3528887F"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t xml:space="preserve">     běžné výdaje</w:t>
            </w:r>
          </w:p>
        </w:tc>
        <w:tc>
          <w:tcPr>
            <w:tcW w:w="1274" w:type="dxa"/>
            <w:tcBorders>
              <w:top w:val="nil"/>
              <w:left w:val="nil"/>
              <w:bottom w:val="single" w:sz="4" w:space="0" w:color="auto"/>
              <w:right w:val="single" w:sz="8" w:space="0" w:color="auto"/>
            </w:tcBorders>
            <w:shd w:val="clear" w:color="000000" w:fill="FFFFFF"/>
            <w:noWrap/>
            <w:vAlign w:val="bottom"/>
            <w:hideMark/>
          </w:tcPr>
          <w:p w14:paraId="6F0949D3"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55 244</w:t>
            </w:r>
          </w:p>
        </w:tc>
        <w:tc>
          <w:tcPr>
            <w:tcW w:w="1275" w:type="dxa"/>
            <w:tcBorders>
              <w:top w:val="nil"/>
              <w:left w:val="nil"/>
              <w:bottom w:val="single" w:sz="4" w:space="0" w:color="auto"/>
              <w:right w:val="single" w:sz="8" w:space="0" w:color="auto"/>
            </w:tcBorders>
            <w:shd w:val="clear" w:color="000000" w:fill="FFFFFF"/>
            <w:noWrap/>
            <w:vAlign w:val="bottom"/>
            <w:hideMark/>
          </w:tcPr>
          <w:p w14:paraId="52620DC0"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52 037</w:t>
            </w:r>
          </w:p>
        </w:tc>
        <w:tc>
          <w:tcPr>
            <w:tcW w:w="1160" w:type="dxa"/>
            <w:tcBorders>
              <w:top w:val="nil"/>
              <w:left w:val="nil"/>
              <w:bottom w:val="single" w:sz="4" w:space="0" w:color="auto"/>
              <w:right w:val="single" w:sz="8" w:space="0" w:color="auto"/>
            </w:tcBorders>
            <w:shd w:val="clear" w:color="auto" w:fill="auto"/>
            <w:noWrap/>
            <w:vAlign w:val="bottom"/>
            <w:hideMark/>
          </w:tcPr>
          <w:p w14:paraId="16B66062"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94,19</w:t>
            </w:r>
          </w:p>
        </w:tc>
        <w:tc>
          <w:tcPr>
            <w:tcW w:w="1155" w:type="dxa"/>
            <w:tcBorders>
              <w:top w:val="nil"/>
              <w:left w:val="nil"/>
              <w:bottom w:val="single" w:sz="4" w:space="0" w:color="auto"/>
              <w:right w:val="single" w:sz="8" w:space="0" w:color="auto"/>
            </w:tcBorders>
            <w:shd w:val="clear" w:color="auto" w:fill="auto"/>
            <w:noWrap/>
            <w:vAlign w:val="bottom"/>
            <w:hideMark/>
          </w:tcPr>
          <w:p w14:paraId="6D9C5D13"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2,79</w:t>
            </w:r>
          </w:p>
        </w:tc>
        <w:tc>
          <w:tcPr>
            <w:tcW w:w="16" w:type="dxa"/>
            <w:vAlign w:val="center"/>
            <w:hideMark/>
          </w:tcPr>
          <w:p w14:paraId="22AB9B10" w14:textId="77777777" w:rsidR="00404C18" w:rsidRPr="00404C18" w:rsidRDefault="00404C18" w:rsidP="00404C18">
            <w:pPr>
              <w:ind w:left="0" w:firstLine="0"/>
              <w:jc w:val="left"/>
            </w:pPr>
          </w:p>
        </w:tc>
      </w:tr>
      <w:tr w:rsidR="00404C18" w:rsidRPr="00404C18" w14:paraId="0618CB56"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4091C139"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t xml:space="preserve">     kapitálové výdaje</w:t>
            </w:r>
          </w:p>
        </w:tc>
        <w:tc>
          <w:tcPr>
            <w:tcW w:w="1274" w:type="dxa"/>
            <w:tcBorders>
              <w:top w:val="nil"/>
              <w:left w:val="nil"/>
              <w:bottom w:val="single" w:sz="4" w:space="0" w:color="auto"/>
              <w:right w:val="single" w:sz="8" w:space="0" w:color="auto"/>
            </w:tcBorders>
            <w:shd w:val="clear" w:color="000000" w:fill="FFFFFF"/>
            <w:noWrap/>
            <w:vAlign w:val="bottom"/>
            <w:hideMark/>
          </w:tcPr>
          <w:p w14:paraId="32AE74F6"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17 673</w:t>
            </w:r>
          </w:p>
        </w:tc>
        <w:tc>
          <w:tcPr>
            <w:tcW w:w="1275" w:type="dxa"/>
            <w:tcBorders>
              <w:top w:val="nil"/>
              <w:left w:val="nil"/>
              <w:bottom w:val="single" w:sz="4" w:space="0" w:color="auto"/>
              <w:right w:val="single" w:sz="8" w:space="0" w:color="auto"/>
            </w:tcBorders>
            <w:shd w:val="clear" w:color="000000" w:fill="FFFFFF"/>
            <w:noWrap/>
            <w:vAlign w:val="bottom"/>
            <w:hideMark/>
          </w:tcPr>
          <w:p w14:paraId="69C9BF41"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0</w:t>
            </w:r>
          </w:p>
        </w:tc>
        <w:tc>
          <w:tcPr>
            <w:tcW w:w="1160" w:type="dxa"/>
            <w:tcBorders>
              <w:top w:val="nil"/>
              <w:left w:val="nil"/>
              <w:bottom w:val="single" w:sz="4" w:space="0" w:color="auto"/>
              <w:right w:val="single" w:sz="8" w:space="0" w:color="auto"/>
            </w:tcBorders>
            <w:shd w:val="clear" w:color="auto" w:fill="auto"/>
            <w:noWrap/>
            <w:vAlign w:val="bottom"/>
            <w:hideMark/>
          </w:tcPr>
          <w:p w14:paraId="7BBB2229"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0,00</w:t>
            </w:r>
          </w:p>
        </w:tc>
        <w:tc>
          <w:tcPr>
            <w:tcW w:w="1155" w:type="dxa"/>
            <w:tcBorders>
              <w:top w:val="nil"/>
              <w:left w:val="nil"/>
              <w:bottom w:val="single" w:sz="4" w:space="0" w:color="auto"/>
              <w:right w:val="single" w:sz="8" w:space="0" w:color="auto"/>
            </w:tcBorders>
            <w:shd w:val="clear" w:color="auto" w:fill="auto"/>
            <w:noWrap/>
            <w:vAlign w:val="bottom"/>
            <w:hideMark/>
          </w:tcPr>
          <w:p w14:paraId="551A8145"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0,00</w:t>
            </w:r>
          </w:p>
        </w:tc>
        <w:tc>
          <w:tcPr>
            <w:tcW w:w="16" w:type="dxa"/>
            <w:vAlign w:val="center"/>
            <w:hideMark/>
          </w:tcPr>
          <w:p w14:paraId="74DE1000" w14:textId="77777777" w:rsidR="00404C18" w:rsidRPr="00404C18" w:rsidRDefault="00404C18" w:rsidP="00404C18">
            <w:pPr>
              <w:ind w:left="0" w:firstLine="0"/>
              <w:jc w:val="left"/>
            </w:pPr>
          </w:p>
        </w:tc>
      </w:tr>
      <w:tr w:rsidR="00404C18" w:rsidRPr="00404C18" w14:paraId="50A6ECC8"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003D551F" w14:textId="77777777" w:rsidR="00404C18" w:rsidRPr="00404C18" w:rsidRDefault="00404C18" w:rsidP="00404C18">
            <w:pPr>
              <w:ind w:left="0" w:firstLine="0"/>
              <w:jc w:val="left"/>
              <w:rPr>
                <w:rFonts w:ascii="Tahoma" w:hAnsi="Tahoma" w:cs="Tahoma"/>
                <w:b/>
                <w:bCs/>
                <w:sz w:val="18"/>
                <w:szCs w:val="18"/>
              </w:rPr>
            </w:pPr>
            <w:proofErr w:type="gramStart"/>
            <w:r w:rsidRPr="00404C18">
              <w:rPr>
                <w:rFonts w:ascii="Tahoma" w:hAnsi="Tahoma" w:cs="Tahoma"/>
                <w:b/>
                <w:bCs/>
                <w:sz w:val="18"/>
                <w:szCs w:val="18"/>
              </w:rPr>
              <w:t>04-Odbor</w:t>
            </w:r>
            <w:proofErr w:type="gramEnd"/>
            <w:r w:rsidRPr="00404C18">
              <w:rPr>
                <w:rFonts w:ascii="Tahoma" w:hAnsi="Tahoma" w:cs="Tahoma"/>
                <w:b/>
                <w:bCs/>
                <w:sz w:val="18"/>
                <w:szCs w:val="18"/>
              </w:rPr>
              <w:t xml:space="preserve"> správy obecního majetku</w:t>
            </w:r>
          </w:p>
        </w:tc>
        <w:tc>
          <w:tcPr>
            <w:tcW w:w="1274" w:type="dxa"/>
            <w:tcBorders>
              <w:top w:val="nil"/>
              <w:left w:val="nil"/>
              <w:bottom w:val="single" w:sz="4" w:space="0" w:color="auto"/>
              <w:right w:val="single" w:sz="8" w:space="0" w:color="auto"/>
            </w:tcBorders>
            <w:shd w:val="clear" w:color="000000" w:fill="FFFFFF"/>
            <w:noWrap/>
            <w:vAlign w:val="bottom"/>
            <w:hideMark/>
          </w:tcPr>
          <w:p w14:paraId="4BF7468D"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214 799</w:t>
            </w:r>
          </w:p>
        </w:tc>
        <w:tc>
          <w:tcPr>
            <w:tcW w:w="1275" w:type="dxa"/>
            <w:tcBorders>
              <w:top w:val="nil"/>
              <w:left w:val="nil"/>
              <w:bottom w:val="single" w:sz="4" w:space="0" w:color="auto"/>
              <w:right w:val="single" w:sz="8" w:space="0" w:color="auto"/>
            </w:tcBorders>
            <w:shd w:val="clear" w:color="000000" w:fill="FFFFFF"/>
            <w:noWrap/>
            <w:vAlign w:val="bottom"/>
            <w:hideMark/>
          </w:tcPr>
          <w:p w14:paraId="685A6337"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178 300</w:t>
            </w:r>
          </w:p>
        </w:tc>
        <w:tc>
          <w:tcPr>
            <w:tcW w:w="1160" w:type="dxa"/>
            <w:tcBorders>
              <w:top w:val="nil"/>
              <w:left w:val="nil"/>
              <w:bottom w:val="single" w:sz="4" w:space="0" w:color="auto"/>
              <w:right w:val="single" w:sz="8" w:space="0" w:color="auto"/>
            </w:tcBorders>
            <w:shd w:val="clear" w:color="auto" w:fill="auto"/>
            <w:noWrap/>
            <w:vAlign w:val="bottom"/>
            <w:hideMark/>
          </w:tcPr>
          <w:p w14:paraId="6E9D34F5"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83,01</w:t>
            </w:r>
          </w:p>
        </w:tc>
        <w:tc>
          <w:tcPr>
            <w:tcW w:w="1155" w:type="dxa"/>
            <w:tcBorders>
              <w:top w:val="nil"/>
              <w:left w:val="nil"/>
              <w:bottom w:val="single" w:sz="4" w:space="0" w:color="auto"/>
              <w:right w:val="single" w:sz="8" w:space="0" w:color="auto"/>
            </w:tcBorders>
            <w:shd w:val="clear" w:color="auto" w:fill="auto"/>
            <w:noWrap/>
            <w:vAlign w:val="bottom"/>
            <w:hideMark/>
          </w:tcPr>
          <w:p w14:paraId="20057E23"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9,57</w:t>
            </w:r>
          </w:p>
        </w:tc>
        <w:tc>
          <w:tcPr>
            <w:tcW w:w="16" w:type="dxa"/>
            <w:vAlign w:val="center"/>
            <w:hideMark/>
          </w:tcPr>
          <w:p w14:paraId="0DC4C42F" w14:textId="77777777" w:rsidR="00404C18" w:rsidRPr="00404C18" w:rsidRDefault="00404C18" w:rsidP="00404C18">
            <w:pPr>
              <w:ind w:left="0" w:firstLine="0"/>
              <w:jc w:val="left"/>
            </w:pPr>
          </w:p>
        </w:tc>
      </w:tr>
      <w:tr w:rsidR="00404C18" w:rsidRPr="00404C18" w14:paraId="4796A2D6"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2ED686DB"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t xml:space="preserve">     běžné výdaje</w:t>
            </w:r>
          </w:p>
        </w:tc>
        <w:tc>
          <w:tcPr>
            <w:tcW w:w="1274" w:type="dxa"/>
            <w:tcBorders>
              <w:top w:val="nil"/>
              <w:left w:val="nil"/>
              <w:bottom w:val="single" w:sz="4" w:space="0" w:color="auto"/>
              <w:right w:val="single" w:sz="8" w:space="0" w:color="auto"/>
            </w:tcBorders>
            <w:shd w:val="clear" w:color="000000" w:fill="FFFFFF"/>
            <w:noWrap/>
            <w:vAlign w:val="bottom"/>
            <w:hideMark/>
          </w:tcPr>
          <w:p w14:paraId="77003CFF"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167 043</w:t>
            </w:r>
          </w:p>
        </w:tc>
        <w:tc>
          <w:tcPr>
            <w:tcW w:w="1275" w:type="dxa"/>
            <w:tcBorders>
              <w:top w:val="nil"/>
              <w:left w:val="nil"/>
              <w:bottom w:val="single" w:sz="4" w:space="0" w:color="auto"/>
              <w:right w:val="single" w:sz="8" w:space="0" w:color="auto"/>
            </w:tcBorders>
            <w:shd w:val="clear" w:color="000000" w:fill="FFFFFF"/>
            <w:noWrap/>
            <w:vAlign w:val="bottom"/>
            <w:hideMark/>
          </w:tcPr>
          <w:p w14:paraId="5F3100BD"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135 132</w:t>
            </w:r>
          </w:p>
        </w:tc>
        <w:tc>
          <w:tcPr>
            <w:tcW w:w="1160" w:type="dxa"/>
            <w:tcBorders>
              <w:top w:val="nil"/>
              <w:left w:val="nil"/>
              <w:bottom w:val="single" w:sz="4" w:space="0" w:color="auto"/>
              <w:right w:val="single" w:sz="8" w:space="0" w:color="auto"/>
            </w:tcBorders>
            <w:shd w:val="clear" w:color="auto" w:fill="auto"/>
            <w:noWrap/>
            <w:vAlign w:val="bottom"/>
            <w:hideMark/>
          </w:tcPr>
          <w:p w14:paraId="75F64778"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80,90</w:t>
            </w:r>
          </w:p>
        </w:tc>
        <w:tc>
          <w:tcPr>
            <w:tcW w:w="1155" w:type="dxa"/>
            <w:tcBorders>
              <w:top w:val="nil"/>
              <w:left w:val="nil"/>
              <w:bottom w:val="single" w:sz="4" w:space="0" w:color="auto"/>
              <w:right w:val="single" w:sz="8" w:space="0" w:color="auto"/>
            </w:tcBorders>
            <w:shd w:val="clear" w:color="auto" w:fill="auto"/>
            <w:noWrap/>
            <w:vAlign w:val="bottom"/>
            <w:hideMark/>
          </w:tcPr>
          <w:p w14:paraId="0420CD9E"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7,25</w:t>
            </w:r>
          </w:p>
        </w:tc>
        <w:tc>
          <w:tcPr>
            <w:tcW w:w="16" w:type="dxa"/>
            <w:vAlign w:val="center"/>
            <w:hideMark/>
          </w:tcPr>
          <w:p w14:paraId="797CE629" w14:textId="77777777" w:rsidR="00404C18" w:rsidRPr="00404C18" w:rsidRDefault="00404C18" w:rsidP="00404C18">
            <w:pPr>
              <w:ind w:left="0" w:firstLine="0"/>
              <w:jc w:val="left"/>
            </w:pPr>
          </w:p>
        </w:tc>
      </w:tr>
      <w:tr w:rsidR="00404C18" w:rsidRPr="00404C18" w14:paraId="2E7F8078"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78F1D3F7"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t xml:space="preserve">     kapitálové výdaje</w:t>
            </w:r>
          </w:p>
        </w:tc>
        <w:tc>
          <w:tcPr>
            <w:tcW w:w="1274" w:type="dxa"/>
            <w:tcBorders>
              <w:top w:val="nil"/>
              <w:left w:val="nil"/>
              <w:bottom w:val="single" w:sz="4" w:space="0" w:color="auto"/>
              <w:right w:val="single" w:sz="8" w:space="0" w:color="auto"/>
            </w:tcBorders>
            <w:shd w:val="clear" w:color="000000" w:fill="FFFFFF"/>
            <w:noWrap/>
            <w:vAlign w:val="bottom"/>
            <w:hideMark/>
          </w:tcPr>
          <w:p w14:paraId="705D9DF8"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47 756</w:t>
            </w:r>
          </w:p>
        </w:tc>
        <w:tc>
          <w:tcPr>
            <w:tcW w:w="1275" w:type="dxa"/>
            <w:tcBorders>
              <w:top w:val="nil"/>
              <w:left w:val="nil"/>
              <w:bottom w:val="single" w:sz="4" w:space="0" w:color="auto"/>
              <w:right w:val="single" w:sz="8" w:space="0" w:color="auto"/>
            </w:tcBorders>
            <w:shd w:val="clear" w:color="000000" w:fill="FFFFFF"/>
            <w:noWrap/>
            <w:vAlign w:val="bottom"/>
            <w:hideMark/>
          </w:tcPr>
          <w:p w14:paraId="52821B05"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43 168</w:t>
            </w:r>
          </w:p>
        </w:tc>
        <w:tc>
          <w:tcPr>
            <w:tcW w:w="1160" w:type="dxa"/>
            <w:tcBorders>
              <w:top w:val="nil"/>
              <w:left w:val="nil"/>
              <w:bottom w:val="single" w:sz="4" w:space="0" w:color="auto"/>
              <w:right w:val="single" w:sz="8" w:space="0" w:color="auto"/>
            </w:tcBorders>
            <w:shd w:val="clear" w:color="auto" w:fill="auto"/>
            <w:noWrap/>
            <w:vAlign w:val="bottom"/>
            <w:hideMark/>
          </w:tcPr>
          <w:p w14:paraId="64536641"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90,39</w:t>
            </w:r>
          </w:p>
        </w:tc>
        <w:tc>
          <w:tcPr>
            <w:tcW w:w="1155" w:type="dxa"/>
            <w:tcBorders>
              <w:top w:val="nil"/>
              <w:left w:val="nil"/>
              <w:bottom w:val="single" w:sz="4" w:space="0" w:color="auto"/>
              <w:right w:val="single" w:sz="8" w:space="0" w:color="auto"/>
            </w:tcBorders>
            <w:shd w:val="clear" w:color="auto" w:fill="auto"/>
            <w:noWrap/>
            <w:vAlign w:val="bottom"/>
            <w:hideMark/>
          </w:tcPr>
          <w:p w14:paraId="6E86CAD7"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2,32</w:t>
            </w:r>
          </w:p>
        </w:tc>
        <w:tc>
          <w:tcPr>
            <w:tcW w:w="16" w:type="dxa"/>
            <w:vAlign w:val="center"/>
            <w:hideMark/>
          </w:tcPr>
          <w:p w14:paraId="44208447" w14:textId="77777777" w:rsidR="00404C18" w:rsidRPr="00404C18" w:rsidRDefault="00404C18" w:rsidP="00404C18">
            <w:pPr>
              <w:ind w:left="0" w:firstLine="0"/>
              <w:jc w:val="left"/>
            </w:pPr>
          </w:p>
        </w:tc>
      </w:tr>
      <w:tr w:rsidR="00404C18" w:rsidRPr="00404C18" w14:paraId="563613D6"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6C704BEA" w14:textId="77777777" w:rsidR="00404C18" w:rsidRPr="00404C18" w:rsidRDefault="00404C18" w:rsidP="00404C18">
            <w:pPr>
              <w:ind w:left="0" w:firstLine="0"/>
              <w:jc w:val="left"/>
              <w:rPr>
                <w:rFonts w:ascii="Tahoma" w:hAnsi="Tahoma" w:cs="Tahoma"/>
                <w:b/>
                <w:bCs/>
                <w:sz w:val="18"/>
                <w:szCs w:val="18"/>
              </w:rPr>
            </w:pPr>
            <w:proofErr w:type="gramStart"/>
            <w:r w:rsidRPr="00404C18">
              <w:rPr>
                <w:rFonts w:ascii="Tahoma" w:hAnsi="Tahoma" w:cs="Tahoma"/>
                <w:b/>
                <w:bCs/>
                <w:sz w:val="18"/>
                <w:szCs w:val="18"/>
              </w:rPr>
              <w:t>05-Živnostenský</w:t>
            </w:r>
            <w:proofErr w:type="gramEnd"/>
            <w:r w:rsidRPr="00404C18">
              <w:rPr>
                <w:rFonts w:ascii="Tahoma" w:hAnsi="Tahoma" w:cs="Tahoma"/>
                <w:b/>
                <w:bCs/>
                <w:sz w:val="18"/>
                <w:szCs w:val="18"/>
              </w:rPr>
              <w:t xml:space="preserve"> úřad</w:t>
            </w:r>
          </w:p>
        </w:tc>
        <w:tc>
          <w:tcPr>
            <w:tcW w:w="1274" w:type="dxa"/>
            <w:tcBorders>
              <w:top w:val="nil"/>
              <w:left w:val="nil"/>
              <w:bottom w:val="single" w:sz="4" w:space="0" w:color="auto"/>
              <w:right w:val="single" w:sz="8" w:space="0" w:color="auto"/>
            </w:tcBorders>
            <w:shd w:val="clear" w:color="000000" w:fill="FFFFFF"/>
            <w:noWrap/>
            <w:vAlign w:val="bottom"/>
            <w:hideMark/>
          </w:tcPr>
          <w:p w14:paraId="2B1D456C"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2 283</w:t>
            </w:r>
          </w:p>
        </w:tc>
        <w:tc>
          <w:tcPr>
            <w:tcW w:w="1275" w:type="dxa"/>
            <w:tcBorders>
              <w:top w:val="nil"/>
              <w:left w:val="nil"/>
              <w:bottom w:val="single" w:sz="4" w:space="0" w:color="auto"/>
              <w:right w:val="single" w:sz="8" w:space="0" w:color="auto"/>
            </w:tcBorders>
            <w:shd w:val="clear" w:color="000000" w:fill="FFFFFF"/>
            <w:noWrap/>
            <w:vAlign w:val="bottom"/>
            <w:hideMark/>
          </w:tcPr>
          <w:p w14:paraId="1CFD0BFD"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1 265</w:t>
            </w:r>
          </w:p>
        </w:tc>
        <w:tc>
          <w:tcPr>
            <w:tcW w:w="1160" w:type="dxa"/>
            <w:tcBorders>
              <w:top w:val="nil"/>
              <w:left w:val="nil"/>
              <w:bottom w:val="single" w:sz="4" w:space="0" w:color="auto"/>
              <w:right w:val="single" w:sz="8" w:space="0" w:color="auto"/>
            </w:tcBorders>
            <w:shd w:val="clear" w:color="auto" w:fill="auto"/>
            <w:noWrap/>
            <w:vAlign w:val="bottom"/>
            <w:hideMark/>
          </w:tcPr>
          <w:p w14:paraId="32C1B4E3"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55,41</w:t>
            </w:r>
          </w:p>
        </w:tc>
        <w:tc>
          <w:tcPr>
            <w:tcW w:w="1155" w:type="dxa"/>
            <w:tcBorders>
              <w:top w:val="nil"/>
              <w:left w:val="nil"/>
              <w:bottom w:val="single" w:sz="4" w:space="0" w:color="auto"/>
              <w:right w:val="single" w:sz="8" w:space="0" w:color="auto"/>
            </w:tcBorders>
            <w:shd w:val="clear" w:color="auto" w:fill="auto"/>
            <w:noWrap/>
            <w:vAlign w:val="bottom"/>
            <w:hideMark/>
          </w:tcPr>
          <w:p w14:paraId="4C454959"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0,07</w:t>
            </w:r>
          </w:p>
        </w:tc>
        <w:tc>
          <w:tcPr>
            <w:tcW w:w="16" w:type="dxa"/>
            <w:vAlign w:val="center"/>
            <w:hideMark/>
          </w:tcPr>
          <w:p w14:paraId="191BAFDB" w14:textId="77777777" w:rsidR="00404C18" w:rsidRPr="00404C18" w:rsidRDefault="00404C18" w:rsidP="00404C18">
            <w:pPr>
              <w:ind w:left="0" w:firstLine="0"/>
              <w:jc w:val="left"/>
            </w:pPr>
          </w:p>
        </w:tc>
      </w:tr>
      <w:tr w:rsidR="00404C18" w:rsidRPr="00404C18" w14:paraId="31CA4106"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73A3EA2E"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t xml:space="preserve">     běžné výdaje</w:t>
            </w:r>
          </w:p>
        </w:tc>
        <w:tc>
          <w:tcPr>
            <w:tcW w:w="1274" w:type="dxa"/>
            <w:tcBorders>
              <w:top w:val="nil"/>
              <w:left w:val="nil"/>
              <w:bottom w:val="single" w:sz="4" w:space="0" w:color="auto"/>
              <w:right w:val="single" w:sz="8" w:space="0" w:color="auto"/>
            </w:tcBorders>
            <w:shd w:val="clear" w:color="000000" w:fill="FFFFFF"/>
            <w:noWrap/>
            <w:vAlign w:val="bottom"/>
            <w:hideMark/>
          </w:tcPr>
          <w:p w14:paraId="725BE70F"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2 283</w:t>
            </w:r>
          </w:p>
        </w:tc>
        <w:tc>
          <w:tcPr>
            <w:tcW w:w="1275" w:type="dxa"/>
            <w:tcBorders>
              <w:top w:val="nil"/>
              <w:left w:val="nil"/>
              <w:bottom w:val="single" w:sz="4" w:space="0" w:color="auto"/>
              <w:right w:val="single" w:sz="8" w:space="0" w:color="auto"/>
            </w:tcBorders>
            <w:shd w:val="clear" w:color="000000" w:fill="FFFFFF"/>
            <w:noWrap/>
            <w:vAlign w:val="bottom"/>
            <w:hideMark/>
          </w:tcPr>
          <w:p w14:paraId="4ABC307F"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1 265</w:t>
            </w:r>
          </w:p>
        </w:tc>
        <w:tc>
          <w:tcPr>
            <w:tcW w:w="1160" w:type="dxa"/>
            <w:tcBorders>
              <w:top w:val="nil"/>
              <w:left w:val="nil"/>
              <w:bottom w:val="single" w:sz="4" w:space="0" w:color="auto"/>
              <w:right w:val="single" w:sz="8" w:space="0" w:color="auto"/>
            </w:tcBorders>
            <w:shd w:val="clear" w:color="auto" w:fill="auto"/>
            <w:noWrap/>
            <w:vAlign w:val="bottom"/>
            <w:hideMark/>
          </w:tcPr>
          <w:p w14:paraId="309D5054"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55,41</w:t>
            </w:r>
          </w:p>
        </w:tc>
        <w:tc>
          <w:tcPr>
            <w:tcW w:w="1155" w:type="dxa"/>
            <w:tcBorders>
              <w:top w:val="nil"/>
              <w:left w:val="nil"/>
              <w:bottom w:val="single" w:sz="4" w:space="0" w:color="auto"/>
              <w:right w:val="single" w:sz="8" w:space="0" w:color="auto"/>
            </w:tcBorders>
            <w:shd w:val="clear" w:color="auto" w:fill="auto"/>
            <w:noWrap/>
            <w:vAlign w:val="bottom"/>
            <w:hideMark/>
          </w:tcPr>
          <w:p w14:paraId="1E1F7857"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0,07</w:t>
            </w:r>
          </w:p>
        </w:tc>
        <w:tc>
          <w:tcPr>
            <w:tcW w:w="16" w:type="dxa"/>
            <w:vAlign w:val="center"/>
            <w:hideMark/>
          </w:tcPr>
          <w:p w14:paraId="38586292" w14:textId="77777777" w:rsidR="00404C18" w:rsidRPr="00404C18" w:rsidRDefault="00404C18" w:rsidP="00404C18">
            <w:pPr>
              <w:ind w:left="0" w:firstLine="0"/>
              <w:jc w:val="left"/>
            </w:pPr>
          </w:p>
        </w:tc>
      </w:tr>
      <w:tr w:rsidR="00404C18" w:rsidRPr="00404C18" w14:paraId="029045F9"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372D4FAF"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t xml:space="preserve">     kapitálové výdaje</w:t>
            </w:r>
          </w:p>
        </w:tc>
        <w:tc>
          <w:tcPr>
            <w:tcW w:w="1274" w:type="dxa"/>
            <w:tcBorders>
              <w:top w:val="nil"/>
              <w:left w:val="nil"/>
              <w:bottom w:val="single" w:sz="4" w:space="0" w:color="auto"/>
              <w:right w:val="single" w:sz="8" w:space="0" w:color="auto"/>
            </w:tcBorders>
            <w:shd w:val="clear" w:color="000000" w:fill="FFFFFF"/>
            <w:noWrap/>
            <w:vAlign w:val="bottom"/>
            <w:hideMark/>
          </w:tcPr>
          <w:p w14:paraId="6056B182"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0</w:t>
            </w:r>
          </w:p>
        </w:tc>
        <w:tc>
          <w:tcPr>
            <w:tcW w:w="1275" w:type="dxa"/>
            <w:tcBorders>
              <w:top w:val="nil"/>
              <w:left w:val="nil"/>
              <w:bottom w:val="single" w:sz="4" w:space="0" w:color="auto"/>
              <w:right w:val="single" w:sz="8" w:space="0" w:color="auto"/>
            </w:tcBorders>
            <w:shd w:val="clear" w:color="000000" w:fill="FFFFFF"/>
            <w:noWrap/>
            <w:vAlign w:val="bottom"/>
            <w:hideMark/>
          </w:tcPr>
          <w:p w14:paraId="78E4A642"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0</w:t>
            </w:r>
          </w:p>
        </w:tc>
        <w:tc>
          <w:tcPr>
            <w:tcW w:w="1160" w:type="dxa"/>
            <w:tcBorders>
              <w:top w:val="nil"/>
              <w:left w:val="nil"/>
              <w:bottom w:val="single" w:sz="4" w:space="0" w:color="auto"/>
              <w:right w:val="single" w:sz="8" w:space="0" w:color="auto"/>
            </w:tcBorders>
            <w:shd w:val="clear" w:color="auto" w:fill="auto"/>
            <w:noWrap/>
            <w:vAlign w:val="bottom"/>
            <w:hideMark/>
          </w:tcPr>
          <w:p w14:paraId="76CB309A"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x</w:t>
            </w:r>
          </w:p>
        </w:tc>
        <w:tc>
          <w:tcPr>
            <w:tcW w:w="1155" w:type="dxa"/>
            <w:tcBorders>
              <w:top w:val="nil"/>
              <w:left w:val="nil"/>
              <w:bottom w:val="single" w:sz="4" w:space="0" w:color="auto"/>
              <w:right w:val="single" w:sz="8" w:space="0" w:color="auto"/>
            </w:tcBorders>
            <w:shd w:val="clear" w:color="auto" w:fill="auto"/>
            <w:noWrap/>
            <w:vAlign w:val="bottom"/>
            <w:hideMark/>
          </w:tcPr>
          <w:p w14:paraId="6C14833F"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0,00</w:t>
            </w:r>
          </w:p>
        </w:tc>
        <w:tc>
          <w:tcPr>
            <w:tcW w:w="16" w:type="dxa"/>
            <w:vAlign w:val="center"/>
            <w:hideMark/>
          </w:tcPr>
          <w:p w14:paraId="69FBF91A" w14:textId="77777777" w:rsidR="00404C18" w:rsidRPr="00404C18" w:rsidRDefault="00404C18" w:rsidP="00404C18">
            <w:pPr>
              <w:ind w:left="0" w:firstLine="0"/>
              <w:jc w:val="left"/>
            </w:pPr>
          </w:p>
        </w:tc>
      </w:tr>
      <w:tr w:rsidR="00404C18" w:rsidRPr="00404C18" w14:paraId="0ABCAE88"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73D907AB" w14:textId="77777777" w:rsidR="00404C18" w:rsidRPr="00404C18" w:rsidRDefault="00404C18" w:rsidP="00404C18">
            <w:pPr>
              <w:ind w:left="0" w:firstLine="0"/>
              <w:jc w:val="left"/>
              <w:rPr>
                <w:rFonts w:ascii="Tahoma" w:hAnsi="Tahoma" w:cs="Tahoma"/>
                <w:b/>
                <w:bCs/>
                <w:sz w:val="18"/>
                <w:szCs w:val="18"/>
              </w:rPr>
            </w:pPr>
            <w:proofErr w:type="gramStart"/>
            <w:r w:rsidRPr="00404C18">
              <w:rPr>
                <w:rFonts w:ascii="Tahoma" w:hAnsi="Tahoma" w:cs="Tahoma"/>
                <w:b/>
                <w:bCs/>
                <w:sz w:val="18"/>
                <w:szCs w:val="18"/>
              </w:rPr>
              <w:t>06-Odbor</w:t>
            </w:r>
            <w:proofErr w:type="gramEnd"/>
            <w:r w:rsidRPr="00404C18">
              <w:rPr>
                <w:rFonts w:ascii="Tahoma" w:hAnsi="Tahoma" w:cs="Tahoma"/>
                <w:b/>
                <w:bCs/>
                <w:sz w:val="18"/>
                <w:szCs w:val="18"/>
              </w:rPr>
              <w:t xml:space="preserve"> </w:t>
            </w:r>
            <w:proofErr w:type="spellStart"/>
            <w:r w:rsidRPr="00404C18">
              <w:rPr>
                <w:rFonts w:ascii="Tahoma" w:hAnsi="Tahoma" w:cs="Tahoma"/>
                <w:b/>
                <w:bCs/>
                <w:sz w:val="18"/>
                <w:szCs w:val="18"/>
              </w:rPr>
              <w:t>ŠKMaT</w:t>
            </w:r>
            <w:proofErr w:type="spellEnd"/>
          </w:p>
        </w:tc>
        <w:tc>
          <w:tcPr>
            <w:tcW w:w="1274" w:type="dxa"/>
            <w:tcBorders>
              <w:top w:val="nil"/>
              <w:left w:val="nil"/>
              <w:bottom w:val="single" w:sz="4" w:space="0" w:color="auto"/>
              <w:right w:val="single" w:sz="8" w:space="0" w:color="auto"/>
            </w:tcBorders>
            <w:shd w:val="clear" w:color="000000" w:fill="FFFFFF"/>
            <w:noWrap/>
            <w:vAlign w:val="bottom"/>
            <w:hideMark/>
          </w:tcPr>
          <w:p w14:paraId="68081D63"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324 301</w:t>
            </w:r>
          </w:p>
        </w:tc>
        <w:tc>
          <w:tcPr>
            <w:tcW w:w="1275" w:type="dxa"/>
            <w:tcBorders>
              <w:top w:val="nil"/>
              <w:left w:val="nil"/>
              <w:bottom w:val="single" w:sz="4" w:space="0" w:color="auto"/>
              <w:right w:val="single" w:sz="8" w:space="0" w:color="auto"/>
            </w:tcBorders>
            <w:shd w:val="clear" w:color="000000" w:fill="FFFFFF"/>
            <w:noWrap/>
            <w:vAlign w:val="bottom"/>
            <w:hideMark/>
          </w:tcPr>
          <w:p w14:paraId="1A5C4FE2"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314 865</w:t>
            </w:r>
          </w:p>
        </w:tc>
        <w:tc>
          <w:tcPr>
            <w:tcW w:w="1160" w:type="dxa"/>
            <w:tcBorders>
              <w:top w:val="nil"/>
              <w:left w:val="nil"/>
              <w:bottom w:val="single" w:sz="4" w:space="0" w:color="auto"/>
              <w:right w:val="single" w:sz="8" w:space="0" w:color="auto"/>
            </w:tcBorders>
            <w:shd w:val="clear" w:color="auto" w:fill="auto"/>
            <w:noWrap/>
            <w:vAlign w:val="bottom"/>
            <w:hideMark/>
          </w:tcPr>
          <w:p w14:paraId="627160AC"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97,09</w:t>
            </w:r>
          </w:p>
        </w:tc>
        <w:tc>
          <w:tcPr>
            <w:tcW w:w="1155" w:type="dxa"/>
            <w:tcBorders>
              <w:top w:val="nil"/>
              <w:left w:val="nil"/>
              <w:bottom w:val="single" w:sz="4" w:space="0" w:color="auto"/>
              <w:right w:val="single" w:sz="8" w:space="0" w:color="auto"/>
            </w:tcBorders>
            <w:shd w:val="clear" w:color="auto" w:fill="auto"/>
            <w:noWrap/>
            <w:vAlign w:val="bottom"/>
            <w:hideMark/>
          </w:tcPr>
          <w:p w14:paraId="3296A2F1"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16,90</w:t>
            </w:r>
          </w:p>
        </w:tc>
        <w:tc>
          <w:tcPr>
            <w:tcW w:w="16" w:type="dxa"/>
            <w:vAlign w:val="center"/>
            <w:hideMark/>
          </w:tcPr>
          <w:p w14:paraId="57F5C613" w14:textId="77777777" w:rsidR="00404C18" w:rsidRPr="00404C18" w:rsidRDefault="00404C18" w:rsidP="00404C18">
            <w:pPr>
              <w:ind w:left="0" w:firstLine="0"/>
              <w:jc w:val="left"/>
            </w:pPr>
          </w:p>
        </w:tc>
      </w:tr>
      <w:tr w:rsidR="00404C18" w:rsidRPr="00404C18" w14:paraId="314848D8" w14:textId="77777777" w:rsidTr="00121E11">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038052E7"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t xml:space="preserve">     běžné výdaje</w:t>
            </w:r>
          </w:p>
        </w:tc>
        <w:tc>
          <w:tcPr>
            <w:tcW w:w="1274" w:type="dxa"/>
            <w:tcBorders>
              <w:top w:val="nil"/>
              <w:left w:val="nil"/>
              <w:bottom w:val="single" w:sz="4" w:space="0" w:color="auto"/>
              <w:right w:val="single" w:sz="8" w:space="0" w:color="auto"/>
            </w:tcBorders>
            <w:shd w:val="clear" w:color="000000" w:fill="FFFFFF"/>
            <w:noWrap/>
            <w:vAlign w:val="bottom"/>
            <w:hideMark/>
          </w:tcPr>
          <w:p w14:paraId="6CF923EF"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307 051</w:t>
            </w:r>
          </w:p>
        </w:tc>
        <w:tc>
          <w:tcPr>
            <w:tcW w:w="1275" w:type="dxa"/>
            <w:tcBorders>
              <w:top w:val="nil"/>
              <w:left w:val="nil"/>
              <w:bottom w:val="single" w:sz="4" w:space="0" w:color="auto"/>
              <w:right w:val="single" w:sz="8" w:space="0" w:color="auto"/>
            </w:tcBorders>
            <w:shd w:val="clear" w:color="000000" w:fill="FFFFFF"/>
            <w:noWrap/>
            <w:vAlign w:val="bottom"/>
            <w:hideMark/>
          </w:tcPr>
          <w:p w14:paraId="2CE4749F"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298 177</w:t>
            </w:r>
          </w:p>
        </w:tc>
        <w:tc>
          <w:tcPr>
            <w:tcW w:w="1160" w:type="dxa"/>
            <w:tcBorders>
              <w:top w:val="nil"/>
              <w:left w:val="nil"/>
              <w:bottom w:val="single" w:sz="4" w:space="0" w:color="auto"/>
              <w:right w:val="single" w:sz="8" w:space="0" w:color="auto"/>
            </w:tcBorders>
            <w:shd w:val="clear" w:color="auto" w:fill="auto"/>
            <w:noWrap/>
            <w:vAlign w:val="bottom"/>
            <w:hideMark/>
          </w:tcPr>
          <w:p w14:paraId="535AC7B6"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97,11</w:t>
            </w:r>
          </w:p>
        </w:tc>
        <w:tc>
          <w:tcPr>
            <w:tcW w:w="1155" w:type="dxa"/>
            <w:tcBorders>
              <w:top w:val="nil"/>
              <w:left w:val="nil"/>
              <w:bottom w:val="single" w:sz="4" w:space="0" w:color="auto"/>
              <w:right w:val="single" w:sz="8" w:space="0" w:color="auto"/>
            </w:tcBorders>
            <w:shd w:val="clear" w:color="auto" w:fill="auto"/>
            <w:noWrap/>
            <w:vAlign w:val="bottom"/>
            <w:hideMark/>
          </w:tcPr>
          <w:p w14:paraId="5CAC63B0"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16,00</w:t>
            </w:r>
          </w:p>
        </w:tc>
        <w:tc>
          <w:tcPr>
            <w:tcW w:w="16" w:type="dxa"/>
            <w:vAlign w:val="center"/>
            <w:hideMark/>
          </w:tcPr>
          <w:p w14:paraId="5C793738" w14:textId="77777777" w:rsidR="00404C18" w:rsidRPr="00404C18" w:rsidRDefault="00404C18" w:rsidP="00404C18">
            <w:pPr>
              <w:ind w:left="0" w:firstLine="0"/>
              <w:jc w:val="left"/>
            </w:pPr>
          </w:p>
        </w:tc>
      </w:tr>
      <w:tr w:rsidR="00404C18" w:rsidRPr="00404C18" w14:paraId="181ADC78"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3D1F56B8"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t xml:space="preserve">     kapitálové výdaje</w:t>
            </w:r>
          </w:p>
        </w:tc>
        <w:tc>
          <w:tcPr>
            <w:tcW w:w="1274" w:type="dxa"/>
            <w:tcBorders>
              <w:top w:val="nil"/>
              <w:left w:val="nil"/>
              <w:bottom w:val="single" w:sz="4" w:space="0" w:color="auto"/>
              <w:right w:val="single" w:sz="8" w:space="0" w:color="auto"/>
            </w:tcBorders>
            <w:shd w:val="clear" w:color="000000" w:fill="FFFFFF"/>
            <w:noWrap/>
            <w:vAlign w:val="bottom"/>
            <w:hideMark/>
          </w:tcPr>
          <w:p w14:paraId="764E98EC"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17 250</w:t>
            </w:r>
          </w:p>
        </w:tc>
        <w:tc>
          <w:tcPr>
            <w:tcW w:w="1275" w:type="dxa"/>
            <w:tcBorders>
              <w:top w:val="nil"/>
              <w:left w:val="nil"/>
              <w:bottom w:val="single" w:sz="4" w:space="0" w:color="auto"/>
              <w:right w:val="single" w:sz="8" w:space="0" w:color="auto"/>
            </w:tcBorders>
            <w:shd w:val="clear" w:color="000000" w:fill="FFFFFF"/>
            <w:noWrap/>
            <w:vAlign w:val="bottom"/>
            <w:hideMark/>
          </w:tcPr>
          <w:p w14:paraId="404D8BE6"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16 688</w:t>
            </w:r>
          </w:p>
        </w:tc>
        <w:tc>
          <w:tcPr>
            <w:tcW w:w="1160" w:type="dxa"/>
            <w:tcBorders>
              <w:top w:val="nil"/>
              <w:left w:val="nil"/>
              <w:bottom w:val="single" w:sz="4" w:space="0" w:color="auto"/>
              <w:right w:val="single" w:sz="8" w:space="0" w:color="auto"/>
            </w:tcBorders>
            <w:shd w:val="clear" w:color="auto" w:fill="auto"/>
            <w:noWrap/>
            <w:vAlign w:val="bottom"/>
            <w:hideMark/>
          </w:tcPr>
          <w:p w14:paraId="79FCBB43"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96,74</w:t>
            </w:r>
          </w:p>
        </w:tc>
        <w:tc>
          <w:tcPr>
            <w:tcW w:w="1155" w:type="dxa"/>
            <w:tcBorders>
              <w:top w:val="nil"/>
              <w:left w:val="nil"/>
              <w:bottom w:val="single" w:sz="4" w:space="0" w:color="auto"/>
              <w:right w:val="single" w:sz="8" w:space="0" w:color="auto"/>
            </w:tcBorders>
            <w:shd w:val="clear" w:color="auto" w:fill="auto"/>
            <w:noWrap/>
            <w:vAlign w:val="bottom"/>
            <w:hideMark/>
          </w:tcPr>
          <w:p w14:paraId="6FA8E8D5"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0,90</w:t>
            </w:r>
          </w:p>
        </w:tc>
        <w:tc>
          <w:tcPr>
            <w:tcW w:w="16" w:type="dxa"/>
            <w:vAlign w:val="center"/>
            <w:hideMark/>
          </w:tcPr>
          <w:p w14:paraId="3DF91802" w14:textId="77777777" w:rsidR="00404C18" w:rsidRPr="00404C18" w:rsidRDefault="00404C18" w:rsidP="00404C18">
            <w:pPr>
              <w:ind w:left="0" w:firstLine="0"/>
              <w:jc w:val="left"/>
            </w:pPr>
          </w:p>
        </w:tc>
      </w:tr>
      <w:tr w:rsidR="00404C18" w:rsidRPr="00404C18" w14:paraId="6A9C4474" w14:textId="77777777" w:rsidTr="00404C18">
        <w:trPr>
          <w:trHeight w:val="258"/>
        </w:trPr>
        <w:tc>
          <w:tcPr>
            <w:tcW w:w="4560"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5988B5F8" w14:textId="77777777" w:rsidR="00404C18" w:rsidRPr="00404C18" w:rsidRDefault="00404C18" w:rsidP="00404C18">
            <w:pPr>
              <w:ind w:left="0" w:firstLine="0"/>
              <w:jc w:val="left"/>
              <w:rPr>
                <w:rFonts w:ascii="Tahoma" w:hAnsi="Tahoma" w:cs="Tahoma"/>
                <w:b/>
                <w:bCs/>
                <w:sz w:val="18"/>
                <w:szCs w:val="18"/>
              </w:rPr>
            </w:pPr>
            <w:proofErr w:type="gramStart"/>
            <w:r w:rsidRPr="00404C18">
              <w:rPr>
                <w:rFonts w:ascii="Tahoma" w:hAnsi="Tahoma" w:cs="Tahoma"/>
                <w:b/>
                <w:bCs/>
                <w:sz w:val="18"/>
                <w:szCs w:val="18"/>
              </w:rPr>
              <w:t>07-Odbor</w:t>
            </w:r>
            <w:proofErr w:type="gramEnd"/>
            <w:r w:rsidRPr="00404C18">
              <w:rPr>
                <w:rFonts w:ascii="Tahoma" w:hAnsi="Tahoma" w:cs="Tahoma"/>
                <w:b/>
                <w:bCs/>
                <w:sz w:val="18"/>
                <w:szCs w:val="18"/>
              </w:rPr>
              <w:t xml:space="preserve"> dopravy a silničního hospodářství</w:t>
            </w:r>
          </w:p>
        </w:tc>
        <w:tc>
          <w:tcPr>
            <w:tcW w:w="1274" w:type="dxa"/>
            <w:tcBorders>
              <w:top w:val="single" w:sz="4" w:space="0" w:color="auto"/>
              <w:left w:val="nil"/>
              <w:bottom w:val="single" w:sz="4" w:space="0" w:color="auto"/>
              <w:right w:val="single" w:sz="8" w:space="0" w:color="auto"/>
            </w:tcBorders>
            <w:shd w:val="clear" w:color="000000" w:fill="FFFFFF"/>
            <w:noWrap/>
            <w:vAlign w:val="bottom"/>
            <w:hideMark/>
          </w:tcPr>
          <w:p w14:paraId="6CB9C4C8"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379 733</w:t>
            </w:r>
          </w:p>
        </w:tc>
        <w:tc>
          <w:tcPr>
            <w:tcW w:w="1275" w:type="dxa"/>
            <w:tcBorders>
              <w:top w:val="single" w:sz="4" w:space="0" w:color="auto"/>
              <w:left w:val="nil"/>
              <w:bottom w:val="single" w:sz="4" w:space="0" w:color="auto"/>
              <w:right w:val="single" w:sz="8" w:space="0" w:color="auto"/>
            </w:tcBorders>
            <w:shd w:val="clear" w:color="000000" w:fill="FFFFFF"/>
            <w:noWrap/>
            <w:vAlign w:val="bottom"/>
            <w:hideMark/>
          </w:tcPr>
          <w:p w14:paraId="2DBF16C2"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342 281</w:t>
            </w:r>
          </w:p>
        </w:tc>
        <w:tc>
          <w:tcPr>
            <w:tcW w:w="1160" w:type="dxa"/>
            <w:tcBorders>
              <w:top w:val="single" w:sz="4" w:space="0" w:color="auto"/>
              <w:left w:val="nil"/>
              <w:bottom w:val="single" w:sz="4" w:space="0" w:color="auto"/>
              <w:right w:val="single" w:sz="8" w:space="0" w:color="auto"/>
            </w:tcBorders>
            <w:shd w:val="clear" w:color="auto" w:fill="auto"/>
            <w:noWrap/>
            <w:vAlign w:val="bottom"/>
            <w:hideMark/>
          </w:tcPr>
          <w:p w14:paraId="16D8CBBF"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90,14</w:t>
            </w:r>
          </w:p>
        </w:tc>
        <w:tc>
          <w:tcPr>
            <w:tcW w:w="1155" w:type="dxa"/>
            <w:tcBorders>
              <w:top w:val="single" w:sz="4" w:space="0" w:color="auto"/>
              <w:left w:val="nil"/>
              <w:bottom w:val="single" w:sz="4" w:space="0" w:color="auto"/>
              <w:right w:val="single" w:sz="8" w:space="0" w:color="auto"/>
            </w:tcBorders>
            <w:shd w:val="clear" w:color="000000" w:fill="FFFFFF"/>
            <w:noWrap/>
            <w:vAlign w:val="bottom"/>
            <w:hideMark/>
          </w:tcPr>
          <w:p w14:paraId="160D2BDE"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18,37</w:t>
            </w:r>
          </w:p>
        </w:tc>
        <w:tc>
          <w:tcPr>
            <w:tcW w:w="16" w:type="dxa"/>
            <w:vAlign w:val="center"/>
            <w:hideMark/>
          </w:tcPr>
          <w:p w14:paraId="12589016" w14:textId="77777777" w:rsidR="00404C18" w:rsidRPr="00404C18" w:rsidRDefault="00404C18" w:rsidP="00404C18">
            <w:pPr>
              <w:ind w:left="0" w:firstLine="0"/>
              <w:jc w:val="left"/>
            </w:pPr>
          </w:p>
        </w:tc>
      </w:tr>
      <w:tr w:rsidR="00404C18" w:rsidRPr="00404C18" w14:paraId="2F486E8E" w14:textId="77777777" w:rsidTr="00404C18">
        <w:trPr>
          <w:trHeight w:val="258"/>
        </w:trPr>
        <w:tc>
          <w:tcPr>
            <w:tcW w:w="4560"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07FAF348"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lastRenderedPageBreak/>
              <w:t xml:space="preserve">     běžné výdaje</w:t>
            </w:r>
          </w:p>
        </w:tc>
        <w:tc>
          <w:tcPr>
            <w:tcW w:w="1274" w:type="dxa"/>
            <w:tcBorders>
              <w:top w:val="single" w:sz="4" w:space="0" w:color="auto"/>
              <w:left w:val="nil"/>
              <w:bottom w:val="single" w:sz="4" w:space="0" w:color="auto"/>
              <w:right w:val="single" w:sz="8" w:space="0" w:color="auto"/>
            </w:tcBorders>
            <w:shd w:val="clear" w:color="000000" w:fill="FFFFFF"/>
            <w:noWrap/>
            <w:vAlign w:val="bottom"/>
            <w:hideMark/>
          </w:tcPr>
          <w:p w14:paraId="4153BC2A"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336 427</w:t>
            </w:r>
          </w:p>
        </w:tc>
        <w:tc>
          <w:tcPr>
            <w:tcW w:w="1275" w:type="dxa"/>
            <w:tcBorders>
              <w:top w:val="single" w:sz="4" w:space="0" w:color="auto"/>
              <w:left w:val="nil"/>
              <w:bottom w:val="single" w:sz="4" w:space="0" w:color="auto"/>
              <w:right w:val="single" w:sz="8" w:space="0" w:color="auto"/>
            </w:tcBorders>
            <w:shd w:val="clear" w:color="000000" w:fill="FFFFFF"/>
            <w:noWrap/>
            <w:vAlign w:val="bottom"/>
            <w:hideMark/>
          </w:tcPr>
          <w:p w14:paraId="44667B23"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314 635</w:t>
            </w:r>
          </w:p>
        </w:tc>
        <w:tc>
          <w:tcPr>
            <w:tcW w:w="1160" w:type="dxa"/>
            <w:tcBorders>
              <w:top w:val="single" w:sz="4" w:space="0" w:color="auto"/>
              <w:left w:val="nil"/>
              <w:bottom w:val="single" w:sz="4" w:space="0" w:color="auto"/>
              <w:right w:val="single" w:sz="8" w:space="0" w:color="auto"/>
            </w:tcBorders>
            <w:shd w:val="clear" w:color="auto" w:fill="auto"/>
            <w:noWrap/>
            <w:vAlign w:val="bottom"/>
            <w:hideMark/>
          </w:tcPr>
          <w:p w14:paraId="2A8ECC6D"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93,52</w:t>
            </w:r>
          </w:p>
        </w:tc>
        <w:tc>
          <w:tcPr>
            <w:tcW w:w="1155" w:type="dxa"/>
            <w:tcBorders>
              <w:top w:val="single" w:sz="4" w:space="0" w:color="auto"/>
              <w:left w:val="nil"/>
              <w:bottom w:val="single" w:sz="4" w:space="0" w:color="auto"/>
              <w:right w:val="single" w:sz="8" w:space="0" w:color="auto"/>
            </w:tcBorders>
            <w:shd w:val="clear" w:color="000000" w:fill="FFFFFF"/>
            <w:noWrap/>
            <w:vAlign w:val="bottom"/>
            <w:hideMark/>
          </w:tcPr>
          <w:p w14:paraId="43453BDA"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16,89</w:t>
            </w:r>
          </w:p>
        </w:tc>
        <w:tc>
          <w:tcPr>
            <w:tcW w:w="16" w:type="dxa"/>
            <w:vAlign w:val="center"/>
            <w:hideMark/>
          </w:tcPr>
          <w:p w14:paraId="5215F442" w14:textId="77777777" w:rsidR="00404C18" w:rsidRPr="00404C18" w:rsidRDefault="00404C18" w:rsidP="00404C18">
            <w:pPr>
              <w:ind w:left="0" w:firstLine="0"/>
              <w:jc w:val="left"/>
            </w:pPr>
          </w:p>
        </w:tc>
      </w:tr>
      <w:tr w:rsidR="00404C18" w:rsidRPr="00404C18" w14:paraId="3941D151" w14:textId="77777777" w:rsidTr="00121E11">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08C60A9E"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t xml:space="preserve">     kapitálové výdaje</w:t>
            </w:r>
          </w:p>
        </w:tc>
        <w:tc>
          <w:tcPr>
            <w:tcW w:w="1274" w:type="dxa"/>
            <w:tcBorders>
              <w:top w:val="nil"/>
              <w:left w:val="nil"/>
              <w:bottom w:val="single" w:sz="4" w:space="0" w:color="auto"/>
              <w:right w:val="single" w:sz="8" w:space="0" w:color="auto"/>
            </w:tcBorders>
            <w:shd w:val="clear" w:color="000000" w:fill="FFFFFF"/>
            <w:noWrap/>
            <w:vAlign w:val="bottom"/>
            <w:hideMark/>
          </w:tcPr>
          <w:p w14:paraId="3091F863"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43 306</w:t>
            </w:r>
          </w:p>
        </w:tc>
        <w:tc>
          <w:tcPr>
            <w:tcW w:w="1275" w:type="dxa"/>
            <w:tcBorders>
              <w:top w:val="nil"/>
              <w:left w:val="nil"/>
              <w:bottom w:val="single" w:sz="4" w:space="0" w:color="auto"/>
              <w:right w:val="single" w:sz="8" w:space="0" w:color="auto"/>
            </w:tcBorders>
            <w:shd w:val="clear" w:color="auto" w:fill="auto"/>
            <w:noWrap/>
            <w:vAlign w:val="bottom"/>
            <w:hideMark/>
          </w:tcPr>
          <w:p w14:paraId="6AF2AF26"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27 646</w:t>
            </w:r>
          </w:p>
        </w:tc>
        <w:tc>
          <w:tcPr>
            <w:tcW w:w="1160" w:type="dxa"/>
            <w:tcBorders>
              <w:top w:val="nil"/>
              <w:left w:val="nil"/>
              <w:bottom w:val="single" w:sz="4" w:space="0" w:color="auto"/>
              <w:right w:val="single" w:sz="8" w:space="0" w:color="auto"/>
            </w:tcBorders>
            <w:shd w:val="clear" w:color="auto" w:fill="auto"/>
            <w:noWrap/>
            <w:vAlign w:val="bottom"/>
            <w:hideMark/>
          </w:tcPr>
          <w:p w14:paraId="7B36460D"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63,84</w:t>
            </w:r>
          </w:p>
        </w:tc>
        <w:tc>
          <w:tcPr>
            <w:tcW w:w="1155" w:type="dxa"/>
            <w:tcBorders>
              <w:top w:val="nil"/>
              <w:left w:val="nil"/>
              <w:bottom w:val="single" w:sz="4" w:space="0" w:color="auto"/>
              <w:right w:val="single" w:sz="8" w:space="0" w:color="auto"/>
            </w:tcBorders>
            <w:shd w:val="clear" w:color="auto" w:fill="auto"/>
            <w:noWrap/>
            <w:vAlign w:val="bottom"/>
            <w:hideMark/>
          </w:tcPr>
          <w:p w14:paraId="6C2A6DA9"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1,48</w:t>
            </w:r>
          </w:p>
        </w:tc>
        <w:tc>
          <w:tcPr>
            <w:tcW w:w="16" w:type="dxa"/>
            <w:vAlign w:val="center"/>
            <w:hideMark/>
          </w:tcPr>
          <w:p w14:paraId="32BDDFDC" w14:textId="77777777" w:rsidR="00404C18" w:rsidRPr="00404C18" w:rsidRDefault="00404C18" w:rsidP="00404C18">
            <w:pPr>
              <w:ind w:left="0" w:firstLine="0"/>
              <w:jc w:val="left"/>
            </w:pPr>
          </w:p>
        </w:tc>
      </w:tr>
      <w:tr w:rsidR="00404C18" w:rsidRPr="00404C18" w14:paraId="7CADBBF0"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2D07D476" w14:textId="77777777" w:rsidR="00404C18" w:rsidRPr="00404C18" w:rsidRDefault="00404C18" w:rsidP="00404C18">
            <w:pPr>
              <w:ind w:left="0" w:firstLine="0"/>
              <w:jc w:val="left"/>
              <w:rPr>
                <w:rFonts w:ascii="Tahoma" w:hAnsi="Tahoma" w:cs="Tahoma"/>
                <w:b/>
                <w:bCs/>
                <w:sz w:val="18"/>
                <w:szCs w:val="18"/>
              </w:rPr>
            </w:pPr>
            <w:proofErr w:type="gramStart"/>
            <w:r w:rsidRPr="00404C18">
              <w:rPr>
                <w:rFonts w:ascii="Tahoma" w:hAnsi="Tahoma" w:cs="Tahoma"/>
                <w:b/>
                <w:bCs/>
                <w:sz w:val="18"/>
                <w:szCs w:val="18"/>
              </w:rPr>
              <w:t>09-Odbor</w:t>
            </w:r>
            <w:proofErr w:type="gramEnd"/>
            <w:r w:rsidRPr="00404C18">
              <w:rPr>
                <w:rFonts w:ascii="Tahoma" w:hAnsi="Tahoma" w:cs="Tahoma"/>
                <w:b/>
                <w:bCs/>
                <w:sz w:val="18"/>
                <w:szCs w:val="18"/>
              </w:rPr>
              <w:t xml:space="preserve"> životního prostředí a zemědělství</w:t>
            </w:r>
          </w:p>
        </w:tc>
        <w:tc>
          <w:tcPr>
            <w:tcW w:w="1274" w:type="dxa"/>
            <w:tcBorders>
              <w:top w:val="nil"/>
              <w:left w:val="nil"/>
              <w:bottom w:val="single" w:sz="4" w:space="0" w:color="auto"/>
              <w:right w:val="single" w:sz="8" w:space="0" w:color="auto"/>
            </w:tcBorders>
            <w:shd w:val="clear" w:color="000000" w:fill="FFFFFF"/>
            <w:noWrap/>
            <w:vAlign w:val="bottom"/>
            <w:hideMark/>
          </w:tcPr>
          <w:p w14:paraId="206E8A03"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166 046</w:t>
            </w:r>
          </w:p>
        </w:tc>
        <w:tc>
          <w:tcPr>
            <w:tcW w:w="1275" w:type="dxa"/>
            <w:tcBorders>
              <w:top w:val="nil"/>
              <w:left w:val="nil"/>
              <w:bottom w:val="single" w:sz="4" w:space="0" w:color="auto"/>
              <w:right w:val="single" w:sz="8" w:space="0" w:color="auto"/>
            </w:tcBorders>
            <w:shd w:val="clear" w:color="000000" w:fill="FFFFFF"/>
            <w:noWrap/>
            <w:vAlign w:val="bottom"/>
            <w:hideMark/>
          </w:tcPr>
          <w:p w14:paraId="4BB15215"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157 766</w:t>
            </w:r>
          </w:p>
        </w:tc>
        <w:tc>
          <w:tcPr>
            <w:tcW w:w="1160" w:type="dxa"/>
            <w:tcBorders>
              <w:top w:val="nil"/>
              <w:left w:val="nil"/>
              <w:bottom w:val="single" w:sz="4" w:space="0" w:color="auto"/>
              <w:right w:val="single" w:sz="8" w:space="0" w:color="auto"/>
            </w:tcBorders>
            <w:shd w:val="clear" w:color="auto" w:fill="auto"/>
            <w:noWrap/>
            <w:vAlign w:val="bottom"/>
            <w:hideMark/>
          </w:tcPr>
          <w:p w14:paraId="6CA6C3EC"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95,01</w:t>
            </w:r>
          </w:p>
        </w:tc>
        <w:tc>
          <w:tcPr>
            <w:tcW w:w="1155" w:type="dxa"/>
            <w:tcBorders>
              <w:top w:val="nil"/>
              <w:left w:val="nil"/>
              <w:bottom w:val="single" w:sz="4" w:space="0" w:color="auto"/>
              <w:right w:val="single" w:sz="8" w:space="0" w:color="auto"/>
            </w:tcBorders>
            <w:shd w:val="clear" w:color="000000" w:fill="FFFFFF"/>
            <w:noWrap/>
            <w:vAlign w:val="bottom"/>
            <w:hideMark/>
          </w:tcPr>
          <w:p w14:paraId="54B71BD6"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8,47</w:t>
            </w:r>
          </w:p>
        </w:tc>
        <w:tc>
          <w:tcPr>
            <w:tcW w:w="16" w:type="dxa"/>
            <w:vAlign w:val="center"/>
            <w:hideMark/>
          </w:tcPr>
          <w:p w14:paraId="0FB3B830" w14:textId="77777777" w:rsidR="00404C18" w:rsidRPr="00404C18" w:rsidRDefault="00404C18" w:rsidP="00404C18">
            <w:pPr>
              <w:ind w:left="0" w:firstLine="0"/>
              <w:jc w:val="left"/>
            </w:pPr>
          </w:p>
        </w:tc>
      </w:tr>
      <w:tr w:rsidR="00404C18" w:rsidRPr="00404C18" w14:paraId="1C8CB5AD"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300FD05D"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t xml:space="preserve">     běžné výdaje</w:t>
            </w:r>
          </w:p>
        </w:tc>
        <w:tc>
          <w:tcPr>
            <w:tcW w:w="1274" w:type="dxa"/>
            <w:tcBorders>
              <w:top w:val="nil"/>
              <w:left w:val="nil"/>
              <w:bottom w:val="single" w:sz="4" w:space="0" w:color="auto"/>
              <w:right w:val="single" w:sz="8" w:space="0" w:color="auto"/>
            </w:tcBorders>
            <w:shd w:val="clear" w:color="000000" w:fill="FFFFFF"/>
            <w:noWrap/>
            <w:vAlign w:val="bottom"/>
            <w:hideMark/>
          </w:tcPr>
          <w:p w14:paraId="69B94218"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159 458</w:t>
            </w:r>
          </w:p>
        </w:tc>
        <w:tc>
          <w:tcPr>
            <w:tcW w:w="1275" w:type="dxa"/>
            <w:tcBorders>
              <w:top w:val="nil"/>
              <w:left w:val="nil"/>
              <w:bottom w:val="single" w:sz="4" w:space="0" w:color="auto"/>
              <w:right w:val="single" w:sz="8" w:space="0" w:color="auto"/>
            </w:tcBorders>
            <w:shd w:val="clear" w:color="000000" w:fill="FFFFFF"/>
            <w:noWrap/>
            <w:vAlign w:val="bottom"/>
            <w:hideMark/>
          </w:tcPr>
          <w:p w14:paraId="03298969"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151 805</w:t>
            </w:r>
          </w:p>
        </w:tc>
        <w:tc>
          <w:tcPr>
            <w:tcW w:w="1160" w:type="dxa"/>
            <w:tcBorders>
              <w:top w:val="nil"/>
              <w:left w:val="nil"/>
              <w:bottom w:val="single" w:sz="4" w:space="0" w:color="auto"/>
              <w:right w:val="single" w:sz="8" w:space="0" w:color="auto"/>
            </w:tcBorders>
            <w:shd w:val="clear" w:color="auto" w:fill="auto"/>
            <w:noWrap/>
            <w:vAlign w:val="bottom"/>
            <w:hideMark/>
          </w:tcPr>
          <w:p w14:paraId="6B8929D4"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95,20</w:t>
            </w:r>
          </w:p>
        </w:tc>
        <w:tc>
          <w:tcPr>
            <w:tcW w:w="1155" w:type="dxa"/>
            <w:tcBorders>
              <w:top w:val="nil"/>
              <w:left w:val="nil"/>
              <w:bottom w:val="single" w:sz="4" w:space="0" w:color="auto"/>
              <w:right w:val="single" w:sz="8" w:space="0" w:color="auto"/>
            </w:tcBorders>
            <w:shd w:val="clear" w:color="auto" w:fill="auto"/>
            <w:noWrap/>
            <w:vAlign w:val="bottom"/>
            <w:hideMark/>
          </w:tcPr>
          <w:p w14:paraId="08169C10"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8,15</w:t>
            </w:r>
          </w:p>
        </w:tc>
        <w:tc>
          <w:tcPr>
            <w:tcW w:w="16" w:type="dxa"/>
            <w:vAlign w:val="center"/>
            <w:hideMark/>
          </w:tcPr>
          <w:p w14:paraId="666DC789" w14:textId="77777777" w:rsidR="00404C18" w:rsidRPr="00404C18" w:rsidRDefault="00404C18" w:rsidP="00404C18">
            <w:pPr>
              <w:ind w:left="0" w:firstLine="0"/>
              <w:jc w:val="left"/>
            </w:pPr>
          </w:p>
        </w:tc>
      </w:tr>
      <w:tr w:rsidR="00404C18" w:rsidRPr="00404C18" w14:paraId="5F2735E6" w14:textId="77777777" w:rsidTr="00121E11">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5D227EB2"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t xml:space="preserve">     kapitálové výdaje</w:t>
            </w:r>
          </w:p>
        </w:tc>
        <w:tc>
          <w:tcPr>
            <w:tcW w:w="1274" w:type="dxa"/>
            <w:tcBorders>
              <w:top w:val="nil"/>
              <w:left w:val="nil"/>
              <w:bottom w:val="single" w:sz="4" w:space="0" w:color="auto"/>
              <w:right w:val="single" w:sz="8" w:space="0" w:color="auto"/>
            </w:tcBorders>
            <w:shd w:val="clear" w:color="auto" w:fill="auto"/>
            <w:noWrap/>
            <w:vAlign w:val="bottom"/>
            <w:hideMark/>
          </w:tcPr>
          <w:p w14:paraId="0F634C22"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6 588</w:t>
            </w:r>
          </w:p>
        </w:tc>
        <w:tc>
          <w:tcPr>
            <w:tcW w:w="1275" w:type="dxa"/>
            <w:tcBorders>
              <w:top w:val="nil"/>
              <w:left w:val="nil"/>
              <w:bottom w:val="single" w:sz="4" w:space="0" w:color="auto"/>
              <w:right w:val="single" w:sz="8" w:space="0" w:color="auto"/>
            </w:tcBorders>
            <w:shd w:val="clear" w:color="000000" w:fill="FFFFFF"/>
            <w:noWrap/>
            <w:vAlign w:val="bottom"/>
            <w:hideMark/>
          </w:tcPr>
          <w:p w14:paraId="6F6C632E"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5 961</w:t>
            </w:r>
          </w:p>
        </w:tc>
        <w:tc>
          <w:tcPr>
            <w:tcW w:w="1160" w:type="dxa"/>
            <w:tcBorders>
              <w:top w:val="nil"/>
              <w:left w:val="nil"/>
              <w:bottom w:val="single" w:sz="4" w:space="0" w:color="auto"/>
              <w:right w:val="single" w:sz="8" w:space="0" w:color="auto"/>
            </w:tcBorders>
            <w:shd w:val="clear" w:color="auto" w:fill="auto"/>
            <w:noWrap/>
            <w:vAlign w:val="bottom"/>
            <w:hideMark/>
          </w:tcPr>
          <w:p w14:paraId="2C25C9B5"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90,48</w:t>
            </w:r>
          </w:p>
        </w:tc>
        <w:tc>
          <w:tcPr>
            <w:tcW w:w="1155" w:type="dxa"/>
            <w:tcBorders>
              <w:top w:val="nil"/>
              <w:left w:val="nil"/>
              <w:bottom w:val="single" w:sz="4" w:space="0" w:color="auto"/>
              <w:right w:val="single" w:sz="8" w:space="0" w:color="auto"/>
            </w:tcBorders>
            <w:shd w:val="clear" w:color="auto" w:fill="auto"/>
            <w:noWrap/>
            <w:vAlign w:val="bottom"/>
            <w:hideMark/>
          </w:tcPr>
          <w:p w14:paraId="40B7F11B"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0,32</w:t>
            </w:r>
          </w:p>
        </w:tc>
        <w:tc>
          <w:tcPr>
            <w:tcW w:w="16" w:type="dxa"/>
            <w:vAlign w:val="center"/>
            <w:hideMark/>
          </w:tcPr>
          <w:p w14:paraId="6BA9762B" w14:textId="77777777" w:rsidR="00404C18" w:rsidRPr="00404C18" w:rsidRDefault="00404C18" w:rsidP="00404C18">
            <w:pPr>
              <w:ind w:left="0" w:firstLine="0"/>
              <w:jc w:val="left"/>
            </w:pPr>
          </w:p>
        </w:tc>
      </w:tr>
      <w:tr w:rsidR="00404C18" w:rsidRPr="00404C18" w14:paraId="0630DF7B"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7E4B9024" w14:textId="77777777" w:rsidR="00404C18" w:rsidRPr="00404C18" w:rsidRDefault="00404C18" w:rsidP="00404C18">
            <w:pPr>
              <w:ind w:left="0" w:firstLine="0"/>
              <w:jc w:val="left"/>
              <w:rPr>
                <w:rFonts w:ascii="Tahoma" w:hAnsi="Tahoma" w:cs="Tahoma"/>
                <w:b/>
                <w:bCs/>
                <w:sz w:val="18"/>
                <w:szCs w:val="18"/>
              </w:rPr>
            </w:pPr>
            <w:proofErr w:type="gramStart"/>
            <w:r w:rsidRPr="00404C18">
              <w:rPr>
                <w:rFonts w:ascii="Tahoma" w:hAnsi="Tahoma" w:cs="Tahoma"/>
                <w:b/>
                <w:bCs/>
                <w:sz w:val="18"/>
                <w:szCs w:val="18"/>
              </w:rPr>
              <w:t>11-Odbor</w:t>
            </w:r>
            <w:proofErr w:type="gramEnd"/>
            <w:r w:rsidRPr="00404C18">
              <w:rPr>
                <w:rFonts w:ascii="Tahoma" w:hAnsi="Tahoma" w:cs="Tahoma"/>
                <w:b/>
                <w:bCs/>
                <w:sz w:val="18"/>
                <w:szCs w:val="18"/>
              </w:rPr>
              <w:t xml:space="preserve"> sociálních služeb</w:t>
            </w:r>
          </w:p>
        </w:tc>
        <w:tc>
          <w:tcPr>
            <w:tcW w:w="1274" w:type="dxa"/>
            <w:tcBorders>
              <w:top w:val="nil"/>
              <w:left w:val="nil"/>
              <w:bottom w:val="single" w:sz="4" w:space="0" w:color="auto"/>
              <w:right w:val="single" w:sz="8" w:space="0" w:color="auto"/>
            </w:tcBorders>
            <w:shd w:val="clear" w:color="000000" w:fill="FFFFFF"/>
            <w:noWrap/>
            <w:vAlign w:val="bottom"/>
            <w:hideMark/>
          </w:tcPr>
          <w:p w14:paraId="33E5C23E"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173 763</w:t>
            </w:r>
          </w:p>
        </w:tc>
        <w:tc>
          <w:tcPr>
            <w:tcW w:w="1275" w:type="dxa"/>
            <w:tcBorders>
              <w:top w:val="nil"/>
              <w:left w:val="nil"/>
              <w:bottom w:val="single" w:sz="4" w:space="0" w:color="auto"/>
              <w:right w:val="single" w:sz="8" w:space="0" w:color="auto"/>
            </w:tcBorders>
            <w:shd w:val="clear" w:color="000000" w:fill="FFFFFF"/>
            <w:noWrap/>
            <w:vAlign w:val="bottom"/>
            <w:hideMark/>
          </w:tcPr>
          <w:p w14:paraId="1059A675"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172 657</w:t>
            </w:r>
          </w:p>
        </w:tc>
        <w:tc>
          <w:tcPr>
            <w:tcW w:w="1160" w:type="dxa"/>
            <w:tcBorders>
              <w:top w:val="nil"/>
              <w:left w:val="nil"/>
              <w:bottom w:val="single" w:sz="4" w:space="0" w:color="auto"/>
              <w:right w:val="single" w:sz="8" w:space="0" w:color="auto"/>
            </w:tcBorders>
            <w:shd w:val="clear" w:color="auto" w:fill="auto"/>
            <w:noWrap/>
            <w:vAlign w:val="bottom"/>
            <w:hideMark/>
          </w:tcPr>
          <w:p w14:paraId="5A53997D"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99,36</w:t>
            </w:r>
          </w:p>
        </w:tc>
        <w:tc>
          <w:tcPr>
            <w:tcW w:w="1155" w:type="dxa"/>
            <w:tcBorders>
              <w:top w:val="nil"/>
              <w:left w:val="nil"/>
              <w:bottom w:val="single" w:sz="4" w:space="0" w:color="auto"/>
              <w:right w:val="single" w:sz="8" w:space="0" w:color="auto"/>
            </w:tcBorders>
            <w:shd w:val="clear" w:color="000000" w:fill="FFFFFF"/>
            <w:noWrap/>
            <w:vAlign w:val="bottom"/>
            <w:hideMark/>
          </w:tcPr>
          <w:p w14:paraId="54343916"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9,27</w:t>
            </w:r>
          </w:p>
        </w:tc>
        <w:tc>
          <w:tcPr>
            <w:tcW w:w="16" w:type="dxa"/>
            <w:vAlign w:val="center"/>
            <w:hideMark/>
          </w:tcPr>
          <w:p w14:paraId="727ED150" w14:textId="77777777" w:rsidR="00404C18" w:rsidRPr="00404C18" w:rsidRDefault="00404C18" w:rsidP="00404C18">
            <w:pPr>
              <w:ind w:left="0" w:firstLine="0"/>
              <w:jc w:val="left"/>
            </w:pPr>
          </w:p>
        </w:tc>
      </w:tr>
      <w:tr w:rsidR="00404C18" w:rsidRPr="00404C18" w14:paraId="3C84BC15"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1BFA1713"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t xml:space="preserve">     běžné výdaje</w:t>
            </w:r>
          </w:p>
        </w:tc>
        <w:tc>
          <w:tcPr>
            <w:tcW w:w="1274" w:type="dxa"/>
            <w:tcBorders>
              <w:top w:val="nil"/>
              <w:left w:val="nil"/>
              <w:bottom w:val="single" w:sz="4" w:space="0" w:color="auto"/>
              <w:right w:val="single" w:sz="8" w:space="0" w:color="auto"/>
            </w:tcBorders>
            <w:shd w:val="clear" w:color="000000" w:fill="FFFFFF"/>
            <w:noWrap/>
            <w:vAlign w:val="bottom"/>
            <w:hideMark/>
          </w:tcPr>
          <w:p w14:paraId="6453FFE1"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172 063</w:t>
            </w:r>
          </w:p>
        </w:tc>
        <w:tc>
          <w:tcPr>
            <w:tcW w:w="1275" w:type="dxa"/>
            <w:tcBorders>
              <w:top w:val="nil"/>
              <w:left w:val="nil"/>
              <w:bottom w:val="single" w:sz="4" w:space="0" w:color="auto"/>
              <w:right w:val="single" w:sz="8" w:space="0" w:color="auto"/>
            </w:tcBorders>
            <w:shd w:val="clear" w:color="000000" w:fill="FFFFFF"/>
            <w:noWrap/>
            <w:vAlign w:val="bottom"/>
            <w:hideMark/>
          </w:tcPr>
          <w:p w14:paraId="058C3BA0"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171 157</w:t>
            </w:r>
          </w:p>
        </w:tc>
        <w:tc>
          <w:tcPr>
            <w:tcW w:w="1160" w:type="dxa"/>
            <w:tcBorders>
              <w:top w:val="nil"/>
              <w:left w:val="nil"/>
              <w:bottom w:val="single" w:sz="4" w:space="0" w:color="auto"/>
              <w:right w:val="single" w:sz="8" w:space="0" w:color="auto"/>
            </w:tcBorders>
            <w:shd w:val="clear" w:color="auto" w:fill="auto"/>
            <w:noWrap/>
            <w:vAlign w:val="bottom"/>
            <w:hideMark/>
          </w:tcPr>
          <w:p w14:paraId="6FD81747"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99,47</w:t>
            </w:r>
          </w:p>
        </w:tc>
        <w:tc>
          <w:tcPr>
            <w:tcW w:w="1155" w:type="dxa"/>
            <w:tcBorders>
              <w:top w:val="nil"/>
              <w:left w:val="nil"/>
              <w:bottom w:val="single" w:sz="4" w:space="0" w:color="auto"/>
              <w:right w:val="single" w:sz="8" w:space="0" w:color="auto"/>
            </w:tcBorders>
            <w:shd w:val="clear" w:color="auto" w:fill="auto"/>
            <w:noWrap/>
            <w:vAlign w:val="bottom"/>
            <w:hideMark/>
          </w:tcPr>
          <w:p w14:paraId="5001FACC"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9,19</w:t>
            </w:r>
          </w:p>
        </w:tc>
        <w:tc>
          <w:tcPr>
            <w:tcW w:w="16" w:type="dxa"/>
            <w:vAlign w:val="center"/>
            <w:hideMark/>
          </w:tcPr>
          <w:p w14:paraId="76FF559F" w14:textId="77777777" w:rsidR="00404C18" w:rsidRPr="00404C18" w:rsidRDefault="00404C18" w:rsidP="00404C18">
            <w:pPr>
              <w:ind w:left="0" w:firstLine="0"/>
              <w:jc w:val="left"/>
            </w:pPr>
          </w:p>
        </w:tc>
      </w:tr>
      <w:tr w:rsidR="00404C18" w:rsidRPr="00404C18" w14:paraId="2025EAD3"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4B304D44"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t xml:space="preserve">     kapitálové výdaje</w:t>
            </w:r>
          </w:p>
        </w:tc>
        <w:tc>
          <w:tcPr>
            <w:tcW w:w="1274" w:type="dxa"/>
            <w:tcBorders>
              <w:top w:val="nil"/>
              <w:left w:val="nil"/>
              <w:bottom w:val="single" w:sz="4" w:space="0" w:color="auto"/>
              <w:right w:val="single" w:sz="8" w:space="0" w:color="auto"/>
            </w:tcBorders>
            <w:shd w:val="clear" w:color="000000" w:fill="FFFFFF"/>
            <w:noWrap/>
            <w:vAlign w:val="bottom"/>
            <w:hideMark/>
          </w:tcPr>
          <w:p w14:paraId="1711092A"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1 700</w:t>
            </w:r>
          </w:p>
        </w:tc>
        <w:tc>
          <w:tcPr>
            <w:tcW w:w="1275" w:type="dxa"/>
            <w:tcBorders>
              <w:top w:val="nil"/>
              <w:left w:val="nil"/>
              <w:bottom w:val="single" w:sz="4" w:space="0" w:color="auto"/>
              <w:right w:val="single" w:sz="8" w:space="0" w:color="auto"/>
            </w:tcBorders>
            <w:shd w:val="clear" w:color="000000" w:fill="FFFFFF"/>
            <w:noWrap/>
            <w:vAlign w:val="bottom"/>
            <w:hideMark/>
          </w:tcPr>
          <w:p w14:paraId="03995379"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1 500</w:t>
            </w:r>
          </w:p>
        </w:tc>
        <w:tc>
          <w:tcPr>
            <w:tcW w:w="1160" w:type="dxa"/>
            <w:tcBorders>
              <w:top w:val="nil"/>
              <w:left w:val="nil"/>
              <w:bottom w:val="single" w:sz="4" w:space="0" w:color="auto"/>
              <w:right w:val="single" w:sz="8" w:space="0" w:color="auto"/>
            </w:tcBorders>
            <w:shd w:val="clear" w:color="auto" w:fill="auto"/>
            <w:noWrap/>
            <w:vAlign w:val="bottom"/>
            <w:hideMark/>
          </w:tcPr>
          <w:p w14:paraId="2C23F9D0"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88,24</w:t>
            </w:r>
          </w:p>
        </w:tc>
        <w:tc>
          <w:tcPr>
            <w:tcW w:w="1155" w:type="dxa"/>
            <w:tcBorders>
              <w:top w:val="nil"/>
              <w:left w:val="nil"/>
              <w:bottom w:val="single" w:sz="4" w:space="0" w:color="auto"/>
              <w:right w:val="single" w:sz="8" w:space="0" w:color="auto"/>
            </w:tcBorders>
            <w:shd w:val="clear" w:color="auto" w:fill="auto"/>
            <w:noWrap/>
            <w:vAlign w:val="bottom"/>
            <w:hideMark/>
          </w:tcPr>
          <w:p w14:paraId="7B336485"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0,08</w:t>
            </w:r>
          </w:p>
        </w:tc>
        <w:tc>
          <w:tcPr>
            <w:tcW w:w="16" w:type="dxa"/>
            <w:vAlign w:val="center"/>
            <w:hideMark/>
          </w:tcPr>
          <w:p w14:paraId="7DA438D9" w14:textId="77777777" w:rsidR="00404C18" w:rsidRPr="00404C18" w:rsidRDefault="00404C18" w:rsidP="00404C18">
            <w:pPr>
              <w:ind w:left="0" w:firstLine="0"/>
              <w:jc w:val="left"/>
            </w:pPr>
          </w:p>
        </w:tc>
      </w:tr>
      <w:tr w:rsidR="00404C18" w:rsidRPr="00404C18" w14:paraId="101A2027" w14:textId="77777777" w:rsidTr="00121E11">
        <w:trPr>
          <w:trHeight w:val="272"/>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69AE5C38" w14:textId="77777777" w:rsidR="00404C18" w:rsidRPr="00404C18" w:rsidRDefault="00404C18" w:rsidP="00404C18">
            <w:pPr>
              <w:ind w:left="0" w:firstLine="0"/>
              <w:jc w:val="left"/>
              <w:rPr>
                <w:rFonts w:ascii="Tahoma" w:hAnsi="Tahoma" w:cs="Tahoma"/>
                <w:b/>
                <w:bCs/>
                <w:sz w:val="18"/>
                <w:szCs w:val="18"/>
              </w:rPr>
            </w:pPr>
            <w:proofErr w:type="gramStart"/>
            <w:r w:rsidRPr="00404C18">
              <w:rPr>
                <w:rFonts w:ascii="Tahoma" w:hAnsi="Tahoma" w:cs="Tahoma"/>
                <w:b/>
                <w:bCs/>
                <w:sz w:val="18"/>
                <w:szCs w:val="18"/>
              </w:rPr>
              <w:t>12-Investiční</w:t>
            </w:r>
            <w:proofErr w:type="gramEnd"/>
            <w:r w:rsidRPr="00404C18">
              <w:rPr>
                <w:rFonts w:ascii="Tahoma" w:hAnsi="Tahoma" w:cs="Tahoma"/>
                <w:b/>
                <w:bCs/>
                <w:sz w:val="18"/>
                <w:szCs w:val="18"/>
              </w:rPr>
              <w:t xml:space="preserve"> odbor</w:t>
            </w:r>
          </w:p>
        </w:tc>
        <w:tc>
          <w:tcPr>
            <w:tcW w:w="1274" w:type="dxa"/>
            <w:tcBorders>
              <w:top w:val="nil"/>
              <w:left w:val="nil"/>
              <w:bottom w:val="single" w:sz="4" w:space="0" w:color="auto"/>
              <w:right w:val="single" w:sz="8" w:space="0" w:color="auto"/>
            </w:tcBorders>
            <w:shd w:val="clear" w:color="000000" w:fill="FFFFFF"/>
            <w:noWrap/>
            <w:vAlign w:val="bottom"/>
            <w:hideMark/>
          </w:tcPr>
          <w:p w14:paraId="6114B9B1"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195 808</w:t>
            </w:r>
          </w:p>
        </w:tc>
        <w:tc>
          <w:tcPr>
            <w:tcW w:w="1275" w:type="dxa"/>
            <w:tcBorders>
              <w:top w:val="nil"/>
              <w:left w:val="nil"/>
              <w:bottom w:val="single" w:sz="4" w:space="0" w:color="auto"/>
              <w:right w:val="single" w:sz="8" w:space="0" w:color="auto"/>
            </w:tcBorders>
            <w:shd w:val="clear" w:color="auto" w:fill="auto"/>
            <w:noWrap/>
            <w:vAlign w:val="bottom"/>
            <w:hideMark/>
          </w:tcPr>
          <w:p w14:paraId="7324A3F9"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162 863</w:t>
            </w:r>
          </w:p>
        </w:tc>
        <w:tc>
          <w:tcPr>
            <w:tcW w:w="1160" w:type="dxa"/>
            <w:tcBorders>
              <w:top w:val="nil"/>
              <w:left w:val="nil"/>
              <w:bottom w:val="single" w:sz="4" w:space="0" w:color="auto"/>
              <w:right w:val="single" w:sz="8" w:space="0" w:color="auto"/>
            </w:tcBorders>
            <w:shd w:val="clear" w:color="auto" w:fill="auto"/>
            <w:noWrap/>
            <w:vAlign w:val="bottom"/>
            <w:hideMark/>
          </w:tcPr>
          <w:p w14:paraId="5FB37E24"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83,17</w:t>
            </w:r>
          </w:p>
        </w:tc>
        <w:tc>
          <w:tcPr>
            <w:tcW w:w="1155" w:type="dxa"/>
            <w:tcBorders>
              <w:top w:val="nil"/>
              <w:left w:val="nil"/>
              <w:bottom w:val="single" w:sz="4" w:space="0" w:color="auto"/>
              <w:right w:val="single" w:sz="8" w:space="0" w:color="auto"/>
            </w:tcBorders>
            <w:shd w:val="clear" w:color="auto" w:fill="auto"/>
            <w:noWrap/>
            <w:vAlign w:val="bottom"/>
            <w:hideMark/>
          </w:tcPr>
          <w:p w14:paraId="03FB207F"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8,74</w:t>
            </w:r>
          </w:p>
        </w:tc>
        <w:tc>
          <w:tcPr>
            <w:tcW w:w="16" w:type="dxa"/>
            <w:vAlign w:val="center"/>
            <w:hideMark/>
          </w:tcPr>
          <w:p w14:paraId="541A4D73" w14:textId="77777777" w:rsidR="00404C18" w:rsidRPr="00404C18" w:rsidRDefault="00404C18" w:rsidP="00404C18">
            <w:pPr>
              <w:ind w:left="0" w:firstLine="0"/>
              <w:jc w:val="left"/>
            </w:pPr>
          </w:p>
        </w:tc>
      </w:tr>
      <w:tr w:rsidR="00404C18" w:rsidRPr="00404C18" w14:paraId="348C4F6D"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555036CF"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t xml:space="preserve">     běžné výdaje</w:t>
            </w:r>
          </w:p>
        </w:tc>
        <w:tc>
          <w:tcPr>
            <w:tcW w:w="1274" w:type="dxa"/>
            <w:tcBorders>
              <w:top w:val="nil"/>
              <w:left w:val="nil"/>
              <w:bottom w:val="single" w:sz="4" w:space="0" w:color="auto"/>
              <w:right w:val="single" w:sz="8" w:space="0" w:color="auto"/>
            </w:tcBorders>
            <w:shd w:val="clear" w:color="000000" w:fill="FFFFFF"/>
            <w:noWrap/>
            <w:vAlign w:val="bottom"/>
            <w:hideMark/>
          </w:tcPr>
          <w:p w14:paraId="01537759"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25 295</w:t>
            </w:r>
          </w:p>
        </w:tc>
        <w:tc>
          <w:tcPr>
            <w:tcW w:w="1275" w:type="dxa"/>
            <w:tcBorders>
              <w:top w:val="nil"/>
              <w:left w:val="nil"/>
              <w:bottom w:val="single" w:sz="4" w:space="0" w:color="auto"/>
              <w:right w:val="single" w:sz="8" w:space="0" w:color="auto"/>
            </w:tcBorders>
            <w:shd w:val="clear" w:color="000000" w:fill="FFFFFF"/>
            <w:noWrap/>
            <w:vAlign w:val="bottom"/>
            <w:hideMark/>
          </w:tcPr>
          <w:p w14:paraId="7A164421"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22 883</w:t>
            </w:r>
          </w:p>
        </w:tc>
        <w:tc>
          <w:tcPr>
            <w:tcW w:w="1160" w:type="dxa"/>
            <w:tcBorders>
              <w:top w:val="nil"/>
              <w:left w:val="nil"/>
              <w:bottom w:val="single" w:sz="4" w:space="0" w:color="auto"/>
              <w:right w:val="single" w:sz="8" w:space="0" w:color="auto"/>
            </w:tcBorders>
            <w:shd w:val="clear" w:color="auto" w:fill="auto"/>
            <w:noWrap/>
            <w:vAlign w:val="bottom"/>
            <w:hideMark/>
          </w:tcPr>
          <w:p w14:paraId="4340AC09"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90,46</w:t>
            </w:r>
          </w:p>
        </w:tc>
        <w:tc>
          <w:tcPr>
            <w:tcW w:w="1155" w:type="dxa"/>
            <w:tcBorders>
              <w:top w:val="nil"/>
              <w:left w:val="nil"/>
              <w:bottom w:val="single" w:sz="4" w:space="0" w:color="auto"/>
              <w:right w:val="single" w:sz="8" w:space="0" w:color="auto"/>
            </w:tcBorders>
            <w:shd w:val="clear" w:color="auto" w:fill="auto"/>
            <w:noWrap/>
            <w:vAlign w:val="bottom"/>
            <w:hideMark/>
          </w:tcPr>
          <w:p w14:paraId="2314B900"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1,23</w:t>
            </w:r>
          </w:p>
        </w:tc>
        <w:tc>
          <w:tcPr>
            <w:tcW w:w="16" w:type="dxa"/>
            <w:vAlign w:val="center"/>
            <w:hideMark/>
          </w:tcPr>
          <w:p w14:paraId="6D0A05C5" w14:textId="77777777" w:rsidR="00404C18" w:rsidRPr="00404C18" w:rsidRDefault="00404C18" w:rsidP="00404C18">
            <w:pPr>
              <w:ind w:left="0" w:firstLine="0"/>
              <w:jc w:val="left"/>
            </w:pPr>
          </w:p>
        </w:tc>
      </w:tr>
      <w:tr w:rsidR="00404C18" w:rsidRPr="00404C18" w14:paraId="035B780B"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05CFE1FE"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t xml:space="preserve">     kapitálové výdaje</w:t>
            </w:r>
          </w:p>
        </w:tc>
        <w:tc>
          <w:tcPr>
            <w:tcW w:w="1274" w:type="dxa"/>
            <w:tcBorders>
              <w:top w:val="nil"/>
              <w:left w:val="nil"/>
              <w:bottom w:val="single" w:sz="4" w:space="0" w:color="auto"/>
              <w:right w:val="single" w:sz="8" w:space="0" w:color="auto"/>
            </w:tcBorders>
            <w:shd w:val="clear" w:color="000000" w:fill="FFFFFF"/>
            <w:noWrap/>
            <w:vAlign w:val="bottom"/>
            <w:hideMark/>
          </w:tcPr>
          <w:p w14:paraId="131D7523"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170 513</w:t>
            </w:r>
          </w:p>
        </w:tc>
        <w:tc>
          <w:tcPr>
            <w:tcW w:w="1275" w:type="dxa"/>
            <w:tcBorders>
              <w:top w:val="nil"/>
              <w:left w:val="nil"/>
              <w:bottom w:val="single" w:sz="4" w:space="0" w:color="auto"/>
              <w:right w:val="single" w:sz="8" w:space="0" w:color="auto"/>
            </w:tcBorders>
            <w:shd w:val="clear" w:color="000000" w:fill="FFFFFF"/>
            <w:noWrap/>
            <w:vAlign w:val="bottom"/>
            <w:hideMark/>
          </w:tcPr>
          <w:p w14:paraId="6C238B77"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139 980</w:t>
            </w:r>
          </w:p>
        </w:tc>
        <w:tc>
          <w:tcPr>
            <w:tcW w:w="1160" w:type="dxa"/>
            <w:tcBorders>
              <w:top w:val="nil"/>
              <w:left w:val="nil"/>
              <w:bottom w:val="single" w:sz="4" w:space="0" w:color="auto"/>
              <w:right w:val="single" w:sz="8" w:space="0" w:color="auto"/>
            </w:tcBorders>
            <w:shd w:val="clear" w:color="auto" w:fill="auto"/>
            <w:noWrap/>
            <w:vAlign w:val="bottom"/>
            <w:hideMark/>
          </w:tcPr>
          <w:p w14:paraId="2AAA4693"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82,09</w:t>
            </w:r>
          </w:p>
        </w:tc>
        <w:tc>
          <w:tcPr>
            <w:tcW w:w="1155" w:type="dxa"/>
            <w:tcBorders>
              <w:top w:val="nil"/>
              <w:left w:val="nil"/>
              <w:bottom w:val="single" w:sz="4" w:space="0" w:color="auto"/>
              <w:right w:val="single" w:sz="8" w:space="0" w:color="auto"/>
            </w:tcBorders>
            <w:shd w:val="clear" w:color="auto" w:fill="auto"/>
            <w:noWrap/>
            <w:vAlign w:val="bottom"/>
            <w:hideMark/>
          </w:tcPr>
          <w:p w14:paraId="61623012"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7,51</w:t>
            </w:r>
          </w:p>
        </w:tc>
        <w:tc>
          <w:tcPr>
            <w:tcW w:w="16" w:type="dxa"/>
            <w:vAlign w:val="center"/>
            <w:hideMark/>
          </w:tcPr>
          <w:p w14:paraId="0EDB0500" w14:textId="77777777" w:rsidR="00404C18" w:rsidRPr="00404C18" w:rsidRDefault="00404C18" w:rsidP="00404C18">
            <w:pPr>
              <w:ind w:left="0" w:firstLine="0"/>
              <w:jc w:val="left"/>
            </w:pPr>
          </w:p>
        </w:tc>
      </w:tr>
      <w:tr w:rsidR="00404C18" w:rsidRPr="00404C18" w14:paraId="7929902D" w14:textId="77777777" w:rsidTr="00121E11">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6718E375" w14:textId="77777777" w:rsidR="00404C18" w:rsidRPr="00404C18" w:rsidRDefault="00404C18" w:rsidP="00404C18">
            <w:pPr>
              <w:ind w:left="0" w:firstLine="0"/>
              <w:jc w:val="left"/>
              <w:rPr>
                <w:rFonts w:ascii="Tahoma" w:hAnsi="Tahoma" w:cs="Tahoma"/>
                <w:b/>
                <w:bCs/>
                <w:sz w:val="18"/>
                <w:szCs w:val="18"/>
              </w:rPr>
            </w:pPr>
            <w:proofErr w:type="gramStart"/>
            <w:r w:rsidRPr="00404C18">
              <w:rPr>
                <w:rFonts w:ascii="Tahoma" w:hAnsi="Tahoma" w:cs="Tahoma"/>
                <w:b/>
                <w:bCs/>
                <w:sz w:val="18"/>
                <w:szCs w:val="18"/>
              </w:rPr>
              <w:t>13-Odbor</w:t>
            </w:r>
            <w:proofErr w:type="gramEnd"/>
            <w:r w:rsidRPr="00404C18">
              <w:rPr>
                <w:rFonts w:ascii="Tahoma" w:hAnsi="Tahoma" w:cs="Tahoma"/>
                <w:b/>
                <w:bCs/>
                <w:sz w:val="18"/>
                <w:szCs w:val="18"/>
              </w:rPr>
              <w:t xml:space="preserve"> územního rozvoje a stavebního řádu</w:t>
            </w:r>
          </w:p>
        </w:tc>
        <w:tc>
          <w:tcPr>
            <w:tcW w:w="1274" w:type="dxa"/>
            <w:tcBorders>
              <w:top w:val="nil"/>
              <w:left w:val="nil"/>
              <w:bottom w:val="single" w:sz="4" w:space="0" w:color="auto"/>
              <w:right w:val="single" w:sz="8" w:space="0" w:color="auto"/>
            </w:tcBorders>
            <w:shd w:val="clear" w:color="auto" w:fill="auto"/>
            <w:noWrap/>
            <w:vAlign w:val="bottom"/>
            <w:hideMark/>
          </w:tcPr>
          <w:p w14:paraId="40DAF8D0"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23 495</w:t>
            </w:r>
          </w:p>
        </w:tc>
        <w:tc>
          <w:tcPr>
            <w:tcW w:w="1275" w:type="dxa"/>
            <w:tcBorders>
              <w:top w:val="nil"/>
              <w:left w:val="nil"/>
              <w:bottom w:val="single" w:sz="4" w:space="0" w:color="auto"/>
              <w:right w:val="single" w:sz="8" w:space="0" w:color="auto"/>
            </w:tcBorders>
            <w:shd w:val="clear" w:color="000000" w:fill="FFFFFF"/>
            <w:noWrap/>
            <w:vAlign w:val="bottom"/>
            <w:hideMark/>
          </w:tcPr>
          <w:p w14:paraId="2B882053"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21 770</w:t>
            </w:r>
          </w:p>
        </w:tc>
        <w:tc>
          <w:tcPr>
            <w:tcW w:w="1160" w:type="dxa"/>
            <w:tcBorders>
              <w:top w:val="nil"/>
              <w:left w:val="nil"/>
              <w:bottom w:val="single" w:sz="4" w:space="0" w:color="auto"/>
              <w:right w:val="single" w:sz="8" w:space="0" w:color="auto"/>
            </w:tcBorders>
            <w:shd w:val="clear" w:color="auto" w:fill="auto"/>
            <w:noWrap/>
            <w:vAlign w:val="bottom"/>
            <w:hideMark/>
          </w:tcPr>
          <w:p w14:paraId="204CE50C"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92,66</w:t>
            </w:r>
          </w:p>
        </w:tc>
        <w:tc>
          <w:tcPr>
            <w:tcW w:w="1155" w:type="dxa"/>
            <w:tcBorders>
              <w:top w:val="nil"/>
              <w:left w:val="nil"/>
              <w:bottom w:val="single" w:sz="4" w:space="0" w:color="auto"/>
              <w:right w:val="single" w:sz="8" w:space="0" w:color="auto"/>
            </w:tcBorders>
            <w:shd w:val="clear" w:color="auto" w:fill="auto"/>
            <w:noWrap/>
            <w:vAlign w:val="bottom"/>
            <w:hideMark/>
          </w:tcPr>
          <w:p w14:paraId="40FBCF7B"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1,17</w:t>
            </w:r>
          </w:p>
        </w:tc>
        <w:tc>
          <w:tcPr>
            <w:tcW w:w="16" w:type="dxa"/>
            <w:vAlign w:val="center"/>
            <w:hideMark/>
          </w:tcPr>
          <w:p w14:paraId="17537E86" w14:textId="77777777" w:rsidR="00404C18" w:rsidRPr="00404C18" w:rsidRDefault="00404C18" w:rsidP="00404C18">
            <w:pPr>
              <w:ind w:left="0" w:firstLine="0"/>
              <w:jc w:val="left"/>
            </w:pPr>
          </w:p>
        </w:tc>
      </w:tr>
      <w:tr w:rsidR="00404C18" w:rsidRPr="00404C18" w14:paraId="4C4A6E55"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4A8D02B6"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t xml:space="preserve">     běžné výdaje</w:t>
            </w:r>
          </w:p>
        </w:tc>
        <w:tc>
          <w:tcPr>
            <w:tcW w:w="1274" w:type="dxa"/>
            <w:tcBorders>
              <w:top w:val="nil"/>
              <w:left w:val="nil"/>
              <w:bottom w:val="single" w:sz="4" w:space="0" w:color="auto"/>
              <w:right w:val="single" w:sz="8" w:space="0" w:color="auto"/>
            </w:tcBorders>
            <w:shd w:val="clear" w:color="000000" w:fill="FFFFFF"/>
            <w:noWrap/>
            <w:vAlign w:val="bottom"/>
            <w:hideMark/>
          </w:tcPr>
          <w:p w14:paraId="1EADDD68"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19 930</w:t>
            </w:r>
          </w:p>
        </w:tc>
        <w:tc>
          <w:tcPr>
            <w:tcW w:w="1275" w:type="dxa"/>
            <w:tcBorders>
              <w:top w:val="nil"/>
              <w:left w:val="nil"/>
              <w:bottom w:val="single" w:sz="4" w:space="0" w:color="auto"/>
              <w:right w:val="single" w:sz="8" w:space="0" w:color="auto"/>
            </w:tcBorders>
            <w:shd w:val="clear" w:color="000000" w:fill="FFFFFF"/>
            <w:noWrap/>
            <w:vAlign w:val="bottom"/>
            <w:hideMark/>
          </w:tcPr>
          <w:p w14:paraId="0F1397BB"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19 026</w:t>
            </w:r>
          </w:p>
        </w:tc>
        <w:tc>
          <w:tcPr>
            <w:tcW w:w="1160" w:type="dxa"/>
            <w:tcBorders>
              <w:top w:val="nil"/>
              <w:left w:val="nil"/>
              <w:bottom w:val="single" w:sz="4" w:space="0" w:color="auto"/>
              <w:right w:val="single" w:sz="8" w:space="0" w:color="auto"/>
            </w:tcBorders>
            <w:shd w:val="clear" w:color="auto" w:fill="auto"/>
            <w:noWrap/>
            <w:vAlign w:val="bottom"/>
            <w:hideMark/>
          </w:tcPr>
          <w:p w14:paraId="7DB09634"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95,46</w:t>
            </w:r>
          </w:p>
        </w:tc>
        <w:tc>
          <w:tcPr>
            <w:tcW w:w="1155" w:type="dxa"/>
            <w:tcBorders>
              <w:top w:val="nil"/>
              <w:left w:val="nil"/>
              <w:bottom w:val="single" w:sz="4" w:space="0" w:color="auto"/>
              <w:right w:val="single" w:sz="8" w:space="0" w:color="auto"/>
            </w:tcBorders>
            <w:shd w:val="clear" w:color="auto" w:fill="auto"/>
            <w:noWrap/>
            <w:vAlign w:val="bottom"/>
            <w:hideMark/>
          </w:tcPr>
          <w:p w14:paraId="7A7F4EB6"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1,02</w:t>
            </w:r>
          </w:p>
        </w:tc>
        <w:tc>
          <w:tcPr>
            <w:tcW w:w="16" w:type="dxa"/>
            <w:vAlign w:val="center"/>
            <w:hideMark/>
          </w:tcPr>
          <w:p w14:paraId="00FB85D8" w14:textId="77777777" w:rsidR="00404C18" w:rsidRPr="00404C18" w:rsidRDefault="00404C18" w:rsidP="00404C18">
            <w:pPr>
              <w:ind w:left="0" w:firstLine="0"/>
              <w:jc w:val="left"/>
            </w:pPr>
          </w:p>
        </w:tc>
      </w:tr>
      <w:tr w:rsidR="00404C18" w:rsidRPr="00404C18" w14:paraId="21FFA242"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5E779BEE"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t xml:space="preserve">     kapitálové výdaje</w:t>
            </w:r>
          </w:p>
        </w:tc>
        <w:tc>
          <w:tcPr>
            <w:tcW w:w="1274" w:type="dxa"/>
            <w:tcBorders>
              <w:top w:val="nil"/>
              <w:left w:val="nil"/>
              <w:bottom w:val="single" w:sz="4" w:space="0" w:color="auto"/>
              <w:right w:val="single" w:sz="8" w:space="0" w:color="auto"/>
            </w:tcBorders>
            <w:shd w:val="clear" w:color="000000" w:fill="FFFFFF"/>
            <w:noWrap/>
            <w:vAlign w:val="bottom"/>
            <w:hideMark/>
          </w:tcPr>
          <w:p w14:paraId="2DA5D1BA"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3 565</w:t>
            </w:r>
          </w:p>
        </w:tc>
        <w:tc>
          <w:tcPr>
            <w:tcW w:w="1275" w:type="dxa"/>
            <w:tcBorders>
              <w:top w:val="nil"/>
              <w:left w:val="nil"/>
              <w:bottom w:val="single" w:sz="4" w:space="0" w:color="auto"/>
              <w:right w:val="single" w:sz="8" w:space="0" w:color="auto"/>
            </w:tcBorders>
            <w:shd w:val="clear" w:color="000000" w:fill="FFFFFF"/>
            <w:noWrap/>
            <w:vAlign w:val="bottom"/>
            <w:hideMark/>
          </w:tcPr>
          <w:p w14:paraId="4D6BA55C"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2 744</w:t>
            </w:r>
          </w:p>
        </w:tc>
        <w:tc>
          <w:tcPr>
            <w:tcW w:w="1160" w:type="dxa"/>
            <w:tcBorders>
              <w:top w:val="nil"/>
              <w:left w:val="nil"/>
              <w:bottom w:val="single" w:sz="4" w:space="0" w:color="auto"/>
              <w:right w:val="single" w:sz="8" w:space="0" w:color="auto"/>
            </w:tcBorders>
            <w:shd w:val="clear" w:color="auto" w:fill="auto"/>
            <w:noWrap/>
            <w:vAlign w:val="bottom"/>
            <w:hideMark/>
          </w:tcPr>
          <w:p w14:paraId="35B39DA1"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76,97</w:t>
            </w:r>
          </w:p>
        </w:tc>
        <w:tc>
          <w:tcPr>
            <w:tcW w:w="1155" w:type="dxa"/>
            <w:tcBorders>
              <w:top w:val="nil"/>
              <w:left w:val="nil"/>
              <w:bottom w:val="single" w:sz="4" w:space="0" w:color="auto"/>
              <w:right w:val="single" w:sz="8" w:space="0" w:color="auto"/>
            </w:tcBorders>
            <w:shd w:val="clear" w:color="auto" w:fill="auto"/>
            <w:noWrap/>
            <w:vAlign w:val="bottom"/>
            <w:hideMark/>
          </w:tcPr>
          <w:p w14:paraId="46B2EFD9"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0,15</w:t>
            </w:r>
          </w:p>
        </w:tc>
        <w:tc>
          <w:tcPr>
            <w:tcW w:w="16" w:type="dxa"/>
            <w:vAlign w:val="center"/>
            <w:hideMark/>
          </w:tcPr>
          <w:p w14:paraId="59A820D0" w14:textId="77777777" w:rsidR="00404C18" w:rsidRPr="00404C18" w:rsidRDefault="00404C18" w:rsidP="00404C18">
            <w:pPr>
              <w:ind w:left="0" w:firstLine="0"/>
              <w:jc w:val="left"/>
            </w:pPr>
          </w:p>
        </w:tc>
      </w:tr>
      <w:tr w:rsidR="00404C18" w:rsidRPr="00404C18" w14:paraId="69E12915"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67007785" w14:textId="77777777" w:rsidR="00404C18" w:rsidRPr="00404C18" w:rsidRDefault="00404C18" w:rsidP="00404C18">
            <w:pPr>
              <w:ind w:left="0" w:firstLine="0"/>
              <w:jc w:val="left"/>
              <w:rPr>
                <w:rFonts w:ascii="Tahoma" w:hAnsi="Tahoma" w:cs="Tahoma"/>
                <w:b/>
                <w:bCs/>
                <w:sz w:val="18"/>
                <w:szCs w:val="18"/>
              </w:rPr>
            </w:pPr>
            <w:proofErr w:type="gramStart"/>
            <w:r w:rsidRPr="00404C18">
              <w:rPr>
                <w:rFonts w:ascii="Tahoma" w:hAnsi="Tahoma" w:cs="Tahoma"/>
                <w:b/>
                <w:bCs/>
                <w:sz w:val="18"/>
                <w:szCs w:val="18"/>
              </w:rPr>
              <w:t>16-Městská</w:t>
            </w:r>
            <w:proofErr w:type="gramEnd"/>
            <w:r w:rsidRPr="00404C18">
              <w:rPr>
                <w:rFonts w:ascii="Tahoma" w:hAnsi="Tahoma" w:cs="Tahoma"/>
                <w:b/>
                <w:bCs/>
                <w:sz w:val="18"/>
                <w:szCs w:val="18"/>
              </w:rPr>
              <w:t xml:space="preserve"> policie</w:t>
            </w:r>
          </w:p>
        </w:tc>
        <w:tc>
          <w:tcPr>
            <w:tcW w:w="1274" w:type="dxa"/>
            <w:tcBorders>
              <w:top w:val="nil"/>
              <w:left w:val="nil"/>
              <w:bottom w:val="single" w:sz="4" w:space="0" w:color="auto"/>
              <w:right w:val="single" w:sz="8" w:space="0" w:color="auto"/>
            </w:tcBorders>
            <w:shd w:val="clear" w:color="000000" w:fill="FFFFFF"/>
            <w:noWrap/>
            <w:vAlign w:val="bottom"/>
            <w:hideMark/>
          </w:tcPr>
          <w:p w14:paraId="17F61657"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56 710</w:t>
            </w:r>
          </w:p>
        </w:tc>
        <w:tc>
          <w:tcPr>
            <w:tcW w:w="1275" w:type="dxa"/>
            <w:tcBorders>
              <w:top w:val="nil"/>
              <w:left w:val="nil"/>
              <w:bottom w:val="single" w:sz="4" w:space="0" w:color="auto"/>
              <w:right w:val="single" w:sz="8" w:space="0" w:color="auto"/>
            </w:tcBorders>
            <w:shd w:val="clear" w:color="000000" w:fill="FFFFFF"/>
            <w:noWrap/>
            <w:vAlign w:val="bottom"/>
            <w:hideMark/>
          </w:tcPr>
          <w:p w14:paraId="56C3C618"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55 388</w:t>
            </w:r>
          </w:p>
        </w:tc>
        <w:tc>
          <w:tcPr>
            <w:tcW w:w="1160" w:type="dxa"/>
            <w:tcBorders>
              <w:top w:val="nil"/>
              <w:left w:val="nil"/>
              <w:bottom w:val="single" w:sz="4" w:space="0" w:color="auto"/>
              <w:right w:val="single" w:sz="8" w:space="0" w:color="auto"/>
            </w:tcBorders>
            <w:shd w:val="clear" w:color="auto" w:fill="auto"/>
            <w:noWrap/>
            <w:vAlign w:val="bottom"/>
            <w:hideMark/>
          </w:tcPr>
          <w:p w14:paraId="2F93734B"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97,67</w:t>
            </w:r>
          </w:p>
        </w:tc>
        <w:tc>
          <w:tcPr>
            <w:tcW w:w="1155" w:type="dxa"/>
            <w:tcBorders>
              <w:top w:val="nil"/>
              <w:left w:val="nil"/>
              <w:bottom w:val="single" w:sz="4" w:space="0" w:color="auto"/>
              <w:right w:val="single" w:sz="8" w:space="0" w:color="auto"/>
            </w:tcBorders>
            <w:shd w:val="clear" w:color="auto" w:fill="auto"/>
            <w:noWrap/>
            <w:vAlign w:val="bottom"/>
            <w:hideMark/>
          </w:tcPr>
          <w:p w14:paraId="46BABF4A"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2,97</w:t>
            </w:r>
          </w:p>
        </w:tc>
        <w:tc>
          <w:tcPr>
            <w:tcW w:w="16" w:type="dxa"/>
            <w:vAlign w:val="center"/>
            <w:hideMark/>
          </w:tcPr>
          <w:p w14:paraId="054958D2" w14:textId="77777777" w:rsidR="00404C18" w:rsidRPr="00404C18" w:rsidRDefault="00404C18" w:rsidP="00404C18">
            <w:pPr>
              <w:ind w:left="0" w:firstLine="0"/>
              <w:jc w:val="left"/>
            </w:pPr>
          </w:p>
        </w:tc>
      </w:tr>
      <w:tr w:rsidR="00404C18" w:rsidRPr="00404C18" w14:paraId="1ACA8E07"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7DF1FEB0"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t xml:space="preserve">     běžné výdaje</w:t>
            </w:r>
          </w:p>
        </w:tc>
        <w:tc>
          <w:tcPr>
            <w:tcW w:w="1274" w:type="dxa"/>
            <w:tcBorders>
              <w:top w:val="nil"/>
              <w:left w:val="nil"/>
              <w:bottom w:val="single" w:sz="4" w:space="0" w:color="auto"/>
              <w:right w:val="single" w:sz="8" w:space="0" w:color="auto"/>
            </w:tcBorders>
            <w:shd w:val="clear" w:color="000000" w:fill="FFFFFF"/>
            <w:noWrap/>
            <w:vAlign w:val="bottom"/>
            <w:hideMark/>
          </w:tcPr>
          <w:p w14:paraId="47C4B400"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55 810</w:t>
            </w:r>
          </w:p>
        </w:tc>
        <w:tc>
          <w:tcPr>
            <w:tcW w:w="1275" w:type="dxa"/>
            <w:tcBorders>
              <w:top w:val="nil"/>
              <w:left w:val="nil"/>
              <w:bottom w:val="single" w:sz="4" w:space="0" w:color="auto"/>
              <w:right w:val="single" w:sz="8" w:space="0" w:color="auto"/>
            </w:tcBorders>
            <w:shd w:val="clear" w:color="000000" w:fill="FFFFFF"/>
            <w:noWrap/>
            <w:vAlign w:val="bottom"/>
            <w:hideMark/>
          </w:tcPr>
          <w:p w14:paraId="603A4CD3"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54 506</w:t>
            </w:r>
          </w:p>
        </w:tc>
        <w:tc>
          <w:tcPr>
            <w:tcW w:w="1160" w:type="dxa"/>
            <w:tcBorders>
              <w:top w:val="nil"/>
              <w:left w:val="nil"/>
              <w:bottom w:val="single" w:sz="4" w:space="0" w:color="auto"/>
              <w:right w:val="single" w:sz="8" w:space="0" w:color="auto"/>
            </w:tcBorders>
            <w:shd w:val="clear" w:color="auto" w:fill="auto"/>
            <w:noWrap/>
            <w:vAlign w:val="bottom"/>
            <w:hideMark/>
          </w:tcPr>
          <w:p w14:paraId="37A218EA"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97,66</w:t>
            </w:r>
          </w:p>
        </w:tc>
        <w:tc>
          <w:tcPr>
            <w:tcW w:w="1155" w:type="dxa"/>
            <w:tcBorders>
              <w:top w:val="nil"/>
              <w:left w:val="nil"/>
              <w:bottom w:val="single" w:sz="4" w:space="0" w:color="auto"/>
              <w:right w:val="single" w:sz="8" w:space="0" w:color="auto"/>
            </w:tcBorders>
            <w:shd w:val="clear" w:color="auto" w:fill="auto"/>
            <w:noWrap/>
            <w:vAlign w:val="bottom"/>
            <w:hideMark/>
          </w:tcPr>
          <w:p w14:paraId="60A28FD0"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2,93</w:t>
            </w:r>
          </w:p>
        </w:tc>
        <w:tc>
          <w:tcPr>
            <w:tcW w:w="16" w:type="dxa"/>
            <w:vAlign w:val="center"/>
            <w:hideMark/>
          </w:tcPr>
          <w:p w14:paraId="5774115A" w14:textId="77777777" w:rsidR="00404C18" w:rsidRPr="00404C18" w:rsidRDefault="00404C18" w:rsidP="00404C18">
            <w:pPr>
              <w:ind w:left="0" w:firstLine="0"/>
              <w:jc w:val="left"/>
            </w:pPr>
          </w:p>
        </w:tc>
      </w:tr>
      <w:tr w:rsidR="00404C18" w:rsidRPr="00404C18" w14:paraId="354C1927" w14:textId="77777777" w:rsidTr="00121E11">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67B75E55"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t xml:space="preserve">     kapitálové výdaje</w:t>
            </w:r>
          </w:p>
        </w:tc>
        <w:tc>
          <w:tcPr>
            <w:tcW w:w="1274" w:type="dxa"/>
            <w:tcBorders>
              <w:top w:val="nil"/>
              <w:left w:val="nil"/>
              <w:bottom w:val="single" w:sz="4" w:space="0" w:color="auto"/>
              <w:right w:val="single" w:sz="8" w:space="0" w:color="auto"/>
            </w:tcBorders>
            <w:shd w:val="clear" w:color="000000" w:fill="FFFFFF"/>
            <w:noWrap/>
            <w:vAlign w:val="bottom"/>
            <w:hideMark/>
          </w:tcPr>
          <w:p w14:paraId="00AAE123"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900</w:t>
            </w:r>
          </w:p>
        </w:tc>
        <w:tc>
          <w:tcPr>
            <w:tcW w:w="1275" w:type="dxa"/>
            <w:tcBorders>
              <w:top w:val="nil"/>
              <w:left w:val="nil"/>
              <w:bottom w:val="single" w:sz="4" w:space="0" w:color="auto"/>
              <w:right w:val="single" w:sz="8" w:space="0" w:color="auto"/>
            </w:tcBorders>
            <w:shd w:val="clear" w:color="000000" w:fill="FFFFFF"/>
            <w:noWrap/>
            <w:vAlign w:val="bottom"/>
            <w:hideMark/>
          </w:tcPr>
          <w:p w14:paraId="368BB1AA"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882</w:t>
            </w:r>
          </w:p>
        </w:tc>
        <w:tc>
          <w:tcPr>
            <w:tcW w:w="1160" w:type="dxa"/>
            <w:tcBorders>
              <w:top w:val="nil"/>
              <w:left w:val="nil"/>
              <w:bottom w:val="single" w:sz="4" w:space="0" w:color="auto"/>
              <w:right w:val="single" w:sz="8" w:space="0" w:color="auto"/>
            </w:tcBorders>
            <w:shd w:val="clear" w:color="auto" w:fill="auto"/>
            <w:noWrap/>
            <w:vAlign w:val="bottom"/>
            <w:hideMark/>
          </w:tcPr>
          <w:p w14:paraId="282B9835"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98,00</w:t>
            </w:r>
          </w:p>
        </w:tc>
        <w:tc>
          <w:tcPr>
            <w:tcW w:w="1155" w:type="dxa"/>
            <w:tcBorders>
              <w:top w:val="nil"/>
              <w:left w:val="nil"/>
              <w:bottom w:val="single" w:sz="4" w:space="0" w:color="auto"/>
              <w:right w:val="single" w:sz="8" w:space="0" w:color="auto"/>
            </w:tcBorders>
            <w:shd w:val="clear" w:color="auto" w:fill="auto"/>
            <w:noWrap/>
            <w:vAlign w:val="bottom"/>
            <w:hideMark/>
          </w:tcPr>
          <w:p w14:paraId="2B7AF934"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0,04</w:t>
            </w:r>
          </w:p>
        </w:tc>
        <w:tc>
          <w:tcPr>
            <w:tcW w:w="16" w:type="dxa"/>
            <w:vAlign w:val="center"/>
            <w:hideMark/>
          </w:tcPr>
          <w:p w14:paraId="27B71277" w14:textId="77777777" w:rsidR="00404C18" w:rsidRPr="00404C18" w:rsidRDefault="00404C18" w:rsidP="00404C18">
            <w:pPr>
              <w:ind w:left="0" w:firstLine="0"/>
              <w:jc w:val="left"/>
            </w:pPr>
          </w:p>
        </w:tc>
      </w:tr>
      <w:tr w:rsidR="00404C18" w:rsidRPr="00404C18" w14:paraId="41B7A8A4" w14:textId="77777777" w:rsidTr="00404C18">
        <w:trPr>
          <w:trHeight w:val="272"/>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436DB04E" w14:textId="77777777" w:rsidR="00404C18" w:rsidRPr="00404C18" w:rsidRDefault="00404C18" w:rsidP="00404C18">
            <w:pPr>
              <w:ind w:left="0" w:firstLine="0"/>
              <w:jc w:val="left"/>
              <w:rPr>
                <w:rFonts w:ascii="Tahoma" w:hAnsi="Tahoma" w:cs="Tahoma"/>
                <w:b/>
                <w:bCs/>
                <w:sz w:val="18"/>
                <w:szCs w:val="18"/>
              </w:rPr>
            </w:pPr>
            <w:proofErr w:type="gramStart"/>
            <w:r w:rsidRPr="00404C18">
              <w:rPr>
                <w:rFonts w:ascii="Tahoma" w:hAnsi="Tahoma" w:cs="Tahoma"/>
                <w:b/>
                <w:bCs/>
                <w:sz w:val="18"/>
                <w:szCs w:val="18"/>
              </w:rPr>
              <w:t>17-Odbor</w:t>
            </w:r>
            <w:proofErr w:type="gramEnd"/>
            <w:r w:rsidRPr="00404C18">
              <w:rPr>
                <w:rFonts w:ascii="Tahoma" w:hAnsi="Tahoma" w:cs="Tahoma"/>
                <w:b/>
                <w:bCs/>
                <w:sz w:val="18"/>
                <w:szCs w:val="18"/>
              </w:rPr>
              <w:t xml:space="preserve"> informačních technologií</w:t>
            </w:r>
          </w:p>
        </w:tc>
        <w:tc>
          <w:tcPr>
            <w:tcW w:w="1274" w:type="dxa"/>
            <w:tcBorders>
              <w:top w:val="nil"/>
              <w:left w:val="nil"/>
              <w:bottom w:val="single" w:sz="4" w:space="0" w:color="auto"/>
              <w:right w:val="single" w:sz="8" w:space="0" w:color="auto"/>
            </w:tcBorders>
            <w:shd w:val="clear" w:color="000000" w:fill="FFFFFF"/>
            <w:noWrap/>
            <w:vAlign w:val="bottom"/>
            <w:hideMark/>
          </w:tcPr>
          <w:p w14:paraId="62117095"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46 971</w:t>
            </w:r>
          </w:p>
        </w:tc>
        <w:tc>
          <w:tcPr>
            <w:tcW w:w="1275" w:type="dxa"/>
            <w:tcBorders>
              <w:top w:val="nil"/>
              <w:left w:val="nil"/>
              <w:bottom w:val="single" w:sz="4" w:space="0" w:color="auto"/>
              <w:right w:val="single" w:sz="8" w:space="0" w:color="auto"/>
            </w:tcBorders>
            <w:shd w:val="clear" w:color="000000" w:fill="FFFFFF"/>
            <w:noWrap/>
            <w:vAlign w:val="bottom"/>
            <w:hideMark/>
          </w:tcPr>
          <w:p w14:paraId="5218F293"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43 164</w:t>
            </w:r>
          </w:p>
        </w:tc>
        <w:tc>
          <w:tcPr>
            <w:tcW w:w="1160" w:type="dxa"/>
            <w:tcBorders>
              <w:top w:val="nil"/>
              <w:left w:val="nil"/>
              <w:bottom w:val="single" w:sz="4" w:space="0" w:color="auto"/>
              <w:right w:val="single" w:sz="8" w:space="0" w:color="auto"/>
            </w:tcBorders>
            <w:shd w:val="clear" w:color="auto" w:fill="auto"/>
            <w:noWrap/>
            <w:vAlign w:val="bottom"/>
            <w:hideMark/>
          </w:tcPr>
          <w:p w14:paraId="221EC134"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91,89</w:t>
            </w:r>
          </w:p>
        </w:tc>
        <w:tc>
          <w:tcPr>
            <w:tcW w:w="1155" w:type="dxa"/>
            <w:tcBorders>
              <w:top w:val="nil"/>
              <w:left w:val="nil"/>
              <w:bottom w:val="single" w:sz="4" w:space="0" w:color="auto"/>
              <w:right w:val="single" w:sz="8" w:space="0" w:color="auto"/>
            </w:tcBorders>
            <w:shd w:val="clear" w:color="auto" w:fill="auto"/>
            <w:noWrap/>
            <w:vAlign w:val="bottom"/>
            <w:hideMark/>
          </w:tcPr>
          <w:p w14:paraId="10E6AC87"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2,32</w:t>
            </w:r>
          </w:p>
        </w:tc>
        <w:tc>
          <w:tcPr>
            <w:tcW w:w="16" w:type="dxa"/>
            <w:vAlign w:val="center"/>
            <w:hideMark/>
          </w:tcPr>
          <w:p w14:paraId="7C757934" w14:textId="77777777" w:rsidR="00404C18" w:rsidRPr="00404C18" w:rsidRDefault="00404C18" w:rsidP="00404C18">
            <w:pPr>
              <w:ind w:left="0" w:firstLine="0"/>
              <w:jc w:val="left"/>
            </w:pPr>
          </w:p>
        </w:tc>
      </w:tr>
      <w:tr w:rsidR="00404C18" w:rsidRPr="00404C18" w14:paraId="064C4AA0"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3DCD7305"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t xml:space="preserve">     běžné výdaje</w:t>
            </w:r>
          </w:p>
        </w:tc>
        <w:tc>
          <w:tcPr>
            <w:tcW w:w="1274" w:type="dxa"/>
            <w:tcBorders>
              <w:top w:val="nil"/>
              <w:left w:val="nil"/>
              <w:bottom w:val="single" w:sz="4" w:space="0" w:color="auto"/>
              <w:right w:val="single" w:sz="8" w:space="0" w:color="auto"/>
            </w:tcBorders>
            <w:shd w:val="clear" w:color="000000" w:fill="FFFFFF"/>
            <w:noWrap/>
            <w:vAlign w:val="bottom"/>
            <w:hideMark/>
          </w:tcPr>
          <w:p w14:paraId="0DC25FAF"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35 081</w:t>
            </w:r>
          </w:p>
        </w:tc>
        <w:tc>
          <w:tcPr>
            <w:tcW w:w="1275" w:type="dxa"/>
            <w:tcBorders>
              <w:top w:val="nil"/>
              <w:left w:val="nil"/>
              <w:bottom w:val="single" w:sz="4" w:space="0" w:color="auto"/>
              <w:right w:val="single" w:sz="8" w:space="0" w:color="auto"/>
            </w:tcBorders>
            <w:shd w:val="clear" w:color="000000" w:fill="FFFFFF"/>
            <w:noWrap/>
            <w:vAlign w:val="bottom"/>
            <w:hideMark/>
          </w:tcPr>
          <w:p w14:paraId="74DD8062"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31 536</w:t>
            </w:r>
          </w:p>
        </w:tc>
        <w:tc>
          <w:tcPr>
            <w:tcW w:w="1160" w:type="dxa"/>
            <w:tcBorders>
              <w:top w:val="nil"/>
              <w:left w:val="nil"/>
              <w:bottom w:val="single" w:sz="4" w:space="0" w:color="auto"/>
              <w:right w:val="single" w:sz="8" w:space="0" w:color="auto"/>
            </w:tcBorders>
            <w:shd w:val="clear" w:color="auto" w:fill="auto"/>
            <w:noWrap/>
            <w:vAlign w:val="bottom"/>
            <w:hideMark/>
          </w:tcPr>
          <w:p w14:paraId="70931833"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89,89</w:t>
            </w:r>
          </w:p>
        </w:tc>
        <w:tc>
          <w:tcPr>
            <w:tcW w:w="1155" w:type="dxa"/>
            <w:tcBorders>
              <w:top w:val="nil"/>
              <w:left w:val="nil"/>
              <w:bottom w:val="single" w:sz="4" w:space="0" w:color="auto"/>
              <w:right w:val="single" w:sz="8" w:space="0" w:color="auto"/>
            </w:tcBorders>
            <w:shd w:val="clear" w:color="auto" w:fill="auto"/>
            <w:noWrap/>
            <w:vAlign w:val="bottom"/>
            <w:hideMark/>
          </w:tcPr>
          <w:p w14:paraId="56144C3F"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1,69</w:t>
            </w:r>
          </w:p>
        </w:tc>
        <w:tc>
          <w:tcPr>
            <w:tcW w:w="16" w:type="dxa"/>
            <w:vAlign w:val="center"/>
            <w:hideMark/>
          </w:tcPr>
          <w:p w14:paraId="63BDE021" w14:textId="77777777" w:rsidR="00404C18" w:rsidRPr="00404C18" w:rsidRDefault="00404C18" w:rsidP="00404C18">
            <w:pPr>
              <w:ind w:left="0" w:firstLine="0"/>
              <w:jc w:val="left"/>
            </w:pPr>
          </w:p>
        </w:tc>
      </w:tr>
      <w:tr w:rsidR="00404C18" w:rsidRPr="00404C18" w14:paraId="3FE0D131" w14:textId="77777777" w:rsidTr="00121E11">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37D7A089"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t xml:space="preserve">     kapitálové výdaje</w:t>
            </w:r>
          </w:p>
        </w:tc>
        <w:tc>
          <w:tcPr>
            <w:tcW w:w="1274" w:type="dxa"/>
            <w:tcBorders>
              <w:top w:val="nil"/>
              <w:left w:val="nil"/>
              <w:bottom w:val="single" w:sz="4" w:space="0" w:color="auto"/>
              <w:right w:val="single" w:sz="8" w:space="0" w:color="auto"/>
            </w:tcBorders>
            <w:shd w:val="clear" w:color="000000" w:fill="FFFFFF"/>
            <w:noWrap/>
            <w:vAlign w:val="bottom"/>
            <w:hideMark/>
          </w:tcPr>
          <w:p w14:paraId="66367B63"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11 890</w:t>
            </w:r>
          </w:p>
        </w:tc>
        <w:tc>
          <w:tcPr>
            <w:tcW w:w="1275" w:type="dxa"/>
            <w:tcBorders>
              <w:top w:val="nil"/>
              <w:left w:val="nil"/>
              <w:bottom w:val="single" w:sz="4" w:space="0" w:color="auto"/>
              <w:right w:val="single" w:sz="8" w:space="0" w:color="auto"/>
            </w:tcBorders>
            <w:shd w:val="clear" w:color="auto" w:fill="auto"/>
            <w:noWrap/>
            <w:vAlign w:val="bottom"/>
            <w:hideMark/>
          </w:tcPr>
          <w:p w14:paraId="53287A14"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11 628</w:t>
            </w:r>
          </w:p>
        </w:tc>
        <w:tc>
          <w:tcPr>
            <w:tcW w:w="1160" w:type="dxa"/>
            <w:tcBorders>
              <w:top w:val="nil"/>
              <w:left w:val="nil"/>
              <w:bottom w:val="single" w:sz="4" w:space="0" w:color="auto"/>
              <w:right w:val="single" w:sz="8" w:space="0" w:color="auto"/>
            </w:tcBorders>
            <w:shd w:val="clear" w:color="auto" w:fill="auto"/>
            <w:noWrap/>
            <w:vAlign w:val="bottom"/>
            <w:hideMark/>
          </w:tcPr>
          <w:p w14:paraId="52E0276F"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97,80</w:t>
            </w:r>
          </w:p>
        </w:tc>
        <w:tc>
          <w:tcPr>
            <w:tcW w:w="1155" w:type="dxa"/>
            <w:tcBorders>
              <w:top w:val="nil"/>
              <w:left w:val="nil"/>
              <w:bottom w:val="single" w:sz="4" w:space="0" w:color="auto"/>
              <w:right w:val="single" w:sz="8" w:space="0" w:color="auto"/>
            </w:tcBorders>
            <w:shd w:val="clear" w:color="auto" w:fill="auto"/>
            <w:noWrap/>
            <w:vAlign w:val="bottom"/>
            <w:hideMark/>
          </w:tcPr>
          <w:p w14:paraId="7C55A2D0"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0,63</w:t>
            </w:r>
          </w:p>
        </w:tc>
        <w:tc>
          <w:tcPr>
            <w:tcW w:w="16" w:type="dxa"/>
            <w:vAlign w:val="center"/>
            <w:hideMark/>
          </w:tcPr>
          <w:p w14:paraId="7C540F6D" w14:textId="77777777" w:rsidR="00404C18" w:rsidRPr="00404C18" w:rsidRDefault="00404C18" w:rsidP="00404C18">
            <w:pPr>
              <w:ind w:left="0" w:firstLine="0"/>
              <w:jc w:val="left"/>
            </w:pPr>
          </w:p>
        </w:tc>
      </w:tr>
      <w:tr w:rsidR="00404C18" w:rsidRPr="00404C18" w14:paraId="41394D33"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vAlign w:val="bottom"/>
            <w:hideMark/>
          </w:tcPr>
          <w:p w14:paraId="2EC623BC" w14:textId="77777777" w:rsidR="00404C18" w:rsidRPr="00404C18" w:rsidRDefault="00404C18" w:rsidP="00404C18">
            <w:pPr>
              <w:ind w:left="0" w:firstLine="0"/>
              <w:jc w:val="left"/>
              <w:rPr>
                <w:rFonts w:ascii="Tahoma" w:hAnsi="Tahoma" w:cs="Tahoma"/>
                <w:b/>
                <w:bCs/>
                <w:sz w:val="18"/>
                <w:szCs w:val="18"/>
              </w:rPr>
            </w:pPr>
            <w:proofErr w:type="gramStart"/>
            <w:r w:rsidRPr="00404C18">
              <w:rPr>
                <w:rFonts w:ascii="Tahoma" w:hAnsi="Tahoma" w:cs="Tahoma"/>
                <w:b/>
                <w:bCs/>
                <w:sz w:val="18"/>
                <w:szCs w:val="18"/>
              </w:rPr>
              <w:t>18-Odbor</w:t>
            </w:r>
            <w:proofErr w:type="gramEnd"/>
            <w:r w:rsidRPr="00404C18">
              <w:rPr>
                <w:rFonts w:ascii="Tahoma" w:hAnsi="Tahoma" w:cs="Tahoma"/>
                <w:b/>
                <w:bCs/>
                <w:sz w:val="18"/>
                <w:szCs w:val="18"/>
              </w:rPr>
              <w:t xml:space="preserve"> </w:t>
            </w:r>
            <w:proofErr w:type="spellStart"/>
            <w:r w:rsidRPr="00404C18">
              <w:rPr>
                <w:rFonts w:ascii="Tahoma" w:hAnsi="Tahoma" w:cs="Tahoma"/>
                <w:b/>
                <w:bCs/>
                <w:sz w:val="18"/>
                <w:szCs w:val="18"/>
              </w:rPr>
              <w:t>bezp</w:t>
            </w:r>
            <w:proofErr w:type="spellEnd"/>
            <w:r w:rsidRPr="00404C18">
              <w:rPr>
                <w:rFonts w:ascii="Tahoma" w:hAnsi="Tahoma" w:cs="Tahoma"/>
                <w:b/>
                <w:bCs/>
                <w:sz w:val="18"/>
                <w:szCs w:val="18"/>
              </w:rPr>
              <w:t>. rizik a prevence kriminality</w:t>
            </w:r>
          </w:p>
        </w:tc>
        <w:tc>
          <w:tcPr>
            <w:tcW w:w="1274" w:type="dxa"/>
            <w:tcBorders>
              <w:top w:val="nil"/>
              <w:left w:val="nil"/>
              <w:bottom w:val="single" w:sz="4" w:space="0" w:color="auto"/>
              <w:right w:val="single" w:sz="8" w:space="0" w:color="auto"/>
            </w:tcBorders>
            <w:shd w:val="clear" w:color="000000" w:fill="FFFFFF"/>
            <w:noWrap/>
            <w:vAlign w:val="center"/>
            <w:hideMark/>
          </w:tcPr>
          <w:p w14:paraId="0255C276"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11 979</w:t>
            </w:r>
          </w:p>
        </w:tc>
        <w:tc>
          <w:tcPr>
            <w:tcW w:w="1275" w:type="dxa"/>
            <w:tcBorders>
              <w:top w:val="nil"/>
              <w:left w:val="nil"/>
              <w:bottom w:val="single" w:sz="4" w:space="0" w:color="auto"/>
              <w:right w:val="single" w:sz="8" w:space="0" w:color="auto"/>
            </w:tcBorders>
            <w:shd w:val="clear" w:color="000000" w:fill="FFFFFF"/>
            <w:noWrap/>
            <w:vAlign w:val="center"/>
            <w:hideMark/>
          </w:tcPr>
          <w:p w14:paraId="2F11D035"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8 032</w:t>
            </w:r>
          </w:p>
        </w:tc>
        <w:tc>
          <w:tcPr>
            <w:tcW w:w="1160" w:type="dxa"/>
            <w:tcBorders>
              <w:top w:val="nil"/>
              <w:left w:val="nil"/>
              <w:bottom w:val="single" w:sz="4" w:space="0" w:color="auto"/>
              <w:right w:val="single" w:sz="8" w:space="0" w:color="auto"/>
            </w:tcBorders>
            <w:shd w:val="clear" w:color="auto" w:fill="auto"/>
            <w:noWrap/>
            <w:vAlign w:val="center"/>
            <w:hideMark/>
          </w:tcPr>
          <w:p w14:paraId="596D4298"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67,05</w:t>
            </w:r>
          </w:p>
        </w:tc>
        <w:tc>
          <w:tcPr>
            <w:tcW w:w="1155" w:type="dxa"/>
            <w:tcBorders>
              <w:top w:val="nil"/>
              <w:left w:val="nil"/>
              <w:bottom w:val="single" w:sz="4" w:space="0" w:color="auto"/>
              <w:right w:val="single" w:sz="8" w:space="0" w:color="auto"/>
            </w:tcBorders>
            <w:shd w:val="clear" w:color="auto" w:fill="auto"/>
            <w:noWrap/>
            <w:vAlign w:val="bottom"/>
            <w:hideMark/>
          </w:tcPr>
          <w:p w14:paraId="4FA09AAF"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0,43</w:t>
            </w:r>
          </w:p>
        </w:tc>
        <w:tc>
          <w:tcPr>
            <w:tcW w:w="16" w:type="dxa"/>
            <w:vAlign w:val="center"/>
            <w:hideMark/>
          </w:tcPr>
          <w:p w14:paraId="5F5B00C4" w14:textId="77777777" w:rsidR="00404C18" w:rsidRPr="00404C18" w:rsidRDefault="00404C18" w:rsidP="00404C18">
            <w:pPr>
              <w:ind w:left="0" w:firstLine="0"/>
              <w:jc w:val="left"/>
            </w:pPr>
          </w:p>
        </w:tc>
      </w:tr>
      <w:tr w:rsidR="00404C18" w:rsidRPr="00404C18" w14:paraId="078144D4" w14:textId="77777777" w:rsidTr="00404C18">
        <w:trPr>
          <w:trHeight w:val="258"/>
        </w:trPr>
        <w:tc>
          <w:tcPr>
            <w:tcW w:w="4560" w:type="dxa"/>
            <w:tcBorders>
              <w:top w:val="nil"/>
              <w:left w:val="single" w:sz="8" w:space="0" w:color="auto"/>
              <w:bottom w:val="single" w:sz="4" w:space="0" w:color="auto"/>
              <w:right w:val="single" w:sz="8" w:space="0" w:color="auto"/>
            </w:tcBorders>
            <w:shd w:val="clear" w:color="auto" w:fill="auto"/>
            <w:noWrap/>
            <w:vAlign w:val="bottom"/>
            <w:hideMark/>
          </w:tcPr>
          <w:p w14:paraId="4E5369E1"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t xml:space="preserve">     běžné výdaje</w:t>
            </w:r>
          </w:p>
        </w:tc>
        <w:tc>
          <w:tcPr>
            <w:tcW w:w="1274" w:type="dxa"/>
            <w:tcBorders>
              <w:top w:val="nil"/>
              <w:left w:val="nil"/>
              <w:bottom w:val="single" w:sz="4" w:space="0" w:color="auto"/>
              <w:right w:val="single" w:sz="8" w:space="0" w:color="auto"/>
            </w:tcBorders>
            <w:shd w:val="clear" w:color="000000" w:fill="FFFFFF"/>
            <w:noWrap/>
            <w:vAlign w:val="bottom"/>
            <w:hideMark/>
          </w:tcPr>
          <w:p w14:paraId="7111BA19"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10 193</w:t>
            </w:r>
          </w:p>
        </w:tc>
        <w:tc>
          <w:tcPr>
            <w:tcW w:w="1275" w:type="dxa"/>
            <w:tcBorders>
              <w:top w:val="nil"/>
              <w:left w:val="nil"/>
              <w:bottom w:val="single" w:sz="4" w:space="0" w:color="auto"/>
              <w:right w:val="single" w:sz="8" w:space="0" w:color="auto"/>
            </w:tcBorders>
            <w:shd w:val="clear" w:color="000000" w:fill="FFFFFF"/>
            <w:noWrap/>
            <w:vAlign w:val="bottom"/>
            <w:hideMark/>
          </w:tcPr>
          <w:p w14:paraId="501D375C"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6 316</w:t>
            </w:r>
          </w:p>
        </w:tc>
        <w:tc>
          <w:tcPr>
            <w:tcW w:w="1160" w:type="dxa"/>
            <w:tcBorders>
              <w:top w:val="nil"/>
              <w:left w:val="nil"/>
              <w:bottom w:val="single" w:sz="4" w:space="0" w:color="auto"/>
              <w:right w:val="single" w:sz="8" w:space="0" w:color="auto"/>
            </w:tcBorders>
            <w:shd w:val="clear" w:color="auto" w:fill="auto"/>
            <w:noWrap/>
            <w:vAlign w:val="bottom"/>
            <w:hideMark/>
          </w:tcPr>
          <w:p w14:paraId="0BE19C04"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61,96</w:t>
            </w:r>
          </w:p>
        </w:tc>
        <w:tc>
          <w:tcPr>
            <w:tcW w:w="1155" w:type="dxa"/>
            <w:tcBorders>
              <w:top w:val="nil"/>
              <w:left w:val="nil"/>
              <w:bottom w:val="single" w:sz="4" w:space="0" w:color="auto"/>
              <w:right w:val="single" w:sz="8" w:space="0" w:color="auto"/>
            </w:tcBorders>
            <w:shd w:val="clear" w:color="auto" w:fill="auto"/>
            <w:noWrap/>
            <w:vAlign w:val="bottom"/>
            <w:hideMark/>
          </w:tcPr>
          <w:p w14:paraId="692B05E4"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0,34</w:t>
            </w:r>
          </w:p>
        </w:tc>
        <w:tc>
          <w:tcPr>
            <w:tcW w:w="16" w:type="dxa"/>
            <w:vAlign w:val="center"/>
            <w:hideMark/>
          </w:tcPr>
          <w:p w14:paraId="328DDDC3" w14:textId="77777777" w:rsidR="00404C18" w:rsidRPr="00404C18" w:rsidRDefault="00404C18" w:rsidP="00404C18">
            <w:pPr>
              <w:ind w:left="0" w:firstLine="0"/>
              <w:jc w:val="left"/>
            </w:pPr>
          </w:p>
        </w:tc>
      </w:tr>
      <w:tr w:rsidR="00404C18" w:rsidRPr="00404C18" w14:paraId="2A2A5F22" w14:textId="77777777" w:rsidTr="00121E11">
        <w:trPr>
          <w:trHeight w:val="272"/>
        </w:trPr>
        <w:tc>
          <w:tcPr>
            <w:tcW w:w="4560" w:type="dxa"/>
            <w:tcBorders>
              <w:top w:val="nil"/>
              <w:left w:val="single" w:sz="8" w:space="0" w:color="auto"/>
              <w:bottom w:val="double" w:sz="6" w:space="0" w:color="auto"/>
              <w:right w:val="single" w:sz="8" w:space="0" w:color="auto"/>
            </w:tcBorders>
            <w:shd w:val="clear" w:color="auto" w:fill="auto"/>
            <w:noWrap/>
            <w:vAlign w:val="bottom"/>
            <w:hideMark/>
          </w:tcPr>
          <w:p w14:paraId="053A3B55" w14:textId="77777777" w:rsidR="00404C18" w:rsidRPr="00404C18" w:rsidRDefault="00404C18" w:rsidP="00404C18">
            <w:pPr>
              <w:ind w:left="0" w:firstLine="0"/>
              <w:jc w:val="left"/>
              <w:rPr>
                <w:rFonts w:ascii="Tahoma" w:hAnsi="Tahoma" w:cs="Tahoma"/>
                <w:sz w:val="18"/>
                <w:szCs w:val="18"/>
              </w:rPr>
            </w:pPr>
            <w:r w:rsidRPr="00404C18">
              <w:rPr>
                <w:rFonts w:ascii="Tahoma" w:hAnsi="Tahoma" w:cs="Tahoma"/>
                <w:sz w:val="18"/>
                <w:szCs w:val="18"/>
              </w:rPr>
              <w:t xml:space="preserve">     kapitálové výdaje</w:t>
            </w:r>
          </w:p>
        </w:tc>
        <w:tc>
          <w:tcPr>
            <w:tcW w:w="1274" w:type="dxa"/>
            <w:tcBorders>
              <w:top w:val="nil"/>
              <w:left w:val="nil"/>
              <w:bottom w:val="double" w:sz="6" w:space="0" w:color="auto"/>
              <w:right w:val="single" w:sz="8" w:space="0" w:color="auto"/>
            </w:tcBorders>
            <w:shd w:val="clear" w:color="auto" w:fill="auto"/>
            <w:noWrap/>
            <w:vAlign w:val="bottom"/>
            <w:hideMark/>
          </w:tcPr>
          <w:p w14:paraId="2602D5D7"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1 786</w:t>
            </w:r>
          </w:p>
        </w:tc>
        <w:tc>
          <w:tcPr>
            <w:tcW w:w="1275" w:type="dxa"/>
            <w:tcBorders>
              <w:top w:val="nil"/>
              <w:left w:val="nil"/>
              <w:bottom w:val="double" w:sz="6" w:space="0" w:color="auto"/>
              <w:right w:val="single" w:sz="8" w:space="0" w:color="auto"/>
            </w:tcBorders>
            <w:shd w:val="clear" w:color="000000" w:fill="FFFFFF"/>
            <w:noWrap/>
            <w:vAlign w:val="bottom"/>
            <w:hideMark/>
          </w:tcPr>
          <w:p w14:paraId="55D26827"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1 716</w:t>
            </w:r>
          </w:p>
        </w:tc>
        <w:tc>
          <w:tcPr>
            <w:tcW w:w="1160" w:type="dxa"/>
            <w:tcBorders>
              <w:top w:val="nil"/>
              <w:left w:val="nil"/>
              <w:bottom w:val="single" w:sz="4" w:space="0" w:color="auto"/>
              <w:right w:val="single" w:sz="8" w:space="0" w:color="auto"/>
            </w:tcBorders>
            <w:shd w:val="clear" w:color="auto" w:fill="auto"/>
            <w:noWrap/>
            <w:vAlign w:val="bottom"/>
            <w:hideMark/>
          </w:tcPr>
          <w:p w14:paraId="03F29236"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96,08</w:t>
            </w:r>
          </w:p>
        </w:tc>
        <w:tc>
          <w:tcPr>
            <w:tcW w:w="1155" w:type="dxa"/>
            <w:tcBorders>
              <w:top w:val="nil"/>
              <w:left w:val="nil"/>
              <w:bottom w:val="double" w:sz="6" w:space="0" w:color="auto"/>
              <w:right w:val="single" w:sz="8" w:space="0" w:color="auto"/>
            </w:tcBorders>
            <w:shd w:val="clear" w:color="auto" w:fill="auto"/>
            <w:noWrap/>
            <w:vAlign w:val="bottom"/>
            <w:hideMark/>
          </w:tcPr>
          <w:p w14:paraId="0BDFE6A1" w14:textId="77777777" w:rsidR="00404C18" w:rsidRPr="00404C18" w:rsidRDefault="00404C18" w:rsidP="00404C18">
            <w:pPr>
              <w:ind w:left="0" w:firstLine="0"/>
              <w:jc w:val="right"/>
              <w:rPr>
                <w:rFonts w:ascii="Tahoma" w:hAnsi="Tahoma" w:cs="Tahoma"/>
                <w:sz w:val="18"/>
                <w:szCs w:val="18"/>
              </w:rPr>
            </w:pPr>
            <w:r w:rsidRPr="00404C18">
              <w:rPr>
                <w:rFonts w:ascii="Tahoma" w:hAnsi="Tahoma" w:cs="Tahoma"/>
                <w:sz w:val="18"/>
                <w:szCs w:val="18"/>
              </w:rPr>
              <w:t>0,09</w:t>
            </w:r>
          </w:p>
        </w:tc>
        <w:tc>
          <w:tcPr>
            <w:tcW w:w="16" w:type="dxa"/>
            <w:vAlign w:val="center"/>
            <w:hideMark/>
          </w:tcPr>
          <w:p w14:paraId="279F6D21" w14:textId="77777777" w:rsidR="00404C18" w:rsidRPr="00404C18" w:rsidRDefault="00404C18" w:rsidP="00404C18">
            <w:pPr>
              <w:ind w:left="0" w:firstLine="0"/>
              <w:jc w:val="left"/>
            </w:pPr>
          </w:p>
        </w:tc>
      </w:tr>
      <w:tr w:rsidR="00404C18" w:rsidRPr="00404C18" w14:paraId="79E088A3" w14:textId="77777777" w:rsidTr="00404C18">
        <w:trPr>
          <w:trHeight w:val="360"/>
        </w:trPr>
        <w:tc>
          <w:tcPr>
            <w:tcW w:w="4560" w:type="dxa"/>
            <w:tcBorders>
              <w:top w:val="nil"/>
              <w:left w:val="single" w:sz="8" w:space="0" w:color="auto"/>
              <w:bottom w:val="double" w:sz="6" w:space="0" w:color="auto"/>
              <w:right w:val="single" w:sz="8" w:space="0" w:color="auto"/>
            </w:tcBorders>
            <w:shd w:val="clear" w:color="auto" w:fill="auto"/>
            <w:noWrap/>
            <w:vAlign w:val="center"/>
            <w:hideMark/>
          </w:tcPr>
          <w:p w14:paraId="36907484" w14:textId="77777777" w:rsidR="00404C18" w:rsidRPr="00404C18" w:rsidRDefault="00404C18" w:rsidP="00404C18">
            <w:pPr>
              <w:ind w:left="0" w:firstLine="0"/>
              <w:jc w:val="left"/>
              <w:rPr>
                <w:rFonts w:ascii="Tahoma" w:hAnsi="Tahoma" w:cs="Tahoma"/>
                <w:b/>
                <w:bCs/>
                <w:sz w:val="18"/>
                <w:szCs w:val="18"/>
              </w:rPr>
            </w:pPr>
            <w:r w:rsidRPr="00404C18">
              <w:rPr>
                <w:rFonts w:ascii="Tahoma" w:hAnsi="Tahoma" w:cs="Tahoma"/>
                <w:b/>
                <w:bCs/>
                <w:sz w:val="18"/>
                <w:szCs w:val="18"/>
              </w:rPr>
              <w:t>Běžné výdaje celkem</w:t>
            </w:r>
          </w:p>
        </w:tc>
        <w:tc>
          <w:tcPr>
            <w:tcW w:w="1274" w:type="dxa"/>
            <w:tcBorders>
              <w:top w:val="nil"/>
              <w:left w:val="nil"/>
              <w:bottom w:val="double" w:sz="6" w:space="0" w:color="auto"/>
              <w:right w:val="single" w:sz="8" w:space="0" w:color="auto"/>
            </w:tcBorders>
            <w:shd w:val="clear" w:color="000000" w:fill="FFFFFF"/>
            <w:noWrap/>
            <w:vAlign w:val="center"/>
            <w:hideMark/>
          </w:tcPr>
          <w:p w14:paraId="5ED2CBA3"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1 703 963</w:t>
            </w:r>
          </w:p>
        </w:tc>
        <w:tc>
          <w:tcPr>
            <w:tcW w:w="1275" w:type="dxa"/>
            <w:tcBorders>
              <w:top w:val="nil"/>
              <w:left w:val="nil"/>
              <w:bottom w:val="double" w:sz="6" w:space="0" w:color="auto"/>
              <w:right w:val="single" w:sz="8" w:space="0" w:color="auto"/>
            </w:tcBorders>
            <w:shd w:val="clear" w:color="000000" w:fill="FFFFFF"/>
            <w:noWrap/>
            <w:vAlign w:val="center"/>
            <w:hideMark/>
          </w:tcPr>
          <w:p w14:paraId="57DB0454"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1 602 972</w:t>
            </w:r>
          </w:p>
        </w:tc>
        <w:tc>
          <w:tcPr>
            <w:tcW w:w="1160" w:type="dxa"/>
            <w:tcBorders>
              <w:top w:val="double" w:sz="6" w:space="0" w:color="auto"/>
              <w:left w:val="nil"/>
              <w:bottom w:val="double" w:sz="6" w:space="0" w:color="auto"/>
              <w:right w:val="single" w:sz="8" w:space="0" w:color="auto"/>
            </w:tcBorders>
            <w:shd w:val="clear" w:color="auto" w:fill="auto"/>
            <w:noWrap/>
            <w:vAlign w:val="center"/>
            <w:hideMark/>
          </w:tcPr>
          <w:p w14:paraId="0841FBBC"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94,07</w:t>
            </w:r>
          </w:p>
        </w:tc>
        <w:tc>
          <w:tcPr>
            <w:tcW w:w="1155" w:type="dxa"/>
            <w:tcBorders>
              <w:top w:val="nil"/>
              <w:left w:val="nil"/>
              <w:bottom w:val="double" w:sz="6" w:space="0" w:color="auto"/>
              <w:right w:val="single" w:sz="8" w:space="0" w:color="auto"/>
            </w:tcBorders>
            <w:shd w:val="clear" w:color="auto" w:fill="auto"/>
            <w:noWrap/>
            <w:vAlign w:val="center"/>
            <w:hideMark/>
          </w:tcPr>
          <w:p w14:paraId="66632061"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86,05</w:t>
            </w:r>
          </w:p>
        </w:tc>
        <w:tc>
          <w:tcPr>
            <w:tcW w:w="16" w:type="dxa"/>
            <w:vAlign w:val="center"/>
            <w:hideMark/>
          </w:tcPr>
          <w:p w14:paraId="03DE1537" w14:textId="77777777" w:rsidR="00404C18" w:rsidRPr="00404C18" w:rsidRDefault="00404C18" w:rsidP="00404C18">
            <w:pPr>
              <w:ind w:left="0" w:firstLine="0"/>
              <w:jc w:val="left"/>
            </w:pPr>
          </w:p>
        </w:tc>
      </w:tr>
      <w:tr w:rsidR="00404C18" w:rsidRPr="00404C18" w14:paraId="0407B265" w14:textId="77777777" w:rsidTr="00404C18">
        <w:trPr>
          <w:trHeight w:val="360"/>
        </w:trPr>
        <w:tc>
          <w:tcPr>
            <w:tcW w:w="4560" w:type="dxa"/>
            <w:tcBorders>
              <w:top w:val="nil"/>
              <w:left w:val="single" w:sz="8" w:space="0" w:color="auto"/>
              <w:bottom w:val="double" w:sz="6" w:space="0" w:color="auto"/>
              <w:right w:val="single" w:sz="8" w:space="0" w:color="auto"/>
            </w:tcBorders>
            <w:shd w:val="clear" w:color="auto" w:fill="auto"/>
            <w:noWrap/>
            <w:vAlign w:val="center"/>
            <w:hideMark/>
          </w:tcPr>
          <w:p w14:paraId="35E6D51E" w14:textId="77777777" w:rsidR="00404C18" w:rsidRPr="00404C18" w:rsidRDefault="00404C18" w:rsidP="00404C18">
            <w:pPr>
              <w:ind w:left="0" w:firstLine="0"/>
              <w:jc w:val="left"/>
              <w:rPr>
                <w:rFonts w:ascii="Tahoma" w:hAnsi="Tahoma" w:cs="Tahoma"/>
                <w:b/>
                <w:bCs/>
                <w:sz w:val="18"/>
                <w:szCs w:val="18"/>
              </w:rPr>
            </w:pPr>
            <w:r w:rsidRPr="00404C18">
              <w:rPr>
                <w:rFonts w:ascii="Tahoma" w:hAnsi="Tahoma" w:cs="Tahoma"/>
                <w:b/>
                <w:bCs/>
                <w:sz w:val="18"/>
                <w:szCs w:val="18"/>
              </w:rPr>
              <w:t>Kapitálové výdaje celkem</w:t>
            </w:r>
          </w:p>
        </w:tc>
        <w:tc>
          <w:tcPr>
            <w:tcW w:w="1274" w:type="dxa"/>
            <w:tcBorders>
              <w:top w:val="nil"/>
              <w:left w:val="nil"/>
              <w:bottom w:val="double" w:sz="6" w:space="0" w:color="auto"/>
              <w:right w:val="single" w:sz="8" w:space="0" w:color="auto"/>
            </w:tcBorders>
            <w:shd w:val="clear" w:color="000000" w:fill="FFFFFF"/>
            <w:noWrap/>
            <w:vAlign w:val="center"/>
            <w:hideMark/>
          </w:tcPr>
          <w:p w14:paraId="738ABC22"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331 027</w:t>
            </w:r>
          </w:p>
        </w:tc>
        <w:tc>
          <w:tcPr>
            <w:tcW w:w="1275" w:type="dxa"/>
            <w:tcBorders>
              <w:top w:val="nil"/>
              <w:left w:val="nil"/>
              <w:bottom w:val="double" w:sz="6" w:space="0" w:color="auto"/>
              <w:right w:val="single" w:sz="8" w:space="0" w:color="auto"/>
            </w:tcBorders>
            <w:shd w:val="clear" w:color="000000" w:fill="FFFFFF"/>
            <w:noWrap/>
            <w:vAlign w:val="center"/>
            <w:hideMark/>
          </w:tcPr>
          <w:p w14:paraId="2C605532"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259 924</w:t>
            </w:r>
          </w:p>
        </w:tc>
        <w:tc>
          <w:tcPr>
            <w:tcW w:w="1160" w:type="dxa"/>
            <w:tcBorders>
              <w:top w:val="nil"/>
              <w:left w:val="nil"/>
              <w:bottom w:val="double" w:sz="6" w:space="0" w:color="auto"/>
              <w:right w:val="single" w:sz="8" w:space="0" w:color="auto"/>
            </w:tcBorders>
            <w:shd w:val="clear" w:color="auto" w:fill="auto"/>
            <w:noWrap/>
            <w:vAlign w:val="center"/>
            <w:hideMark/>
          </w:tcPr>
          <w:p w14:paraId="06B127EC"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78,52</w:t>
            </w:r>
          </w:p>
        </w:tc>
        <w:tc>
          <w:tcPr>
            <w:tcW w:w="1155" w:type="dxa"/>
            <w:tcBorders>
              <w:top w:val="nil"/>
              <w:left w:val="nil"/>
              <w:bottom w:val="double" w:sz="6" w:space="0" w:color="auto"/>
              <w:right w:val="single" w:sz="8" w:space="0" w:color="auto"/>
            </w:tcBorders>
            <w:shd w:val="clear" w:color="auto" w:fill="auto"/>
            <w:noWrap/>
            <w:vAlign w:val="center"/>
            <w:hideMark/>
          </w:tcPr>
          <w:p w14:paraId="55554A85"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13,95</w:t>
            </w:r>
          </w:p>
        </w:tc>
        <w:tc>
          <w:tcPr>
            <w:tcW w:w="16" w:type="dxa"/>
            <w:vAlign w:val="center"/>
            <w:hideMark/>
          </w:tcPr>
          <w:p w14:paraId="4418BC96" w14:textId="77777777" w:rsidR="00404C18" w:rsidRPr="00404C18" w:rsidRDefault="00404C18" w:rsidP="00404C18">
            <w:pPr>
              <w:ind w:left="0" w:firstLine="0"/>
              <w:jc w:val="left"/>
            </w:pPr>
          </w:p>
        </w:tc>
      </w:tr>
      <w:tr w:rsidR="00404C18" w:rsidRPr="00404C18" w14:paraId="7A4C59D8" w14:textId="77777777" w:rsidTr="00404C18">
        <w:trPr>
          <w:trHeight w:val="391"/>
        </w:trPr>
        <w:tc>
          <w:tcPr>
            <w:tcW w:w="4560" w:type="dxa"/>
            <w:tcBorders>
              <w:top w:val="nil"/>
              <w:left w:val="single" w:sz="8" w:space="0" w:color="auto"/>
              <w:bottom w:val="single" w:sz="8" w:space="0" w:color="auto"/>
              <w:right w:val="single" w:sz="8" w:space="0" w:color="auto"/>
            </w:tcBorders>
            <w:shd w:val="clear" w:color="000000" w:fill="FCD5B4"/>
            <w:noWrap/>
            <w:vAlign w:val="center"/>
            <w:hideMark/>
          </w:tcPr>
          <w:p w14:paraId="36536F62" w14:textId="77777777" w:rsidR="00404C18" w:rsidRPr="00404C18" w:rsidRDefault="00404C18" w:rsidP="00404C18">
            <w:pPr>
              <w:ind w:left="0" w:firstLine="0"/>
              <w:jc w:val="left"/>
              <w:rPr>
                <w:rFonts w:ascii="Tahoma" w:hAnsi="Tahoma" w:cs="Tahoma"/>
                <w:b/>
                <w:bCs/>
                <w:sz w:val="18"/>
                <w:szCs w:val="18"/>
              </w:rPr>
            </w:pPr>
            <w:r w:rsidRPr="00404C18">
              <w:rPr>
                <w:rFonts w:ascii="Tahoma" w:hAnsi="Tahoma" w:cs="Tahoma"/>
                <w:b/>
                <w:bCs/>
                <w:sz w:val="18"/>
                <w:szCs w:val="18"/>
              </w:rPr>
              <w:t>Výdaje celkem</w:t>
            </w:r>
          </w:p>
        </w:tc>
        <w:tc>
          <w:tcPr>
            <w:tcW w:w="1274" w:type="dxa"/>
            <w:tcBorders>
              <w:top w:val="nil"/>
              <w:left w:val="nil"/>
              <w:bottom w:val="single" w:sz="8" w:space="0" w:color="auto"/>
              <w:right w:val="single" w:sz="8" w:space="0" w:color="auto"/>
            </w:tcBorders>
            <w:shd w:val="clear" w:color="000000" w:fill="FCD5B4"/>
            <w:noWrap/>
            <w:vAlign w:val="center"/>
            <w:hideMark/>
          </w:tcPr>
          <w:p w14:paraId="39E4E043"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2 034 990</w:t>
            </w:r>
          </w:p>
        </w:tc>
        <w:tc>
          <w:tcPr>
            <w:tcW w:w="1275" w:type="dxa"/>
            <w:tcBorders>
              <w:top w:val="nil"/>
              <w:left w:val="nil"/>
              <w:bottom w:val="single" w:sz="8" w:space="0" w:color="auto"/>
              <w:right w:val="single" w:sz="8" w:space="0" w:color="auto"/>
            </w:tcBorders>
            <w:shd w:val="clear" w:color="000000" w:fill="FCD5B4"/>
            <w:noWrap/>
            <w:vAlign w:val="center"/>
            <w:hideMark/>
          </w:tcPr>
          <w:p w14:paraId="1C7C4621"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1 862 896</w:t>
            </w:r>
          </w:p>
        </w:tc>
        <w:tc>
          <w:tcPr>
            <w:tcW w:w="1160" w:type="dxa"/>
            <w:tcBorders>
              <w:top w:val="nil"/>
              <w:left w:val="nil"/>
              <w:bottom w:val="single" w:sz="8" w:space="0" w:color="auto"/>
              <w:right w:val="single" w:sz="8" w:space="0" w:color="auto"/>
            </w:tcBorders>
            <w:shd w:val="clear" w:color="000000" w:fill="FCD5B4"/>
            <w:noWrap/>
            <w:vAlign w:val="center"/>
            <w:hideMark/>
          </w:tcPr>
          <w:p w14:paraId="669B2705"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91,54</w:t>
            </w:r>
          </w:p>
        </w:tc>
        <w:tc>
          <w:tcPr>
            <w:tcW w:w="1155" w:type="dxa"/>
            <w:tcBorders>
              <w:top w:val="nil"/>
              <w:left w:val="nil"/>
              <w:bottom w:val="single" w:sz="8" w:space="0" w:color="auto"/>
              <w:right w:val="single" w:sz="8" w:space="0" w:color="auto"/>
            </w:tcBorders>
            <w:shd w:val="clear" w:color="000000" w:fill="FCD5B4"/>
            <w:noWrap/>
            <w:vAlign w:val="center"/>
            <w:hideMark/>
          </w:tcPr>
          <w:p w14:paraId="6934CC25" w14:textId="77777777" w:rsidR="00404C18" w:rsidRPr="00404C18" w:rsidRDefault="00404C18" w:rsidP="00404C18">
            <w:pPr>
              <w:ind w:left="0" w:firstLine="0"/>
              <w:jc w:val="right"/>
              <w:rPr>
                <w:rFonts w:ascii="Tahoma" w:hAnsi="Tahoma" w:cs="Tahoma"/>
                <w:b/>
                <w:bCs/>
                <w:sz w:val="18"/>
                <w:szCs w:val="18"/>
              </w:rPr>
            </w:pPr>
            <w:r w:rsidRPr="00404C18">
              <w:rPr>
                <w:rFonts w:ascii="Tahoma" w:hAnsi="Tahoma" w:cs="Tahoma"/>
                <w:b/>
                <w:bCs/>
                <w:sz w:val="18"/>
                <w:szCs w:val="18"/>
              </w:rPr>
              <w:t>100,00</w:t>
            </w:r>
          </w:p>
        </w:tc>
        <w:tc>
          <w:tcPr>
            <w:tcW w:w="16" w:type="dxa"/>
            <w:vAlign w:val="center"/>
            <w:hideMark/>
          </w:tcPr>
          <w:p w14:paraId="2988A5C6" w14:textId="77777777" w:rsidR="00404C18" w:rsidRPr="00404C18" w:rsidRDefault="00404C18" w:rsidP="00404C18">
            <w:pPr>
              <w:ind w:left="0" w:firstLine="0"/>
              <w:jc w:val="left"/>
            </w:pPr>
          </w:p>
        </w:tc>
      </w:tr>
    </w:tbl>
    <w:p w14:paraId="4645C136" w14:textId="77777777" w:rsidR="00404C18" w:rsidRDefault="00404C18" w:rsidP="003C6F8D">
      <w:pPr>
        <w:ind w:left="0" w:firstLine="0"/>
        <w:rPr>
          <w:rFonts w:ascii="Tahoma" w:hAnsi="Tahoma" w:cs="Tahoma"/>
          <w:bCs/>
          <w:iCs/>
          <w:sz w:val="18"/>
          <w:szCs w:val="18"/>
        </w:rPr>
      </w:pPr>
    </w:p>
    <w:p w14:paraId="6699A45B" w14:textId="77777777" w:rsidR="00F83B0A" w:rsidRPr="003C6F8D" w:rsidRDefault="00F83B0A" w:rsidP="003C6F8D">
      <w:pPr>
        <w:ind w:left="0" w:firstLine="0"/>
        <w:rPr>
          <w:rFonts w:ascii="Tahoma" w:hAnsi="Tahoma" w:cs="Tahoma"/>
          <w:bCs/>
          <w:iCs/>
          <w:sz w:val="18"/>
          <w:szCs w:val="18"/>
        </w:rPr>
      </w:pPr>
    </w:p>
    <w:p w14:paraId="405C7BF0" w14:textId="5390E8EF" w:rsidR="00663C4C" w:rsidRPr="00E238E9" w:rsidRDefault="00663C4C" w:rsidP="00663C4C">
      <w:pPr>
        <w:rPr>
          <w:rFonts w:ascii="Tahoma" w:hAnsi="Tahoma" w:cs="Tahoma"/>
          <w:b/>
          <w:i/>
          <w:u w:val="single"/>
        </w:rPr>
      </w:pPr>
      <w:r w:rsidRPr="00E238E9">
        <w:rPr>
          <w:rFonts w:ascii="Tahoma" w:hAnsi="Tahoma" w:cs="Tahoma"/>
          <w:b/>
          <w:i/>
          <w:sz w:val="24"/>
          <w:szCs w:val="24"/>
          <w:u w:val="single"/>
        </w:rPr>
        <w:t>Podrobný rozbor výdajů</w:t>
      </w:r>
    </w:p>
    <w:p w14:paraId="370B7E01" w14:textId="77777777" w:rsidR="00663C4C" w:rsidRPr="0020707D" w:rsidRDefault="00663C4C" w:rsidP="00663C4C">
      <w:pPr>
        <w:rPr>
          <w:rFonts w:ascii="Comic Sans MS" w:hAnsi="Comic Sans MS"/>
          <w:b/>
          <w:i/>
          <w:highlight w:val="yellow"/>
          <w:u w:val="single"/>
        </w:rPr>
      </w:pPr>
    </w:p>
    <w:p w14:paraId="4EEDC1B5" w14:textId="77777777" w:rsidR="00663C4C" w:rsidRPr="00831F6D" w:rsidRDefault="00663C4C" w:rsidP="00663C4C">
      <w:pPr>
        <w:tabs>
          <w:tab w:val="left" w:pos="3969"/>
          <w:tab w:val="right" w:pos="9072"/>
        </w:tabs>
        <w:rPr>
          <w:rFonts w:ascii="Tahoma" w:hAnsi="Tahoma" w:cs="Tahoma"/>
          <w:b/>
          <w:sz w:val="22"/>
          <w:szCs w:val="22"/>
        </w:rPr>
      </w:pPr>
      <w:r w:rsidRPr="00831F6D">
        <w:rPr>
          <w:rFonts w:ascii="Tahoma" w:hAnsi="Tahoma" w:cs="Tahoma"/>
          <w:b/>
          <w:sz w:val="22"/>
          <w:szCs w:val="22"/>
        </w:rPr>
        <w:t>Rozpočet: 2 034 990 tis. Kč</w:t>
      </w:r>
      <w:r w:rsidRPr="00831F6D">
        <w:rPr>
          <w:rFonts w:ascii="Tahoma" w:hAnsi="Tahoma" w:cs="Tahoma"/>
          <w:b/>
          <w:sz w:val="22"/>
          <w:szCs w:val="22"/>
        </w:rPr>
        <w:tab/>
        <w:t>Skutečnost: 1 862 896 tis. Kč</w:t>
      </w:r>
      <w:r w:rsidRPr="00831F6D">
        <w:rPr>
          <w:rFonts w:ascii="Tahoma" w:hAnsi="Tahoma" w:cs="Tahoma"/>
          <w:b/>
          <w:sz w:val="22"/>
          <w:szCs w:val="22"/>
        </w:rPr>
        <w:tab/>
        <w:t>92 %</w:t>
      </w:r>
    </w:p>
    <w:p w14:paraId="122D1253" w14:textId="77777777" w:rsidR="00663C4C" w:rsidRPr="0020707D" w:rsidRDefault="00663C4C" w:rsidP="00663C4C">
      <w:pPr>
        <w:tabs>
          <w:tab w:val="left" w:pos="3969"/>
          <w:tab w:val="right" w:pos="9072"/>
        </w:tabs>
        <w:rPr>
          <w:b/>
          <w:sz w:val="22"/>
          <w:szCs w:val="22"/>
          <w:highlight w:val="yellow"/>
        </w:rPr>
      </w:pPr>
    </w:p>
    <w:p w14:paraId="6624BE43" w14:textId="77777777" w:rsidR="00663C4C" w:rsidRPr="0020707D" w:rsidRDefault="00663C4C" w:rsidP="00663C4C">
      <w:pPr>
        <w:tabs>
          <w:tab w:val="left" w:pos="3969"/>
          <w:tab w:val="right" w:pos="9072"/>
        </w:tabs>
        <w:rPr>
          <w:b/>
          <w:sz w:val="22"/>
          <w:szCs w:val="22"/>
          <w:highlight w:val="yellow"/>
        </w:rPr>
      </w:pPr>
    </w:p>
    <w:p w14:paraId="2AA3EE74" w14:textId="77777777" w:rsidR="00663C4C" w:rsidRPr="00580850" w:rsidRDefault="00663C4C" w:rsidP="00663C4C">
      <w:pPr>
        <w:tabs>
          <w:tab w:val="left" w:pos="3969"/>
          <w:tab w:val="right" w:pos="9072"/>
        </w:tabs>
        <w:rPr>
          <w:rFonts w:ascii="Tahoma" w:hAnsi="Tahoma" w:cs="Tahoma"/>
        </w:rPr>
      </w:pPr>
      <w:r w:rsidRPr="00580850">
        <w:rPr>
          <w:rFonts w:ascii="Tahoma" w:hAnsi="Tahoma" w:cs="Tahoma"/>
          <w:i/>
          <w:sz w:val="22"/>
          <w:szCs w:val="22"/>
          <w:u w:val="single"/>
        </w:rPr>
        <w:t xml:space="preserve">ORJ </w:t>
      </w:r>
      <w:proofErr w:type="gramStart"/>
      <w:r w:rsidRPr="00580850">
        <w:rPr>
          <w:rFonts w:ascii="Tahoma" w:hAnsi="Tahoma" w:cs="Tahoma"/>
          <w:i/>
          <w:sz w:val="22"/>
          <w:szCs w:val="22"/>
          <w:u w:val="single"/>
        </w:rPr>
        <w:t>01-Odbor</w:t>
      </w:r>
      <w:proofErr w:type="gramEnd"/>
      <w:r w:rsidRPr="00580850">
        <w:rPr>
          <w:rFonts w:ascii="Tahoma" w:hAnsi="Tahoma" w:cs="Tahoma"/>
          <w:i/>
          <w:sz w:val="22"/>
          <w:szCs w:val="22"/>
          <w:u w:val="single"/>
        </w:rPr>
        <w:t xml:space="preserve"> kancelář primátora</w:t>
      </w:r>
    </w:p>
    <w:p w14:paraId="6DFF9102" w14:textId="77777777" w:rsidR="00663C4C" w:rsidRPr="0020707D" w:rsidRDefault="00663C4C" w:rsidP="00663C4C">
      <w:pPr>
        <w:tabs>
          <w:tab w:val="left" w:pos="3969"/>
          <w:tab w:val="right" w:pos="9072"/>
        </w:tabs>
        <w:rPr>
          <w:highlight w:val="yellow"/>
        </w:rPr>
      </w:pPr>
    </w:p>
    <w:p w14:paraId="006AF4C3" w14:textId="77777777" w:rsidR="00663C4C" w:rsidRPr="00486646" w:rsidRDefault="00663C4C" w:rsidP="00663C4C">
      <w:pPr>
        <w:tabs>
          <w:tab w:val="left" w:pos="3969"/>
          <w:tab w:val="right" w:pos="9072"/>
        </w:tabs>
        <w:rPr>
          <w:rFonts w:ascii="Tahoma" w:hAnsi="Tahoma" w:cs="Tahoma"/>
          <w:b/>
          <w:sz w:val="18"/>
          <w:szCs w:val="18"/>
        </w:rPr>
      </w:pPr>
      <w:r w:rsidRPr="00486646">
        <w:rPr>
          <w:rFonts w:ascii="Tahoma" w:hAnsi="Tahoma" w:cs="Tahoma"/>
          <w:b/>
          <w:sz w:val="18"/>
          <w:szCs w:val="18"/>
        </w:rPr>
        <w:t>Rozpočet: 8 070 tis. Kč</w:t>
      </w:r>
      <w:r w:rsidRPr="00486646">
        <w:rPr>
          <w:rFonts w:ascii="Tahoma" w:hAnsi="Tahoma" w:cs="Tahoma"/>
          <w:b/>
          <w:sz w:val="18"/>
          <w:szCs w:val="18"/>
        </w:rPr>
        <w:tab/>
      </w:r>
      <w:r w:rsidRPr="00486646">
        <w:rPr>
          <w:rFonts w:ascii="Tahoma" w:hAnsi="Tahoma" w:cs="Tahoma"/>
          <w:b/>
          <w:sz w:val="18"/>
          <w:szCs w:val="18"/>
        </w:rPr>
        <w:tab/>
        <w:t>Skutečnost: 7 567 tis. Kč</w:t>
      </w:r>
      <w:r w:rsidRPr="00486646">
        <w:rPr>
          <w:rFonts w:ascii="Tahoma" w:hAnsi="Tahoma" w:cs="Tahoma"/>
          <w:b/>
          <w:sz w:val="18"/>
          <w:szCs w:val="18"/>
        </w:rPr>
        <w:tab/>
        <w:t>94 %</w:t>
      </w:r>
    </w:p>
    <w:p w14:paraId="223C9A35" w14:textId="77777777" w:rsidR="00663C4C" w:rsidRPr="0020707D" w:rsidRDefault="00663C4C" w:rsidP="00663C4C">
      <w:pPr>
        <w:tabs>
          <w:tab w:val="left" w:pos="3969"/>
          <w:tab w:val="right" w:pos="9072"/>
        </w:tabs>
        <w:rPr>
          <w:b/>
          <w:highlight w:val="yellow"/>
        </w:rPr>
      </w:pPr>
    </w:p>
    <w:p w14:paraId="09F4B408" w14:textId="77777777" w:rsidR="00663C4C" w:rsidRPr="00486646" w:rsidRDefault="00663C4C" w:rsidP="00663C4C">
      <w:pPr>
        <w:tabs>
          <w:tab w:val="left" w:pos="3969"/>
          <w:tab w:val="right" w:pos="9072"/>
        </w:tabs>
        <w:rPr>
          <w:rFonts w:ascii="Tahoma" w:hAnsi="Tahoma" w:cs="Tahoma"/>
          <w:b/>
          <w:sz w:val="18"/>
          <w:szCs w:val="18"/>
        </w:rPr>
      </w:pPr>
      <w:r w:rsidRPr="00486646">
        <w:rPr>
          <w:rFonts w:ascii="Tahoma" w:hAnsi="Tahoma" w:cs="Tahoma"/>
          <w:b/>
          <w:sz w:val="18"/>
          <w:szCs w:val="18"/>
          <w:u w:val="single"/>
        </w:rPr>
        <w:t xml:space="preserve">Par. </w:t>
      </w:r>
      <w:proofErr w:type="gramStart"/>
      <w:r w:rsidRPr="00486646">
        <w:rPr>
          <w:rFonts w:ascii="Tahoma" w:hAnsi="Tahoma" w:cs="Tahoma"/>
          <w:b/>
          <w:sz w:val="18"/>
          <w:szCs w:val="18"/>
          <w:u w:val="single"/>
        </w:rPr>
        <w:t>3341-Rozhlas</w:t>
      </w:r>
      <w:proofErr w:type="gramEnd"/>
      <w:r w:rsidRPr="00486646">
        <w:rPr>
          <w:rFonts w:ascii="Tahoma" w:hAnsi="Tahoma" w:cs="Tahoma"/>
          <w:b/>
          <w:sz w:val="18"/>
          <w:szCs w:val="18"/>
          <w:u w:val="single"/>
        </w:rPr>
        <w:t xml:space="preserve"> a </w:t>
      </w:r>
      <w:proofErr w:type="gramStart"/>
      <w:r w:rsidRPr="00486646">
        <w:rPr>
          <w:rFonts w:ascii="Tahoma" w:hAnsi="Tahoma" w:cs="Tahoma"/>
          <w:b/>
          <w:sz w:val="18"/>
          <w:szCs w:val="18"/>
          <w:u w:val="single"/>
        </w:rPr>
        <w:t>televize</w:t>
      </w:r>
      <w:r w:rsidRPr="00486646">
        <w:rPr>
          <w:rFonts w:ascii="Tahoma" w:hAnsi="Tahoma" w:cs="Tahoma"/>
          <w:b/>
          <w:sz w:val="18"/>
          <w:szCs w:val="18"/>
        </w:rPr>
        <w:t xml:space="preserve"> - plnění</w:t>
      </w:r>
      <w:proofErr w:type="gramEnd"/>
      <w:r w:rsidRPr="00486646">
        <w:rPr>
          <w:rFonts w:ascii="Tahoma" w:hAnsi="Tahoma" w:cs="Tahoma"/>
          <w:b/>
          <w:sz w:val="18"/>
          <w:szCs w:val="18"/>
        </w:rPr>
        <w:t xml:space="preserve"> na 100 %</w:t>
      </w:r>
    </w:p>
    <w:p w14:paraId="0BAB4E8B" w14:textId="77777777" w:rsidR="00663C4C" w:rsidRPr="00486646" w:rsidRDefault="00663C4C" w:rsidP="00663C4C">
      <w:pPr>
        <w:tabs>
          <w:tab w:val="left" w:pos="4536"/>
          <w:tab w:val="right" w:pos="9072"/>
        </w:tabs>
        <w:rPr>
          <w:rFonts w:ascii="Tahoma" w:hAnsi="Tahoma" w:cs="Tahoma"/>
          <w:b/>
          <w:sz w:val="18"/>
          <w:szCs w:val="18"/>
        </w:rPr>
      </w:pPr>
      <w:r w:rsidRPr="00486646">
        <w:rPr>
          <w:rFonts w:ascii="Tahoma" w:hAnsi="Tahoma" w:cs="Tahoma"/>
          <w:b/>
          <w:sz w:val="18"/>
          <w:szCs w:val="18"/>
        </w:rPr>
        <w:t>Rozpočet: 3 000 tis. Kč</w:t>
      </w:r>
      <w:r w:rsidRPr="00486646">
        <w:rPr>
          <w:rFonts w:ascii="Tahoma" w:hAnsi="Tahoma" w:cs="Tahoma"/>
          <w:b/>
          <w:sz w:val="18"/>
          <w:szCs w:val="18"/>
        </w:rPr>
        <w:tab/>
      </w:r>
      <w:r w:rsidRPr="00486646">
        <w:rPr>
          <w:rFonts w:ascii="Tahoma" w:hAnsi="Tahoma" w:cs="Tahoma"/>
          <w:b/>
          <w:sz w:val="18"/>
          <w:szCs w:val="18"/>
        </w:rPr>
        <w:tab/>
        <w:t>Skutečnost: 2 987 tis. Kč</w:t>
      </w:r>
    </w:p>
    <w:p w14:paraId="45F0EC19" w14:textId="77777777" w:rsidR="00663C4C" w:rsidRPr="00486646" w:rsidRDefault="00663C4C" w:rsidP="00663C4C">
      <w:pPr>
        <w:tabs>
          <w:tab w:val="left" w:pos="4536"/>
          <w:tab w:val="right" w:pos="9072"/>
        </w:tabs>
        <w:rPr>
          <w:rFonts w:ascii="Tahoma" w:hAnsi="Tahoma" w:cs="Tahoma"/>
          <w:sz w:val="18"/>
          <w:szCs w:val="18"/>
        </w:rPr>
      </w:pPr>
      <w:r w:rsidRPr="00486646">
        <w:rPr>
          <w:rFonts w:ascii="Tahoma" w:hAnsi="Tahoma" w:cs="Tahoma"/>
          <w:sz w:val="18"/>
          <w:szCs w:val="18"/>
        </w:rPr>
        <w:t>V tom:</w:t>
      </w:r>
    </w:p>
    <w:p w14:paraId="469E42C0" w14:textId="77777777" w:rsidR="00663C4C" w:rsidRPr="00486646" w:rsidRDefault="00663C4C" w:rsidP="00663C4C">
      <w:pPr>
        <w:tabs>
          <w:tab w:val="right" w:pos="1701"/>
          <w:tab w:val="left" w:pos="1843"/>
          <w:tab w:val="left" w:pos="2127"/>
          <w:tab w:val="left" w:pos="4536"/>
        </w:tabs>
        <w:ind w:left="2127" w:hanging="2127"/>
        <w:rPr>
          <w:rFonts w:ascii="Tahoma" w:hAnsi="Tahoma" w:cs="Tahoma"/>
          <w:sz w:val="18"/>
          <w:szCs w:val="18"/>
        </w:rPr>
      </w:pPr>
      <w:r w:rsidRPr="00486646">
        <w:rPr>
          <w:rFonts w:ascii="Tahoma" w:hAnsi="Tahoma" w:cs="Tahoma"/>
          <w:sz w:val="18"/>
          <w:szCs w:val="18"/>
        </w:rPr>
        <w:tab/>
        <w:t xml:space="preserve">2 987 tis. Kč </w:t>
      </w:r>
      <w:r w:rsidRPr="00486646">
        <w:rPr>
          <w:rFonts w:ascii="Tahoma" w:hAnsi="Tahoma" w:cs="Tahoma"/>
          <w:sz w:val="18"/>
          <w:szCs w:val="18"/>
        </w:rPr>
        <w:tab/>
        <w:t>-</w:t>
      </w:r>
      <w:r w:rsidRPr="00486646">
        <w:rPr>
          <w:rFonts w:ascii="Tahoma" w:hAnsi="Tahoma" w:cs="Tahoma"/>
          <w:sz w:val="18"/>
          <w:szCs w:val="18"/>
        </w:rPr>
        <w:tab/>
        <w:t xml:space="preserve">výdaje na televizní </w:t>
      </w:r>
      <w:proofErr w:type="gramStart"/>
      <w:r w:rsidRPr="00486646">
        <w:rPr>
          <w:rFonts w:ascii="Tahoma" w:hAnsi="Tahoma" w:cs="Tahoma"/>
          <w:sz w:val="18"/>
          <w:szCs w:val="18"/>
        </w:rPr>
        <w:t>vysílání - nákup</w:t>
      </w:r>
      <w:proofErr w:type="gramEnd"/>
      <w:r w:rsidRPr="00486646">
        <w:rPr>
          <w:rFonts w:ascii="Tahoma" w:hAnsi="Tahoma" w:cs="Tahoma"/>
          <w:sz w:val="18"/>
          <w:szCs w:val="18"/>
        </w:rPr>
        <w:t xml:space="preserve"> licencí k pořadu pod názvem „Frýdeckomístecký expres“ v rámci vysílacího programu </w:t>
      </w:r>
      <w:proofErr w:type="spellStart"/>
      <w:r w:rsidRPr="00486646">
        <w:rPr>
          <w:rFonts w:ascii="Tahoma" w:hAnsi="Tahoma" w:cs="Tahoma"/>
          <w:sz w:val="18"/>
          <w:szCs w:val="18"/>
        </w:rPr>
        <w:t>Polar</w:t>
      </w:r>
      <w:proofErr w:type="spellEnd"/>
      <w:r w:rsidRPr="00486646">
        <w:rPr>
          <w:rFonts w:ascii="Tahoma" w:hAnsi="Tahoma" w:cs="Tahoma"/>
          <w:sz w:val="18"/>
          <w:szCs w:val="18"/>
        </w:rPr>
        <w:t xml:space="preserve">. </w:t>
      </w:r>
    </w:p>
    <w:p w14:paraId="4073A2CE" w14:textId="77777777" w:rsidR="00663C4C" w:rsidRPr="0020707D" w:rsidRDefault="00663C4C" w:rsidP="00663C4C">
      <w:pPr>
        <w:tabs>
          <w:tab w:val="right" w:pos="1701"/>
          <w:tab w:val="left" w:pos="1843"/>
          <w:tab w:val="left" w:pos="2127"/>
          <w:tab w:val="left" w:pos="4536"/>
        </w:tabs>
        <w:ind w:left="0" w:firstLine="0"/>
        <w:rPr>
          <w:highlight w:val="yellow"/>
        </w:rPr>
      </w:pPr>
    </w:p>
    <w:p w14:paraId="2F39979F" w14:textId="77777777" w:rsidR="00663C4C" w:rsidRPr="00967103" w:rsidRDefault="00663C4C" w:rsidP="00663C4C">
      <w:pPr>
        <w:tabs>
          <w:tab w:val="left" w:pos="3969"/>
          <w:tab w:val="right" w:pos="9072"/>
        </w:tabs>
        <w:rPr>
          <w:rFonts w:ascii="Tahoma" w:hAnsi="Tahoma" w:cs="Tahoma"/>
          <w:b/>
          <w:sz w:val="18"/>
          <w:szCs w:val="18"/>
        </w:rPr>
      </w:pPr>
      <w:r w:rsidRPr="00967103">
        <w:rPr>
          <w:rFonts w:ascii="Tahoma" w:hAnsi="Tahoma" w:cs="Tahoma"/>
          <w:b/>
          <w:sz w:val="18"/>
          <w:szCs w:val="18"/>
          <w:u w:val="single"/>
        </w:rPr>
        <w:t xml:space="preserve">Par. </w:t>
      </w:r>
      <w:proofErr w:type="gramStart"/>
      <w:r w:rsidRPr="00967103">
        <w:rPr>
          <w:rFonts w:ascii="Tahoma" w:hAnsi="Tahoma" w:cs="Tahoma"/>
          <w:b/>
          <w:sz w:val="18"/>
          <w:szCs w:val="18"/>
          <w:u w:val="single"/>
        </w:rPr>
        <w:t>3349-Ostatní</w:t>
      </w:r>
      <w:proofErr w:type="gramEnd"/>
      <w:r w:rsidRPr="00967103">
        <w:rPr>
          <w:rFonts w:ascii="Tahoma" w:hAnsi="Tahoma" w:cs="Tahoma"/>
          <w:b/>
          <w:sz w:val="18"/>
          <w:szCs w:val="18"/>
          <w:u w:val="single"/>
        </w:rPr>
        <w:t xml:space="preserve"> záležitosti sdělovacích </w:t>
      </w:r>
      <w:proofErr w:type="gramStart"/>
      <w:r w:rsidRPr="00967103">
        <w:rPr>
          <w:rFonts w:ascii="Tahoma" w:hAnsi="Tahoma" w:cs="Tahoma"/>
          <w:b/>
          <w:sz w:val="18"/>
          <w:szCs w:val="18"/>
          <w:u w:val="single"/>
        </w:rPr>
        <w:t>prostředků</w:t>
      </w:r>
      <w:r w:rsidRPr="00967103">
        <w:rPr>
          <w:rFonts w:ascii="Tahoma" w:hAnsi="Tahoma" w:cs="Tahoma"/>
          <w:b/>
          <w:sz w:val="18"/>
          <w:szCs w:val="18"/>
        </w:rPr>
        <w:t xml:space="preserve"> - plnění</w:t>
      </w:r>
      <w:proofErr w:type="gramEnd"/>
      <w:r w:rsidRPr="00967103">
        <w:rPr>
          <w:rFonts w:ascii="Tahoma" w:hAnsi="Tahoma" w:cs="Tahoma"/>
          <w:b/>
          <w:sz w:val="18"/>
          <w:szCs w:val="18"/>
        </w:rPr>
        <w:t xml:space="preserve"> na 93 %</w:t>
      </w:r>
    </w:p>
    <w:p w14:paraId="4F7A7FFC" w14:textId="77777777" w:rsidR="00663C4C" w:rsidRPr="00967103" w:rsidRDefault="00663C4C" w:rsidP="00663C4C">
      <w:pPr>
        <w:tabs>
          <w:tab w:val="left" w:pos="4536"/>
        </w:tabs>
        <w:ind w:left="0" w:firstLine="0"/>
        <w:rPr>
          <w:rFonts w:ascii="Tahoma" w:hAnsi="Tahoma" w:cs="Tahoma"/>
          <w:b/>
          <w:sz w:val="18"/>
          <w:szCs w:val="18"/>
        </w:rPr>
      </w:pPr>
      <w:r w:rsidRPr="00967103">
        <w:rPr>
          <w:rFonts w:ascii="Tahoma" w:hAnsi="Tahoma" w:cs="Tahoma"/>
          <w:b/>
          <w:sz w:val="18"/>
          <w:szCs w:val="18"/>
        </w:rPr>
        <w:t>Rozpočet: 1 445 tis. Kč</w:t>
      </w:r>
      <w:r w:rsidRPr="00967103">
        <w:rPr>
          <w:rFonts w:ascii="Tahoma" w:hAnsi="Tahoma" w:cs="Tahoma"/>
          <w:b/>
          <w:sz w:val="18"/>
          <w:szCs w:val="18"/>
        </w:rPr>
        <w:tab/>
        <w:t>Skutečnost: 1 340 tis. Kč</w:t>
      </w:r>
    </w:p>
    <w:p w14:paraId="298CBC7E" w14:textId="77777777" w:rsidR="00663C4C" w:rsidRPr="00967103" w:rsidRDefault="00663C4C" w:rsidP="00663C4C">
      <w:pPr>
        <w:tabs>
          <w:tab w:val="left" w:pos="4536"/>
        </w:tabs>
        <w:ind w:left="0" w:firstLine="0"/>
        <w:rPr>
          <w:rFonts w:ascii="Tahoma" w:hAnsi="Tahoma" w:cs="Tahoma"/>
          <w:sz w:val="18"/>
          <w:szCs w:val="18"/>
        </w:rPr>
      </w:pPr>
      <w:r w:rsidRPr="00967103">
        <w:rPr>
          <w:rFonts w:ascii="Tahoma" w:hAnsi="Tahoma" w:cs="Tahoma"/>
          <w:sz w:val="18"/>
          <w:szCs w:val="18"/>
        </w:rPr>
        <w:t>V tom:</w:t>
      </w:r>
    </w:p>
    <w:p w14:paraId="1727EE5D"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967103">
        <w:rPr>
          <w:rFonts w:ascii="Tahoma" w:hAnsi="Tahoma" w:cs="Tahoma"/>
          <w:sz w:val="18"/>
          <w:szCs w:val="18"/>
        </w:rPr>
        <w:tab/>
        <w:t xml:space="preserve">3 tis. </w:t>
      </w:r>
      <w:proofErr w:type="gramStart"/>
      <w:r w:rsidRPr="00967103">
        <w:rPr>
          <w:rFonts w:ascii="Tahoma" w:hAnsi="Tahoma" w:cs="Tahoma"/>
          <w:sz w:val="18"/>
          <w:szCs w:val="18"/>
        </w:rPr>
        <w:t>Kč</w:t>
      </w:r>
      <w:r w:rsidRPr="00967103">
        <w:rPr>
          <w:rFonts w:ascii="Tahoma" w:hAnsi="Tahoma" w:cs="Tahoma"/>
          <w:sz w:val="18"/>
          <w:szCs w:val="18"/>
        </w:rPr>
        <w:tab/>
        <w:t>-</w:t>
      </w:r>
      <w:r w:rsidRPr="00967103">
        <w:rPr>
          <w:rFonts w:ascii="Tahoma" w:hAnsi="Tahoma" w:cs="Tahoma"/>
          <w:sz w:val="18"/>
          <w:szCs w:val="18"/>
        </w:rPr>
        <w:tab/>
        <w:t>odměny</w:t>
      </w:r>
      <w:proofErr w:type="gramEnd"/>
      <w:r w:rsidRPr="00967103">
        <w:rPr>
          <w:rFonts w:ascii="Tahoma" w:hAnsi="Tahoma" w:cs="Tahoma"/>
          <w:sz w:val="18"/>
          <w:szCs w:val="18"/>
        </w:rPr>
        <w:t xml:space="preserve"> za užití duševního vlastnictví – fotografie vánoční výzdoby a vánočního stromu aj.</w:t>
      </w:r>
    </w:p>
    <w:p w14:paraId="71F02F49" w14:textId="77777777" w:rsidR="00663C4C" w:rsidRPr="0096710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67103">
        <w:rPr>
          <w:rFonts w:ascii="Tahoma" w:hAnsi="Tahoma" w:cs="Tahoma"/>
          <w:sz w:val="18"/>
          <w:szCs w:val="18"/>
        </w:rPr>
        <w:tab/>
        <w:t xml:space="preserve">862 tis. </w:t>
      </w:r>
      <w:proofErr w:type="gramStart"/>
      <w:r w:rsidRPr="00967103">
        <w:rPr>
          <w:rFonts w:ascii="Tahoma" w:hAnsi="Tahoma" w:cs="Tahoma"/>
          <w:sz w:val="18"/>
          <w:szCs w:val="18"/>
        </w:rPr>
        <w:t>Kč</w:t>
      </w:r>
      <w:r w:rsidRPr="00967103">
        <w:rPr>
          <w:rFonts w:ascii="Tahoma" w:hAnsi="Tahoma" w:cs="Tahoma"/>
          <w:sz w:val="18"/>
          <w:szCs w:val="18"/>
        </w:rPr>
        <w:tab/>
        <w:t>-</w:t>
      </w:r>
      <w:r w:rsidRPr="00967103">
        <w:rPr>
          <w:rFonts w:ascii="Tahoma" w:hAnsi="Tahoma" w:cs="Tahoma"/>
          <w:sz w:val="18"/>
          <w:szCs w:val="18"/>
        </w:rPr>
        <w:tab/>
        <w:t>výdaje</w:t>
      </w:r>
      <w:proofErr w:type="gramEnd"/>
      <w:r w:rsidRPr="00967103">
        <w:rPr>
          <w:rFonts w:ascii="Tahoma" w:hAnsi="Tahoma" w:cs="Tahoma"/>
          <w:sz w:val="18"/>
          <w:szCs w:val="18"/>
        </w:rPr>
        <w:t xml:space="preserve"> na tisk Zpravodaje Rady města Frýdku-Místku</w:t>
      </w:r>
    </w:p>
    <w:p w14:paraId="26530AFE" w14:textId="77777777" w:rsidR="00663C4C" w:rsidRPr="0096710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67103">
        <w:rPr>
          <w:rFonts w:ascii="Tahoma" w:hAnsi="Tahoma" w:cs="Tahoma"/>
          <w:sz w:val="18"/>
          <w:szCs w:val="18"/>
        </w:rPr>
        <w:tab/>
        <w:t xml:space="preserve">364 tis. </w:t>
      </w:r>
      <w:proofErr w:type="gramStart"/>
      <w:r w:rsidRPr="00967103">
        <w:rPr>
          <w:rFonts w:ascii="Tahoma" w:hAnsi="Tahoma" w:cs="Tahoma"/>
          <w:sz w:val="18"/>
          <w:szCs w:val="18"/>
        </w:rPr>
        <w:t>Kč</w:t>
      </w:r>
      <w:r w:rsidRPr="00967103">
        <w:rPr>
          <w:rFonts w:ascii="Tahoma" w:hAnsi="Tahoma" w:cs="Tahoma"/>
          <w:sz w:val="18"/>
          <w:szCs w:val="18"/>
        </w:rPr>
        <w:tab/>
        <w:t>-</w:t>
      </w:r>
      <w:r w:rsidRPr="00967103">
        <w:rPr>
          <w:rFonts w:ascii="Tahoma" w:hAnsi="Tahoma" w:cs="Tahoma"/>
          <w:sz w:val="18"/>
          <w:szCs w:val="18"/>
        </w:rPr>
        <w:tab/>
        <w:t>výdaje</w:t>
      </w:r>
      <w:proofErr w:type="gramEnd"/>
      <w:r w:rsidRPr="00967103">
        <w:rPr>
          <w:rFonts w:ascii="Tahoma" w:hAnsi="Tahoma" w:cs="Tahoma"/>
          <w:sz w:val="18"/>
          <w:szCs w:val="18"/>
        </w:rPr>
        <w:t xml:space="preserve"> na distribuci Zpravodaje Rady města Frýdku-Místku</w:t>
      </w:r>
    </w:p>
    <w:p w14:paraId="5AD97555" w14:textId="77777777" w:rsidR="00663C4C" w:rsidRPr="0096710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67103">
        <w:rPr>
          <w:rFonts w:ascii="Tahoma" w:hAnsi="Tahoma" w:cs="Tahoma"/>
          <w:sz w:val="18"/>
          <w:szCs w:val="18"/>
        </w:rPr>
        <w:tab/>
        <w:t xml:space="preserve">51 tis. </w:t>
      </w:r>
      <w:proofErr w:type="gramStart"/>
      <w:r w:rsidRPr="00967103">
        <w:rPr>
          <w:rFonts w:ascii="Tahoma" w:hAnsi="Tahoma" w:cs="Tahoma"/>
          <w:sz w:val="18"/>
          <w:szCs w:val="18"/>
        </w:rPr>
        <w:t>Kč</w:t>
      </w:r>
      <w:r w:rsidRPr="00967103">
        <w:rPr>
          <w:rFonts w:ascii="Tahoma" w:hAnsi="Tahoma" w:cs="Tahoma"/>
          <w:sz w:val="18"/>
          <w:szCs w:val="18"/>
        </w:rPr>
        <w:tab/>
        <w:t>-</w:t>
      </w:r>
      <w:r w:rsidRPr="00967103">
        <w:rPr>
          <w:rFonts w:ascii="Tahoma" w:hAnsi="Tahoma" w:cs="Tahoma"/>
          <w:sz w:val="18"/>
          <w:szCs w:val="18"/>
        </w:rPr>
        <w:tab/>
        <w:t>ozvučení</w:t>
      </w:r>
      <w:proofErr w:type="gramEnd"/>
      <w:r w:rsidRPr="00967103">
        <w:rPr>
          <w:rFonts w:ascii="Tahoma" w:hAnsi="Tahoma" w:cs="Tahoma"/>
          <w:sz w:val="18"/>
          <w:szCs w:val="18"/>
        </w:rPr>
        <w:t xml:space="preserve"> </w:t>
      </w:r>
    </w:p>
    <w:p w14:paraId="63772D85" w14:textId="77777777" w:rsidR="00663C4C" w:rsidRPr="0096710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67103">
        <w:rPr>
          <w:rFonts w:ascii="Tahoma" w:hAnsi="Tahoma" w:cs="Tahoma"/>
          <w:sz w:val="18"/>
          <w:szCs w:val="18"/>
        </w:rPr>
        <w:tab/>
        <w:t xml:space="preserve">60 tis. </w:t>
      </w:r>
      <w:proofErr w:type="gramStart"/>
      <w:r w:rsidRPr="00967103">
        <w:rPr>
          <w:rFonts w:ascii="Tahoma" w:hAnsi="Tahoma" w:cs="Tahoma"/>
          <w:sz w:val="18"/>
          <w:szCs w:val="18"/>
        </w:rPr>
        <w:t>Kč</w:t>
      </w:r>
      <w:r w:rsidRPr="00967103">
        <w:rPr>
          <w:rFonts w:ascii="Tahoma" w:hAnsi="Tahoma" w:cs="Tahoma"/>
          <w:sz w:val="18"/>
          <w:szCs w:val="18"/>
        </w:rPr>
        <w:tab/>
        <w:t>-</w:t>
      </w:r>
      <w:r w:rsidRPr="00967103">
        <w:rPr>
          <w:rFonts w:ascii="Tahoma" w:hAnsi="Tahoma" w:cs="Tahoma"/>
          <w:sz w:val="18"/>
          <w:szCs w:val="18"/>
        </w:rPr>
        <w:tab/>
        <w:t>monitoring</w:t>
      </w:r>
      <w:proofErr w:type="gramEnd"/>
      <w:r w:rsidRPr="00967103">
        <w:rPr>
          <w:rFonts w:ascii="Tahoma" w:hAnsi="Tahoma" w:cs="Tahoma"/>
          <w:sz w:val="18"/>
          <w:szCs w:val="18"/>
        </w:rPr>
        <w:t xml:space="preserve"> dění ve Frýdku-Místku</w:t>
      </w:r>
    </w:p>
    <w:p w14:paraId="6E1A39E1" w14:textId="77777777" w:rsidR="00663C4C" w:rsidRPr="00967103" w:rsidRDefault="00663C4C" w:rsidP="00663C4C">
      <w:pPr>
        <w:tabs>
          <w:tab w:val="left" w:pos="4536"/>
        </w:tabs>
        <w:ind w:left="0" w:firstLine="0"/>
      </w:pPr>
    </w:p>
    <w:p w14:paraId="7F2B6286" w14:textId="77777777" w:rsidR="00663C4C" w:rsidRPr="00967103" w:rsidRDefault="00663C4C" w:rsidP="00663C4C">
      <w:pPr>
        <w:tabs>
          <w:tab w:val="right" w:pos="1701"/>
          <w:tab w:val="left" w:pos="1843"/>
          <w:tab w:val="right" w:pos="3402"/>
          <w:tab w:val="center" w:pos="3544"/>
          <w:tab w:val="left" w:pos="3686"/>
          <w:tab w:val="left" w:pos="4536"/>
        </w:tabs>
        <w:ind w:left="0" w:firstLine="0"/>
        <w:rPr>
          <w:rFonts w:ascii="Tahoma" w:hAnsi="Tahoma" w:cs="Tahoma"/>
          <w:bCs/>
          <w:sz w:val="18"/>
          <w:szCs w:val="18"/>
        </w:rPr>
      </w:pPr>
      <w:r w:rsidRPr="00967103">
        <w:rPr>
          <w:rFonts w:ascii="Tahoma" w:hAnsi="Tahoma" w:cs="Tahoma"/>
          <w:bCs/>
          <w:sz w:val="18"/>
          <w:szCs w:val="18"/>
        </w:rPr>
        <w:lastRenderedPageBreak/>
        <w:t xml:space="preserve">Jedná se o výdaje na tiskovém oddělení, související s tiskem zpravodaje RM, roznáškou zpravodaje ZM, nákupem ostatních služeb (ozvučení aj.) a Monitoringem dění ve F-M a běžných výdajů souvisejících se zpracováním Zpravodaje FM (např. křížovky) přihlašovací poplatky do soutěží (Radniční listy, Zlatý lajk – </w:t>
      </w:r>
      <w:proofErr w:type="spellStart"/>
      <w:r w:rsidRPr="00967103">
        <w:rPr>
          <w:rFonts w:ascii="Tahoma" w:hAnsi="Tahoma" w:cs="Tahoma"/>
          <w:bCs/>
          <w:sz w:val="18"/>
          <w:szCs w:val="18"/>
        </w:rPr>
        <w:t>facebook</w:t>
      </w:r>
      <w:proofErr w:type="spellEnd"/>
      <w:r w:rsidRPr="00967103">
        <w:rPr>
          <w:rFonts w:ascii="Tahoma" w:hAnsi="Tahoma" w:cs="Tahoma"/>
          <w:bCs/>
          <w:sz w:val="18"/>
          <w:szCs w:val="18"/>
        </w:rPr>
        <w:t>, Radniční web roku atd), případně další možné předpokládané výdaje související s prezentací města.</w:t>
      </w:r>
    </w:p>
    <w:p w14:paraId="3E6F9D33" w14:textId="77777777" w:rsidR="00663C4C" w:rsidRPr="00967103" w:rsidRDefault="00663C4C" w:rsidP="00663C4C">
      <w:pPr>
        <w:tabs>
          <w:tab w:val="left" w:pos="4536"/>
        </w:tabs>
        <w:ind w:left="0" w:firstLine="0"/>
      </w:pPr>
    </w:p>
    <w:p w14:paraId="5AEE845E" w14:textId="77777777" w:rsidR="00663C4C" w:rsidRPr="00967103" w:rsidRDefault="00663C4C" w:rsidP="00663C4C">
      <w:pPr>
        <w:tabs>
          <w:tab w:val="left" w:pos="3969"/>
          <w:tab w:val="right" w:pos="9072"/>
        </w:tabs>
        <w:rPr>
          <w:rFonts w:ascii="Tahoma" w:hAnsi="Tahoma" w:cs="Tahoma"/>
          <w:b/>
          <w:sz w:val="18"/>
          <w:szCs w:val="18"/>
        </w:rPr>
      </w:pPr>
      <w:r w:rsidRPr="00967103">
        <w:rPr>
          <w:rFonts w:ascii="Tahoma" w:hAnsi="Tahoma" w:cs="Tahoma"/>
          <w:b/>
          <w:sz w:val="18"/>
          <w:szCs w:val="18"/>
          <w:u w:val="single"/>
        </w:rPr>
        <w:t xml:space="preserve">Par. </w:t>
      </w:r>
      <w:proofErr w:type="gramStart"/>
      <w:r w:rsidRPr="00967103">
        <w:rPr>
          <w:rFonts w:ascii="Tahoma" w:hAnsi="Tahoma" w:cs="Tahoma"/>
          <w:b/>
          <w:sz w:val="18"/>
          <w:szCs w:val="18"/>
          <w:u w:val="single"/>
        </w:rPr>
        <w:t>3399-Ostatní</w:t>
      </w:r>
      <w:proofErr w:type="gramEnd"/>
      <w:r w:rsidRPr="00967103">
        <w:rPr>
          <w:rFonts w:ascii="Tahoma" w:hAnsi="Tahoma" w:cs="Tahoma"/>
          <w:b/>
          <w:sz w:val="18"/>
          <w:szCs w:val="18"/>
          <w:u w:val="single"/>
        </w:rPr>
        <w:t xml:space="preserve"> záležitosti kultury, církví, a sdělovacích </w:t>
      </w:r>
      <w:proofErr w:type="gramStart"/>
      <w:r w:rsidRPr="00967103">
        <w:rPr>
          <w:rFonts w:ascii="Tahoma" w:hAnsi="Tahoma" w:cs="Tahoma"/>
          <w:b/>
          <w:sz w:val="18"/>
          <w:szCs w:val="18"/>
          <w:u w:val="single"/>
        </w:rPr>
        <w:t>prostředků</w:t>
      </w:r>
      <w:r w:rsidRPr="00967103">
        <w:rPr>
          <w:rFonts w:ascii="Tahoma" w:hAnsi="Tahoma" w:cs="Tahoma"/>
          <w:b/>
          <w:sz w:val="18"/>
          <w:szCs w:val="18"/>
        </w:rPr>
        <w:t xml:space="preserve"> - plnění</w:t>
      </w:r>
      <w:proofErr w:type="gramEnd"/>
      <w:r w:rsidRPr="00967103">
        <w:rPr>
          <w:rFonts w:ascii="Tahoma" w:hAnsi="Tahoma" w:cs="Tahoma"/>
          <w:b/>
          <w:sz w:val="18"/>
          <w:szCs w:val="18"/>
        </w:rPr>
        <w:t xml:space="preserve"> na 100 %</w:t>
      </w:r>
    </w:p>
    <w:p w14:paraId="0B58F7FF" w14:textId="77777777" w:rsidR="00663C4C" w:rsidRPr="00967103" w:rsidRDefault="00663C4C" w:rsidP="00663C4C">
      <w:pPr>
        <w:tabs>
          <w:tab w:val="left" w:pos="4536"/>
        </w:tabs>
        <w:ind w:left="0" w:firstLine="0"/>
        <w:rPr>
          <w:rFonts w:ascii="Tahoma" w:hAnsi="Tahoma" w:cs="Tahoma"/>
          <w:b/>
          <w:sz w:val="18"/>
          <w:szCs w:val="18"/>
        </w:rPr>
      </w:pPr>
      <w:r w:rsidRPr="00967103">
        <w:rPr>
          <w:rFonts w:ascii="Tahoma" w:hAnsi="Tahoma" w:cs="Tahoma"/>
          <w:b/>
          <w:sz w:val="18"/>
          <w:szCs w:val="18"/>
        </w:rPr>
        <w:t>Rozpočet: 530 tis. Kč</w:t>
      </w:r>
      <w:r w:rsidRPr="00967103">
        <w:rPr>
          <w:rFonts w:ascii="Tahoma" w:hAnsi="Tahoma" w:cs="Tahoma"/>
          <w:b/>
          <w:sz w:val="18"/>
          <w:szCs w:val="18"/>
        </w:rPr>
        <w:tab/>
        <w:t>Skutečnost: 528 tis. Kč</w:t>
      </w:r>
    </w:p>
    <w:p w14:paraId="6F2EB00D" w14:textId="77777777" w:rsidR="00663C4C" w:rsidRPr="00967103" w:rsidRDefault="00663C4C" w:rsidP="00663C4C">
      <w:pPr>
        <w:tabs>
          <w:tab w:val="left" w:pos="4536"/>
        </w:tabs>
        <w:ind w:left="0" w:firstLine="0"/>
        <w:rPr>
          <w:rFonts w:ascii="Tahoma" w:hAnsi="Tahoma" w:cs="Tahoma"/>
          <w:sz w:val="18"/>
          <w:szCs w:val="18"/>
        </w:rPr>
      </w:pPr>
      <w:r w:rsidRPr="00967103">
        <w:rPr>
          <w:rFonts w:ascii="Tahoma" w:hAnsi="Tahoma" w:cs="Tahoma"/>
          <w:sz w:val="18"/>
          <w:szCs w:val="18"/>
        </w:rPr>
        <w:t>V tom:</w:t>
      </w:r>
    </w:p>
    <w:p w14:paraId="6D24C853" w14:textId="77777777" w:rsidR="00663C4C" w:rsidRPr="00C46FB3" w:rsidRDefault="00663C4C" w:rsidP="00663C4C">
      <w:pPr>
        <w:tabs>
          <w:tab w:val="right" w:pos="1701"/>
          <w:tab w:val="left" w:pos="1843"/>
          <w:tab w:val="left" w:pos="2127"/>
          <w:tab w:val="left" w:pos="4536"/>
        </w:tabs>
        <w:ind w:left="2127" w:hanging="2127"/>
        <w:rPr>
          <w:rFonts w:ascii="Tahoma" w:hAnsi="Tahoma" w:cs="Tahoma"/>
          <w:sz w:val="18"/>
          <w:szCs w:val="18"/>
        </w:rPr>
      </w:pPr>
      <w:r w:rsidRPr="00F1728B">
        <w:rPr>
          <w:rFonts w:ascii="Tahoma" w:hAnsi="Tahoma" w:cs="Tahoma"/>
          <w:sz w:val="18"/>
          <w:szCs w:val="18"/>
        </w:rPr>
        <w:tab/>
        <w:t>528 tis. Kč</w:t>
      </w:r>
      <w:r w:rsidRPr="00F1728B">
        <w:rPr>
          <w:rFonts w:ascii="Tahoma" w:hAnsi="Tahoma" w:cs="Tahoma"/>
          <w:sz w:val="18"/>
          <w:szCs w:val="18"/>
        </w:rPr>
        <w:tab/>
        <w:t>-</w:t>
      </w:r>
      <w:r w:rsidRPr="00F1728B">
        <w:rPr>
          <w:rFonts w:ascii="Tahoma" w:hAnsi="Tahoma" w:cs="Tahoma"/>
          <w:sz w:val="18"/>
          <w:szCs w:val="18"/>
        </w:rPr>
        <w:tab/>
      </w:r>
      <w:r w:rsidRPr="00901692">
        <w:rPr>
          <w:rFonts w:ascii="Tahoma" w:hAnsi="Tahoma" w:cs="Tahoma"/>
          <w:sz w:val="18"/>
          <w:szCs w:val="18"/>
        </w:rPr>
        <w:t xml:space="preserve">výdaje na akce především na úseku činnosti komise pro občanské záležitosti – kulturní program pro </w:t>
      </w:r>
      <w:r>
        <w:rPr>
          <w:rFonts w:ascii="Tahoma" w:hAnsi="Tahoma" w:cs="Tahoma"/>
          <w:sz w:val="18"/>
          <w:szCs w:val="18"/>
        </w:rPr>
        <w:t>7</w:t>
      </w:r>
      <w:r w:rsidRPr="00901692">
        <w:rPr>
          <w:rFonts w:ascii="Tahoma" w:hAnsi="Tahoma" w:cs="Tahoma"/>
          <w:sz w:val="18"/>
          <w:szCs w:val="18"/>
        </w:rPr>
        <w:t>0</w:t>
      </w:r>
      <w:r>
        <w:rPr>
          <w:rFonts w:ascii="Tahoma" w:hAnsi="Tahoma" w:cs="Tahoma"/>
          <w:sz w:val="18"/>
          <w:szCs w:val="18"/>
        </w:rPr>
        <w:t xml:space="preserve"> a 75-ti leté jubilanty a s tím související úhrada nájemného , elektrické energie a poskytování služeb, nákup dárkových balení čajů pro jubilanty 80, 85, 90 až 99-ti leté, nákup květin a potravinových dárkových košů; nákup dárků na vítání občánků (knížky, polštářky, dětské třídílné porcelánové jídelní soupravy s tradičními pohádkovými motivy – z chráněné dílny) a květin; dále zajištění jubilejních svateb, tisk blahopřání, kondolencí, pozvánek apod; drobné vánoční dárky pro klienty v Domově pro seniory, Oáze pokoje a Domově pokojného stáří ve Frýdku-Místku</w:t>
      </w:r>
      <w:r w:rsidRPr="00C46FB3">
        <w:rPr>
          <w:rFonts w:ascii="Tahoma" w:hAnsi="Tahoma" w:cs="Tahoma"/>
          <w:sz w:val="18"/>
          <w:szCs w:val="18"/>
        </w:rPr>
        <w:t>.</w:t>
      </w:r>
    </w:p>
    <w:p w14:paraId="3725FDAE" w14:textId="77777777" w:rsidR="00663C4C" w:rsidRPr="00C46FB3" w:rsidRDefault="00663C4C" w:rsidP="00663C4C">
      <w:pPr>
        <w:tabs>
          <w:tab w:val="right" w:pos="1701"/>
          <w:tab w:val="left" w:pos="1843"/>
          <w:tab w:val="left" w:pos="2127"/>
          <w:tab w:val="left" w:pos="4536"/>
        </w:tabs>
        <w:ind w:left="2127" w:hanging="2127"/>
        <w:rPr>
          <w:rFonts w:ascii="Tahoma" w:hAnsi="Tahoma" w:cs="Tahoma"/>
          <w:sz w:val="18"/>
          <w:szCs w:val="18"/>
        </w:rPr>
      </w:pPr>
    </w:p>
    <w:p w14:paraId="4781DAD8" w14:textId="77777777" w:rsidR="00663C4C" w:rsidRPr="009C2965" w:rsidRDefault="00663C4C" w:rsidP="00663C4C">
      <w:pPr>
        <w:tabs>
          <w:tab w:val="right" w:pos="1701"/>
          <w:tab w:val="left" w:pos="1843"/>
          <w:tab w:val="left" w:pos="2127"/>
          <w:tab w:val="left" w:pos="4536"/>
        </w:tabs>
        <w:ind w:left="2127" w:hanging="2127"/>
        <w:rPr>
          <w:rFonts w:ascii="Tahoma" w:hAnsi="Tahoma" w:cs="Tahoma"/>
          <w:b/>
          <w:sz w:val="18"/>
          <w:szCs w:val="18"/>
        </w:rPr>
      </w:pPr>
      <w:r w:rsidRPr="009C2965">
        <w:rPr>
          <w:rFonts w:ascii="Tahoma" w:hAnsi="Tahoma" w:cs="Tahoma"/>
          <w:b/>
          <w:sz w:val="18"/>
          <w:szCs w:val="18"/>
          <w:u w:val="single"/>
        </w:rPr>
        <w:t xml:space="preserve">Par. </w:t>
      </w:r>
      <w:proofErr w:type="gramStart"/>
      <w:r w:rsidRPr="009C2965">
        <w:rPr>
          <w:rFonts w:ascii="Tahoma" w:hAnsi="Tahoma" w:cs="Tahoma"/>
          <w:b/>
          <w:sz w:val="18"/>
          <w:szCs w:val="18"/>
          <w:u w:val="single"/>
        </w:rPr>
        <w:t>6112-Zastupitelstva</w:t>
      </w:r>
      <w:proofErr w:type="gramEnd"/>
      <w:r w:rsidRPr="009C2965">
        <w:rPr>
          <w:rFonts w:ascii="Tahoma" w:hAnsi="Tahoma" w:cs="Tahoma"/>
          <w:b/>
          <w:sz w:val="18"/>
          <w:szCs w:val="18"/>
          <w:u w:val="single"/>
        </w:rPr>
        <w:t xml:space="preserve"> </w:t>
      </w:r>
      <w:proofErr w:type="gramStart"/>
      <w:r w:rsidRPr="009C2965">
        <w:rPr>
          <w:rFonts w:ascii="Tahoma" w:hAnsi="Tahoma" w:cs="Tahoma"/>
          <w:b/>
          <w:sz w:val="18"/>
          <w:szCs w:val="18"/>
          <w:u w:val="single"/>
        </w:rPr>
        <w:t>obcí</w:t>
      </w:r>
      <w:r w:rsidRPr="009C2965">
        <w:rPr>
          <w:rFonts w:ascii="Tahoma" w:hAnsi="Tahoma" w:cs="Tahoma"/>
          <w:b/>
          <w:sz w:val="18"/>
          <w:szCs w:val="18"/>
        </w:rPr>
        <w:t xml:space="preserve"> - plnění</w:t>
      </w:r>
      <w:proofErr w:type="gramEnd"/>
      <w:r w:rsidRPr="009C2965">
        <w:rPr>
          <w:rFonts w:ascii="Tahoma" w:hAnsi="Tahoma" w:cs="Tahoma"/>
          <w:b/>
          <w:sz w:val="18"/>
          <w:szCs w:val="18"/>
        </w:rPr>
        <w:t xml:space="preserve"> na 87 %</w:t>
      </w:r>
    </w:p>
    <w:p w14:paraId="5BB57A1E" w14:textId="77777777" w:rsidR="00663C4C" w:rsidRPr="009C2965" w:rsidRDefault="00663C4C" w:rsidP="00663C4C">
      <w:pPr>
        <w:tabs>
          <w:tab w:val="right" w:pos="1701"/>
          <w:tab w:val="left" w:pos="1843"/>
          <w:tab w:val="left" w:pos="2127"/>
          <w:tab w:val="left" w:pos="4536"/>
        </w:tabs>
        <w:ind w:left="2127" w:hanging="2127"/>
        <w:rPr>
          <w:rFonts w:ascii="Tahoma" w:hAnsi="Tahoma" w:cs="Tahoma"/>
          <w:b/>
          <w:sz w:val="18"/>
          <w:szCs w:val="18"/>
        </w:rPr>
      </w:pPr>
      <w:r w:rsidRPr="009C2965">
        <w:rPr>
          <w:rFonts w:ascii="Tahoma" w:hAnsi="Tahoma" w:cs="Tahoma"/>
          <w:b/>
          <w:sz w:val="18"/>
          <w:szCs w:val="18"/>
        </w:rPr>
        <w:t>Rozpočet: 2 999 tis. Kč</w:t>
      </w:r>
      <w:r w:rsidRPr="009C2965">
        <w:rPr>
          <w:rFonts w:ascii="Tahoma" w:hAnsi="Tahoma" w:cs="Tahoma"/>
          <w:b/>
          <w:sz w:val="18"/>
          <w:szCs w:val="18"/>
        </w:rPr>
        <w:tab/>
      </w:r>
      <w:r w:rsidRPr="009C2965">
        <w:rPr>
          <w:rFonts w:ascii="Tahoma" w:hAnsi="Tahoma" w:cs="Tahoma"/>
          <w:b/>
          <w:sz w:val="18"/>
          <w:szCs w:val="18"/>
        </w:rPr>
        <w:tab/>
        <w:t>Skutečnost: 2 621 tis. Kč</w:t>
      </w:r>
    </w:p>
    <w:p w14:paraId="5C1AAF15" w14:textId="77777777" w:rsidR="00663C4C" w:rsidRPr="009C2965" w:rsidRDefault="00663C4C" w:rsidP="00663C4C">
      <w:pPr>
        <w:tabs>
          <w:tab w:val="right" w:pos="1701"/>
          <w:tab w:val="left" w:pos="1843"/>
          <w:tab w:val="left" w:pos="2127"/>
          <w:tab w:val="left" w:pos="4536"/>
        </w:tabs>
        <w:ind w:left="2127" w:hanging="2127"/>
        <w:rPr>
          <w:rFonts w:ascii="Tahoma" w:hAnsi="Tahoma" w:cs="Tahoma"/>
          <w:color w:val="FF0000"/>
          <w:sz w:val="18"/>
          <w:szCs w:val="18"/>
        </w:rPr>
      </w:pPr>
      <w:r w:rsidRPr="009C2965">
        <w:rPr>
          <w:rFonts w:ascii="Tahoma" w:hAnsi="Tahoma" w:cs="Tahoma"/>
          <w:sz w:val="18"/>
          <w:szCs w:val="18"/>
        </w:rPr>
        <w:t xml:space="preserve">V tom:   </w:t>
      </w:r>
    </w:p>
    <w:p w14:paraId="06BB9ED6" w14:textId="77777777" w:rsidR="00663C4C" w:rsidRPr="009C2965" w:rsidRDefault="00663C4C" w:rsidP="00663C4C">
      <w:pPr>
        <w:tabs>
          <w:tab w:val="right" w:pos="1701"/>
          <w:tab w:val="left" w:pos="1843"/>
          <w:tab w:val="left" w:pos="2127"/>
          <w:tab w:val="left" w:pos="4536"/>
        </w:tabs>
        <w:ind w:left="2127" w:hanging="2127"/>
        <w:rPr>
          <w:rFonts w:ascii="Tahoma" w:hAnsi="Tahoma" w:cs="Tahoma"/>
          <w:color w:val="FF0000"/>
          <w:sz w:val="18"/>
          <w:szCs w:val="18"/>
        </w:rPr>
      </w:pPr>
      <w:r w:rsidRPr="009C2965">
        <w:rPr>
          <w:rFonts w:ascii="Tahoma" w:hAnsi="Tahoma" w:cs="Tahoma"/>
          <w:sz w:val="18"/>
          <w:szCs w:val="18"/>
        </w:rPr>
        <w:tab/>
        <w:t xml:space="preserve">755 tis. </w:t>
      </w:r>
      <w:proofErr w:type="gramStart"/>
      <w:r w:rsidRPr="009C2965">
        <w:rPr>
          <w:rFonts w:ascii="Tahoma" w:hAnsi="Tahoma" w:cs="Tahoma"/>
          <w:sz w:val="18"/>
          <w:szCs w:val="18"/>
        </w:rPr>
        <w:t>Kč</w:t>
      </w:r>
      <w:r w:rsidRPr="009C2965">
        <w:rPr>
          <w:rFonts w:ascii="Tahoma" w:hAnsi="Tahoma" w:cs="Tahoma"/>
          <w:sz w:val="18"/>
          <w:szCs w:val="18"/>
        </w:rPr>
        <w:tab/>
        <w:t>-</w:t>
      </w:r>
      <w:r w:rsidRPr="009C2965">
        <w:rPr>
          <w:rFonts w:ascii="Tahoma" w:hAnsi="Tahoma" w:cs="Tahoma"/>
          <w:sz w:val="18"/>
          <w:szCs w:val="18"/>
        </w:rPr>
        <w:tab/>
        <w:t>výdaje</w:t>
      </w:r>
      <w:proofErr w:type="gramEnd"/>
      <w:r w:rsidRPr="009C2965">
        <w:rPr>
          <w:rFonts w:ascii="Tahoma" w:hAnsi="Tahoma" w:cs="Tahoma"/>
          <w:sz w:val="18"/>
          <w:szCs w:val="18"/>
        </w:rPr>
        <w:t xml:space="preserve"> zastupitelstva města, rady města, vedení města – cestovné, pohoštění, věcné dary apod.   </w:t>
      </w:r>
    </w:p>
    <w:p w14:paraId="66C921ED" w14:textId="77777777" w:rsidR="00663C4C" w:rsidRPr="00147B0A" w:rsidRDefault="00663C4C" w:rsidP="00663C4C">
      <w:pPr>
        <w:tabs>
          <w:tab w:val="right" w:pos="1701"/>
          <w:tab w:val="left" w:pos="1843"/>
          <w:tab w:val="left" w:pos="2127"/>
          <w:tab w:val="left" w:pos="4536"/>
        </w:tabs>
        <w:ind w:left="2127" w:hanging="2127"/>
        <w:rPr>
          <w:rFonts w:ascii="Tahoma" w:hAnsi="Tahoma" w:cs="Tahoma"/>
          <w:color w:val="FF0000"/>
          <w:sz w:val="18"/>
          <w:szCs w:val="18"/>
        </w:rPr>
      </w:pPr>
      <w:r w:rsidRPr="00147B0A">
        <w:rPr>
          <w:rFonts w:ascii="Tahoma" w:hAnsi="Tahoma" w:cs="Tahoma"/>
          <w:sz w:val="18"/>
          <w:szCs w:val="18"/>
        </w:rPr>
        <w:tab/>
        <w:t xml:space="preserve">23 tis. </w:t>
      </w:r>
      <w:proofErr w:type="gramStart"/>
      <w:r w:rsidRPr="00147B0A">
        <w:rPr>
          <w:rFonts w:ascii="Tahoma" w:hAnsi="Tahoma" w:cs="Tahoma"/>
          <w:sz w:val="18"/>
          <w:szCs w:val="18"/>
        </w:rPr>
        <w:t>Kč</w:t>
      </w:r>
      <w:r w:rsidRPr="00147B0A">
        <w:rPr>
          <w:rFonts w:ascii="Tahoma" w:hAnsi="Tahoma" w:cs="Tahoma"/>
          <w:sz w:val="18"/>
          <w:szCs w:val="18"/>
        </w:rPr>
        <w:tab/>
        <w:t>-</w:t>
      </w:r>
      <w:r w:rsidRPr="00147B0A">
        <w:rPr>
          <w:rFonts w:ascii="Tahoma" w:hAnsi="Tahoma" w:cs="Tahoma"/>
          <w:sz w:val="18"/>
          <w:szCs w:val="18"/>
        </w:rPr>
        <w:tab/>
        <w:t>výdaje</w:t>
      </w:r>
      <w:proofErr w:type="gramEnd"/>
      <w:r w:rsidRPr="00147B0A">
        <w:rPr>
          <w:rFonts w:ascii="Tahoma" w:hAnsi="Tahoma" w:cs="Tahoma"/>
          <w:sz w:val="18"/>
          <w:szCs w:val="18"/>
        </w:rPr>
        <w:t xml:space="preserve"> Osadního výboru </w:t>
      </w:r>
      <w:proofErr w:type="spellStart"/>
      <w:r w:rsidRPr="00147B0A">
        <w:rPr>
          <w:rFonts w:ascii="Tahoma" w:hAnsi="Tahoma" w:cs="Tahoma"/>
          <w:sz w:val="18"/>
          <w:szCs w:val="18"/>
        </w:rPr>
        <w:t>Chlebovice</w:t>
      </w:r>
      <w:proofErr w:type="spellEnd"/>
      <w:r w:rsidRPr="00147B0A">
        <w:rPr>
          <w:rFonts w:ascii="Tahoma" w:hAnsi="Tahoma" w:cs="Tahoma"/>
          <w:sz w:val="18"/>
          <w:szCs w:val="18"/>
        </w:rPr>
        <w:t xml:space="preserve">   </w:t>
      </w:r>
    </w:p>
    <w:p w14:paraId="4D27650D" w14:textId="77777777" w:rsidR="00663C4C" w:rsidRPr="00147B0A" w:rsidRDefault="00663C4C" w:rsidP="00663C4C">
      <w:pPr>
        <w:tabs>
          <w:tab w:val="right" w:pos="1701"/>
          <w:tab w:val="left" w:pos="1843"/>
          <w:tab w:val="left" w:pos="2127"/>
          <w:tab w:val="left" w:pos="4536"/>
        </w:tabs>
        <w:ind w:left="2127" w:hanging="2127"/>
        <w:rPr>
          <w:rFonts w:ascii="Tahoma" w:hAnsi="Tahoma" w:cs="Tahoma"/>
          <w:color w:val="FF0000"/>
          <w:sz w:val="18"/>
          <w:szCs w:val="18"/>
        </w:rPr>
      </w:pPr>
      <w:r w:rsidRPr="00147B0A">
        <w:rPr>
          <w:rFonts w:ascii="Tahoma" w:hAnsi="Tahoma" w:cs="Tahoma"/>
          <w:sz w:val="18"/>
          <w:szCs w:val="18"/>
        </w:rPr>
        <w:tab/>
        <w:t xml:space="preserve">21 tis. </w:t>
      </w:r>
      <w:proofErr w:type="gramStart"/>
      <w:r w:rsidRPr="00147B0A">
        <w:rPr>
          <w:rFonts w:ascii="Tahoma" w:hAnsi="Tahoma" w:cs="Tahoma"/>
          <w:sz w:val="18"/>
          <w:szCs w:val="18"/>
        </w:rPr>
        <w:t>Kč</w:t>
      </w:r>
      <w:r w:rsidRPr="00147B0A">
        <w:rPr>
          <w:rFonts w:ascii="Tahoma" w:hAnsi="Tahoma" w:cs="Tahoma"/>
          <w:sz w:val="18"/>
          <w:szCs w:val="18"/>
        </w:rPr>
        <w:tab/>
        <w:t>-</w:t>
      </w:r>
      <w:r w:rsidRPr="00147B0A">
        <w:rPr>
          <w:rFonts w:ascii="Tahoma" w:hAnsi="Tahoma" w:cs="Tahoma"/>
          <w:sz w:val="18"/>
          <w:szCs w:val="18"/>
        </w:rPr>
        <w:tab/>
        <w:t>výdaje</w:t>
      </w:r>
      <w:proofErr w:type="gramEnd"/>
      <w:r w:rsidRPr="00147B0A">
        <w:rPr>
          <w:rFonts w:ascii="Tahoma" w:hAnsi="Tahoma" w:cs="Tahoma"/>
          <w:sz w:val="18"/>
          <w:szCs w:val="18"/>
        </w:rPr>
        <w:t xml:space="preserve"> Osadního výboru Lískovec   </w:t>
      </w:r>
    </w:p>
    <w:p w14:paraId="7B5C8966" w14:textId="77777777" w:rsidR="00663C4C" w:rsidRPr="00C67B22" w:rsidRDefault="00663C4C" w:rsidP="00663C4C">
      <w:pPr>
        <w:tabs>
          <w:tab w:val="right" w:pos="1701"/>
          <w:tab w:val="left" w:pos="1843"/>
          <w:tab w:val="left" w:pos="2127"/>
          <w:tab w:val="left" w:pos="4536"/>
        </w:tabs>
        <w:ind w:left="2127" w:hanging="2127"/>
        <w:rPr>
          <w:rFonts w:ascii="Tahoma" w:hAnsi="Tahoma" w:cs="Tahoma"/>
          <w:sz w:val="18"/>
          <w:szCs w:val="18"/>
        </w:rPr>
      </w:pPr>
      <w:r w:rsidRPr="00C67B22">
        <w:rPr>
          <w:rFonts w:ascii="Tahoma" w:hAnsi="Tahoma" w:cs="Tahoma"/>
          <w:sz w:val="18"/>
          <w:szCs w:val="18"/>
        </w:rPr>
        <w:tab/>
        <w:t xml:space="preserve">13 tis. </w:t>
      </w:r>
      <w:proofErr w:type="gramStart"/>
      <w:r w:rsidRPr="00C67B22">
        <w:rPr>
          <w:rFonts w:ascii="Tahoma" w:hAnsi="Tahoma" w:cs="Tahoma"/>
          <w:sz w:val="18"/>
          <w:szCs w:val="18"/>
        </w:rPr>
        <w:t>Kč</w:t>
      </w:r>
      <w:r w:rsidRPr="00C67B22">
        <w:rPr>
          <w:rFonts w:ascii="Tahoma" w:hAnsi="Tahoma" w:cs="Tahoma"/>
          <w:sz w:val="18"/>
          <w:szCs w:val="18"/>
        </w:rPr>
        <w:tab/>
        <w:t>-</w:t>
      </w:r>
      <w:r w:rsidRPr="00C67B22">
        <w:rPr>
          <w:rFonts w:ascii="Tahoma" w:hAnsi="Tahoma" w:cs="Tahoma"/>
          <w:sz w:val="18"/>
          <w:szCs w:val="18"/>
        </w:rPr>
        <w:tab/>
        <w:t>výdaje</w:t>
      </w:r>
      <w:proofErr w:type="gramEnd"/>
      <w:r w:rsidRPr="00C67B22">
        <w:rPr>
          <w:rFonts w:ascii="Tahoma" w:hAnsi="Tahoma" w:cs="Tahoma"/>
          <w:sz w:val="18"/>
          <w:szCs w:val="18"/>
        </w:rPr>
        <w:t xml:space="preserve"> Osadního výboru Panské Nové Dvory</w:t>
      </w:r>
    </w:p>
    <w:p w14:paraId="280FFA8D" w14:textId="77777777" w:rsidR="00663C4C" w:rsidRPr="00C67B22" w:rsidRDefault="00663C4C" w:rsidP="00663C4C">
      <w:pPr>
        <w:tabs>
          <w:tab w:val="right" w:pos="1701"/>
          <w:tab w:val="left" w:pos="1843"/>
          <w:tab w:val="left" w:pos="2127"/>
          <w:tab w:val="left" w:pos="4536"/>
        </w:tabs>
        <w:ind w:left="2127" w:hanging="2127"/>
        <w:rPr>
          <w:rFonts w:ascii="Tahoma" w:hAnsi="Tahoma" w:cs="Tahoma"/>
          <w:color w:val="FF0000"/>
          <w:sz w:val="18"/>
          <w:szCs w:val="18"/>
        </w:rPr>
      </w:pPr>
      <w:r w:rsidRPr="00C67B22">
        <w:rPr>
          <w:rFonts w:ascii="Tahoma" w:hAnsi="Tahoma" w:cs="Tahoma"/>
          <w:sz w:val="18"/>
          <w:szCs w:val="18"/>
        </w:rPr>
        <w:t xml:space="preserve"> </w:t>
      </w:r>
      <w:r w:rsidRPr="00C67B22">
        <w:rPr>
          <w:rFonts w:ascii="Tahoma" w:hAnsi="Tahoma" w:cs="Tahoma"/>
          <w:sz w:val="18"/>
          <w:szCs w:val="18"/>
        </w:rPr>
        <w:tab/>
        <w:t xml:space="preserve">  30 tis. </w:t>
      </w:r>
      <w:proofErr w:type="gramStart"/>
      <w:r w:rsidRPr="00C67B22">
        <w:rPr>
          <w:rFonts w:ascii="Tahoma" w:hAnsi="Tahoma" w:cs="Tahoma"/>
          <w:sz w:val="18"/>
          <w:szCs w:val="18"/>
        </w:rPr>
        <w:t>Kč</w:t>
      </w:r>
      <w:r w:rsidRPr="00C67B22">
        <w:rPr>
          <w:rFonts w:ascii="Tahoma" w:hAnsi="Tahoma" w:cs="Tahoma"/>
          <w:sz w:val="18"/>
          <w:szCs w:val="18"/>
        </w:rPr>
        <w:tab/>
        <w:t>-</w:t>
      </w:r>
      <w:r w:rsidRPr="00C67B22">
        <w:rPr>
          <w:rFonts w:ascii="Tahoma" w:hAnsi="Tahoma" w:cs="Tahoma"/>
          <w:sz w:val="18"/>
          <w:szCs w:val="18"/>
        </w:rPr>
        <w:tab/>
        <w:t>výdaje</w:t>
      </w:r>
      <w:proofErr w:type="gramEnd"/>
      <w:r w:rsidRPr="00C67B22">
        <w:rPr>
          <w:rFonts w:ascii="Tahoma" w:hAnsi="Tahoma" w:cs="Tahoma"/>
          <w:sz w:val="18"/>
          <w:szCs w:val="18"/>
        </w:rPr>
        <w:t xml:space="preserve"> Osadního výboru Skalice</w:t>
      </w:r>
    </w:p>
    <w:p w14:paraId="080BCDAA" w14:textId="77777777" w:rsidR="00663C4C" w:rsidRPr="00C67B22" w:rsidRDefault="00663C4C" w:rsidP="00663C4C">
      <w:pPr>
        <w:tabs>
          <w:tab w:val="right" w:pos="1701"/>
          <w:tab w:val="left" w:pos="1843"/>
          <w:tab w:val="left" w:pos="2127"/>
          <w:tab w:val="left" w:pos="4536"/>
        </w:tabs>
        <w:ind w:left="2127" w:hanging="2127"/>
        <w:rPr>
          <w:rFonts w:ascii="Tahoma" w:hAnsi="Tahoma" w:cs="Tahoma"/>
          <w:color w:val="FF0000"/>
          <w:sz w:val="18"/>
          <w:szCs w:val="18"/>
        </w:rPr>
      </w:pPr>
      <w:r w:rsidRPr="00C67B22">
        <w:rPr>
          <w:rFonts w:ascii="Tahoma" w:hAnsi="Tahoma" w:cs="Tahoma"/>
          <w:sz w:val="18"/>
          <w:szCs w:val="18"/>
        </w:rPr>
        <w:tab/>
        <w:t xml:space="preserve">21 tis. </w:t>
      </w:r>
      <w:proofErr w:type="gramStart"/>
      <w:r w:rsidRPr="00C67B22">
        <w:rPr>
          <w:rFonts w:ascii="Tahoma" w:hAnsi="Tahoma" w:cs="Tahoma"/>
          <w:sz w:val="18"/>
          <w:szCs w:val="18"/>
        </w:rPr>
        <w:t>Kč</w:t>
      </w:r>
      <w:r w:rsidRPr="00C67B22">
        <w:rPr>
          <w:rFonts w:ascii="Tahoma" w:hAnsi="Tahoma" w:cs="Tahoma"/>
          <w:sz w:val="18"/>
          <w:szCs w:val="18"/>
        </w:rPr>
        <w:tab/>
        <w:t>-</w:t>
      </w:r>
      <w:r w:rsidRPr="00C67B22">
        <w:rPr>
          <w:rFonts w:ascii="Tahoma" w:hAnsi="Tahoma" w:cs="Tahoma"/>
          <w:sz w:val="18"/>
          <w:szCs w:val="18"/>
        </w:rPr>
        <w:tab/>
        <w:t>výdaje</w:t>
      </w:r>
      <w:proofErr w:type="gramEnd"/>
      <w:r w:rsidRPr="00C67B22">
        <w:rPr>
          <w:rFonts w:ascii="Tahoma" w:hAnsi="Tahoma" w:cs="Tahoma"/>
          <w:sz w:val="18"/>
          <w:szCs w:val="18"/>
        </w:rPr>
        <w:t xml:space="preserve"> Osadního výboru </w:t>
      </w:r>
      <w:proofErr w:type="spellStart"/>
      <w:r w:rsidRPr="00C67B22">
        <w:rPr>
          <w:rFonts w:ascii="Tahoma" w:hAnsi="Tahoma" w:cs="Tahoma"/>
          <w:sz w:val="18"/>
          <w:szCs w:val="18"/>
        </w:rPr>
        <w:t>Zelinkovice-Lysůvky</w:t>
      </w:r>
      <w:proofErr w:type="spellEnd"/>
      <w:r w:rsidRPr="00C67B22">
        <w:rPr>
          <w:rFonts w:ascii="Tahoma" w:hAnsi="Tahoma" w:cs="Tahoma"/>
          <w:sz w:val="18"/>
          <w:szCs w:val="18"/>
        </w:rPr>
        <w:t xml:space="preserve">   </w:t>
      </w:r>
    </w:p>
    <w:p w14:paraId="47DDAF73" w14:textId="77777777" w:rsidR="00663C4C" w:rsidRPr="00E13D11" w:rsidRDefault="00663C4C" w:rsidP="00663C4C">
      <w:pPr>
        <w:tabs>
          <w:tab w:val="right" w:pos="1701"/>
          <w:tab w:val="left" w:pos="1843"/>
          <w:tab w:val="left" w:pos="2127"/>
          <w:tab w:val="left" w:pos="4536"/>
        </w:tabs>
        <w:ind w:left="2127" w:hanging="2127"/>
        <w:rPr>
          <w:rFonts w:ascii="Tahoma" w:hAnsi="Tahoma" w:cs="Tahoma"/>
          <w:color w:val="FF0000"/>
          <w:sz w:val="18"/>
          <w:szCs w:val="18"/>
        </w:rPr>
      </w:pPr>
      <w:r w:rsidRPr="00E13D11">
        <w:rPr>
          <w:rFonts w:ascii="Tahoma" w:hAnsi="Tahoma" w:cs="Tahoma"/>
          <w:sz w:val="18"/>
          <w:szCs w:val="18"/>
        </w:rPr>
        <w:tab/>
        <w:t xml:space="preserve">25 tis. </w:t>
      </w:r>
      <w:proofErr w:type="gramStart"/>
      <w:r w:rsidRPr="00E13D11">
        <w:rPr>
          <w:rFonts w:ascii="Tahoma" w:hAnsi="Tahoma" w:cs="Tahoma"/>
          <w:sz w:val="18"/>
          <w:szCs w:val="18"/>
        </w:rPr>
        <w:t>Kč</w:t>
      </w:r>
      <w:r w:rsidRPr="00E13D11">
        <w:rPr>
          <w:rFonts w:ascii="Tahoma" w:hAnsi="Tahoma" w:cs="Tahoma"/>
          <w:sz w:val="18"/>
          <w:szCs w:val="18"/>
        </w:rPr>
        <w:tab/>
        <w:t>-</w:t>
      </w:r>
      <w:r w:rsidRPr="00E13D11">
        <w:rPr>
          <w:rFonts w:ascii="Tahoma" w:hAnsi="Tahoma" w:cs="Tahoma"/>
          <w:sz w:val="18"/>
          <w:szCs w:val="18"/>
        </w:rPr>
        <w:tab/>
        <w:t>výdaje</w:t>
      </w:r>
      <w:proofErr w:type="gramEnd"/>
      <w:r w:rsidRPr="00E13D11">
        <w:rPr>
          <w:rFonts w:ascii="Tahoma" w:hAnsi="Tahoma" w:cs="Tahoma"/>
          <w:sz w:val="18"/>
          <w:szCs w:val="18"/>
        </w:rPr>
        <w:t xml:space="preserve"> politického klubu KDU-ČSL   </w:t>
      </w:r>
    </w:p>
    <w:p w14:paraId="1EA0AD90" w14:textId="77777777" w:rsidR="00663C4C" w:rsidRPr="00E13D11" w:rsidRDefault="00663C4C" w:rsidP="00663C4C">
      <w:pPr>
        <w:tabs>
          <w:tab w:val="right" w:pos="1701"/>
          <w:tab w:val="left" w:pos="1843"/>
          <w:tab w:val="left" w:pos="2127"/>
          <w:tab w:val="left" w:pos="4536"/>
        </w:tabs>
        <w:ind w:left="2127" w:hanging="2127"/>
        <w:rPr>
          <w:rFonts w:ascii="Tahoma" w:hAnsi="Tahoma" w:cs="Tahoma"/>
          <w:sz w:val="18"/>
          <w:szCs w:val="18"/>
        </w:rPr>
      </w:pPr>
      <w:r w:rsidRPr="00E13D11">
        <w:rPr>
          <w:rFonts w:ascii="Tahoma" w:hAnsi="Tahoma" w:cs="Tahoma"/>
          <w:sz w:val="18"/>
          <w:szCs w:val="18"/>
        </w:rPr>
        <w:tab/>
        <w:t xml:space="preserve">5 tis. </w:t>
      </w:r>
      <w:proofErr w:type="gramStart"/>
      <w:r w:rsidRPr="00E13D11">
        <w:rPr>
          <w:rFonts w:ascii="Tahoma" w:hAnsi="Tahoma" w:cs="Tahoma"/>
          <w:sz w:val="18"/>
          <w:szCs w:val="18"/>
        </w:rPr>
        <w:t>Kč</w:t>
      </w:r>
      <w:r w:rsidRPr="00E13D11">
        <w:rPr>
          <w:rFonts w:ascii="Tahoma" w:hAnsi="Tahoma" w:cs="Tahoma"/>
          <w:sz w:val="18"/>
          <w:szCs w:val="18"/>
        </w:rPr>
        <w:tab/>
        <w:t>-</w:t>
      </w:r>
      <w:r w:rsidRPr="00E13D11">
        <w:rPr>
          <w:rFonts w:ascii="Tahoma" w:hAnsi="Tahoma" w:cs="Tahoma"/>
          <w:sz w:val="18"/>
          <w:szCs w:val="18"/>
        </w:rPr>
        <w:tab/>
        <w:t>výdaje</w:t>
      </w:r>
      <w:proofErr w:type="gramEnd"/>
      <w:r w:rsidRPr="00E13D11">
        <w:rPr>
          <w:rFonts w:ascii="Tahoma" w:hAnsi="Tahoma" w:cs="Tahoma"/>
          <w:sz w:val="18"/>
          <w:szCs w:val="18"/>
        </w:rPr>
        <w:t xml:space="preserve"> politického klubu ANO 2011</w:t>
      </w:r>
    </w:p>
    <w:p w14:paraId="152F3E8A" w14:textId="77777777" w:rsidR="00663C4C" w:rsidRPr="005D2CF0" w:rsidRDefault="00663C4C" w:rsidP="00663C4C">
      <w:pPr>
        <w:tabs>
          <w:tab w:val="right" w:pos="1701"/>
          <w:tab w:val="left" w:pos="1843"/>
          <w:tab w:val="left" w:pos="2127"/>
          <w:tab w:val="left" w:pos="4536"/>
        </w:tabs>
        <w:ind w:left="2127" w:hanging="2127"/>
        <w:rPr>
          <w:rFonts w:ascii="Tahoma" w:hAnsi="Tahoma" w:cs="Tahoma"/>
          <w:sz w:val="18"/>
          <w:szCs w:val="18"/>
        </w:rPr>
      </w:pPr>
      <w:r w:rsidRPr="005D2CF0">
        <w:rPr>
          <w:rFonts w:ascii="Tahoma" w:hAnsi="Tahoma" w:cs="Tahoma"/>
          <w:sz w:val="18"/>
          <w:szCs w:val="18"/>
        </w:rPr>
        <w:tab/>
        <w:t xml:space="preserve">45 tis. </w:t>
      </w:r>
      <w:proofErr w:type="gramStart"/>
      <w:r w:rsidRPr="005D2CF0">
        <w:rPr>
          <w:rFonts w:ascii="Tahoma" w:hAnsi="Tahoma" w:cs="Tahoma"/>
          <w:sz w:val="18"/>
          <w:szCs w:val="18"/>
        </w:rPr>
        <w:t>Kč</w:t>
      </w:r>
      <w:r w:rsidRPr="005D2CF0">
        <w:rPr>
          <w:rFonts w:ascii="Tahoma" w:hAnsi="Tahoma" w:cs="Tahoma"/>
          <w:sz w:val="18"/>
          <w:szCs w:val="18"/>
        </w:rPr>
        <w:tab/>
        <w:t>-</w:t>
      </w:r>
      <w:r w:rsidRPr="005D2CF0">
        <w:rPr>
          <w:rFonts w:ascii="Tahoma" w:hAnsi="Tahoma" w:cs="Tahoma"/>
          <w:sz w:val="18"/>
          <w:szCs w:val="18"/>
        </w:rPr>
        <w:tab/>
        <w:t>výdaje</w:t>
      </w:r>
      <w:proofErr w:type="gramEnd"/>
      <w:r w:rsidRPr="005D2CF0">
        <w:rPr>
          <w:rFonts w:ascii="Tahoma" w:hAnsi="Tahoma" w:cs="Tahoma"/>
          <w:sz w:val="18"/>
          <w:szCs w:val="18"/>
        </w:rPr>
        <w:t xml:space="preserve"> politického klubu Přátelé FM</w:t>
      </w:r>
    </w:p>
    <w:p w14:paraId="507EE3B6" w14:textId="77777777" w:rsidR="00663C4C" w:rsidRPr="00183599" w:rsidRDefault="00663C4C" w:rsidP="00663C4C">
      <w:pPr>
        <w:tabs>
          <w:tab w:val="right" w:pos="1701"/>
          <w:tab w:val="left" w:pos="1843"/>
          <w:tab w:val="left" w:pos="2127"/>
          <w:tab w:val="left" w:pos="4536"/>
        </w:tabs>
        <w:ind w:left="2127" w:hanging="2127"/>
        <w:rPr>
          <w:rFonts w:ascii="Tahoma" w:hAnsi="Tahoma" w:cs="Tahoma"/>
          <w:color w:val="FF0000"/>
          <w:sz w:val="18"/>
          <w:szCs w:val="18"/>
        </w:rPr>
      </w:pPr>
      <w:r w:rsidRPr="00183599">
        <w:rPr>
          <w:rFonts w:ascii="Tahoma" w:hAnsi="Tahoma" w:cs="Tahoma"/>
          <w:sz w:val="18"/>
          <w:szCs w:val="18"/>
        </w:rPr>
        <w:tab/>
        <w:t xml:space="preserve">21 tis. </w:t>
      </w:r>
      <w:proofErr w:type="gramStart"/>
      <w:r w:rsidRPr="00183599">
        <w:rPr>
          <w:rFonts w:ascii="Tahoma" w:hAnsi="Tahoma" w:cs="Tahoma"/>
          <w:sz w:val="18"/>
          <w:szCs w:val="18"/>
        </w:rPr>
        <w:t>Kč</w:t>
      </w:r>
      <w:r w:rsidRPr="00183599">
        <w:rPr>
          <w:rFonts w:ascii="Tahoma" w:hAnsi="Tahoma" w:cs="Tahoma"/>
          <w:sz w:val="18"/>
          <w:szCs w:val="18"/>
        </w:rPr>
        <w:tab/>
        <w:t>-</w:t>
      </w:r>
      <w:r w:rsidRPr="00183599">
        <w:rPr>
          <w:rFonts w:ascii="Tahoma" w:hAnsi="Tahoma" w:cs="Tahoma"/>
          <w:sz w:val="18"/>
          <w:szCs w:val="18"/>
        </w:rPr>
        <w:tab/>
        <w:t>výdaje</w:t>
      </w:r>
      <w:proofErr w:type="gramEnd"/>
      <w:r w:rsidRPr="00183599">
        <w:rPr>
          <w:rFonts w:ascii="Tahoma" w:hAnsi="Tahoma" w:cs="Tahoma"/>
          <w:sz w:val="18"/>
          <w:szCs w:val="18"/>
        </w:rPr>
        <w:t xml:space="preserve"> politického klubu </w:t>
      </w:r>
      <w:proofErr w:type="gramStart"/>
      <w:r w:rsidRPr="00183599">
        <w:rPr>
          <w:rFonts w:ascii="Tahoma" w:hAnsi="Tahoma" w:cs="Tahoma"/>
          <w:sz w:val="18"/>
          <w:szCs w:val="18"/>
        </w:rPr>
        <w:t>SPD - Trikolóra</w:t>
      </w:r>
      <w:proofErr w:type="gramEnd"/>
      <w:r w:rsidRPr="00183599">
        <w:rPr>
          <w:rFonts w:ascii="Tahoma" w:hAnsi="Tahoma" w:cs="Tahoma"/>
          <w:sz w:val="18"/>
          <w:szCs w:val="18"/>
        </w:rPr>
        <w:t xml:space="preserve">   </w:t>
      </w:r>
    </w:p>
    <w:p w14:paraId="2EF2A412" w14:textId="77777777" w:rsidR="00663C4C" w:rsidRPr="00295B8F" w:rsidRDefault="00663C4C" w:rsidP="00663C4C">
      <w:pPr>
        <w:tabs>
          <w:tab w:val="right" w:pos="1701"/>
          <w:tab w:val="left" w:pos="1843"/>
          <w:tab w:val="left" w:pos="2127"/>
          <w:tab w:val="left" w:pos="4536"/>
        </w:tabs>
        <w:ind w:left="2127" w:hanging="2127"/>
        <w:rPr>
          <w:rFonts w:ascii="Tahoma" w:hAnsi="Tahoma" w:cs="Tahoma"/>
          <w:color w:val="FF0000"/>
          <w:sz w:val="18"/>
          <w:szCs w:val="18"/>
        </w:rPr>
      </w:pPr>
      <w:r w:rsidRPr="00295B8F">
        <w:rPr>
          <w:rFonts w:ascii="Tahoma" w:hAnsi="Tahoma" w:cs="Tahoma"/>
          <w:sz w:val="18"/>
          <w:szCs w:val="18"/>
        </w:rPr>
        <w:tab/>
        <w:t xml:space="preserve">65 tis. </w:t>
      </w:r>
      <w:proofErr w:type="gramStart"/>
      <w:r w:rsidRPr="00295B8F">
        <w:rPr>
          <w:rFonts w:ascii="Tahoma" w:hAnsi="Tahoma" w:cs="Tahoma"/>
          <w:sz w:val="18"/>
          <w:szCs w:val="18"/>
        </w:rPr>
        <w:t>Kč</w:t>
      </w:r>
      <w:r w:rsidRPr="00295B8F">
        <w:rPr>
          <w:rFonts w:ascii="Tahoma" w:hAnsi="Tahoma" w:cs="Tahoma"/>
          <w:sz w:val="18"/>
          <w:szCs w:val="18"/>
        </w:rPr>
        <w:tab/>
        <w:t>-</w:t>
      </w:r>
      <w:r w:rsidRPr="00295B8F">
        <w:rPr>
          <w:rFonts w:ascii="Tahoma" w:hAnsi="Tahoma" w:cs="Tahoma"/>
          <w:sz w:val="18"/>
          <w:szCs w:val="18"/>
        </w:rPr>
        <w:tab/>
        <w:t>výdaje</w:t>
      </w:r>
      <w:proofErr w:type="gramEnd"/>
      <w:r w:rsidRPr="00295B8F">
        <w:rPr>
          <w:rFonts w:ascii="Tahoma" w:hAnsi="Tahoma" w:cs="Tahoma"/>
          <w:sz w:val="18"/>
          <w:szCs w:val="18"/>
        </w:rPr>
        <w:t xml:space="preserve"> politického klubu Naše Město F-M   </w:t>
      </w:r>
    </w:p>
    <w:p w14:paraId="2D8D100C" w14:textId="77777777" w:rsidR="00663C4C" w:rsidRPr="004F1B10" w:rsidRDefault="00663C4C" w:rsidP="00663C4C">
      <w:pPr>
        <w:tabs>
          <w:tab w:val="right" w:pos="1701"/>
          <w:tab w:val="left" w:pos="1843"/>
          <w:tab w:val="left" w:pos="2127"/>
          <w:tab w:val="left" w:pos="4536"/>
        </w:tabs>
        <w:ind w:left="2127" w:hanging="2127"/>
        <w:rPr>
          <w:rFonts w:ascii="Tahoma" w:hAnsi="Tahoma" w:cs="Tahoma"/>
          <w:color w:val="FF0000"/>
          <w:sz w:val="18"/>
          <w:szCs w:val="18"/>
        </w:rPr>
      </w:pPr>
      <w:r w:rsidRPr="004F1B10">
        <w:rPr>
          <w:rFonts w:ascii="Tahoma" w:hAnsi="Tahoma" w:cs="Tahoma"/>
          <w:sz w:val="18"/>
          <w:szCs w:val="18"/>
        </w:rPr>
        <w:tab/>
        <w:t xml:space="preserve">97 tis. </w:t>
      </w:r>
      <w:proofErr w:type="gramStart"/>
      <w:r w:rsidRPr="004F1B10">
        <w:rPr>
          <w:rFonts w:ascii="Tahoma" w:hAnsi="Tahoma" w:cs="Tahoma"/>
          <w:sz w:val="18"/>
          <w:szCs w:val="18"/>
        </w:rPr>
        <w:t>Kč</w:t>
      </w:r>
      <w:r w:rsidRPr="004F1B10">
        <w:rPr>
          <w:rFonts w:ascii="Tahoma" w:hAnsi="Tahoma" w:cs="Tahoma"/>
          <w:sz w:val="18"/>
          <w:szCs w:val="18"/>
        </w:rPr>
        <w:tab/>
        <w:t>-</w:t>
      </w:r>
      <w:r w:rsidRPr="004F1B10">
        <w:rPr>
          <w:rFonts w:ascii="Tahoma" w:hAnsi="Tahoma" w:cs="Tahoma"/>
          <w:sz w:val="18"/>
          <w:szCs w:val="18"/>
        </w:rPr>
        <w:tab/>
        <w:t>cena</w:t>
      </w:r>
      <w:proofErr w:type="gramEnd"/>
      <w:r w:rsidRPr="004F1B10">
        <w:rPr>
          <w:rFonts w:ascii="Tahoma" w:hAnsi="Tahoma" w:cs="Tahoma"/>
          <w:sz w:val="18"/>
          <w:szCs w:val="18"/>
        </w:rPr>
        <w:t xml:space="preserve"> města Frýdku-Místku   </w:t>
      </w:r>
    </w:p>
    <w:p w14:paraId="17AD571B" w14:textId="77777777" w:rsidR="00663C4C" w:rsidRPr="0020707D" w:rsidRDefault="00663C4C" w:rsidP="00663C4C">
      <w:pPr>
        <w:tabs>
          <w:tab w:val="right" w:pos="1701"/>
          <w:tab w:val="left" w:pos="1843"/>
          <w:tab w:val="left" w:pos="2127"/>
          <w:tab w:val="left" w:pos="4536"/>
        </w:tabs>
        <w:ind w:left="2127" w:hanging="2127"/>
        <w:rPr>
          <w:rFonts w:ascii="Tahoma" w:hAnsi="Tahoma" w:cs="Tahoma"/>
          <w:sz w:val="18"/>
          <w:szCs w:val="18"/>
          <w:highlight w:val="yellow"/>
        </w:rPr>
      </w:pPr>
      <w:r w:rsidRPr="009C2965">
        <w:rPr>
          <w:rFonts w:ascii="Tahoma" w:hAnsi="Tahoma" w:cs="Tahoma"/>
          <w:sz w:val="18"/>
          <w:szCs w:val="18"/>
        </w:rPr>
        <w:tab/>
        <w:t xml:space="preserve">1 046 tis. </w:t>
      </w:r>
      <w:proofErr w:type="gramStart"/>
      <w:r w:rsidRPr="009C2965">
        <w:rPr>
          <w:rFonts w:ascii="Tahoma" w:hAnsi="Tahoma" w:cs="Tahoma"/>
          <w:sz w:val="18"/>
          <w:szCs w:val="18"/>
        </w:rPr>
        <w:t>Kč</w:t>
      </w:r>
      <w:r w:rsidRPr="009C2965">
        <w:rPr>
          <w:rFonts w:ascii="Tahoma" w:hAnsi="Tahoma" w:cs="Tahoma"/>
          <w:sz w:val="18"/>
          <w:szCs w:val="18"/>
        </w:rPr>
        <w:tab/>
        <w:t>-</w:t>
      </w:r>
      <w:r w:rsidRPr="009C2965">
        <w:rPr>
          <w:rFonts w:ascii="Tahoma" w:hAnsi="Tahoma" w:cs="Tahoma"/>
          <w:sz w:val="18"/>
          <w:szCs w:val="18"/>
        </w:rPr>
        <w:tab/>
        <w:t>čerpání</w:t>
      </w:r>
      <w:proofErr w:type="gramEnd"/>
      <w:r w:rsidRPr="000249F6">
        <w:rPr>
          <w:rFonts w:ascii="Tahoma" w:hAnsi="Tahoma" w:cs="Tahoma"/>
          <w:sz w:val="18"/>
          <w:szCs w:val="18"/>
        </w:rPr>
        <w:t xml:space="preserve"> dotační rezervy Rady města Frýdku-Místku</w:t>
      </w:r>
    </w:p>
    <w:p w14:paraId="6FF369DE" w14:textId="77777777" w:rsidR="00663C4C" w:rsidRPr="0020707D" w:rsidRDefault="00663C4C" w:rsidP="00663C4C">
      <w:pPr>
        <w:tabs>
          <w:tab w:val="right" w:pos="1701"/>
          <w:tab w:val="left" w:pos="1843"/>
          <w:tab w:val="left" w:pos="2127"/>
          <w:tab w:val="left" w:pos="4536"/>
        </w:tabs>
        <w:ind w:left="2127" w:hanging="2127"/>
        <w:rPr>
          <w:rFonts w:ascii="Tahoma" w:hAnsi="Tahoma" w:cs="Tahoma"/>
          <w:sz w:val="18"/>
          <w:szCs w:val="18"/>
          <w:highlight w:val="yellow"/>
        </w:rPr>
      </w:pPr>
      <w:r w:rsidRPr="000249F6">
        <w:rPr>
          <w:rFonts w:ascii="Tahoma" w:hAnsi="Tahoma" w:cs="Tahoma"/>
          <w:sz w:val="18"/>
          <w:szCs w:val="18"/>
        </w:rPr>
        <w:t xml:space="preserve">                              </w:t>
      </w:r>
      <w:r w:rsidRPr="000249F6">
        <w:rPr>
          <w:rFonts w:ascii="Tahoma" w:hAnsi="Tahoma" w:cs="Tahoma"/>
          <w:sz w:val="18"/>
          <w:szCs w:val="18"/>
        </w:rPr>
        <w:tab/>
        <w:t>z toho:</w:t>
      </w:r>
    </w:p>
    <w:p w14:paraId="6831594A" w14:textId="77777777" w:rsidR="00663C4C" w:rsidRPr="009E32B7" w:rsidRDefault="00663C4C" w:rsidP="00663C4C">
      <w:pPr>
        <w:tabs>
          <w:tab w:val="left" w:pos="2552"/>
          <w:tab w:val="left" w:pos="2665"/>
        </w:tabs>
        <w:ind w:left="2268" w:hanging="2268"/>
        <w:rPr>
          <w:rFonts w:ascii="Tahoma" w:hAnsi="Tahoma" w:cs="Tahoma"/>
          <w:sz w:val="18"/>
          <w:szCs w:val="18"/>
        </w:rPr>
      </w:pPr>
      <w:r w:rsidRPr="009E32B7">
        <w:rPr>
          <w:rFonts w:ascii="Tahoma" w:hAnsi="Tahoma" w:cs="Tahoma"/>
          <w:sz w:val="18"/>
          <w:szCs w:val="18"/>
        </w:rPr>
        <w:tab/>
        <w:t xml:space="preserve">24 tis. </w:t>
      </w:r>
      <w:proofErr w:type="gramStart"/>
      <w:r w:rsidRPr="009E32B7">
        <w:rPr>
          <w:rFonts w:ascii="Tahoma" w:hAnsi="Tahoma" w:cs="Tahoma"/>
          <w:sz w:val="18"/>
          <w:szCs w:val="18"/>
        </w:rPr>
        <w:t xml:space="preserve">Kč </w:t>
      </w:r>
      <w:r w:rsidRPr="009748D0">
        <w:rPr>
          <w:rFonts w:ascii="Tahoma" w:hAnsi="Tahoma" w:cs="Tahoma"/>
          <w:sz w:val="18"/>
          <w:szCs w:val="18"/>
        </w:rPr>
        <w:t>-</w:t>
      </w:r>
      <w:r w:rsidRPr="009E32B7">
        <w:rPr>
          <w:rFonts w:ascii="Tahoma" w:hAnsi="Tahoma" w:cs="Tahoma"/>
          <w:sz w:val="18"/>
          <w:szCs w:val="18"/>
        </w:rPr>
        <w:t xml:space="preserve"> BABYLONIE</w:t>
      </w:r>
      <w:proofErr w:type="gramEnd"/>
      <w:r w:rsidRPr="009E32B7">
        <w:rPr>
          <w:rFonts w:ascii="Tahoma" w:hAnsi="Tahoma" w:cs="Tahoma"/>
          <w:sz w:val="18"/>
          <w:szCs w:val="18"/>
        </w:rPr>
        <w:t xml:space="preserve"> </w:t>
      </w:r>
      <w:proofErr w:type="spellStart"/>
      <w:r w:rsidRPr="009E32B7">
        <w:rPr>
          <w:rFonts w:ascii="Tahoma" w:hAnsi="Tahoma" w:cs="Tahoma"/>
          <w:sz w:val="18"/>
          <w:szCs w:val="18"/>
        </w:rPr>
        <w:t>z.s</w:t>
      </w:r>
      <w:proofErr w:type="spellEnd"/>
      <w:r w:rsidRPr="009E32B7">
        <w:rPr>
          <w:rFonts w:ascii="Tahoma" w:hAnsi="Tahoma" w:cs="Tahoma"/>
          <w:sz w:val="18"/>
          <w:szCs w:val="18"/>
        </w:rPr>
        <w:t>.</w:t>
      </w:r>
    </w:p>
    <w:p w14:paraId="483B5E99" w14:textId="77777777" w:rsidR="00663C4C" w:rsidRPr="00172343" w:rsidRDefault="00663C4C" w:rsidP="00663C4C">
      <w:pPr>
        <w:tabs>
          <w:tab w:val="left" w:pos="2552"/>
          <w:tab w:val="left" w:pos="2665"/>
        </w:tabs>
        <w:ind w:left="2268" w:hanging="2268"/>
        <w:rPr>
          <w:rFonts w:ascii="Tahoma" w:hAnsi="Tahoma" w:cs="Tahoma"/>
          <w:sz w:val="18"/>
          <w:szCs w:val="18"/>
        </w:rPr>
      </w:pPr>
      <w:r w:rsidRPr="00172343">
        <w:rPr>
          <w:rFonts w:ascii="Tahoma" w:hAnsi="Tahoma" w:cs="Tahoma"/>
          <w:sz w:val="18"/>
          <w:szCs w:val="18"/>
        </w:rPr>
        <w:tab/>
        <w:t xml:space="preserve">40 tis. </w:t>
      </w:r>
      <w:proofErr w:type="gramStart"/>
      <w:r w:rsidRPr="00172343">
        <w:rPr>
          <w:rFonts w:ascii="Tahoma" w:hAnsi="Tahoma" w:cs="Tahoma"/>
          <w:sz w:val="18"/>
          <w:szCs w:val="18"/>
        </w:rPr>
        <w:t xml:space="preserve">Kč </w:t>
      </w:r>
      <w:r w:rsidRPr="009748D0">
        <w:rPr>
          <w:rFonts w:ascii="Tahoma" w:hAnsi="Tahoma" w:cs="Tahoma"/>
          <w:sz w:val="18"/>
          <w:szCs w:val="18"/>
        </w:rPr>
        <w:t>-</w:t>
      </w:r>
      <w:r w:rsidRPr="00172343">
        <w:rPr>
          <w:rFonts w:ascii="Tahoma" w:hAnsi="Tahoma" w:cs="Tahoma"/>
          <w:sz w:val="18"/>
          <w:szCs w:val="18"/>
        </w:rPr>
        <w:t xml:space="preserve"> Beskydská</w:t>
      </w:r>
      <w:proofErr w:type="gramEnd"/>
      <w:r w:rsidRPr="00172343">
        <w:rPr>
          <w:rFonts w:ascii="Tahoma" w:hAnsi="Tahoma" w:cs="Tahoma"/>
          <w:sz w:val="18"/>
          <w:szCs w:val="18"/>
        </w:rPr>
        <w:t xml:space="preserve"> volejbalová liga amatérů, z. s.</w:t>
      </w:r>
    </w:p>
    <w:p w14:paraId="28A8F0F2" w14:textId="77777777" w:rsidR="00663C4C" w:rsidRPr="00CE25C4" w:rsidRDefault="00663C4C" w:rsidP="00663C4C">
      <w:pPr>
        <w:tabs>
          <w:tab w:val="left" w:pos="2552"/>
          <w:tab w:val="left" w:pos="2665"/>
        </w:tabs>
        <w:ind w:left="2268" w:hanging="2268"/>
        <w:rPr>
          <w:rFonts w:ascii="Tahoma" w:hAnsi="Tahoma" w:cs="Tahoma"/>
          <w:sz w:val="18"/>
          <w:szCs w:val="18"/>
        </w:rPr>
      </w:pPr>
      <w:r w:rsidRPr="00CE25C4">
        <w:rPr>
          <w:rFonts w:ascii="Tahoma" w:hAnsi="Tahoma" w:cs="Tahoma"/>
          <w:sz w:val="18"/>
          <w:szCs w:val="18"/>
        </w:rPr>
        <w:tab/>
        <w:t xml:space="preserve">15 tis. </w:t>
      </w:r>
      <w:proofErr w:type="gramStart"/>
      <w:r w:rsidRPr="00CE25C4">
        <w:rPr>
          <w:rFonts w:ascii="Tahoma" w:hAnsi="Tahoma" w:cs="Tahoma"/>
          <w:sz w:val="18"/>
          <w:szCs w:val="18"/>
        </w:rPr>
        <w:t xml:space="preserve">Kč </w:t>
      </w:r>
      <w:r w:rsidRPr="009748D0">
        <w:rPr>
          <w:rFonts w:ascii="Tahoma" w:hAnsi="Tahoma" w:cs="Tahoma"/>
          <w:sz w:val="18"/>
          <w:szCs w:val="18"/>
        </w:rPr>
        <w:t>-</w:t>
      </w:r>
      <w:r w:rsidRPr="00CE25C4">
        <w:rPr>
          <w:rFonts w:ascii="Tahoma" w:hAnsi="Tahoma" w:cs="Tahoma"/>
          <w:sz w:val="18"/>
          <w:szCs w:val="18"/>
        </w:rPr>
        <w:t xml:space="preserve"> Český</w:t>
      </w:r>
      <w:proofErr w:type="gramEnd"/>
      <w:r w:rsidRPr="00CE25C4">
        <w:rPr>
          <w:rFonts w:ascii="Tahoma" w:hAnsi="Tahoma" w:cs="Tahoma"/>
          <w:sz w:val="18"/>
          <w:szCs w:val="18"/>
        </w:rPr>
        <w:t xml:space="preserve"> svaz chovatelů, </w:t>
      </w:r>
      <w:proofErr w:type="spellStart"/>
      <w:r w:rsidRPr="00CE25C4">
        <w:rPr>
          <w:rFonts w:ascii="Tahoma" w:hAnsi="Tahoma" w:cs="Tahoma"/>
          <w:sz w:val="18"/>
          <w:szCs w:val="18"/>
        </w:rPr>
        <w:t>z.s</w:t>
      </w:r>
      <w:proofErr w:type="spellEnd"/>
      <w:r w:rsidRPr="00CE25C4">
        <w:rPr>
          <w:rFonts w:ascii="Tahoma" w:hAnsi="Tahoma" w:cs="Tahoma"/>
          <w:sz w:val="18"/>
          <w:szCs w:val="18"/>
        </w:rPr>
        <w:t>.</w:t>
      </w:r>
    </w:p>
    <w:p w14:paraId="743033D3" w14:textId="77777777" w:rsidR="00663C4C" w:rsidRDefault="00663C4C" w:rsidP="00663C4C">
      <w:pPr>
        <w:tabs>
          <w:tab w:val="left" w:pos="2552"/>
          <w:tab w:val="left" w:pos="2665"/>
        </w:tabs>
        <w:ind w:left="2268" w:hanging="2268"/>
        <w:rPr>
          <w:rFonts w:ascii="Tahoma" w:hAnsi="Tahoma" w:cs="Tahoma"/>
          <w:sz w:val="18"/>
          <w:szCs w:val="18"/>
        </w:rPr>
      </w:pPr>
      <w:r>
        <w:rPr>
          <w:rFonts w:ascii="Tahoma" w:hAnsi="Tahoma" w:cs="Tahoma"/>
          <w:sz w:val="18"/>
          <w:szCs w:val="18"/>
        </w:rPr>
        <w:tab/>
        <w:t>35</w:t>
      </w:r>
      <w:r w:rsidRPr="00245356">
        <w:rPr>
          <w:rFonts w:ascii="Tahoma" w:hAnsi="Tahoma" w:cs="Tahoma"/>
          <w:sz w:val="18"/>
          <w:szCs w:val="18"/>
        </w:rPr>
        <w:t xml:space="preserve"> tis. </w:t>
      </w:r>
      <w:proofErr w:type="gramStart"/>
      <w:r w:rsidRPr="00245356">
        <w:rPr>
          <w:rFonts w:ascii="Tahoma" w:hAnsi="Tahoma" w:cs="Tahoma"/>
          <w:sz w:val="18"/>
          <w:szCs w:val="18"/>
        </w:rPr>
        <w:t xml:space="preserve">Kč </w:t>
      </w:r>
      <w:r w:rsidRPr="009748D0">
        <w:rPr>
          <w:rFonts w:ascii="Tahoma" w:hAnsi="Tahoma" w:cs="Tahoma"/>
          <w:sz w:val="18"/>
          <w:szCs w:val="18"/>
        </w:rPr>
        <w:t>-</w:t>
      </w:r>
      <w:r w:rsidRPr="00245356">
        <w:rPr>
          <w:rFonts w:ascii="Tahoma" w:hAnsi="Tahoma" w:cs="Tahoma"/>
          <w:sz w:val="18"/>
          <w:szCs w:val="18"/>
        </w:rPr>
        <w:t xml:space="preserve"> </w:t>
      </w:r>
      <w:proofErr w:type="spellStart"/>
      <w:r>
        <w:rPr>
          <w:rFonts w:ascii="Tahoma" w:hAnsi="Tahoma" w:cs="Tahoma"/>
          <w:sz w:val="18"/>
          <w:szCs w:val="18"/>
        </w:rPr>
        <w:t>FbC</w:t>
      </w:r>
      <w:proofErr w:type="spellEnd"/>
      <w:proofErr w:type="gramEnd"/>
      <w:r>
        <w:rPr>
          <w:rFonts w:ascii="Tahoma" w:hAnsi="Tahoma" w:cs="Tahoma"/>
          <w:sz w:val="18"/>
          <w:szCs w:val="18"/>
        </w:rPr>
        <w:t xml:space="preserve"> Frýdek-Místek </w:t>
      </w:r>
      <w:proofErr w:type="spellStart"/>
      <w:r>
        <w:rPr>
          <w:rFonts w:ascii="Tahoma" w:hAnsi="Tahoma" w:cs="Tahoma"/>
          <w:sz w:val="18"/>
          <w:szCs w:val="18"/>
        </w:rPr>
        <w:t>z.s</w:t>
      </w:r>
      <w:proofErr w:type="spellEnd"/>
      <w:r>
        <w:rPr>
          <w:rFonts w:ascii="Tahoma" w:hAnsi="Tahoma" w:cs="Tahoma"/>
          <w:sz w:val="18"/>
          <w:szCs w:val="18"/>
        </w:rPr>
        <w:t>.</w:t>
      </w:r>
    </w:p>
    <w:p w14:paraId="78412387" w14:textId="77777777" w:rsidR="00663C4C" w:rsidRPr="0020707D" w:rsidRDefault="00663C4C" w:rsidP="00663C4C">
      <w:pPr>
        <w:tabs>
          <w:tab w:val="left" w:pos="2552"/>
          <w:tab w:val="left" w:pos="2665"/>
        </w:tabs>
        <w:ind w:left="2268" w:hanging="2268"/>
        <w:rPr>
          <w:rFonts w:ascii="Tahoma" w:hAnsi="Tahoma" w:cs="Tahoma"/>
          <w:sz w:val="18"/>
          <w:szCs w:val="18"/>
          <w:highlight w:val="yellow"/>
        </w:rPr>
      </w:pPr>
      <w:r>
        <w:rPr>
          <w:rFonts w:ascii="Tahoma" w:hAnsi="Tahoma" w:cs="Tahoma"/>
          <w:sz w:val="18"/>
          <w:szCs w:val="18"/>
        </w:rPr>
        <w:tab/>
        <w:t>20</w:t>
      </w:r>
      <w:r w:rsidRPr="00245356">
        <w:rPr>
          <w:rFonts w:ascii="Tahoma" w:hAnsi="Tahoma" w:cs="Tahoma"/>
          <w:sz w:val="18"/>
          <w:szCs w:val="18"/>
        </w:rPr>
        <w:t xml:space="preserve"> tis. </w:t>
      </w:r>
      <w:proofErr w:type="gramStart"/>
      <w:r w:rsidRPr="00245356">
        <w:rPr>
          <w:rFonts w:ascii="Tahoma" w:hAnsi="Tahoma" w:cs="Tahoma"/>
          <w:sz w:val="18"/>
          <w:szCs w:val="18"/>
        </w:rPr>
        <w:t xml:space="preserve">Kč </w:t>
      </w:r>
      <w:r w:rsidRPr="009748D0">
        <w:rPr>
          <w:rFonts w:ascii="Tahoma" w:hAnsi="Tahoma" w:cs="Tahoma"/>
          <w:sz w:val="18"/>
          <w:szCs w:val="18"/>
        </w:rPr>
        <w:t>-</w:t>
      </w:r>
      <w:r w:rsidRPr="00245356">
        <w:rPr>
          <w:rFonts w:ascii="Tahoma" w:hAnsi="Tahoma" w:cs="Tahoma"/>
          <w:sz w:val="18"/>
          <w:szCs w:val="18"/>
        </w:rPr>
        <w:t xml:space="preserve"> </w:t>
      </w:r>
      <w:proofErr w:type="spellStart"/>
      <w:r>
        <w:rPr>
          <w:rFonts w:ascii="Tahoma" w:hAnsi="Tahoma" w:cs="Tahoma"/>
          <w:sz w:val="18"/>
          <w:szCs w:val="18"/>
        </w:rPr>
        <w:t>Interchess</w:t>
      </w:r>
      <w:proofErr w:type="spellEnd"/>
      <w:proofErr w:type="gramEnd"/>
      <w:r>
        <w:rPr>
          <w:rFonts w:ascii="Tahoma" w:hAnsi="Tahoma" w:cs="Tahoma"/>
          <w:sz w:val="18"/>
          <w:szCs w:val="18"/>
        </w:rPr>
        <w:t xml:space="preserve"> </w:t>
      </w:r>
      <w:proofErr w:type="spellStart"/>
      <w:r>
        <w:rPr>
          <w:rFonts w:ascii="Tahoma" w:hAnsi="Tahoma" w:cs="Tahoma"/>
          <w:sz w:val="18"/>
          <w:szCs w:val="18"/>
        </w:rPr>
        <w:t>z.s</w:t>
      </w:r>
      <w:proofErr w:type="spellEnd"/>
      <w:r>
        <w:rPr>
          <w:rFonts w:ascii="Tahoma" w:hAnsi="Tahoma" w:cs="Tahoma"/>
          <w:sz w:val="18"/>
          <w:szCs w:val="18"/>
        </w:rPr>
        <w:t>.</w:t>
      </w:r>
    </w:p>
    <w:p w14:paraId="75FCF83D" w14:textId="77777777" w:rsidR="00663C4C" w:rsidRPr="0020707D" w:rsidRDefault="00663C4C" w:rsidP="00663C4C">
      <w:pPr>
        <w:tabs>
          <w:tab w:val="left" w:pos="2552"/>
          <w:tab w:val="left" w:pos="2665"/>
        </w:tabs>
        <w:ind w:left="2268" w:hanging="2268"/>
        <w:rPr>
          <w:rFonts w:ascii="Tahoma" w:hAnsi="Tahoma" w:cs="Tahoma"/>
          <w:sz w:val="18"/>
          <w:szCs w:val="18"/>
          <w:highlight w:val="yellow"/>
        </w:rPr>
      </w:pPr>
      <w:r w:rsidRPr="00245356">
        <w:rPr>
          <w:rFonts w:ascii="Tahoma" w:hAnsi="Tahoma" w:cs="Tahoma"/>
          <w:sz w:val="18"/>
          <w:szCs w:val="18"/>
        </w:rPr>
        <w:tab/>
        <w:t xml:space="preserve">50 tis. Kč </w:t>
      </w:r>
      <w:r w:rsidRPr="009748D0">
        <w:rPr>
          <w:rFonts w:ascii="Tahoma" w:hAnsi="Tahoma" w:cs="Tahoma"/>
          <w:sz w:val="18"/>
          <w:szCs w:val="18"/>
        </w:rPr>
        <w:t>-</w:t>
      </w:r>
      <w:r w:rsidRPr="00245356">
        <w:rPr>
          <w:rFonts w:ascii="Tahoma" w:hAnsi="Tahoma" w:cs="Tahoma"/>
          <w:sz w:val="18"/>
          <w:szCs w:val="18"/>
        </w:rPr>
        <w:t xml:space="preserve"> MUDr. Ivana </w:t>
      </w:r>
      <w:proofErr w:type="spellStart"/>
      <w:r w:rsidRPr="00245356">
        <w:rPr>
          <w:rFonts w:ascii="Tahoma" w:hAnsi="Tahoma" w:cs="Tahoma"/>
          <w:sz w:val="18"/>
          <w:szCs w:val="18"/>
        </w:rPr>
        <w:t>R</w:t>
      </w:r>
      <w:r w:rsidRPr="00245356">
        <w:rPr>
          <w:rFonts w:ascii="Calibri" w:hAnsi="Calibri" w:cs="Calibri"/>
          <w:sz w:val="18"/>
          <w:szCs w:val="18"/>
        </w:rPr>
        <w:t>ö</w:t>
      </w:r>
      <w:r w:rsidRPr="00245356">
        <w:rPr>
          <w:rFonts w:ascii="Tahoma" w:hAnsi="Tahoma" w:cs="Tahoma"/>
          <w:sz w:val="18"/>
          <w:szCs w:val="18"/>
        </w:rPr>
        <w:t>schlová</w:t>
      </w:r>
      <w:proofErr w:type="spellEnd"/>
    </w:p>
    <w:p w14:paraId="04CC224B" w14:textId="77777777" w:rsidR="00663C4C" w:rsidRPr="00D907C1" w:rsidRDefault="00663C4C" w:rsidP="00663C4C">
      <w:pPr>
        <w:tabs>
          <w:tab w:val="left" w:pos="2552"/>
          <w:tab w:val="left" w:pos="2665"/>
        </w:tabs>
        <w:ind w:left="2268" w:hanging="2268"/>
        <w:rPr>
          <w:rFonts w:ascii="Tahoma" w:hAnsi="Tahoma" w:cs="Tahoma"/>
          <w:sz w:val="18"/>
          <w:szCs w:val="18"/>
        </w:rPr>
      </w:pPr>
      <w:r w:rsidRPr="00D907C1">
        <w:rPr>
          <w:rFonts w:ascii="Tahoma" w:hAnsi="Tahoma" w:cs="Tahoma"/>
          <w:sz w:val="18"/>
          <w:szCs w:val="18"/>
        </w:rPr>
        <w:tab/>
        <w:t xml:space="preserve">75 tis. </w:t>
      </w:r>
      <w:proofErr w:type="gramStart"/>
      <w:r w:rsidRPr="00D907C1">
        <w:rPr>
          <w:rFonts w:ascii="Tahoma" w:hAnsi="Tahoma" w:cs="Tahoma"/>
          <w:sz w:val="18"/>
          <w:szCs w:val="18"/>
        </w:rPr>
        <w:t xml:space="preserve">Kč </w:t>
      </w:r>
      <w:r w:rsidRPr="009748D0">
        <w:rPr>
          <w:rFonts w:ascii="Tahoma" w:hAnsi="Tahoma" w:cs="Tahoma"/>
          <w:sz w:val="18"/>
          <w:szCs w:val="18"/>
        </w:rPr>
        <w:t>-</w:t>
      </w:r>
      <w:r w:rsidRPr="00D907C1">
        <w:rPr>
          <w:rFonts w:ascii="Tahoma" w:hAnsi="Tahoma" w:cs="Tahoma"/>
          <w:sz w:val="18"/>
          <w:szCs w:val="18"/>
        </w:rPr>
        <w:t xml:space="preserve"> </w:t>
      </w:r>
      <w:proofErr w:type="spellStart"/>
      <w:r w:rsidRPr="00D907C1">
        <w:rPr>
          <w:rFonts w:ascii="Tahoma" w:hAnsi="Tahoma" w:cs="Tahoma"/>
          <w:sz w:val="18"/>
          <w:szCs w:val="18"/>
        </w:rPr>
        <w:t>Navínko</w:t>
      </w:r>
      <w:proofErr w:type="spellEnd"/>
      <w:proofErr w:type="gramEnd"/>
      <w:r w:rsidRPr="00D907C1">
        <w:rPr>
          <w:rFonts w:ascii="Tahoma" w:hAnsi="Tahoma" w:cs="Tahoma"/>
          <w:sz w:val="18"/>
          <w:szCs w:val="18"/>
        </w:rPr>
        <w:t xml:space="preserve"> s.r.o.</w:t>
      </w:r>
    </w:p>
    <w:p w14:paraId="264C3A8A" w14:textId="77777777" w:rsidR="00663C4C" w:rsidRPr="0020707D" w:rsidRDefault="00663C4C" w:rsidP="00663C4C">
      <w:pPr>
        <w:tabs>
          <w:tab w:val="left" w:pos="2552"/>
          <w:tab w:val="left" w:pos="2665"/>
        </w:tabs>
        <w:ind w:left="2268" w:hanging="2268"/>
        <w:rPr>
          <w:rFonts w:ascii="Tahoma" w:hAnsi="Tahoma" w:cs="Tahoma"/>
          <w:sz w:val="18"/>
          <w:szCs w:val="18"/>
          <w:highlight w:val="yellow"/>
        </w:rPr>
      </w:pPr>
      <w:r>
        <w:rPr>
          <w:rFonts w:ascii="Tahoma" w:hAnsi="Tahoma" w:cs="Tahoma"/>
          <w:sz w:val="18"/>
          <w:szCs w:val="18"/>
        </w:rPr>
        <w:t xml:space="preserve">                                       100</w:t>
      </w:r>
      <w:r w:rsidRPr="00245356">
        <w:rPr>
          <w:rFonts w:ascii="Tahoma" w:hAnsi="Tahoma" w:cs="Tahoma"/>
          <w:sz w:val="18"/>
          <w:szCs w:val="18"/>
        </w:rPr>
        <w:t xml:space="preserve"> tis. </w:t>
      </w:r>
      <w:proofErr w:type="gramStart"/>
      <w:r w:rsidRPr="00245356">
        <w:rPr>
          <w:rFonts w:ascii="Tahoma" w:hAnsi="Tahoma" w:cs="Tahoma"/>
          <w:sz w:val="18"/>
          <w:szCs w:val="18"/>
        </w:rPr>
        <w:t xml:space="preserve">Kč </w:t>
      </w:r>
      <w:r w:rsidRPr="009748D0">
        <w:rPr>
          <w:rFonts w:ascii="Tahoma" w:hAnsi="Tahoma" w:cs="Tahoma"/>
          <w:sz w:val="18"/>
          <w:szCs w:val="18"/>
        </w:rPr>
        <w:t>-</w:t>
      </w:r>
      <w:r w:rsidRPr="00245356">
        <w:rPr>
          <w:rFonts w:ascii="Tahoma" w:hAnsi="Tahoma" w:cs="Tahoma"/>
          <w:sz w:val="18"/>
          <w:szCs w:val="18"/>
        </w:rPr>
        <w:t xml:space="preserve"> </w:t>
      </w:r>
      <w:r>
        <w:rPr>
          <w:rFonts w:ascii="Tahoma" w:hAnsi="Tahoma" w:cs="Tahoma"/>
          <w:sz w:val="18"/>
          <w:szCs w:val="18"/>
        </w:rPr>
        <w:t>Petr</w:t>
      </w:r>
      <w:proofErr w:type="gramEnd"/>
      <w:r>
        <w:rPr>
          <w:rFonts w:ascii="Tahoma" w:hAnsi="Tahoma" w:cs="Tahoma"/>
          <w:sz w:val="18"/>
          <w:szCs w:val="18"/>
        </w:rPr>
        <w:t xml:space="preserve"> Pobořil</w:t>
      </w:r>
    </w:p>
    <w:p w14:paraId="556E88D0" w14:textId="77777777" w:rsidR="00663C4C" w:rsidRPr="0020707D" w:rsidRDefault="00663C4C" w:rsidP="00663C4C">
      <w:pPr>
        <w:tabs>
          <w:tab w:val="left" w:pos="2552"/>
          <w:tab w:val="left" w:pos="2665"/>
        </w:tabs>
        <w:ind w:left="2268" w:hanging="2268"/>
        <w:rPr>
          <w:rFonts w:ascii="Tahoma" w:hAnsi="Tahoma" w:cs="Tahoma"/>
          <w:sz w:val="18"/>
          <w:szCs w:val="18"/>
          <w:highlight w:val="yellow"/>
        </w:rPr>
      </w:pPr>
      <w:r w:rsidRPr="00F945CD">
        <w:rPr>
          <w:rFonts w:ascii="Tahoma" w:hAnsi="Tahoma" w:cs="Tahoma"/>
          <w:sz w:val="18"/>
          <w:szCs w:val="18"/>
        </w:rPr>
        <w:tab/>
        <w:t xml:space="preserve">50 tis. </w:t>
      </w:r>
      <w:proofErr w:type="gramStart"/>
      <w:r w:rsidRPr="00F945CD">
        <w:rPr>
          <w:rFonts w:ascii="Tahoma" w:hAnsi="Tahoma" w:cs="Tahoma"/>
          <w:sz w:val="18"/>
          <w:szCs w:val="18"/>
        </w:rPr>
        <w:t xml:space="preserve">Kč </w:t>
      </w:r>
      <w:r w:rsidRPr="009748D0">
        <w:rPr>
          <w:rFonts w:ascii="Tahoma" w:hAnsi="Tahoma" w:cs="Tahoma"/>
          <w:sz w:val="18"/>
          <w:szCs w:val="18"/>
        </w:rPr>
        <w:t>-</w:t>
      </w:r>
      <w:r w:rsidRPr="00F945CD">
        <w:rPr>
          <w:rFonts w:ascii="Tahoma" w:hAnsi="Tahoma" w:cs="Tahoma"/>
          <w:sz w:val="18"/>
          <w:szCs w:val="18"/>
        </w:rPr>
        <w:t xml:space="preserve"> </w:t>
      </w:r>
      <w:proofErr w:type="spellStart"/>
      <w:r w:rsidRPr="00F945CD">
        <w:rPr>
          <w:rFonts w:ascii="Tahoma" w:hAnsi="Tahoma" w:cs="Tahoma"/>
          <w:sz w:val="18"/>
          <w:szCs w:val="18"/>
        </w:rPr>
        <w:t>ProJantar</w:t>
      </w:r>
      <w:proofErr w:type="spellEnd"/>
      <w:proofErr w:type="gramEnd"/>
      <w:r w:rsidRPr="00F945CD">
        <w:rPr>
          <w:rFonts w:ascii="Tahoma" w:hAnsi="Tahoma" w:cs="Tahoma"/>
          <w:sz w:val="18"/>
          <w:szCs w:val="18"/>
        </w:rPr>
        <w:t xml:space="preserve"> s.r.o.</w:t>
      </w:r>
    </w:p>
    <w:p w14:paraId="0C8374BF" w14:textId="77777777" w:rsidR="00663C4C" w:rsidRDefault="00663C4C" w:rsidP="00663C4C">
      <w:pPr>
        <w:tabs>
          <w:tab w:val="left" w:pos="2552"/>
          <w:tab w:val="left" w:pos="2665"/>
        </w:tabs>
        <w:ind w:left="2268" w:hanging="2268"/>
        <w:rPr>
          <w:rFonts w:ascii="Tahoma" w:hAnsi="Tahoma" w:cs="Tahoma"/>
          <w:sz w:val="18"/>
          <w:szCs w:val="18"/>
        </w:rPr>
      </w:pPr>
      <w:r w:rsidRPr="00245356">
        <w:rPr>
          <w:rFonts w:ascii="Tahoma" w:hAnsi="Tahoma" w:cs="Tahoma"/>
          <w:sz w:val="18"/>
          <w:szCs w:val="18"/>
        </w:rPr>
        <w:t xml:space="preserve">    </w:t>
      </w:r>
      <w:r w:rsidRPr="00245356">
        <w:rPr>
          <w:rFonts w:ascii="Tahoma" w:hAnsi="Tahoma" w:cs="Tahoma"/>
          <w:sz w:val="18"/>
          <w:szCs w:val="18"/>
        </w:rPr>
        <w:tab/>
        <w:t xml:space="preserve">28 tis. </w:t>
      </w:r>
      <w:proofErr w:type="gramStart"/>
      <w:r w:rsidRPr="00245356">
        <w:rPr>
          <w:rFonts w:ascii="Tahoma" w:hAnsi="Tahoma" w:cs="Tahoma"/>
          <w:sz w:val="18"/>
          <w:szCs w:val="18"/>
        </w:rPr>
        <w:t xml:space="preserve">Kč </w:t>
      </w:r>
      <w:r w:rsidRPr="009748D0">
        <w:rPr>
          <w:rFonts w:ascii="Tahoma" w:hAnsi="Tahoma" w:cs="Tahoma"/>
          <w:sz w:val="18"/>
          <w:szCs w:val="18"/>
        </w:rPr>
        <w:t>-</w:t>
      </w:r>
      <w:r w:rsidRPr="00245356">
        <w:rPr>
          <w:rFonts w:ascii="Tahoma" w:hAnsi="Tahoma" w:cs="Tahoma"/>
          <w:sz w:val="18"/>
          <w:szCs w:val="18"/>
        </w:rPr>
        <w:t xml:space="preserve"> SH</w:t>
      </w:r>
      <w:proofErr w:type="gramEnd"/>
      <w:r w:rsidRPr="00245356">
        <w:rPr>
          <w:rFonts w:ascii="Tahoma" w:hAnsi="Tahoma" w:cs="Tahoma"/>
          <w:sz w:val="18"/>
          <w:szCs w:val="18"/>
        </w:rPr>
        <w:t xml:space="preserve"> </w:t>
      </w:r>
      <w:proofErr w:type="gramStart"/>
      <w:r w:rsidRPr="00245356">
        <w:rPr>
          <w:rFonts w:ascii="Tahoma" w:hAnsi="Tahoma" w:cs="Tahoma"/>
          <w:sz w:val="18"/>
          <w:szCs w:val="18"/>
        </w:rPr>
        <w:t>ČMS - Sbor</w:t>
      </w:r>
      <w:proofErr w:type="gramEnd"/>
      <w:r w:rsidRPr="00245356">
        <w:rPr>
          <w:rFonts w:ascii="Tahoma" w:hAnsi="Tahoma" w:cs="Tahoma"/>
          <w:sz w:val="18"/>
          <w:szCs w:val="18"/>
        </w:rPr>
        <w:t xml:space="preserve"> dobrovolných hasičů Skalice</w:t>
      </w:r>
      <w:r>
        <w:rPr>
          <w:rFonts w:ascii="Tahoma" w:hAnsi="Tahoma" w:cs="Tahoma"/>
          <w:sz w:val="18"/>
          <w:szCs w:val="18"/>
        </w:rPr>
        <w:t xml:space="preserve"> – Skalický kopec</w:t>
      </w:r>
    </w:p>
    <w:p w14:paraId="2A228D6B" w14:textId="77777777" w:rsidR="00663C4C" w:rsidRPr="0020707D" w:rsidRDefault="00663C4C" w:rsidP="00663C4C">
      <w:pPr>
        <w:tabs>
          <w:tab w:val="left" w:pos="2552"/>
          <w:tab w:val="left" w:pos="2665"/>
        </w:tabs>
        <w:ind w:left="2268" w:hanging="2268"/>
        <w:rPr>
          <w:rFonts w:ascii="Tahoma" w:hAnsi="Tahoma" w:cs="Tahoma"/>
          <w:sz w:val="18"/>
          <w:szCs w:val="18"/>
          <w:highlight w:val="yellow"/>
        </w:rPr>
      </w:pPr>
      <w:r>
        <w:rPr>
          <w:rFonts w:ascii="Tahoma" w:hAnsi="Tahoma" w:cs="Tahoma"/>
          <w:sz w:val="18"/>
          <w:szCs w:val="18"/>
        </w:rPr>
        <w:tab/>
        <w:t>30</w:t>
      </w:r>
      <w:r w:rsidRPr="00245356">
        <w:rPr>
          <w:rFonts w:ascii="Tahoma" w:hAnsi="Tahoma" w:cs="Tahoma"/>
          <w:sz w:val="18"/>
          <w:szCs w:val="18"/>
        </w:rPr>
        <w:t xml:space="preserve"> tis. </w:t>
      </w:r>
      <w:proofErr w:type="gramStart"/>
      <w:r w:rsidRPr="00245356">
        <w:rPr>
          <w:rFonts w:ascii="Tahoma" w:hAnsi="Tahoma" w:cs="Tahoma"/>
          <w:sz w:val="18"/>
          <w:szCs w:val="18"/>
        </w:rPr>
        <w:t xml:space="preserve">Kč </w:t>
      </w:r>
      <w:r w:rsidRPr="009748D0">
        <w:rPr>
          <w:rFonts w:ascii="Tahoma" w:hAnsi="Tahoma" w:cs="Tahoma"/>
          <w:sz w:val="18"/>
          <w:szCs w:val="18"/>
        </w:rPr>
        <w:t>-</w:t>
      </w:r>
      <w:r w:rsidRPr="00245356">
        <w:rPr>
          <w:rFonts w:ascii="Tahoma" w:hAnsi="Tahoma" w:cs="Tahoma"/>
          <w:sz w:val="18"/>
          <w:szCs w:val="18"/>
        </w:rPr>
        <w:t xml:space="preserve"> SH</w:t>
      </w:r>
      <w:proofErr w:type="gramEnd"/>
      <w:r w:rsidRPr="00245356">
        <w:rPr>
          <w:rFonts w:ascii="Tahoma" w:hAnsi="Tahoma" w:cs="Tahoma"/>
          <w:sz w:val="18"/>
          <w:szCs w:val="18"/>
        </w:rPr>
        <w:t xml:space="preserve"> </w:t>
      </w:r>
      <w:proofErr w:type="gramStart"/>
      <w:r w:rsidRPr="00245356">
        <w:rPr>
          <w:rFonts w:ascii="Tahoma" w:hAnsi="Tahoma" w:cs="Tahoma"/>
          <w:sz w:val="18"/>
          <w:szCs w:val="18"/>
        </w:rPr>
        <w:t>ČMS - Sbor</w:t>
      </w:r>
      <w:proofErr w:type="gramEnd"/>
      <w:r w:rsidRPr="00245356">
        <w:rPr>
          <w:rFonts w:ascii="Tahoma" w:hAnsi="Tahoma" w:cs="Tahoma"/>
          <w:sz w:val="18"/>
          <w:szCs w:val="18"/>
        </w:rPr>
        <w:t xml:space="preserve"> dobrovolných hasičů Skalice</w:t>
      </w:r>
      <w:r>
        <w:rPr>
          <w:rFonts w:ascii="Tahoma" w:hAnsi="Tahoma" w:cs="Tahoma"/>
          <w:sz w:val="18"/>
          <w:szCs w:val="18"/>
        </w:rPr>
        <w:t xml:space="preserve"> – </w:t>
      </w:r>
      <w:proofErr w:type="spellStart"/>
      <w:r>
        <w:rPr>
          <w:rFonts w:ascii="Tahoma" w:hAnsi="Tahoma" w:cs="Tahoma"/>
          <w:sz w:val="18"/>
          <w:szCs w:val="18"/>
        </w:rPr>
        <w:t>Slavn.valná</w:t>
      </w:r>
      <w:proofErr w:type="spellEnd"/>
      <w:r>
        <w:rPr>
          <w:rFonts w:ascii="Tahoma" w:hAnsi="Tahoma" w:cs="Tahoma"/>
          <w:sz w:val="18"/>
          <w:szCs w:val="18"/>
        </w:rPr>
        <w:t xml:space="preserve"> hromada</w:t>
      </w:r>
    </w:p>
    <w:p w14:paraId="0A980709" w14:textId="77777777" w:rsidR="00663C4C" w:rsidRPr="0020707D" w:rsidRDefault="00663C4C" w:rsidP="00663C4C">
      <w:pPr>
        <w:tabs>
          <w:tab w:val="left" w:pos="2552"/>
          <w:tab w:val="left" w:pos="2665"/>
        </w:tabs>
        <w:ind w:left="2268" w:hanging="2268"/>
        <w:rPr>
          <w:rFonts w:ascii="Tahoma" w:hAnsi="Tahoma" w:cs="Tahoma"/>
          <w:sz w:val="18"/>
          <w:szCs w:val="18"/>
          <w:highlight w:val="yellow"/>
        </w:rPr>
      </w:pPr>
      <w:r w:rsidRPr="009748D0">
        <w:rPr>
          <w:rFonts w:ascii="Tahoma" w:hAnsi="Tahoma" w:cs="Tahoma"/>
          <w:sz w:val="18"/>
          <w:szCs w:val="18"/>
        </w:rPr>
        <w:t xml:space="preserve">                                        1</w:t>
      </w:r>
      <w:r>
        <w:rPr>
          <w:rFonts w:ascii="Tahoma" w:hAnsi="Tahoma" w:cs="Tahoma"/>
          <w:sz w:val="18"/>
          <w:szCs w:val="18"/>
        </w:rPr>
        <w:t>1</w:t>
      </w:r>
      <w:r w:rsidRPr="009748D0">
        <w:rPr>
          <w:rFonts w:ascii="Tahoma" w:hAnsi="Tahoma" w:cs="Tahoma"/>
          <w:sz w:val="18"/>
          <w:szCs w:val="18"/>
        </w:rPr>
        <w:t xml:space="preserve"> tis. </w:t>
      </w:r>
      <w:proofErr w:type="gramStart"/>
      <w:r w:rsidRPr="009748D0">
        <w:rPr>
          <w:rFonts w:ascii="Tahoma" w:hAnsi="Tahoma" w:cs="Tahoma"/>
          <w:sz w:val="18"/>
          <w:szCs w:val="18"/>
        </w:rPr>
        <w:t>Kč - SH</w:t>
      </w:r>
      <w:proofErr w:type="gramEnd"/>
      <w:r w:rsidRPr="009748D0">
        <w:rPr>
          <w:rFonts w:ascii="Tahoma" w:hAnsi="Tahoma" w:cs="Tahoma"/>
          <w:sz w:val="18"/>
          <w:szCs w:val="18"/>
        </w:rPr>
        <w:t xml:space="preserve"> </w:t>
      </w:r>
      <w:proofErr w:type="gramStart"/>
      <w:r w:rsidRPr="009748D0">
        <w:rPr>
          <w:rFonts w:ascii="Tahoma" w:hAnsi="Tahoma" w:cs="Tahoma"/>
          <w:sz w:val="18"/>
          <w:szCs w:val="18"/>
        </w:rPr>
        <w:t>ČMS - Sbor</w:t>
      </w:r>
      <w:proofErr w:type="gramEnd"/>
      <w:r w:rsidRPr="009748D0">
        <w:rPr>
          <w:rFonts w:ascii="Tahoma" w:hAnsi="Tahoma" w:cs="Tahoma"/>
          <w:sz w:val="18"/>
          <w:szCs w:val="18"/>
        </w:rPr>
        <w:t xml:space="preserve"> dobrovolných hasičů </w:t>
      </w:r>
      <w:proofErr w:type="spellStart"/>
      <w:r w:rsidRPr="009748D0">
        <w:rPr>
          <w:rFonts w:ascii="Tahoma" w:hAnsi="Tahoma" w:cs="Tahoma"/>
          <w:sz w:val="18"/>
          <w:szCs w:val="18"/>
        </w:rPr>
        <w:t>Chlebovice</w:t>
      </w:r>
      <w:proofErr w:type="spellEnd"/>
    </w:p>
    <w:p w14:paraId="05528A7D" w14:textId="77777777" w:rsidR="00663C4C" w:rsidRPr="0020707D" w:rsidRDefault="00663C4C" w:rsidP="00663C4C">
      <w:pPr>
        <w:tabs>
          <w:tab w:val="left" w:pos="2552"/>
          <w:tab w:val="left" w:pos="2665"/>
        </w:tabs>
        <w:ind w:left="2268" w:hanging="2268"/>
        <w:rPr>
          <w:rFonts w:ascii="Tahoma" w:hAnsi="Tahoma" w:cs="Tahoma"/>
          <w:sz w:val="18"/>
          <w:szCs w:val="18"/>
          <w:highlight w:val="yellow"/>
        </w:rPr>
      </w:pPr>
      <w:r>
        <w:rPr>
          <w:rFonts w:ascii="Tahoma" w:hAnsi="Tahoma" w:cs="Tahoma"/>
          <w:sz w:val="18"/>
          <w:szCs w:val="18"/>
        </w:rPr>
        <w:t xml:space="preserve"> </w:t>
      </w:r>
      <w:r w:rsidRPr="000249F6">
        <w:rPr>
          <w:rFonts w:ascii="Tahoma" w:hAnsi="Tahoma" w:cs="Tahoma"/>
          <w:sz w:val="18"/>
          <w:szCs w:val="18"/>
        </w:rPr>
        <w:tab/>
        <w:t xml:space="preserve">20 tis. </w:t>
      </w:r>
      <w:proofErr w:type="gramStart"/>
      <w:r w:rsidRPr="000249F6">
        <w:rPr>
          <w:rFonts w:ascii="Tahoma" w:hAnsi="Tahoma" w:cs="Tahoma"/>
          <w:sz w:val="18"/>
          <w:szCs w:val="18"/>
        </w:rPr>
        <w:t xml:space="preserve">Kč </w:t>
      </w:r>
      <w:r w:rsidRPr="009748D0">
        <w:rPr>
          <w:rFonts w:ascii="Tahoma" w:hAnsi="Tahoma" w:cs="Tahoma"/>
          <w:sz w:val="18"/>
          <w:szCs w:val="18"/>
        </w:rPr>
        <w:t>-</w:t>
      </w:r>
      <w:r w:rsidRPr="000249F6">
        <w:rPr>
          <w:rFonts w:ascii="Tahoma" w:hAnsi="Tahoma" w:cs="Tahoma"/>
          <w:sz w:val="18"/>
          <w:szCs w:val="18"/>
        </w:rPr>
        <w:t xml:space="preserve"> Sjednocená</w:t>
      </w:r>
      <w:proofErr w:type="gramEnd"/>
      <w:r w:rsidRPr="000249F6">
        <w:rPr>
          <w:rFonts w:ascii="Tahoma" w:hAnsi="Tahoma" w:cs="Tahoma"/>
          <w:sz w:val="18"/>
          <w:szCs w:val="18"/>
        </w:rPr>
        <w:t xml:space="preserve"> organizace nevidomých a slabozrakých ČR, z. s.</w:t>
      </w:r>
    </w:p>
    <w:p w14:paraId="4A9782F3" w14:textId="77777777" w:rsidR="00663C4C" w:rsidRPr="0020707D" w:rsidRDefault="00663C4C" w:rsidP="00663C4C">
      <w:pPr>
        <w:tabs>
          <w:tab w:val="left" w:pos="2552"/>
          <w:tab w:val="left" w:pos="2665"/>
        </w:tabs>
        <w:ind w:left="2268" w:hanging="2268"/>
        <w:rPr>
          <w:rFonts w:ascii="Tahoma" w:hAnsi="Tahoma" w:cs="Tahoma"/>
          <w:sz w:val="18"/>
          <w:szCs w:val="18"/>
          <w:highlight w:val="yellow"/>
        </w:rPr>
      </w:pPr>
      <w:r w:rsidRPr="00D907C1">
        <w:rPr>
          <w:rFonts w:ascii="Tahoma" w:hAnsi="Tahoma" w:cs="Tahoma"/>
          <w:sz w:val="18"/>
          <w:szCs w:val="18"/>
        </w:rPr>
        <w:tab/>
        <w:t xml:space="preserve">18 tis. </w:t>
      </w:r>
      <w:proofErr w:type="gramStart"/>
      <w:r w:rsidRPr="00D907C1">
        <w:rPr>
          <w:rFonts w:ascii="Tahoma" w:hAnsi="Tahoma" w:cs="Tahoma"/>
          <w:sz w:val="18"/>
          <w:szCs w:val="18"/>
        </w:rPr>
        <w:t xml:space="preserve">Kč </w:t>
      </w:r>
      <w:r w:rsidRPr="009748D0">
        <w:rPr>
          <w:rFonts w:ascii="Tahoma" w:hAnsi="Tahoma" w:cs="Tahoma"/>
          <w:sz w:val="18"/>
          <w:szCs w:val="18"/>
        </w:rPr>
        <w:t>-</w:t>
      </w:r>
      <w:r w:rsidRPr="00D907C1">
        <w:rPr>
          <w:rFonts w:ascii="Tahoma" w:hAnsi="Tahoma" w:cs="Tahoma"/>
          <w:sz w:val="18"/>
          <w:szCs w:val="18"/>
        </w:rPr>
        <w:t xml:space="preserve"> Taneční</w:t>
      </w:r>
      <w:proofErr w:type="gramEnd"/>
      <w:r w:rsidRPr="00D907C1">
        <w:rPr>
          <w:rFonts w:ascii="Tahoma" w:hAnsi="Tahoma" w:cs="Tahoma"/>
          <w:sz w:val="18"/>
          <w:szCs w:val="18"/>
        </w:rPr>
        <w:t xml:space="preserve"> studio </w:t>
      </w:r>
      <w:proofErr w:type="spellStart"/>
      <w:r w:rsidRPr="00D907C1">
        <w:rPr>
          <w:rFonts w:ascii="Tahoma" w:hAnsi="Tahoma" w:cs="Tahoma"/>
          <w:sz w:val="18"/>
          <w:szCs w:val="18"/>
        </w:rPr>
        <w:t>Dancepoint</w:t>
      </w:r>
      <w:proofErr w:type="spellEnd"/>
      <w:r w:rsidRPr="00D907C1">
        <w:rPr>
          <w:rFonts w:ascii="Tahoma" w:hAnsi="Tahoma" w:cs="Tahoma"/>
          <w:sz w:val="18"/>
          <w:szCs w:val="18"/>
        </w:rPr>
        <w:t xml:space="preserve">, </w:t>
      </w:r>
      <w:proofErr w:type="spellStart"/>
      <w:r w:rsidRPr="00D907C1">
        <w:rPr>
          <w:rFonts w:ascii="Tahoma" w:hAnsi="Tahoma" w:cs="Tahoma"/>
          <w:sz w:val="18"/>
          <w:szCs w:val="18"/>
        </w:rPr>
        <w:t>z.s</w:t>
      </w:r>
      <w:proofErr w:type="spellEnd"/>
      <w:r w:rsidRPr="00D907C1">
        <w:rPr>
          <w:rFonts w:ascii="Tahoma" w:hAnsi="Tahoma" w:cs="Tahoma"/>
          <w:sz w:val="18"/>
          <w:szCs w:val="18"/>
        </w:rPr>
        <w:t>.</w:t>
      </w:r>
    </w:p>
    <w:p w14:paraId="31877E31" w14:textId="77777777" w:rsidR="00663C4C" w:rsidRPr="00245356" w:rsidRDefault="00663C4C" w:rsidP="00663C4C">
      <w:pPr>
        <w:tabs>
          <w:tab w:val="left" w:pos="2552"/>
          <w:tab w:val="left" w:pos="2665"/>
        </w:tabs>
        <w:ind w:left="2268" w:hanging="2268"/>
        <w:rPr>
          <w:rFonts w:ascii="Tahoma" w:hAnsi="Tahoma" w:cs="Tahoma"/>
          <w:sz w:val="18"/>
          <w:szCs w:val="18"/>
        </w:rPr>
      </w:pPr>
      <w:r w:rsidRPr="00245356">
        <w:rPr>
          <w:rFonts w:ascii="Tahoma" w:hAnsi="Tahoma" w:cs="Tahoma"/>
          <w:sz w:val="18"/>
          <w:szCs w:val="18"/>
        </w:rPr>
        <w:tab/>
        <w:t xml:space="preserve">50 tis. </w:t>
      </w:r>
      <w:proofErr w:type="gramStart"/>
      <w:r w:rsidRPr="00245356">
        <w:rPr>
          <w:rFonts w:ascii="Tahoma" w:hAnsi="Tahoma" w:cs="Tahoma"/>
          <w:sz w:val="18"/>
          <w:szCs w:val="18"/>
        </w:rPr>
        <w:t xml:space="preserve">Kč </w:t>
      </w:r>
      <w:r w:rsidRPr="009748D0">
        <w:rPr>
          <w:rFonts w:ascii="Tahoma" w:hAnsi="Tahoma" w:cs="Tahoma"/>
          <w:sz w:val="18"/>
          <w:szCs w:val="18"/>
        </w:rPr>
        <w:t>-</w:t>
      </w:r>
      <w:r w:rsidRPr="00245356">
        <w:rPr>
          <w:rFonts w:ascii="Tahoma" w:hAnsi="Tahoma" w:cs="Tahoma"/>
          <w:sz w:val="18"/>
          <w:szCs w:val="18"/>
        </w:rPr>
        <w:t xml:space="preserve"> Tenisový</w:t>
      </w:r>
      <w:proofErr w:type="gramEnd"/>
      <w:r w:rsidRPr="00245356">
        <w:rPr>
          <w:rFonts w:ascii="Tahoma" w:hAnsi="Tahoma" w:cs="Tahoma"/>
          <w:sz w:val="18"/>
          <w:szCs w:val="18"/>
        </w:rPr>
        <w:t xml:space="preserve"> klub TENNISPOINT ve F-M</w:t>
      </w:r>
    </w:p>
    <w:p w14:paraId="3600F671" w14:textId="77777777" w:rsidR="00663C4C" w:rsidRDefault="00663C4C" w:rsidP="00663C4C">
      <w:pPr>
        <w:tabs>
          <w:tab w:val="left" w:pos="2552"/>
          <w:tab w:val="left" w:pos="2665"/>
        </w:tabs>
        <w:ind w:left="2268" w:hanging="2268"/>
        <w:rPr>
          <w:rFonts w:ascii="Tahoma" w:hAnsi="Tahoma" w:cs="Tahoma"/>
          <w:sz w:val="18"/>
          <w:szCs w:val="18"/>
        </w:rPr>
      </w:pPr>
      <w:r w:rsidRPr="00D907C1">
        <w:rPr>
          <w:rFonts w:ascii="Tahoma" w:hAnsi="Tahoma" w:cs="Tahoma"/>
          <w:sz w:val="18"/>
          <w:szCs w:val="18"/>
        </w:rPr>
        <w:t xml:space="preserve">                                       150 tis. </w:t>
      </w:r>
      <w:proofErr w:type="gramStart"/>
      <w:r w:rsidRPr="00D907C1">
        <w:rPr>
          <w:rFonts w:ascii="Tahoma" w:hAnsi="Tahoma" w:cs="Tahoma"/>
          <w:sz w:val="18"/>
          <w:szCs w:val="18"/>
        </w:rPr>
        <w:t xml:space="preserve">Kč </w:t>
      </w:r>
      <w:r w:rsidRPr="009748D0">
        <w:rPr>
          <w:rFonts w:ascii="Tahoma" w:hAnsi="Tahoma" w:cs="Tahoma"/>
          <w:sz w:val="18"/>
          <w:szCs w:val="18"/>
        </w:rPr>
        <w:t>-</w:t>
      </w:r>
      <w:r w:rsidRPr="00D907C1">
        <w:rPr>
          <w:rFonts w:ascii="Tahoma" w:hAnsi="Tahoma" w:cs="Tahoma"/>
          <w:sz w:val="18"/>
          <w:szCs w:val="18"/>
        </w:rPr>
        <w:t xml:space="preserve"> TJ</w:t>
      </w:r>
      <w:proofErr w:type="gramEnd"/>
      <w:r w:rsidRPr="00D907C1">
        <w:rPr>
          <w:rFonts w:ascii="Tahoma" w:hAnsi="Tahoma" w:cs="Tahoma"/>
          <w:sz w:val="18"/>
          <w:szCs w:val="18"/>
        </w:rPr>
        <w:t xml:space="preserve"> Sokol F</w:t>
      </w:r>
      <w:r>
        <w:rPr>
          <w:rFonts w:ascii="Tahoma" w:hAnsi="Tahoma" w:cs="Tahoma"/>
          <w:sz w:val="18"/>
          <w:szCs w:val="18"/>
        </w:rPr>
        <w:t>-</w:t>
      </w:r>
      <w:r w:rsidRPr="00D907C1">
        <w:rPr>
          <w:rFonts w:ascii="Tahoma" w:hAnsi="Tahoma" w:cs="Tahoma"/>
          <w:sz w:val="18"/>
          <w:szCs w:val="18"/>
        </w:rPr>
        <w:t>M</w:t>
      </w:r>
      <w:r>
        <w:rPr>
          <w:rFonts w:ascii="Tahoma" w:hAnsi="Tahoma" w:cs="Tahoma"/>
          <w:sz w:val="18"/>
          <w:szCs w:val="18"/>
        </w:rPr>
        <w:t xml:space="preserve"> – ME v </w:t>
      </w:r>
      <w:proofErr w:type="gramStart"/>
      <w:r>
        <w:rPr>
          <w:rFonts w:ascii="Tahoma" w:hAnsi="Tahoma" w:cs="Tahoma"/>
          <w:sz w:val="18"/>
          <w:szCs w:val="18"/>
        </w:rPr>
        <w:t xml:space="preserve">Chorvatsku - </w:t>
      </w:r>
      <w:proofErr w:type="spellStart"/>
      <w:r>
        <w:rPr>
          <w:rFonts w:ascii="Tahoma" w:hAnsi="Tahoma" w:cs="Tahoma"/>
          <w:sz w:val="18"/>
          <w:szCs w:val="18"/>
        </w:rPr>
        <w:t>European</w:t>
      </w:r>
      <w:proofErr w:type="spellEnd"/>
      <w:proofErr w:type="gramEnd"/>
      <w:r>
        <w:rPr>
          <w:rFonts w:ascii="Tahoma" w:hAnsi="Tahoma" w:cs="Tahoma"/>
          <w:sz w:val="18"/>
          <w:szCs w:val="18"/>
        </w:rPr>
        <w:t xml:space="preserve"> CHAMIPIONSHIPS 2024</w:t>
      </w:r>
    </w:p>
    <w:p w14:paraId="5DFB2251" w14:textId="77777777" w:rsidR="00663C4C" w:rsidRDefault="00663C4C" w:rsidP="00663C4C">
      <w:pPr>
        <w:tabs>
          <w:tab w:val="left" w:pos="2552"/>
          <w:tab w:val="left" w:pos="2665"/>
        </w:tabs>
        <w:ind w:left="2268" w:hanging="2268"/>
        <w:rPr>
          <w:rFonts w:ascii="Tahoma" w:hAnsi="Tahoma" w:cs="Tahoma"/>
          <w:sz w:val="18"/>
          <w:szCs w:val="18"/>
        </w:rPr>
      </w:pPr>
      <w:r>
        <w:rPr>
          <w:rFonts w:ascii="Tahoma" w:hAnsi="Tahoma" w:cs="Tahoma"/>
          <w:sz w:val="18"/>
          <w:szCs w:val="18"/>
        </w:rPr>
        <w:tab/>
        <w:t>50</w:t>
      </w:r>
      <w:r w:rsidRPr="00245356">
        <w:rPr>
          <w:rFonts w:ascii="Tahoma" w:hAnsi="Tahoma" w:cs="Tahoma"/>
          <w:sz w:val="18"/>
          <w:szCs w:val="18"/>
        </w:rPr>
        <w:t xml:space="preserve"> tis. </w:t>
      </w:r>
      <w:proofErr w:type="gramStart"/>
      <w:r w:rsidRPr="00245356">
        <w:rPr>
          <w:rFonts w:ascii="Tahoma" w:hAnsi="Tahoma" w:cs="Tahoma"/>
          <w:sz w:val="18"/>
          <w:szCs w:val="18"/>
        </w:rPr>
        <w:t xml:space="preserve">Kč </w:t>
      </w:r>
      <w:r w:rsidRPr="009748D0">
        <w:rPr>
          <w:rFonts w:ascii="Tahoma" w:hAnsi="Tahoma" w:cs="Tahoma"/>
          <w:sz w:val="18"/>
          <w:szCs w:val="18"/>
        </w:rPr>
        <w:t>-</w:t>
      </w:r>
      <w:r w:rsidRPr="00245356">
        <w:rPr>
          <w:rFonts w:ascii="Tahoma" w:hAnsi="Tahoma" w:cs="Tahoma"/>
          <w:sz w:val="18"/>
          <w:szCs w:val="18"/>
        </w:rPr>
        <w:t xml:space="preserve"> </w:t>
      </w:r>
      <w:r>
        <w:rPr>
          <w:rFonts w:ascii="Tahoma" w:hAnsi="Tahoma" w:cs="Tahoma"/>
          <w:sz w:val="18"/>
          <w:szCs w:val="18"/>
        </w:rPr>
        <w:t>TJ</w:t>
      </w:r>
      <w:proofErr w:type="gramEnd"/>
      <w:r>
        <w:rPr>
          <w:rFonts w:ascii="Tahoma" w:hAnsi="Tahoma" w:cs="Tahoma"/>
          <w:sz w:val="18"/>
          <w:szCs w:val="18"/>
        </w:rPr>
        <w:t xml:space="preserve"> Sokol F-M – Všesokolský slet v Praze</w:t>
      </w:r>
    </w:p>
    <w:p w14:paraId="06607265" w14:textId="77777777" w:rsidR="00663C4C" w:rsidRPr="00D907C1" w:rsidRDefault="00663C4C" w:rsidP="00663C4C">
      <w:pPr>
        <w:tabs>
          <w:tab w:val="left" w:pos="2552"/>
          <w:tab w:val="left" w:pos="2665"/>
        </w:tabs>
        <w:ind w:left="2268" w:hanging="2268"/>
        <w:rPr>
          <w:rFonts w:ascii="Tahoma" w:hAnsi="Tahoma" w:cs="Tahoma"/>
          <w:sz w:val="18"/>
          <w:szCs w:val="18"/>
        </w:rPr>
      </w:pPr>
      <w:r>
        <w:rPr>
          <w:rFonts w:ascii="Tahoma" w:hAnsi="Tahoma" w:cs="Tahoma"/>
          <w:sz w:val="18"/>
          <w:szCs w:val="18"/>
        </w:rPr>
        <w:t xml:space="preserve">                                       150</w:t>
      </w:r>
      <w:r w:rsidRPr="00245356">
        <w:rPr>
          <w:rFonts w:ascii="Tahoma" w:hAnsi="Tahoma" w:cs="Tahoma"/>
          <w:sz w:val="18"/>
          <w:szCs w:val="18"/>
        </w:rPr>
        <w:t xml:space="preserve"> tis. </w:t>
      </w:r>
      <w:proofErr w:type="gramStart"/>
      <w:r w:rsidRPr="00245356">
        <w:rPr>
          <w:rFonts w:ascii="Tahoma" w:hAnsi="Tahoma" w:cs="Tahoma"/>
          <w:sz w:val="18"/>
          <w:szCs w:val="18"/>
        </w:rPr>
        <w:t xml:space="preserve">Kč </w:t>
      </w:r>
      <w:r w:rsidRPr="009748D0">
        <w:rPr>
          <w:rFonts w:ascii="Tahoma" w:hAnsi="Tahoma" w:cs="Tahoma"/>
          <w:sz w:val="18"/>
          <w:szCs w:val="18"/>
        </w:rPr>
        <w:t>-</w:t>
      </w:r>
      <w:r w:rsidRPr="00245356">
        <w:rPr>
          <w:rFonts w:ascii="Tahoma" w:hAnsi="Tahoma" w:cs="Tahoma"/>
          <w:sz w:val="18"/>
          <w:szCs w:val="18"/>
        </w:rPr>
        <w:t xml:space="preserve"> </w:t>
      </w:r>
      <w:r>
        <w:rPr>
          <w:rFonts w:ascii="Tahoma" w:hAnsi="Tahoma" w:cs="Tahoma"/>
          <w:sz w:val="18"/>
          <w:szCs w:val="18"/>
        </w:rPr>
        <w:t>TJ</w:t>
      </w:r>
      <w:proofErr w:type="gramEnd"/>
      <w:r>
        <w:rPr>
          <w:rFonts w:ascii="Tahoma" w:hAnsi="Tahoma" w:cs="Tahoma"/>
          <w:sz w:val="18"/>
          <w:szCs w:val="18"/>
        </w:rPr>
        <w:t xml:space="preserve"> Sokol F-M – MS v Makedonii</w:t>
      </w:r>
    </w:p>
    <w:p w14:paraId="3D112E8F" w14:textId="77777777" w:rsidR="00663C4C" w:rsidRPr="009E32B7" w:rsidRDefault="00663C4C" w:rsidP="00663C4C">
      <w:pPr>
        <w:tabs>
          <w:tab w:val="left" w:pos="2552"/>
          <w:tab w:val="left" w:pos="2665"/>
        </w:tabs>
        <w:ind w:left="2268" w:hanging="2268"/>
        <w:rPr>
          <w:rFonts w:ascii="Tahoma" w:hAnsi="Tahoma" w:cs="Tahoma"/>
          <w:sz w:val="18"/>
          <w:szCs w:val="18"/>
        </w:rPr>
      </w:pPr>
      <w:r w:rsidRPr="009E32B7">
        <w:rPr>
          <w:rFonts w:ascii="Tahoma" w:hAnsi="Tahoma" w:cs="Tahoma"/>
          <w:sz w:val="18"/>
          <w:szCs w:val="18"/>
        </w:rPr>
        <w:tab/>
        <w:t xml:space="preserve">50 tis. </w:t>
      </w:r>
      <w:proofErr w:type="gramStart"/>
      <w:r w:rsidRPr="009E32B7">
        <w:rPr>
          <w:rFonts w:ascii="Tahoma" w:hAnsi="Tahoma" w:cs="Tahoma"/>
          <w:sz w:val="18"/>
          <w:szCs w:val="18"/>
        </w:rPr>
        <w:t xml:space="preserve">Kč </w:t>
      </w:r>
      <w:r w:rsidRPr="009748D0">
        <w:rPr>
          <w:rFonts w:ascii="Tahoma" w:hAnsi="Tahoma" w:cs="Tahoma"/>
          <w:sz w:val="18"/>
          <w:szCs w:val="18"/>
        </w:rPr>
        <w:t>-</w:t>
      </w:r>
      <w:r w:rsidRPr="009E32B7">
        <w:rPr>
          <w:rFonts w:ascii="Tahoma" w:hAnsi="Tahoma" w:cs="Tahoma"/>
          <w:sz w:val="18"/>
          <w:szCs w:val="18"/>
        </w:rPr>
        <w:t xml:space="preserve"> </w:t>
      </w:r>
      <w:proofErr w:type="spellStart"/>
      <w:r w:rsidRPr="009E32B7">
        <w:rPr>
          <w:rFonts w:ascii="Tahoma" w:hAnsi="Tahoma" w:cs="Tahoma"/>
          <w:sz w:val="18"/>
          <w:szCs w:val="18"/>
        </w:rPr>
        <w:t>Way</w:t>
      </w:r>
      <w:proofErr w:type="spellEnd"/>
      <w:proofErr w:type="gramEnd"/>
      <w:r w:rsidRPr="009E32B7">
        <w:rPr>
          <w:rFonts w:ascii="Tahoma" w:hAnsi="Tahoma" w:cs="Tahoma"/>
          <w:sz w:val="18"/>
          <w:szCs w:val="18"/>
        </w:rPr>
        <w:t xml:space="preserve"> </w:t>
      </w:r>
      <w:proofErr w:type="spellStart"/>
      <w:r w:rsidRPr="009E32B7">
        <w:rPr>
          <w:rFonts w:ascii="Tahoma" w:hAnsi="Tahoma" w:cs="Tahoma"/>
          <w:sz w:val="18"/>
          <w:szCs w:val="18"/>
        </w:rPr>
        <w:t>of</w:t>
      </w:r>
      <w:proofErr w:type="spellEnd"/>
      <w:r w:rsidRPr="009E32B7">
        <w:rPr>
          <w:rFonts w:ascii="Tahoma" w:hAnsi="Tahoma" w:cs="Tahoma"/>
          <w:sz w:val="18"/>
          <w:szCs w:val="18"/>
        </w:rPr>
        <w:t xml:space="preserve"> </w:t>
      </w:r>
      <w:proofErr w:type="spellStart"/>
      <w:r w:rsidRPr="009E32B7">
        <w:rPr>
          <w:rFonts w:ascii="Tahoma" w:hAnsi="Tahoma" w:cs="Tahoma"/>
          <w:sz w:val="18"/>
          <w:szCs w:val="18"/>
        </w:rPr>
        <w:t>Warrior</w:t>
      </w:r>
      <w:proofErr w:type="spellEnd"/>
      <w:r w:rsidRPr="009E32B7">
        <w:rPr>
          <w:rFonts w:ascii="Tahoma" w:hAnsi="Tahoma" w:cs="Tahoma"/>
          <w:sz w:val="18"/>
          <w:szCs w:val="18"/>
        </w:rPr>
        <w:t xml:space="preserve"> </w:t>
      </w:r>
      <w:proofErr w:type="spellStart"/>
      <w:r w:rsidRPr="009E32B7">
        <w:rPr>
          <w:rFonts w:ascii="Tahoma" w:hAnsi="Tahoma" w:cs="Tahoma"/>
          <w:sz w:val="18"/>
          <w:szCs w:val="18"/>
        </w:rPr>
        <w:t>z.s</w:t>
      </w:r>
      <w:proofErr w:type="spellEnd"/>
      <w:r w:rsidRPr="009E32B7">
        <w:rPr>
          <w:rFonts w:ascii="Tahoma" w:hAnsi="Tahoma" w:cs="Tahoma"/>
          <w:sz w:val="18"/>
          <w:szCs w:val="18"/>
        </w:rPr>
        <w:t>.</w:t>
      </w:r>
    </w:p>
    <w:p w14:paraId="573401AF" w14:textId="77777777" w:rsidR="00663C4C" w:rsidRPr="0020707D" w:rsidRDefault="00663C4C" w:rsidP="00663C4C">
      <w:pPr>
        <w:tabs>
          <w:tab w:val="left" w:pos="2552"/>
          <w:tab w:val="left" w:pos="2665"/>
        </w:tabs>
        <w:ind w:left="2268" w:hanging="2268"/>
        <w:rPr>
          <w:rFonts w:ascii="Tahoma" w:hAnsi="Tahoma" w:cs="Tahoma"/>
          <w:sz w:val="18"/>
          <w:szCs w:val="18"/>
          <w:highlight w:val="yellow"/>
        </w:rPr>
      </w:pPr>
      <w:r w:rsidRPr="00F945CD">
        <w:rPr>
          <w:rFonts w:ascii="Tahoma" w:hAnsi="Tahoma" w:cs="Tahoma"/>
          <w:sz w:val="18"/>
          <w:szCs w:val="18"/>
        </w:rPr>
        <w:tab/>
        <w:t xml:space="preserve">80 tis. </w:t>
      </w:r>
      <w:proofErr w:type="gramStart"/>
      <w:r w:rsidRPr="00F945CD">
        <w:rPr>
          <w:rFonts w:ascii="Tahoma" w:hAnsi="Tahoma" w:cs="Tahoma"/>
          <w:sz w:val="18"/>
          <w:szCs w:val="18"/>
        </w:rPr>
        <w:t xml:space="preserve">Kč </w:t>
      </w:r>
      <w:r w:rsidRPr="009748D0">
        <w:rPr>
          <w:rFonts w:ascii="Tahoma" w:hAnsi="Tahoma" w:cs="Tahoma"/>
          <w:sz w:val="18"/>
          <w:szCs w:val="18"/>
        </w:rPr>
        <w:t>-</w:t>
      </w:r>
      <w:r w:rsidRPr="00F945CD">
        <w:rPr>
          <w:rFonts w:ascii="Tahoma" w:hAnsi="Tahoma" w:cs="Tahoma"/>
          <w:sz w:val="18"/>
          <w:szCs w:val="18"/>
        </w:rPr>
        <w:t xml:space="preserve"> ZO</w:t>
      </w:r>
      <w:proofErr w:type="gramEnd"/>
      <w:r w:rsidRPr="00F945CD">
        <w:rPr>
          <w:rFonts w:ascii="Tahoma" w:hAnsi="Tahoma" w:cs="Tahoma"/>
          <w:sz w:val="18"/>
          <w:szCs w:val="18"/>
        </w:rPr>
        <w:t xml:space="preserve"> Českého svazu ochránců přírody Nový Jičín 70/02</w:t>
      </w:r>
    </w:p>
    <w:p w14:paraId="01317955" w14:textId="77777777" w:rsidR="00663C4C" w:rsidRPr="000249F6" w:rsidRDefault="00663C4C" w:rsidP="00663C4C">
      <w:pPr>
        <w:tabs>
          <w:tab w:val="right" w:pos="1701"/>
          <w:tab w:val="left" w:pos="1843"/>
          <w:tab w:val="left" w:pos="2127"/>
          <w:tab w:val="left" w:pos="4536"/>
        </w:tabs>
        <w:ind w:left="2127" w:hanging="2127"/>
        <w:rPr>
          <w:rFonts w:ascii="Tahoma" w:hAnsi="Tahoma" w:cs="Tahoma"/>
          <w:sz w:val="18"/>
          <w:szCs w:val="18"/>
        </w:rPr>
      </w:pPr>
      <w:r w:rsidRPr="009C2965">
        <w:rPr>
          <w:rFonts w:ascii="Tahoma" w:hAnsi="Tahoma" w:cs="Tahoma"/>
          <w:sz w:val="18"/>
          <w:szCs w:val="18"/>
        </w:rPr>
        <w:tab/>
        <w:t>454 tis. Kč</w:t>
      </w:r>
      <w:r w:rsidRPr="009C2965">
        <w:rPr>
          <w:rFonts w:ascii="Tahoma" w:hAnsi="Tahoma" w:cs="Tahoma"/>
          <w:sz w:val="18"/>
          <w:szCs w:val="18"/>
        </w:rPr>
        <w:tab/>
        <w:t>-</w:t>
      </w:r>
      <w:r w:rsidRPr="009C2965">
        <w:rPr>
          <w:rFonts w:ascii="Tahoma" w:hAnsi="Tahoma" w:cs="Tahoma"/>
          <w:sz w:val="18"/>
          <w:szCs w:val="18"/>
        </w:rPr>
        <w:tab/>
        <w:t xml:space="preserve"> poskytnutí</w:t>
      </w:r>
      <w:r w:rsidRPr="000249F6">
        <w:rPr>
          <w:rFonts w:ascii="Tahoma" w:hAnsi="Tahoma" w:cs="Tahoma"/>
          <w:sz w:val="18"/>
          <w:szCs w:val="18"/>
        </w:rPr>
        <w:t xml:space="preserve"> finančních darů</w:t>
      </w:r>
    </w:p>
    <w:p w14:paraId="620874CA" w14:textId="77777777" w:rsidR="00663C4C" w:rsidRPr="0020707D" w:rsidRDefault="00663C4C" w:rsidP="00663C4C">
      <w:pPr>
        <w:tabs>
          <w:tab w:val="right" w:pos="1701"/>
          <w:tab w:val="left" w:pos="1843"/>
          <w:tab w:val="right" w:pos="3402"/>
          <w:tab w:val="center" w:pos="3544"/>
          <w:tab w:val="left" w:pos="3686"/>
          <w:tab w:val="left" w:pos="4395"/>
        </w:tabs>
        <w:ind w:left="3686" w:hanging="3510"/>
        <w:rPr>
          <w:rFonts w:ascii="Tahoma" w:hAnsi="Tahoma" w:cs="Tahoma"/>
          <w:sz w:val="18"/>
          <w:szCs w:val="18"/>
          <w:highlight w:val="yellow"/>
        </w:rPr>
      </w:pPr>
      <w:r w:rsidRPr="000249F6">
        <w:rPr>
          <w:rFonts w:ascii="Tahoma" w:hAnsi="Tahoma" w:cs="Tahoma"/>
          <w:sz w:val="18"/>
          <w:szCs w:val="18"/>
        </w:rPr>
        <w:tab/>
      </w:r>
      <w:r w:rsidRPr="000249F6">
        <w:rPr>
          <w:rFonts w:ascii="Tahoma" w:hAnsi="Tahoma" w:cs="Tahoma"/>
          <w:sz w:val="18"/>
          <w:szCs w:val="18"/>
        </w:rPr>
        <w:tab/>
        <w:t>z toho:</w:t>
      </w:r>
    </w:p>
    <w:p w14:paraId="79754B16" w14:textId="77777777" w:rsidR="00663C4C" w:rsidRPr="0020707D" w:rsidRDefault="00663C4C" w:rsidP="00663C4C">
      <w:pPr>
        <w:tabs>
          <w:tab w:val="right" w:pos="1701"/>
          <w:tab w:val="left" w:pos="1843"/>
          <w:tab w:val="right" w:pos="3402"/>
          <w:tab w:val="left" w:pos="3686"/>
          <w:tab w:val="right" w:pos="4111"/>
          <w:tab w:val="center" w:pos="4253"/>
        </w:tabs>
        <w:ind w:left="2127" w:hanging="2127"/>
        <w:rPr>
          <w:rFonts w:ascii="Tahoma" w:hAnsi="Tahoma" w:cs="Tahoma"/>
          <w:sz w:val="18"/>
          <w:szCs w:val="18"/>
          <w:highlight w:val="yellow"/>
        </w:rPr>
      </w:pPr>
      <w:r w:rsidRPr="00245356">
        <w:rPr>
          <w:rFonts w:ascii="Tahoma" w:hAnsi="Tahoma" w:cs="Tahoma"/>
          <w:sz w:val="18"/>
          <w:szCs w:val="18"/>
        </w:rPr>
        <w:tab/>
      </w:r>
      <w:r w:rsidRPr="00245356">
        <w:rPr>
          <w:rFonts w:ascii="Tahoma" w:hAnsi="Tahoma" w:cs="Tahoma"/>
          <w:sz w:val="18"/>
          <w:szCs w:val="18"/>
        </w:rPr>
        <w:tab/>
      </w:r>
      <w:r w:rsidRPr="00245356">
        <w:rPr>
          <w:rFonts w:ascii="Tahoma" w:hAnsi="Tahoma" w:cs="Tahoma"/>
          <w:sz w:val="18"/>
          <w:szCs w:val="18"/>
        </w:rPr>
        <w:tab/>
        <w:t xml:space="preserve">  10 tis. Kč </w:t>
      </w:r>
      <w:r w:rsidRPr="00245356">
        <w:rPr>
          <w:rFonts w:ascii="Tahoma" w:hAnsi="Tahoma" w:cs="Tahoma"/>
          <w:sz w:val="18"/>
          <w:szCs w:val="18"/>
        </w:rPr>
        <w:tab/>
      </w:r>
      <w:proofErr w:type="gramStart"/>
      <w:r w:rsidRPr="00245356">
        <w:rPr>
          <w:rFonts w:ascii="Tahoma" w:hAnsi="Tahoma" w:cs="Tahoma"/>
          <w:sz w:val="18"/>
          <w:szCs w:val="18"/>
        </w:rPr>
        <w:t xml:space="preserve">-  </w:t>
      </w:r>
      <w:proofErr w:type="spellStart"/>
      <w:r w:rsidRPr="00245356">
        <w:rPr>
          <w:rFonts w:ascii="Tahoma" w:hAnsi="Tahoma" w:cs="Tahoma"/>
          <w:sz w:val="18"/>
          <w:szCs w:val="18"/>
        </w:rPr>
        <w:t>Old</w:t>
      </w:r>
      <w:proofErr w:type="spellEnd"/>
      <w:proofErr w:type="gramEnd"/>
      <w:r w:rsidRPr="00245356">
        <w:rPr>
          <w:rFonts w:ascii="Tahoma" w:hAnsi="Tahoma" w:cs="Tahoma"/>
          <w:sz w:val="18"/>
          <w:szCs w:val="18"/>
        </w:rPr>
        <w:t xml:space="preserve"> Fiat Club, </w:t>
      </w:r>
      <w:proofErr w:type="spellStart"/>
      <w:r w:rsidRPr="00245356">
        <w:rPr>
          <w:rFonts w:ascii="Tahoma" w:hAnsi="Tahoma" w:cs="Tahoma"/>
          <w:sz w:val="18"/>
          <w:szCs w:val="18"/>
        </w:rPr>
        <w:t>z.s</w:t>
      </w:r>
      <w:proofErr w:type="spellEnd"/>
      <w:r w:rsidRPr="00245356">
        <w:rPr>
          <w:rFonts w:ascii="Tahoma" w:hAnsi="Tahoma" w:cs="Tahoma"/>
          <w:sz w:val="18"/>
          <w:szCs w:val="18"/>
        </w:rPr>
        <w:t>.</w:t>
      </w:r>
    </w:p>
    <w:p w14:paraId="23CE9144" w14:textId="77777777" w:rsidR="00663C4C" w:rsidRPr="00245356" w:rsidRDefault="00663C4C" w:rsidP="00663C4C">
      <w:pPr>
        <w:tabs>
          <w:tab w:val="right" w:pos="1701"/>
          <w:tab w:val="left" w:pos="1843"/>
          <w:tab w:val="right" w:pos="3402"/>
          <w:tab w:val="center" w:pos="3544"/>
          <w:tab w:val="left" w:pos="3686"/>
          <w:tab w:val="left" w:pos="4111"/>
          <w:tab w:val="center" w:pos="4253"/>
          <w:tab w:val="left" w:pos="4395"/>
        </w:tabs>
        <w:ind w:left="2127" w:hanging="2127"/>
        <w:rPr>
          <w:rFonts w:ascii="Tahoma" w:hAnsi="Tahoma" w:cs="Tahoma"/>
          <w:sz w:val="18"/>
          <w:szCs w:val="18"/>
        </w:rPr>
      </w:pPr>
      <w:r w:rsidRPr="00245356">
        <w:rPr>
          <w:rFonts w:ascii="Tahoma" w:hAnsi="Tahoma" w:cs="Tahoma"/>
          <w:sz w:val="18"/>
          <w:szCs w:val="18"/>
        </w:rPr>
        <w:tab/>
      </w:r>
      <w:r w:rsidRPr="00245356">
        <w:rPr>
          <w:rFonts w:ascii="Tahoma" w:hAnsi="Tahoma" w:cs="Tahoma"/>
          <w:sz w:val="18"/>
          <w:szCs w:val="18"/>
        </w:rPr>
        <w:tab/>
        <w:t xml:space="preserve">       20 tis. Kč </w:t>
      </w:r>
      <w:proofErr w:type="gramStart"/>
      <w:r w:rsidRPr="00245356">
        <w:rPr>
          <w:rFonts w:ascii="Tahoma" w:hAnsi="Tahoma" w:cs="Tahoma"/>
          <w:sz w:val="18"/>
          <w:szCs w:val="18"/>
        </w:rPr>
        <w:t>-  Kateřina</w:t>
      </w:r>
      <w:proofErr w:type="gramEnd"/>
      <w:r w:rsidRPr="00245356">
        <w:rPr>
          <w:rFonts w:ascii="Tahoma" w:hAnsi="Tahoma" w:cs="Tahoma"/>
          <w:sz w:val="18"/>
          <w:szCs w:val="18"/>
        </w:rPr>
        <w:t xml:space="preserve"> Palánová</w:t>
      </w:r>
    </w:p>
    <w:p w14:paraId="46A7A45C" w14:textId="77777777" w:rsidR="00663C4C" w:rsidRPr="0020707D" w:rsidRDefault="00663C4C" w:rsidP="00663C4C">
      <w:pPr>
        <w:tabs>
          <w:tab w:val="right" w:pos="1701"/>
          <w:tab w:val="left" w:pos="1843"/>
          <w:tab w:val="right" w:pos="3402"/>
          <w:tab w:val="center" w:pos="3544"/>
          <w:tab w:val="left" w:pos="3686"/>
          <w:tab w:val="left" w:pos="4111"/>
          <w:tab w:val="center" w:pos="4253"/>
          <w:tab w:val="left" w:pos="4395"/>
        </w:tabs>
        <w:ind w:left="2127" w:hanging="2127"/>
        <w:rPr>
          <w:rFonts w:ascii="Tahoma" w:hAnsi="Tahoma" w:cs="Tahoma"/>
          <w:sz w:val="18"/>
          <w:szCs w:val="18"/>
          <w:highlight w:val="yellow"/>
        </w:rPr>
      </w:pPr>
      <w:r w:rsidRPr="00245356">
        <w:rPr>
          <w:rFonts w:ascii="Tahoma" w:hAnsi="Tahoma" w:cs="Tahoma"/>
          <w:sz w:val="18"/>
          <w:szCs w:val="18"/>
        </w:rPr>
        <w:tab/>
      </w:r>
      <w:r w:rsidRPr="00245356">
        <w:rPr>
          <w:rFonts w:ascii="Tahoma" w:hAnsi="Tahoma" w:cs="Tahoma"/>
          <w:sz w:val="18"/>
          <w:szCs w:val="18"/>
        </w:rPr>
        <w:tab/>
        <w:t xml:space="preserve">       20 tis. Kč </w:t>
      </w:r>
      <w:proofErr w:type="gramStart"/>
      <w:r w:rsidRPr="00245356">
        <w:rPr>
          <w:rFonts w:ascii="Tahoma" w:hAnsi="Tahoma" w:cs="Tahoma"/>
          <w:sz w:val="18"/>
          <w:szCs w:val="18"/>
        </w:rPr>
        <w:t>-  Království</w:t>
      </w:r>
      <w:proofErr w:type="gramEnd"/>
      <w:r w:rsidRPr="00245356">
        <w:rPr>
          <w:rFonts w:ascii="Tahoma" w:hAnsi="Tahoma" w:cs="Tahoma"/>
          <w:sz w:val="18"/>
          <w:szCs w:val="18"/>
        </w:rPr>
        <w:t xml:space="preserve"> lašské (</w:t>
      </w:r>
      <w:proofErr w:type="spellStart"/>
      <w:r w:rsidRPr="00245356">
        <w:rPr>
          <w:rFonts w:ascii="Tahoma" w:hAnsi="Tahoma" w:cs="Tahoma"/>
          <w:sz w:val="18"/>
          <w:szCs w:val="18"/>
        </w:rPr>
        <w:t>Regnum</w:t>
      </w:r>
      <w:proofErr w:type="spellEnd"/>
      <w:r w:rsidRPr="00245356">
        <w:rPr>
          <w:rFonts w:ascii="Tahoma" w:hAnsi="Tahoma" w:cs="Tahoma"/>
          <w:sz w:val="18"/>
          <w:szCs w:val="18"/>
        </w:rPr>
        <w:t xml:space="preserve"> </w:t>
      </w:r>
      <w:proofErr w:type="spellStart"/>
      <w:r w:rsidRPr="00245356">
        <w:rPr>
          <w:rFonts w:ascii="Tahoma" w:hAnsi="Tahoma" w:cs="Tahoma"/>
          <w:sz w:val="18"/>
          <w:szCs w:val="18"/>
        </w:rPr>
        <w:t>lachiensis</w:t>
      </w:r>
      <w:proofErr w:type="spellEnd"/>
      <w:r w:rsidRPr="00245356">
        <w:rPr>
          <w:rFonts w:ascii="Tahoma" w:hAnsi="Tahoma" w:cs="Tahoma"/>
          <w:sz w:val="18"/>
          <w:szCs w:val="18"/>
        </w:rPr>
        <w:t xml:space="preserve">) </w:t>
      </w:r>
      <w:proofErr w:type="spellStart"/>
      <w:r w:rsidRPr="00245356">
        <w:rPr>
          <w:rFonts w:ascii="Tahoma" w:hAnsi="Tahoma" w:cs="Tahoma"/>
          <w:sz w:val="18"/>
          <w:szCs w:val="18"/>
        </w:rPr>
        <w:t>z.s</w:t>
      </w:r>
      <w:proofErr w:type="spellEnd"/>
      <w:r w:rsidRPr="00245356">
        <w:rPr>
          <w:rFonts w:ascii="Tahoma" w:hAnsi="Tahoma" w:cs="Tahoma"/>
          <w:sz w:val="18"/>
          <w:szCs w:val="18"/>
        </w:rPr>
        <w:t>.</w:t>
      </w:r>
    </w:p>
    <w:p w14:paraId="28594247" w14:textId="77777777" w:rsidR="00663C4C" w:rsidRPr="0020707D" w:rsidRDefault="00663C4C" w:rsidP="00663C4C">
      <w:pPr>
        <w:tabs>
          <w:tab w:val="right" w:pos="1701"/>
          <w:tab w:val="left" w:pos="1843"/>
          <w:tab w:val="right" w:pos="3402"/>
          <w:tab w:val="left" w:pos="3686"/>
          <w:tab w:val="right" w:pos="4111"/>
          <w:tab w:val="center" w:pos="4253"/>
        </w:tabs>
        <w:ind w:left="2127" w:hanging="2127"/>
        <w:rPr>
          <w:rFonts w:ascii="Tahoma" w:hAnsi="Tahoma" w:cs="Tahoma"/>
          <w:sz w:val="18"/>
          <w:szCs w:val="18"/>
          <w:highlight w:val="yellow"/>
        </w:rPr>
      </w:pPr>
      <w:r w:rsidRPr="009748D0">
        <w:rPr>
          <w:rFonts w:ascii="Tahoma" w:hAnsi="Tahoma" w:cs="Tahoma"/>
          <w:sz w:val="18"/>
          <w:szCs w:val="18"/>
        </w:rPr>
        <w:tab/>
      </w:r>
      <w:r w:rsidRPr="009748D0">
        <w:rPr>
          <w:rFonts w:ascii="Tahoma" w:hAnsi="Tahoma" w:cs="Tahoma"/>
          <w:sz w:val="18"/>
          <w:szCs w:val="18"/>
        </w:rPr>
        <w:tab/>
      </w:r>
      <w:r w:rsidRPr="009748D0">
        <w:rPr>
          <w:rFonts w:ascii="Tahoma" w:hAnsi="Tahoma" w:cs="Tahoma"/>
          <w:sz w:val="18"/>
          <w:szCs w:val="18"/>
        </w:rPr>
        <w:tab/>
        <w:t xml:space="preserve">  20 tis. Kč </w:t>
      </w:r>
      <w:r w:rsidRPr="009748D0">
        <w:rPr>
          <w:rFonts w:ascii="Tahoma" w:hAnsi="Tahoma" w:cs="Tahoma"/>
          <w:sz w:val="18"/>
          <w:szCs w:val="18"/>
        </w:rPr>
        <w:tab/>
      </w:r>
      <w:proofErr w:type="gramStart"/>
      <w:r w:rsidRPr="009748D0">
        <w:rPr>
          <w:rFonts w:ascii="Tahoma" w:hAnsi="Tahoma" w:cs="Tahoma"/>
          <w:sz w:val="18"/>
          <w:szCs w:val="18"/>
        </w:rPr>
        <w:t>-  Senioři</w:t>
      </w:r>
      <w:proofErr w:type="gramEnd"/>
      <w:r w:rsidRPr="009748D0">
        <w:rPr>
          <w:rFonts w:ascii="Tahoma" w:hAnsi="Tahoma" w:cs="Tahoma"/>
          <w:sz w:val="18"/>
          <w:szCs w:val="18"/>
        </w:rPr>
        <w:t xml:space="preserve"> ČR, </w:t>
      </w:r>
      <w:proofErr w:type="spellStart"/>
      <w:r w:rsidRPr="009748D0">
        <w:rPr>
          <w:rFonts w:ascii="Tahoma" w:hAnsi="Tahoma" w:cs="Tahoma"/>
          <w:sz w:val="18"/>
          <w:szCs w:val="18"/>
        </w:rPr>
        <w:t>z.s</w:t>
      </w:r>
      <w:proofErr w:type="spellEnd"/>
      <w:r w:rsidRPr="009748D0">
        <w:rPr>
          <w:rFonts w:ascii="Tahoma" w:hAnsi="Tahoma" w:cs="Tahoma"/>
          <w:sz w:val="18"/>
          <w:szCs w:val="18"/>
        </w:rPr>
        <w:t>., Aktivní senioři FM</w:t>
      </w:r>
    </w:p>
    <w:p w14:paraId="03506401" w14:textId="77777777" w:rsidR="00663C4C" w:rsidRDefault="00663C4C" w:rsidP="00663C4C">
      <w:pPr>
        <w:tabs>
          <w:tab w:val="right" w:pos="1701"/>
          <w:tab w:val="left" w:pos="1843"/>
          <w:tab w:val="right" w:pos="3402"/>
          <w:tab w:val="left" w:pos="3686"/>
          <w:tab w:val="right" w:pos="4111"/>
          <w:tab w:val="center" w:pos="4253"/>
        </w:tabs>
        <w:ind w:left="2127" w:hanging="2127"/>
        <w:rPr>
          <w:rFonts w:ascii="Tahoma" w:hAnsi="Tahoma" w:cs="Tahoma"/>
          <w:sz w:val="18"/>
          <w:szCs w:val="18"/>
        </w:rPr>
      </w:pPr>
      <w:r w:rsidRPr="009748D0">
        <w:rPr>
          <w:rFonts w:ascii="Tahoma" w:hAnsi="Tahoma" w:cs="Tahoma"/>
          <w:sz w:val="18"/>
          <w:szCs w:val="18"/>
        </w:rPr>
        <w:tab/>
      </w:r>
      <w:r w:rsidRPr="009748D0">
        <w:rPr>
          <w:rFonts w:ascii="Tahoma" w:hAnsi="Tahoma" w:cs="Tahoma"/>
          <w:sz w:val="18"/>
          <w:szCs w:val="18"/>
        </w:rPr>
        <w:tab/>
      </w:r>
      <w:r w:rsidRPr="009748D0">
        <w:rPr>
          <w:rFonts w:ascii="Tahoma" w:hAnsi="Tahoma" w:cs="Tahoma"/>
          <w:sz w:val="18"/>
          <w:szCs w:val="18"/>
        </w:rPr>
        <w:tab/>
        <w:t xml:space="preserve">  </w:t>
      </w:r>
      <w:r>
        <w:rPr>
          <w:rFonts w:ascii="Tahoma" w:hAnsi="Tahoma" w:cs="Tahoma"/>
          <w:sz w:val="18"/>
          <w:szCs w:val="18"/>
        </w:rPr>
        <w:t>50</w:t>
      </w:r>
      <w:r w:rsidRPr="009748D0">
        <w:rPr>
          <w:rFonts w:ascii="Tahoma" w:hAnsi="Tahoma" w:cs="Tahoma"/>
          <w:sz w:val="18"/>
          <w:szCs w:val="18"/>
        </w:rPr>
        <w:t xml:space="preserve"> tis. Kč </w:t>
      </w:r>
      <w:r w:rsidRPr="009748D0">
        <w:rPr>
          <w:rFonts w:ascii="Tahoma" w:hAnsi="Tahoma" w:cs="Tahoma"/>
          <w:sz w:val="18"/>
          <w:szCs w:val="18"/>
        </w:rPr>
        <w:tab/>
      </w:r>
      <w:proofErr w:type="gramStart"/>
      <w:r w:rsidRPr="009748D0">
        <w:rPr>
          <w:rFonts w:ascii="Tahoma" w:hAnsi="Tahoma" w:cs="Tahoma"/>
          <w:sz w:val="18"/>
          <w:szCs w:val="18"/>
        </w:rPr>
        <w:t>-  SH</w:t>
      </w:r>
      <w:proofErr w:type="gramEnd"/>
      <w:r w:rsidRPr="009748D0">
        <w:rPr>
          <w:rFonts w:ascii="Tahoma" w:hAnsi="Tahoma" w:cs="Tahoma"/>
          <w:sz w:val="18"/>
          <w:szCs w:val="18"/>
        </w:rPr>
        <w:t xml:space="preserve"> ČMS – </w:t>
      </w:r>
      <w:r>
        <w:rPr>
          <w:rFonts w:ascii="Tahoma" w:hAnsi="Tahoma" w:cs="Tahoma"/>
          <w:sz w:val="18"/>
          <w:szCs w:val="18"/>
        </w:rPr>
        <w:t>Sbor dobrovolných hasičů PND</w:t>
      </w:r>
    </w:p>
    <w:p w14:paraId="3E193568" w14:textId="77777777" w:rsidR="00663C4C" w:rsidRPr="009748D0" w:rsidRDefault="00663C4C" w:rsidP="00663C4C">
      <w:pPr>
        <w:tabs>
          <w:tab w:val="right" w:pos="1701"/>
          <w:tab w:val="left" w:pos="1843"/>
          <w:tab w:val="right" w:pos="3402"/>
          <w:tab w:val="left" w:pos="3686"/>
          <w:tab w:val="right" w:pos="4111"/>
          <w:tab w:val="center" w:pos="4253"/>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 xml:space="preserve">  30</w:t>
      </w:r>
      <w:r w:rsidRPr="00245356">
        <w:rPr>
          <w:rFonts w:ascii="Tahoma" w:hAnsi="Tahoma" w:cs="Tahoma"/>
          <w:sz w:val="18"/>
          <w:szCs w:val="18"/>
        </w:rPr>
        <w:t xml:space="preserve"> tis. </w:t>
      </w:r>
      <w:proofErr w:type="gramStart"/>
      <w:r w:rsidRPr="00245356">
        <w:rPr>
          <w:rFonts w:ascii="Tahoma" w:hAnsi="Tahoma" w:cs="Tahoma"/>
          <w:sz w:val="18"/>
          <w:szCs w:val="18"/>
        </w:rPr>
        <w:t xml:space="preserve">Kč </w:t>
      </w:r>
      <w:r w:rsidRPr="009748D0">
        <w:rPr>
          <w:rFonts w:ascii="Tahoma" w:hAnsi="Tahoma" w:cs="Tahoma"/>
          <w:sz w:val="18"/>
          <w:szCs w:val="18"/>
        </w:rPr>
        <w:t>-</w:t>
      </w:r>
      <w:r w:rsidRPr="00245356">
        <w:rPr>
          <w:rFonts w:ascii="Tahoma" w:hAnsi="Tahoma" w:cs="Tahoma"/>
          <w:sz w:val="18"/>
          <w:szCs w:val="18"/>
        </w:rPr>
        <w:t xml:space="preserve"> SH</w:t>
      </w:r>
      <w:proofErr w:type="gramEnd"/>
      <w:r w:rsidRPr="00245356">
        <w:rPr>
          <w:rFonts w:ascii="Tahoma" w:hAnsi="Tahoma" w:cs="Tahoma"/>
          <w:sz w:val="18"/>
          <w:szCs w:val="18"/>
        </w:rPr>
        <w:t xml:space="preserve"> ČMS </w:t>
      </w:r>
      <w:r>
        <w:rPr>
          <w:rFonts w:ascii="Tahoma" w:hAnsi="Tahoma" w:cs="Tahoma"/>
          <w:sz w:val="18"/>
          <w:szCs w:val="18"/>
        </w:rPr>
        <w:t>–</w:t>
      </w:r>
      <w:r w:rsidRPr="00245356">
        <w:rPr>
          <w:rFonts w:ascii="Tahoma" w:hAnsi="Tahoma" w:cs="Tahoma"/>
          <w:sz w:val="18"/>
          <w:szCs w:val="18"/>
        </w:rPr>
        <w:t xml:space="preserve"> </w:t>
      </w:r>
      <w:r>
        <w:rPr>
          <w:rFonts w:ascii="Tahoma" w:hAnsi="Tahoma" w:cs="Tahoma"/>
          <w:sz w:val="18"/>
          <w:szCs w:val="18"/>
        </w:rPr>
        <w:t>Krajské sdružení hasičů MSK</w:t>
      </w:r>
    </w:p>
    <w:p w14:paraId="6822B5B7" w14:textId="77777777" w:rsidR="00663C4C" w:rsidRPr="00E62FE0" w:rsidRDefault="00663C4C" w:rsidP="00663C4C">
      <w:pPr>
        <w:tabs>
          <w:tab w:val="right" w:pos="1701"/>
          <w:tab w:val="left" w:pos="1843"/>
          <w:tab w:val="right" w:pos="3402"/>
          <w:tab w:val="left" w:pos="3686"/>
          <w:tab w:val="right" w:pos="4111"/>
          <w:tab w:val="center" w:pos="4253"/>
        </w:tabs>
        <w:ind w:left="2127" w:hanging="2127"/>
        <w:rPr>
          <w:rFonts w:ascii="Tahoma" w:hAnsi="Tahoma" w:cs="Tahoma"/>
          <w:sz w:val="18"/>
          <w:szCs w:val="18"/>
        </w:rPr>
      </w:pPr>
      <w:r w:rsidRPr="00E62FE0">
        <w:rPr>
          <w:rFonts w:ascii="Tahoma" w:hAnsi="Tahoma" w:cs="Tahoma"/>
          <w:sz w:val="18"/>
          <w:szCs w:val="18"/>
        </w:rPr>
        <w:tab/>
      </w:r>
      <w:r w:rsidRPr="00E62FE0">
        <w:rPr>
          <w:rFonts w:ascii="Tahoma" w:hAnsi="Tahoma" w:cs="Tahoma"/>
          <w:sz w:val="18"/>
          <w:szCs w:val="18"/>
        </w:rPr>
        <w:tab/>
      </w:r>
      <w:r w:rsidRPr="00E62FE0">
        <w:rPr>
          <w:rFonts w:ascii="Tahoma" w:hAnsi="Tahoma" w:cs="Tahoma"/>
          <w:sz w:val="18"/>
          <w:szCs w:val="18"/>
        </w:rPr>
        <w:tab/>
        <w:t xml:space="preserve">  20 tis. Kč </w:t>
      </w:r>
      <w:r w:rsidRPr="00E62FE0">
        <w:rPr>
          <w:rFonts w:ascii="Tahoma" w:hAnsi="Tahoma" w:cs="Tahoma"/>
          <w:sz w:val="18"/>
          <w:szCs w:val="18"/>
        </w:rPr>
        <w:tab/>
      </w:r>
      <w:proofErr w:type="gramStart"/>
      <w:r w:rsidRPr="00E62FE0">
        <w:rPr>
          <w:rFonts w:ascii="Tahoma" w:hAnsi="Tahoma" w:cs="Tahoma"/>
          <w:sz w:val="18"/>
          <w:szCs w:val="18"/>
        </w:rPr>
        <w:t xml:space="preserve">-  </w:t>
      </w:r>
      <w:proofErr w:type="spellStart"/>
      <w:r w:rsidRPr="00E62FE0">
        <w:rPr>
          <w:rFonts w:ascii="Tahoma" w:hAnsi="Tahoma" w:cs="Tahoma"/>
          <w:sz w:val="18"/>
          <w:szCs w:val="18"/>
        </w:rPr>
        <w:t>Histor.společnost</w:t>
      </w:r>
      <w:proofErr w:type="spellEnd"/>
      <w:proofErr w:type="gramEnd"/>
      <w:r w:rsidRPr="00E62FE0">
        <w:rPr>
          <w:rFonts w:ascii="Tahoma" w:hAnsi="Tahoma" w:cs="Tahoma"/>
          <w:sz w:val="18"/>
          <w:szCs w:val="18"/>
        </w:rPr>
        <w:t xml:space="preserve"> HEREDITAS </w:t>
      </w:r>
      <w:proofErr w:type="spellStart"/>
      <w:r w:rsidRPr="00E62FE0">
        <w:rPr>
          <w:rFonts w:ascii="Tahoma" w:hAnsi="Tahoma" w:cs="Tahoma"/>
          <w:sz w:val="18"/>
          <w:szCs w:val="18"/>
        </w:rPr>
        <w:t>z.s</w:t>
      </w:r>
      <w:proofErr w:type="spellEnd"/>
      <w:r w:rsidRPr="00E62FE0">
        <w:rPr>
          <w:rFonts w:ascii="Tahoma" w:hAnsi="Tahoma" w:cs="Tahoma"/>
          <w:sz w:val="18"/>
          <w:szCs w:val="18"/>
        </w:rPr>
        <w:t>.</w:t>
      </w:r>
    </w:p>
    <w:p w14:paraId="16A223A5" w14:textId="77777777" w:rsidR="00663C4C" w:rsidRPr="00E62FE0" w:rsidRDefault="00663C4C" w:rsidP="00663C4C">
      <w:pPr>
        <w:tabs>
          <w:tab w:val="right" w:pos="1701"/>
          <w:tab w:val="left" w:pos="1843"/>
          <w:tab w:val="right" w:pos="3402"/>
          <w:tab w:val="left" w:pos="3686"/>
          <w:tab w:val="right" w:pos="4111"/>
          <w:tab w:val="center" w:pos="4253"/>
        </w:tabs>
        <w:ind w:left="2127" w:hanging="2127"/>
        <w:rPr>
          <w:rFonts w:ascii="Tahoma" w:hAnsi="Tahoma" w:cs="Tahoma"/>
          <w:sz w:val="18"/>
          <w:szCs w:val="18"/>
        </w:rPr>
      </w:pPr>
      <w:r w:rsidRPr="00E62FE0">
        <w:rPr>
          <w:rFonts w:ascii="Tahoma" w:hAnsi="Tahoma" w:cs="Tahoma"/>
          <w:sz w:val="18"/>
          <w:szCs w:val="18"/>
        </w:rPr>
        <w:lastRenderedPageBreak/>
        <w:tab/>
      </w:r>
      <w:r w:rsidRPr="00E62FE0">
        <w:rPr>
          <w:rFonts w:ascii="Tahoma" w:hAnsi="Tahoma" w:cs="Tahoma"/>
          <w:sz w:val="18"/>
          <w:szCs w:val="18"/>
        </w:rPr>
        <w:tab/>
      </w:r>
      <w:r w:rsidRPr="00E62FE0">
        <w:rPr>
          <w:rFonts w:ascii="Tahoma" w:hAnsi="Tahoma" w:cs="Tahoma"/>
          <w:sz w:val="18"/>
          <w:szCs w:val="18"/>
        </w:rPr>
        <w:tab/>
        <w:t xml:space="preserve">  40 tis. Kč </w:t>
      </w:r>
      <w:r w:rsidRPr="00E62FE0">
        <w:rPr>
          <w:rFonts w:ascii="Tahoma" w:hAnsi="Tahoma" w:cs="Tahoma"/>
          <w:sz w:val="18"/>
          <w:szCs w:val="18"/>
        </w:rPr>
        <w:tab/>
      </w:r>
      <w:proofErr w:type="gramStart"/>
      <w:r w:rsidRPr="00E62FE0">
        <w:rPr>
          <w:rFonts w:ascii="Tahoma" w:hAnsi="Tahoma" w:cs="Tahoma"/>
          <w:sz w:val="18"/>
          <w:szCs w:val="18"/>
        </w:rPr>
        <w:t>-  Stanislav</w:t>
      </w:r>
      <w:proofErr w:type="gramEnd"/>
      <w:r w:rsidRPr="00E62FE0">
        <w:rPr>
          <w:rFonts w:ascii="Tahoma" w:hAnsi="Tahoma" w:cs="Tahoma"/>
          <w:sz w:val="18"/>
          <w:szCs w:val="18"/>
        </w:rPr>
        <w:t xml:space="preserve"> </w:t>
      </w:r>
      <w:proofErr w:type="spellStart"/>
      <w:r w:rsidRPr="00E62FE0">
        <w:rPr>
          <w:rFonts w:ascii="Tahoma" w:hAnsi="Tahoma" w:cs="Tahoma"/>
          <w:sz w:val="18"/>
          <w:szCs w:val="18"/>
        </w:rPr>
        <w:t>Bajtek</w:t>
      </w:r>
      <w:proofErr w:type="spellEnd"/>
    </w:p>
    <w:p w14:paraId="653E3593" w14:textId="77777777" w:rsidR="00663C4C" w:rsidRPr="00E62FE0" w:rsidRDefault="00663C4C" w:rsidP="00663C4C">
      <w:pPr>
        <w:tabs>
          <w:tab w:val="right" w:pos="1701"/>
          <w:tab w:val="left" w:pos="1843"/>
          <w:tab w:val="right" w:pos="3402"/>
          <w:tab w:val="left" w:pos="3686"/>
          <w:tab w:val="right" w:pos="4111"/>
          <w:tab w:val="center" w:pos="4253"/>
        </w:tabs>
        <w:ind w:left="2127" w:hanging="2127"/>
        <w:rPr>
          <w:rFonts w:ascii="Tahoma" w:hAnsi="Tahoma" w:cs="Tahoma"/>
          <w:sz w:val="18"/>
          <w:szCs w:val="18"/>
        </w:rPr>
      </w:pPr>
      <w:r w:rsidRPr="00E62FE0">
        <w:rPr>
          <w:rFonts w:ascii="Tahoma" w:hAnsi="Tahoma" w:cs="Tahoma"/>
          <w:sz w:val="18"/>
          <w:szCs w:val="18"/>
        </w:rPr>
        <w:tab/>
      </w:r>
      <w:r w:rsidRPr="00E62FE0">
        <w:rPr>
          <w:rFonts w:ascii="Tahoma" w:hAnsi="Tahoma" w:cs="Tahoma"/>
          <w:sz w:val="18"/>
          <w:szCs w:val="18"/>
        </w:rPr>
        <w:tab/>
      </w:r>
      <w:r w:rsidRPr="00E62FE0">
        <w:rPr>
          <w:rFonts w:ascii="Tahoma" w:hAnsi="Tahoma" w:cs="Tahoma"/>
          <w:sz w:val="18"/>
          <w:szCs w:val="18"/>
        </w:rPr>
        <w:tab/>
        <w:t xml:space="preserve">  15 tis. Kč </w:t>
      </w:r>
      <w:r w:rsidRPr="00E62FE0">
        <w:rPr>
          <w:rFonts w:ascii="Tahoma" w:hAnsi="Tahoma" w:cs="Tahoma"/>
          <w:sz w:val="18"/>
          <w:szCs w:val="18"/>
        </w:rPr>
        <w:tab/>
      </w:r>
      <w:proofErr w:type="gramStart"/>
      <w:r w:rsidRPr="00E62FE0">
        <w:rPr>
          <w:rFonts w:ascii="Tahoma" w:hAnsi="Tahoma" w:cs="Tahoma"/>
          <w:sz w:val="18"/>
          <w:szCs w:val="18"/>
        </w:rPr>
        <w:t>-  Real</w:t>
      </w:r>
      <w:proofErr w:type="gramEnd"/>
      <w:r w:rsidRPr="00E62FE0">
        <w:rPr>
          <w:rFonts w:ascii="Tahoma" w:hAnsi="Tahoma" w:cs="Tahoma"/>
          <w:sz w:val="18"/>
          <w:szCs w:val="18"/>
        </w:rPr>
        <w:t xml:space="preserve"> Top F-M </w:t>
      </w:r>
      <w:proofErr w:type="spellStart"/>
      <w:r w:rsidRPr="00E62FE0">
        <w:rPr>
          <w:rFonts w:ascii="Tahoma" w:hAnsi="Tahoma" w:cs="Tahoma"/>
          <w:sz w:val="18"/>
          <w:szCs w:val="18"/>
        </w:rPr>
        <w:t>z.s</w:t>
      </w:r>
      <w:proofErr w:type="spellEnd"/>
      <w:r w:rsidRPr="00E62FE0">
        <w:rPr>
          <w:rFonts w:ascii="Tahoma" w:hAnsi="Tahoma" w:cs="Tahoma"/>
          <w:sz w:val="18"/>
          <w:szCs w:val="18"/>
        </w:rPr>
        <w:t>.</w:t>
      </w:r>
    </w:p>
    <w:p w14:paraId="1E9A30EE" w14:textId="77777777" w:rsidR="00663C4C" w:rsidRDefault="00663C4C" w:rsidP="00663C4C">
      <w:pPr>
        <w:tabs>
          <w:tab w:val="right" w:pos="1701"/>
          <w:tab w:val="left" w:pos="1843"/>
          <w:tab w:val="right" w:pos="3402"/>
          <w:tab w:val="left" w:pos="3686"/>
          <w:tab w:val="right" w:pos="4111"/>
          <w:tab w:val="center" w:pos="4253"/>
        </w:tabs>
        <w:ind w:left="2127" w:hanging="2127"/>
        <w:rPr>
          <w:rFonts w:ascii="Tahoma" w:hAnsi="Tahoma" w:cs="Tahoma"/>
          <w:sz w:val="18"/>
          <w:szCs w:val="18"/>
        </w:rPr>
      </w:pPr>
      <w:r w:rsidRPr="00D97BF9">
        <w:rPr>
          <w:rFonts w:ascii="Tahoma" w:hAnsi="Tahoma" w:cs="Tahoma"/>
          <w:sz w:val="18"/>
          <w:szCs w:val="18"/>
        </w:rPr>
        <w:tab/>
      </w:r>
      <w:r w:rsidRPr="00D97BF9">
        <w:rPr>
          <w:rFonts w:ascii="Tahoma" w:hAnsi="Tahoma" w:cs="Tahoma"/>
          <w:sz w:val="18"/>
          <w:szCs w:val="18"/>
        </w:rPr>
        <w:tab/>
      </w:r>
      <w:r w:rsidRPr="00D97BF9">
        <w:rPr>
          <w:rFonts w:ascii="Tahoma" w:hAnsi="Tahoma" w:cs="Tahoma"/>
          <w:sz w:val="18"/>
          <w:szCs w:val="18"/>
        </w:rPr>
        <w:tab/>
        <w:t xml:space="preserve">  20 tis. Kč </w:t>
      </w:r>
      <w:r w:rsidRPr="00D97BF9">
        <w:rPr>
          <w:rFonts w:ascii="Tahoma" w:hAnsi="Tahoma" w:cs="Tahoma"/>
          <w:sz w:val="18"/>
          <w:szCs w:val="18"/>
        </w:rPr>
        <w:tab/>
      </w:r>
      <w:proofErr w:type="gramStart"/>
      <w:r w:rsidRPr="00D97BF9">
        <w:rPr>
          <w:rFonts w:ascii="Tahoma" w:hAnsi="Tahoma" w:cs="Tahoma"/>
          <w:sz w:val="18"/>
          <w:szCs w:val="18"/>
        </w:rPr>
        <w:t xml:space="preserve">-  </w:t>
      </w:r>
      <w:proofErr w:type="spellStart"/>
      <w:r w:rsidRPr="00D97BF9">
        <w:rPr>
          <w:rFonts w:ascii="Tahoma" w:hAnsi="Tahoma" w:cs="Tahoma"/>
          <w:sz w:val="18"/>
          <w:szCs w:val="18"/>
        </w:rPr>
        <w:t>Rotary</w:t>
      </w:r>
      <w:proofErr w:type="spellEnd"/>
      <w:proofErr w:type="gramEnd"/>
      <w:r w:rsidRPr="00D97BF9">
        <w:rPr>
          <w:rFonts w:ascii="Tahoma" w:hAnsi="Tahoma" w:cs="Tahoma"/>
          <w:sz w:val="18"/>
          <w:szCs w:val="18"/>
        </w:rPr>
        <w:t xml:space="preserve"> klub F-M a Kopřivnice, </w:t>
      </w:r>
      <w:proofErr w:type="spellStart"/>
      <w:r w:rsidRPr="00D97BF9">
        <w:rPr>
          <w:rFonts w:ascii="Tahoma" w:hAnsi="Tahoma" w:cs="Tahoma"/>
          <w:sz w:val="18"/>
          <w:szCs w:val="18"/>
        </w:rPr>
        <w:t>z.s</w:t>
      </w:r>
      <w:proofErr w:type="spellEnd"/>
      <w:r w:rsidRPr="00D97BF9">
        <w:rPr>
          <w:rFonts w:ascii="Tahoma" w:hAnsi="Tahoma" w:cs="Tahoma"/>
          <w:sz w:val="18"/>
          <w:szCs w:val="18"/>
        </w:rPr>
        <w:t>.</w:t>
      </w:r>
    </w:p>
    <w:p w14:paraId="1C53DCDA" w14:textId="77777777" w:rsidR="00663C4C" w:rsidRPr="0020707D" w:rsidRDefault="00663C4C" w:rsidP="00663C4C">
      <w:pPr>
        <w:tabs>
          <w:tab w:val="right" w:pos="1701"/>
          <w:tab w:val="left" w:pos="1843"/>
          <w:tab w:val="right" w:pos="3402"/>
          <w:tab w:val="left" w:pos="3686"/>
          <w:tab w:val="right" w:pos="4111"/>
          <w:tab w:val="center" w:pos="4253"/>
        </w:tabs>
        <w:ind w:left="2127" w:hanging="2127"/>
        <w:rPr>
          <w:rFonts w:ascii="Tahoma" w:hAnsi="Tahoma" w:cs="Tahoma"/>
          <w:sz w:val="18"/>
          <w:szCs w:val="18"/>
          <w:highlight w:val="yellow"/>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 xml:space="preserve">  50</w:t>
      </w:r>
      <w:r w:rsidRPr="00245356">
        <w:rPr>
          <w:rFonts w:ascii="Tahoma" w:hAnsi="Tahoma" w:cs="Tahoma"/>
          <w:sz w:val="18"/>
          <w:szCs w:val="18"/>
        </w:rPr>
        <w:t xml:space="preserve"> tis. </w:t>
      </w:r>
      <w:proofErr w:type="gramStart"/>
      <w:r w:rsidRPr="00245356">
        <w:rPr>
          <w:rFonts w:ascii="Tahoma" w:hAnsi="Tahoma" w:cs="Tahoma"/>
          <w:sz w:val="18"/>
          <w:szCs w:val="18"/>
        </w:rPr>
        <w:t xml:space="preserve">Kč </w:t>
      </w:r>
      <w:r w:rsidRPr="009748D0">
        <w:rPr>
          <w:rFonts w:ascii="Tahoma" w:hAnsi="Tahoma" w:cs="Tahoma"/>
          <w:sz w:val="18"/>
          <w:szCs w:val="18"/>
        </w:rPr>
        <w:t>-</w:t>
      </w:r>
      <w:r w:rsidRPr="00245356">
        <w:rPr>
          <w:rFonts w:ascii="Tahoma" w:hAnsi="Tahoma" w:cs="Tahoma"/>
          <w:sz w:val="18"/>
          <w:szCs w:val="18"/>
        </w:rPr>
        <w:t xml:space="preserve"> S</w:t>
      </w:r>
      <w:r>
        <w:rPr>
          <w:rFonts w:ascii="Tahoma" w:hAnsi="Tahoma" w:cs="Tahoma"/>
          <w:sz w:val="18"/>
          <w:szCs w:val="18"/>
        </w:rPr>
        <w:t>polečnost</w:t>
      </w:r>
      <w:proofErr w:type="gramEnd"/>
      <w:r>
        <w:rPr>
          <w:rFonts w:ascii="Tahoma" w:hAnsi="Tahoma" w:cs="Tahoma"/>
          <w:sz w:val="18"/>
          <w:szCs w:val="18"/>
        </w:rPr>
        <w:t xml:space="preserve"> pro symfonickou a komorní hudbu ve F-M, </w:t>
      </w:r>
      <w:proofErr w:type="spellStart"/>
      <w:r>
        <w:rPr>
          <w:rFonts w:ascii="Tahoma" w:hAnsi="Tahoma" w:cs="Tahoma"/>
          <w:sz w:val="18"/>
          <w:szCs w:val="18"/>
        </w:rPr>
        <w:t>z.s</w:t>
      </w:r>
      <w:proofErr w:type="spellEnd"/>
      <w:r>
        <w:rPr>
          <w:rFonts w:ascii="Tahoma" w:hAnsi="Tahoma" w:cs="Tahoma"/>
          <w:sz w:val="18"/>
          <w:szCs w:val="18"/>
        </w:rPr>
        <w:t>.</w:t>
      </w:r>
    </w:p>
    <w:p w14:paraId="584C481F" w14:textId="77777777" w:rsidR="00663C4C" w:rsidRPr="0020707D" w:rsidRDefault="00663C4C" w:rsidP="00663C4C">
      <w:pPr>
        <w:tabs>
          <w:tab w:val="right" w:pos="1701"/>
          <w:tab w:val="left" w:pos="1843"/>
          <w:tab w:val="right" w:pos="3402"/>
          <w:tab w:val="center" w:pos="3544"/>
          <w:tab w:val="left" w:pos="3686"/>
          <w:tab w:val="left" w:pos="4111"/>
          <w:tab w:val="center" w:pos="4253"/>
          <w:tab w:val="left" w:pos="4395"/>
        </w:tabs>
        <w:ind w:left="2127" w:hanging="2127"/>
        <w:rPr>
          <w:rFonts w:ascii="Tahoma" w:hAnsi="Tahoma" w:cs="Tahoma"/>
          <w:sz w:val="18"/>
          <w:szCs w:val="18"/>
          <w:highlight w:val="yellow"/>
        </w:rPr>
      </w:pPr>
      <w:r w:rsidRPr="00E62FE0">
        <w:rPr>
          <w:rFonts w:ascii="Tahoma" w:hAnsi="Tahoma" w:cs="Tahoma"/>
          <w:sz w:val="18"/>
          <w:szCs w:val="18"/>
        </w:rPr>
        <w:tab/>
      </w:r>
      <w:r w:rsidRPr="00E62FE0">
        <w:rPr>
          <w:rFonts w:ascii="Tahoma" w:hAnsi="Tahoma" w:cs="Tahoma"/>
          <w:sz w:val="18"/>
          <w:szCs w:val="18"/>
        </w:rPr>
        <w:tab/>
      </w:r>
      <w:r w:rsidRPr="00E62FE0">
        <w:rPr>
          <w:rFonts w:ascii="Tahoma" w:hAnsi="Tahoma" w:cs="Tahoma"/>
          <w:sz w:val="18"/>
          <w:szCs w:val="18"/>
        </w:rPr>
        <w:tab/>
        <w:t xml:space="preserve">  30 tis. Kč </w:t>
      </w:r>
      <w:proofErr w:type="gramStart"/>
      <w:r w:rsidRPr="00E62FE0">
        <w:rPr>
          <w:rFonts w:ascii="Tahoma" w:hAnsi="Tahoma" w:cs="Tahoma"/>
          <w:sz w:val="18"/>
          <w:szCs w:val="18"/>
        </w:rPr>
        <w:t>-  Beskydská</w:t>
      </w:r>
      <w:proofErr w:type="gramEnd"/>
      <w:r w:rsidRPr="00E62FE0">
        <w:rPr>
          <w:rFonts w:ascii="Tahoma" w:hAnsi="Tahoma" w:cs="Tahoma"/>
          <w:sz w:val="18"/>
          <w:szCs w:val="18"/>
        </w:rPr>
        <w:t xml:space="preserve"> šachová škola </w:t>
      </w:r>
      <w:proofErr w:type="spellStart"/>
      <w:r w:rsidRPr="00E62FE0">
        <w:rPr>
          <w:rFonts w:ascii="Tahoma" w:hAnsi="Tahoma" w:cs="Tahoma"/>
          <w:sz w:val="18"/>
          <w:szCs w:val="18"/>
        </w:rPr>
        <w:t>z.s</w:t>
      </w:r>
      <w:proofErr w:type="spellEnd"/>
      <w:r w:rsidRPr="00E62FE0">
        <w:rPr>
          <w:rFonts w:ascii="Tahoma" w:hAnsi="Tahoma" w:cs="Tahoma"/>
          <w:sz w:val="18"/>
          <w:szCs w:val="18"/>
        </w:rPr>
        <w:t>.</w:t>
      </w:r>
    </w:p>
    <w:p w14:paraId="0177BE8F" w14:textId="77777777" w:rsidR="00663C4C" w:rsidRPr="00560D45" w:rsidRDefault="00663C4C" w:rsidP="00663C4C">
      <w:pPr>
        <w:tabs>
          <w:tab w:val="right" w:pos="1701"/>
          <w:tab w:val="left" w:pos="1843"/>
          <w:tab w:val="right" w:pos="3402"/>
          <w:tab w:val="center" w:pos="3544"/>
          <w:tab w:val="left" w:pos="3686"/>
          <w:tab w:val="left" w:pos="4111"/>
          <w:tab w:val="center" w:pos="4253"/>
          <w:tab w:val="left" w:pos="4395"/>
        </w:tabs>
        <w:ind w:left="2127" w:hanging="2127"/>
        <w:rPr>
          <w:rFonts w:ascii="Tahoma" w:hAnsi="Tahoma" w:cs="Tahoma"/>
          <w:sz w:val="18"/>
          <w:szCs w:val="18"/>
        </w:rPr>
      </w:pPr>
      <w:r w:rsidRPr="00560D45">
        <w:rPr>
          <w:rFonts w:ascii="Tahoma" w:hAnsi="Tahoma" w:cs="Tahoma"/>
          <w:sz w:val="18"/>
          <w:szCs w:val="18"/>
        </w:rPr>
        <w:tab/>
      </w:r>
      <w:r w:rsidRPr="00560D45">
        <w:rPr>
          <w:rFonts w:ascii="Tahoma" w:hAnsi="Tahoma" w:cs="Tahoma"/>
          <w:sz w:val="18"/>
          <w:szCs w:val="18"/>
        </w:rPr>
        <w:tab/>
      </w:r>
      <w:r w:rsidRPr="00560D45">
        <w:rPr>
          <w:rFonts w:ascii="Tahoma" w:hAnsi="Tahoma" w:cs="Tahoma"/>
          <w:sz w:val="18"/>
          <w:szCs w:val="18"/>
        </w:rPr>
        <w:tab/>
        <w:t xml:space="preserve">  25 tis. Kč </w:t>
      </w:r>
      <w:proofErr w:type="gramStart"/>
      <w:r w:rsidRPr="00560D45">
        <w:rPr>
          <w:rFonts w:ascii="Tahoma" w:hAnsi="Tahoma" w:cs="Tahoma"/>
          <w:sz w:val="18"/>
          <w:szCs w:val="18"/>
        </w:rPr>
        <w:t>-  Gymnázium</w:t>
      </w:r>
      <w:proofErr w:type="gramEnd"/>
      <w:r w:rsidRPr="00560D45">
        <w:rPr>
          <w:rFonts w:ascii="Tahoma" w:hAnsi="Tahoma" w:cs="Tahoma"/>
          <w:sz w:val="18"/>
          <w:szCs w:val="18"/>
        </w:rPr>
        <w:t xml:space="preserve"> P. Bezruče, F-M, p. o.</w:t>
      </w:r>
    </w:p>
    <w:p w14:paraId="69D619A3" w14:textId="77777777" w:rsidR="00663C4C" w:rsidRPr="0020707D" w:rsidRDefault="00663C4C" w:rsidP="00663C4C">
      <w:pPr>
        <w:tabs>
          <w:tab w:val="right" w:pos="1701"/>
          <w:tab w:val="left" w:pos="1843"/>
          <w:tab w:val="center" w:pos="3544"/>
          <w:tab w:val="left" w:pos="3686"/>
        </w:tabs>
        <w:ind w:left="2127" w:hanging="2127"/>
        <w:rPr>
          <w:rFonts w:ascii="Tahoma" w:hAnsi="Tahoma" w:cs="Tahoma"/>
          <w:sz w:val="18"/>
          <w:szCs w:val="18"/>
          <w:highlight w:val="yellow"/>
        </w:rPr>
      </w:pPr>
      <w:r w:rsidRPr="00E62FE0">
        <w:rPr>
          <w:rFonts w:ascii="Tahoma" w:hAnsi="Tahoma" w:cs="Tahoma"/>
          <w:sz w:val="18"/>
          <w:szCs w:val="18"/>
        </w:rPr>
        <w:tab/>
      </w:r>
      <w:r w:rsidRPr="00E62FE0">
        <w:rPr>
          <w:rFonts w:ascii="Tahoma" w:hAnsi="Tahoma" w:cs="Tahoma"/>
          <w:sz w:val="18"/>
          <w:szCs w:val="18"/>
        </w:rPr>
        <w:tab/>
        <w:t xml:space="preserve">       20 tis. Kč </w:t>
      </w:r>
      <w:r w:rsidRPr="00E62FE0">
        <w:rPr>
          <w:rFonts w:ascii="Tahoma" w:hAnsi="Tahoma" w:cs="Tahoma"/>
          <w:sz w:val="18"/>
          <w:szCs w:val="18"/>
        </w:rPr>
        <w:tab/>
      </w:r>
      <w:proofErr w:type="gramStart"/>
      <w:r w:rsidRPr="00E62FE0">
        <w:rPr>
          <w:rFonts w:ascii="Tahoma" w:hAnsi="Tahoma" w:cs="Tahoma"/>
          <w:sz w:val="18"/>
          <w:szCs w:val="18"/>
        </w:rPr>
        <w:t>-  ÚSTAV</w:t>
      </w:r>
      <w:proofErr w:type="gramEnd"/>
      <w:r w:rsidRPr="00E62FE0">
        <w:rPr>
          <w:rFonts w:ascii="Tahoma" w:hAnsi="Tahoma" w:cs="Tahoma"/>
          <w:sz w:val="18"/>
          <w:szCs w:val="18"/>
        </w:rPr>
        <w:t xml:space="preserve"> K 2001, z. </w:t>
      </w:r>
      <w:proofErr w:type="spellStart"/>
      <w:r w:rsidRPr="00E62FE0">
        <w:rPr>
          <w:rFonts w:ascii="Tahoma" w:hAnsi="Tahoma" w:cs="Tahoma"/>
          <w:sz w:val="18"/>
          <w:szCs w:val="18"/>
        </w:rPr>
        <w:t>ú.</w:t>
      </w:r>
      <w:proofErr w:type="spellEnd"/>
    </w:p>
    <w:p w14:paraId="55A26A11" w14:textId="77777777" w:rsidR="00663C4C" w:rsidRPr="00940915" w:rsidRDefault="00663C4C" w:rsidP="00663C4C">
      <w:pPr>
        <w:tabs>
          <w:tab w:val="right" w:pos="1701"/>
          <w:tab w:val="left" w:pos="1843"/>
          <w:tab w:val="center" w:pos="3544"/>
          <w:tab w:val="left" w:pos="3686"/>
        </w:tabs>
        <w:ind w:left="2127" w:hanging="2127"/>
        <w:rPr>
          <w:rFonts w:ascii="Tahoma" w:hAnsi="Tahoma" w:cs="Tahoma"/>
          <w:sz w:val="18"/>
          <w:szCs w:val="18"/>
        </w:rPr>
      </w:pPr>
      <w:r w:rsidRPr="00940915">
        <w:rPr>
          <w:rFonts w:ascii="Tahoma" w:hAnsi="Tahoma" w:cs="Tahoma"/>
          <w:sz w:val="18"/>
          <w:szCs w:val="18"/>
        </w:rPr>
        <w:tab/>
      </w:r>
      <w:r w:rsidRPr="00940915">
        <w:rPr>
          <w:rFonts w:ascii="Tahoma" w:hAnsi="Tahoma" w:cs="Tahoma"/>
          <w:sz w:val="18"/>
          <w:szCs w:val="18"/>
        </w:rPr>
        <w:tab/>
        <w:t xml:space="preserve">       20 tis. Kč </w:t>
      </w:r>
      <w:r w:rsidRPr="00940915">
        <w:rPr>
          <w:rFonts w:ascii="Tahoma" w:hAnsi="Tahoma" w:cs="Tahoma"/>
          <w:sz w:val="18"/>
          <w:szCs w:val="18"/>
        </w:rPr>
        <w:tab/>
      </w:r>
      <w:proofErr w:type="gramStart"/>
      <w:r w:rsidRPr="00940915">
        <w:rPr>
          <w:rFonts w:ascii="Tahoma" w:hAnsi="Tahoma" w:cs="Tahoma"/>
          <w:sz w:val="18"/>
          <w:szCs w:val="18"/>
        </w:rPr>
        <w:t>-  Nadační</w:t>
      </w:r>
      <w:proofErr w:type="gramEnd"/>
      <w:r w:rsidRPr="00940915">
        <w:rPr>
          <w:rFonts w:ascii="Tahoma" w:hAnsi="Tahoma" w:cs="Tahoma"/>
          <w:sz w:val="18"/>
          <w:szCs w:val="18"/>
        </w:rPr>
        <w:t xml:space="preserve"> fond NEZÁVODÍM-POMÁHÁM</w:t>
      </w:r>
    </w:p>
    <w:p w14:paraId="52CBEA09" w14:textId="77777777" w:rsidR="00663C4C" w:rsidRPr="0020707D" w:rsidRDefault="00663C4C" w:rsidP="00663C4C">
      <w:pPr>
        <w:tabs>
          <w:tab w:val="right" w:pos="1701"/>
          <w:tab w:val="left" w:pos="1843"/>
          <w:tab w:val="center" w:pos="3544"/>
          <w:tab w:val="left" w:pos="3686"/>
        </w:tabs>
        <w:ind w:left="2127" w:hanging="2127"/>
        <w:rPr>
          <w:rFonts w:ascii="Tahoma" w:hAnsi="Tahoma" w:cs="Tahoma"/>
          <w:sz w:val="18"/>
          <w:szCs w:val="18"/>
          <w:highlight w:val="yellow"/>
        </w:rPr>
      </w:pPr>
      <w:r w:rsidRPr="00940915">
        <w:rPr>
          <w:rFonts w:ascii="Tahoma" w:hAnsi="Tahoma" w:cs="Tahoma"/>
          <w:sz w:val="18"/>
          <w:szCs w:val="18"/>
        </w:rPr>
        <w:tab/>
      </w:r>
      <w:r w:rsidRPr="00940915">
        <w:rPr>
          <w:rFonts w:ascii="Tahoma" w:hAnsi="Tahoma" w:cs="Tahoma"/>
          <w:sz w:val="18"/>
          <w:szCs w:val="18"/>
        </w:rPr>
        <w:tab/>
        <w:t xml:space="preserve">       20 tis. Kč </w:t>
      </w:r>
      <w:r w:rsidRPr="00940915">
        <w:rPr>
          <w:rFonts w:ascii="Tahoma" w:hAnsi="Tahoma" w:cs="Tahoma"/>
          <w:sz w:val="18"/>
          <w:szCs w:val="18"/>
        </w:rPr>
        <w:tab/>
      </w:r>
      <w:proofErr w:type="gramStart"/>
      <w:r w:rsidRPr="00940915">
        <w:rPr>
          <w:rFonts w:ascii="Tahoma" w:hAnsi="Tahoma" w:cs="Tahoma"/>
          <w:sz w:val="18"/>
          <w:szCs w:val="18"/>
        </w:rPr>
        <w:t>-  Římskokatolická</w:t>
      </w:r>
      <w:proofErr w:type="gramEnd"/>
      <w:r w:rsidRPr="00940915">
        <w:rPr>
          <w:rFonts w:ascii="Tahoma" w:hAnsi="Tahoma" w:cs="Tahoma"/>
          <w:sz w:val="18"/>
          <w:szCs w:val="18"/>
        </w:rPr>
        <w:t xml:space="preserve"> farnost Místek</w:t>
      </w:r>
    </w:p>
    <w:p w14:paraId="73DE4FA1" w14:textId="77777777" w:rsidR="00663C4C" w:rsidRPr="00940915" w:rsidRDefault="00663C4C" w:rsidP="00663C4C">
      <w:pPr>
        <w:tabs>
          <w:tab w:val="right" w:pos="1701"/>
          <w:tab w:val="left" w:pos="1843"/>
          <w:tab w:val="center" w:pos="3544"/>
          <w:tab w:val="left" w:pos="3686"/>
        </w:tabs>
        <w:ind w:left="2127" w:hanging="2127"/>
        <w:rPr>
          <w:rFonts w:ascii="Tahoma" w:hAnsi="Tahoma" w:cs="Tahoma"/>
          <w:sz w:val="18"/>
          <w:szCs w:val="18"/>
        </w:rPr>
      </w:pPr>
      <w:r w:rsidRPr="00940915">
        <w:rPr>
          <w:rFonts w:ascii="Tahoma" w:hAnsi="Tahoma" w:cs="Tahoma"/>
          <w:sz w:val="18"/>
          <w:szCs w:val="18"/>
        </w:rPr>
        <w:tab/>
      </w:r>
      <w:r w:rsidRPr="00940915">
        <w:rPr>
          <w:rFonts w:ascii="Tahoma" w:hAnsi="Tahoma" w:cs="Tahoma"/>
          <w:sz w:val="18"/>
          <w:szCs w:val="18"/>
        </w:rPr>
        <w:tab/>
      </w:r>
      <w:r w:rsidRPr="00940915">
        <w:rPr>
          <w:rFonts w:ascii="Tahoma" w:hAnsi="Tahoma" w:cs="Tahoma"/>
          <w:sz w:val="18"/>
          <w:szCs w:val="18"/>
        </w:rPr>
        <w:tab/>
      </w:r>
      <w:r w:rsidRPr="00940915">
        <w:rPr>
          <w:rFonts w:ascii="Tahoma" w:hAnsi="Tahoma" w:cs="Tahoma"/>
          <w:sz w:val="18"/>
          <w:szCs w:val="18"/>
        </w:rPr>
        <w:tab/>
        <w:t xml:space="preserve">  4</w:t>
      </w:r>
      <w:r>
        <w:rPr>
          <w:rFonts w:ascii="Tahoma" w:hAnsi="Tahoma" w:cs="Tahoma"/>
          <w:sz w:val="18"/>
          <w:szCs w:val="18"/>
        </w:rPr>
        <w:t>4</w:t>
      </w:r>
      <w:r w:rsidRPr="00940915">
        <w:rPr>
          <w:rFonts w:ascii="Tahoma" w:hAnsi="Tahoma" w:cs="Tahoma"/>
          <w:sz w:val="18"/>
          <w:szCs w:val="18"/>
        </w:rPr>
        <w:t xml:space="preserve"> tis. Kč </w:t>
      </w:r>
      <w:proofErr w:type="gramStart"/>
      <w:r w:rsidRPr="00940915">
        <w:rPr>
          <w:rFonts w:ascii="Tahoma" w:hAnsi="Tahoma" w:cs="Tahoma"/>
          <w:sz w:val="18"/>
          <w:szCs w:val="18"/>
        </w:rPr>
        <w:t>-  Muzeum</w:t>
      </w:r>
      <w:proofErr w:type="gramEnd"/>
      <w:r w:rsidRPr="00940915">
        <w:rPr>
          <w:rFonts w:ascii="Tahoma" w:hAnsi="Tahoma" w:cs="Tahoma"/>
          <w:sz w:val="18"/>
          <w:szCs w:val="18"/>
        </w:rPr>
        <w:t xml:space="preserve"> meteoritů s.r.o.</w:t>
      </w:r>
    </w:p>
    <w:p w14:paraId="32A1D710" w14:textId="77777777" w:rsidR="00663C4C" w:rsidRPr="00C46FB3" w:rsidRDefault="00663C4C" w:rsidP="00663C4C">
      <w:pPr>
        <w:tabs>
          <w:tab w:val="right" w:pos="1701"/>
          <w:tab w:val="left" w:pos="1843"/>
          <w:tab w:val="right" w:pos="3402"/>
          <w:tab w:val="center" w:pos="3544"/>
          <w:tab w:val="left" w:pos="3686"/>
          <w:tab w:val="right" w:pos="4536"/>
          <w:tab w:val="center" w:pos="4678"/>
          <w:tab w:val="left" w:pos="4820"/>
        </w:tabs>
        <w:ind w:left="0" w:firstLine="0"/>
        <w:rPr>
          <w:rFonts w:ascii="Tahoma" w:hAnsi="Tahoma" w:cs="Tahoma"/>
          <w:sz w:val="18"/>
          <w:szCs w:val="18"/>
        </w:rPr>
      </w:pPr>
      <w:r w:rsidRPr="00C46FB3">
        <w:rPr>
          <w:rFonts w:ascii="Tahoma" w:hAnsi="Tahoma" w:cs="Tahoma"/>
          <w:sz w:val="18"/>
          <w:szCs w:val="18"/>
        </w:rPr>
        <w:tab/>
      </w:r>
      <w:r w:rsidRPr="00C46FB3">
        <w:rPr>
          <w:rFonts w:ascii="Tahoma" w:hAnsi="Tahoma" w:cs="Tahoma"/>
          <w:sz w:val="18"/>
          <w:szCs w:val="18"/>
        </w:rPr>
        <w:tab/>
      </w:r>
      <w:r w:rsidRPr="00C46FB3">
        <w:rPr>
          <w:rFonts w:ascii="Tahoma" w:hAnsi="Tahoma" w:cs="Tahoma"/>
          <w:sz w:val="18"/>
          <w:szCs w:val="18"/>
        </w:rPr>
        <w:tab/>
      </w:r>
      <w:r w:rsidRPr="00C46FB3">
        <w:rPr>
          <w:rFonts w:ascii="Tahoma" w:hAnsi="Tahoma" w:cs="Tahoma"/>
          <w:sz w:val="18"/>
          <w:szCs w:val="18"/>
        </w:rPr>
        <w:tab/>
      </w:r>
    </w:p>
    <w:p w14:paraId="05C45928" w14:textId="77777777" w:rsidR="00663C4C" w:rsidRPr="00C46FB3" w:rsidRDefault="00663C4C" w:rsidP="00663C4C">
      <w:pPr>
        <w:tabs>
          <w:tab w:val="right" w:pos="1701"/>
          <w:tab w:val="left" w:pos="1843"/>
          <w:tab w:val="left" w:pos="2127"/>
          <w:tab w:val="left" w:pos="4536"/>
        </w:tabs>
        <w:ind w:left="2127" w:hanging="2127"/>
        <w:rPr>
          <w:rFonts w:ascii="Tahoma" w:hAnsi="Tahoma" w:cs="Tahoma"/>
          <w:sz w:val="18"/>
          <w:szCs w:val="18"/>
        </w:rPr>
      </w:pPr>
      <w:r w:rsidRPr="00C46FB3">
        <w:rPr>
          <w:rFonts w:ascii="Tahoma" w:hAnsi="Tahoma" w:cs="Tahoma"/>
          <w:b/>
          <w:sz w:val="18"/>
          <w:szCs w:val="18"/>
          <w:u w:val="single"/>
        </w:rPr>
        <w:t xml:space="preserve">Par. </w:t>
      </w:r>
      <w:proofErr w:type="gramStart"/>
      <w:r w:rsidRPr="00C46FB3">
        <w:rPr>
          <w:rFonts w:ascii="Tahoma" w:hAnsi="Tahoma" w:cs="Tahoma"/>
          <w:b/>
          <w:sz w:val="18"/>
          <w:szCs w:val="18"/>
          <w:u w:val="single"/>
        </w:rPr>
        <w:t>6171-Činnost</w:t>
      </w:r>
      <w:proofErr w:type="gramEnd"/>
      <w:r w:rsidRPr="00C46FB3">
        <w:rPr>
          <w:rFonts w:ascii="Tahoma" w:hAnsi="Tahoma" w:cs="Tahoma"/>
          <w:b/>
          <w:sz w:val="18"/>
          <w:szCs w:val="18"/>
          <w:u w:val="single"/>
        </w:rPr>
        <w:t xml:space="preserve"> místní </w:t>
      </w:r>
      <w:proofErr w:type="gramStart"/>
      <w:r w:rsidRPr="00C46FB3">
        <w:rPr>
          <w:rFonts w:ascii="Tahoma" w:hAnsi="Tahoma" w:cs="Tahoma"/>
          <w:b/>
          <w:sz w:val="18"/>
          <w:szCs w:val="18"/>
          <w:u w:val="single"/>
        </w:rPr>
        <w:t>správy</w:t>
      </w:r>
      <w:r w:rsidRPr="00C46FB3">
        <w:rPr>
          <w:rFonts w:ascii="Tahoma" w:hAnsi="Tahoma" w:cs="Tahoma"/>
          <w:b/>
          <w:sz w:val="18"/>
          <w:szCs w:val="18"/>
        </w:rPr>
        <w:t xml:space="preserve"> - plnění</w:t>
      </w:r>
      <w:proofErr w:type="gramEnd"/>
      <w:r w:rsidRPr="00C46FB3">
        <w:rPr>
          <w:rFonts w:ascii="Tahoma" w:hAnsi="Tahoma" w:cs="Tahoma"/>
          <w:b/>
          <w:sz w:val="18"/>
          <w:szCs w:val="18"/>
        </w:rPr>
        <w:t xml:space="preserve"> na 92 %</w:t>
      </w:r>
      <w:r w:rsidRPr="00C46FB3">
        <w:rPr>
          <w:rFonts w:ascii="Tahoma" w:hAnsi="Tahoma" w:cs="Tahoma"/>
          <w:sz w:val="18"/>
          <w:szCs w:val="18"/>
        </w:rPr>
        <w:tab/>
      </w:r>
      <w:r w:rsidRPr="00C46FB3">
        <w:rPr>
          <w:rFonts w:ascii="Tahoma" w:hAnsi="Tahoma" w:cs="Tahoma"/>
          <w:sz w:val="18"/>
          <w:szCs w:val="18"/>
        </w:rPr>
        <w:tab/>
      </w:r>
    </w:p>
    <w:p w14:paraId="589D0CED" w14:textId="77777777" w:rsidR="00663C4C" w:rsidRPr="00C46FB3" w:rsidRDefault="00663C4C" w:rsidP="00663C4C">
      <w:pPr>
        <w:tabs>
          <w:tab w:val="left" w:pos="4536"/>
        </w:tabs>
        <w:rPr>
          <w:rFonts w:ascii="Tahoma" w:hAnsi="Tahoma" w:cs="Tahoma"/>
          <w:b/>
          <w:sz w:val="18"/>
          <w:szCs w:val="18"/>
        </w:rPr>
      </w:pPr>
      <w:r w:rsidRPr="00C46FB3">
        <w:rPr>
          <w:rFonts w:ascii="Tahoma" w:hAnsi="Tahoma" w:cs="Tahoma"/>
          <w:b/>
          <w:sz w:val="18"/>
          <w:szCs w:val="18"/>
        </w:rPr>
        <w:t>Rozpočet: 65 tis. Kč</w:t>
      </w:r>
      <w:r w:rsidRPr="00C46FB3">
        <w:rPr>
          <w:rFonts w:ascii="Tahoma" w:hAnsi="Tahoma" w:cs="Tahoma"/>
          <w:b/>
          <w:sz w:val="18"/>
          <w:szCs w:val="18"/>
        </w:rPr>
        <w:tab/>
      </w:r>
      <w:r w:rsidRPr="00C46FB3">
        <w:rPr>
          <w:rFonts w:ascii="Tahoma" w:hAnsi="Tahoma" w:cs="Tahoma"/>
          <w:b/>
          <w:sz w:val="18"/>
          <w:szCs w:val="18"/>
        </w:rPr>
        <w:tab/>
        <w:t>Skutečnost: 60 tis. Kč</w:t>
      </w:r>
    </w:p>
    <w:p w14:paraId="1C05BF2F" w14:textId="77777777" w:rsidR="00663C4C" w:rsidRPr="00C46FB3" w:rsidRDefault="00663C4C" w:rsidP="00663C4C">
      <w:pPr>
        <w:tabs>
          <w:tab w:val="left" w:pos="4536"/>
        </w:tabs>
        <w:rPr>
          <w:rFonts w:ascii="Tahoma" w:hAnsi="Tahoma" w:cs="Tahoma"/>
          <w:sz w:val="18"/>
          <w:szCs w:val="18"/>
        </w:rPr>
      </w:pPr>
      <w:r w:rsidRPr="00C46FB3">
        <w:rPr>
          <w:rFonts w:ascii="Tahoma" w:hAnsi="Tahoma" w:cs="Tahoma"/>
          <w:sz w:val="18"/>
          <w:szCs w:val="18"/>
        </w:rPr>
        <w:t>V tom:</w:t>
      </w:r>
    </w:p>
    <w:p w14:paraId="238434CF" w14:textId="77777777" w:rsidR="00663C4C" w:rsidRPr="00F60075" w:rsidRDefault="00663C4C" w:rsidP="00663C4C">
      <w:pPr>
        <w:tabs>
          <w:tab w:val="right" w:pos="1701"/>
          <w:tab w:val="left" w:pos="1843"/>
          <w:tab w:val="left" w:pos="2127"/>
          <w:tab w:val="left" w:pos="4536"/>
        </w:tabs>
        <w:ind w:left="2127" w:hanging="2127"/>
        <w:rPr>
          <w:rFonts w:ascii="Tahoma" w:hAnsi="Tahoma" w:cs="Tahoma"/>
          <w:sz w:val="18"/>
          <w:szCs w:val="18"/>
        </w:rPr>
      </w:pPr>
      <w:r w:rsidRPr="00F60075">
        <w:rPr>
          <w:rFonts w:ascii="Tahoma" w:hAnsi="Tahoma" w:cs="Tahoma"/>
          <w:sz w:val="18"/>
          <w:szCs w:val="18"/>
        </w:rPr>
        <w:tab/>
        <w:t xml:space="preserve">25 tis. </w:t>
      </w:r>
      <w:proofErr w:type="gramStart"/>
      <w:r w:rsidRPr="00F60075">
        <w:rPr>
          <w:rFonts w:ascii="Tahoma" w:hAnsi="Tahoma" w:cs="Tahoma"/>
          <w:sz w:val="18"/>
          <w:szCs w:val="18"/>
        </w:rPr>
        <w:t>Kč</w:t>
      </w:r>
      <w:r w:rsidRPr="00F60075">
        <w:rPr>
          <w:rFonts w:ascii="Tahoma" w:hAnsi="Tahoma" w:cs="Tahoma"/>
          <w:sz w:val="18"/>
          <w:szCs w:val="18"/>
        </w:rPr>
        <w:tab/>
        <w:t>-</w:t>
      </w:r>
      <w:r w:rsidRPr="00F60075">
        <w:rPr>
          <w:rFonts w:ascii="Tahoma" w:hAnsi="Tahoma" w:cs="Tahoma"/>
          <w:sz w:val="18"/>
          <w:szCs w:val="18"/>
        </w:rPr>
        <w:tab/>
        <w:t>nákup</w:t>
      </w:r>
      <w:proofErr w:type="gramEnd"/>
      <w:r w:rsidRPr="00F60075">
        <w:rPr>
          <w:rFonts w:ascii="Tahoma" w:hAnsi="Tahoma" w:cs="Tahoma"/>
          <w:sz w:val="18"/>
          <w:szCs w:val="18"/>
        </w:rPr>
        <w:t xml:space="preserve"> materiálu j. n.</w:t>
      </w:r>
    </w:p>
    <w:p w14:paraId="21EAAEA9" w14:textId="77777777" w:rsidR="00663C4C" w:rsidRPr="00F60075" w:rsidRDefault="00663C4C" w:rsidP="00663C4C">
      <w:pPr>
        <w:tabs>
          <w:tab w:val="right" w:pos="1701"/>
          <w:tab w:val="left" w:pos="1843"/>
          <w:tab w:val="left" w:pos="2127"/>
          <w:tab w:val="left" w:pos="4536"/>
        </w:tabs>
        <w:ind w:left="2127" w:hanging="2127"/>
        <w:rPr>
          <w:rFonts w:ascii="Tahoma" w:hAnsi="Tahoma" w:cs="Tahoma"/>
          <w:sz w:val="18"/>
          <w:szCs w:val="18"/>
        </w:rPr>
      </w:pPr>
      <w:r w:rsidRPr="00F60075">
        <w:rPr>
          <w:rFonts w:ascii="Tahoma" w:hAnsi="Tahoma" w:cs="Tahoma"/>
          <w:sz w:val="18"/>
          <w:szCs w:val="18"/>
        </w:rPr>
        <w:tab/>
        <w:t xml:space="preserve">1 tis. </w:t>
      </w:r>
      <w:proofErr w:type="gramStart"/>
      <w:r w:rsidRPr="00F60075">
        <w:rPr>
          <w:rFonts w:ascii="Tahoma" w:hAnsi="Tahoma" w:cs="Tahoma"/>
          <w:sz w:val="18"/>
          <w:szCs w:val="18"/>
        </w:rPr>
        <w:t>Kč</w:t>
      </w:r>
      <w:r w:rsidRPr="00F60075">
        <w:rPr>
          <w:rFonts w:ascii="Tahoma" w:hAnsi="Tahoma" w:cs="Tahoma"/>
          <w:sz w:val="18"/>
          <w:szCs w:val="18"/>
        </w:rPr>
        <w:tab/>
        <w:t>-</w:t>
      </w:r>
      <w:r w:rsidRPr="00F60075">
        <w:rPr>
          <w:rFonts w:ascii="Tahoma" w:hAnsi="Tahoma" w:cs="Tahoma"/>
          <w:sz w:val="18"/>
          <w:szCs w:val="18"/>
        </w:rPr>
        <w:tab/>
        <w:t>nákup</w:t>
      </w:r>
      <w:proofErr w:type="gramEnd"/>
      <w:r w:rsidRPr="00F60075">
        <w:rPr>
          <w:rFonts w:ascii="Tahoma" w:hAnsi="Tahoma" w:cs="Tahoma"/>
          <w:sz w:val="18"/>
          <w:szCs w:val="18"/>
        </w:rPr>
        <w:t xml:space="preserve"> ostatních služeb</w:t>
      </w:r>
      <w:r>
        <w:rPr>
          <w:rFonts w:ascii="Tahoma" w:hAnsi="Tahoma" w:cs="Tahoma"/>
          <w:sz w:val="18"/>
          <w:szCs w:val="18"/>
        </w:rPr>
        <w:t xml:space="preserve"> </w:t>
      </w:r>
    </w:p>
    <w:p w14:paraId="433B4B7B" w14:textId="77777777" w:rsidR="00663C4C" w:rsidRPr="00F60075" w:rsidRDefault="00663C4C" w:rsidP="00663C4C">
      <w:pPr>
        <w:tabs>
          <w:tab w:val="right" w:pos="1701"/>
          <w:tab w:val="left" w:pos="1843"/>
          <w:tab w:val="left" w:pos="2127"/>
          <w:tab w:val="left" w:pos="4536"/>
        </w:tabs>
        <w:ind w:left="2127" w:hanging="2127"/>
        <w:rPr>
          <w:rFonts w:ascii="Tahoma" w:hAnsi="Tahoma" w:cs="Tahoma"/>
          <w:sz w:val="18"/>
          <w:szCs w:val="18"/>
        </w:rPr>
      </w:pPr>
      <w:r w:rsidRPr="00F60075">
        <w:rPr>
          <w:rFonts w:ascii="Tahoma" w:hAnsi="Tahoma" w:cs="Tahoma"/>
          <w:sz w:val="18"/>
          <w:szCs w:val="18"/>
        </w:rPr>
        <w:tab/>
        <w:t xml:space="preserve">17 tis. </w:t>
      </w:r>
      <w:proofErr w:type="gramStart"/>
      <w:r w:rsidRPr="00F60075">
        <w:rPr>
          <w:rFonts w:ascii="Tahoma" w:hAnsi="Tahoma" w:cs="Tahoma"/>
          <w:sz w:val="18"/>
          <w:szCs w:val="18"/>
        </w:rPr>
        <w:t>Kč</w:t>
      </w:r>
      <w:r w:rsidRPr="00F60075">
        <w:rPr>
          <w:rFonts w:ascii="Tahoma" w:hAnsi="Tahoma" w:cs="Tahoma"/>
          <w:sz w:val="18"/>
          <w:szCs w:val="18"/>
        </w:rPr>
        <w:tab/>
        <w:t>-</w:t>
      </w:r>
      <w:r w:rsidRPr="00F60075">
        <w:rPr>
          <w:rFonts w:ascii="Tahoma" w:hAnsi="Tahoma" w:cs="Tahoma"/>
          <w:sz w:val="18"/>
          <w:szCs w:val="18"/>
        </w:rPr>
        <w:tab/>
        <w:t>pohoštění</w:t>
      </w:r>
      <w:proofErr w:type="gramEnd"/>
    </w:p>
    <w:p w14:paraId="54CB8F77" w14:textId="77777777" w:rsidR="00663C4C" w:rsidRDefault="00663C4C" w:rsidP="00663C4C">
      <w:pPr>
        <w:tabs>
          <w:tab w:val="right" w:pos="1701"/>
          <w:tab w:val="left" w:pos="1843"/>
          <w:tab w:val="left" w:pos="2127"/>
          <w:tab w:val="left" w:pos="4536"/>
        </w:tabs>
        <w:ind w:left="2127" w:hanging="2127"/>
        <w:rPr>
          <w:rFonts w:ascii="Tahoma" w:hAnsi="Tahoma" w:cs="Tahoma"/>
          <w:sz w:val="18"/>
          <w:szCs w:val="18"/>
        </w:rPr>
      </w:pPr>
      <w:r w:rsidRPr="00F60075">
        <w:rPr>
          <w:rFonts w:ascii="Tahoma" w:hAnsi="Tahoma" w:cs="Tahoma"/>
          <w:sz w:val="18"/>
          <w:szCs w:val="18"/>
        </w:rPr>
        <w:tab/>
        <w:t xml:space="preserve">17 tis. </w:t>
      </w:r>
      <w:proofErr w:type="gramStart"/>
      <w:r w:rsidRPr="00F60075">
        <w:rPr>
          <w:rFonts w:ascii="Tahoma" w:hAnsi="Tahoma" w:cs="Tahoma"/>
          <w:sz w:val="18"/>
          <w:szCs w:val="18"/>
        </w:rPr>
        <w:t>Kč</w:t>
      </w:r>
      <w:r w:rsidRPr="00F60075">
        <w:rPr>
          <w:rFonts w:ascii="Tahoma" w:hAnsi="Tahoma" w:cs="Tahoma"/>
          <w:sz w:val="18"/>
          <w:szCs w:val="18"/>
        </w:rPr>
        <w:tab/>
        <w:t>-</w:t>
      </w:r>
      <w:r w:rsidRPr="00F60075">
        <w:rPr>
          <w:rFonts w:ascii="Tahoma" w:hAnsi="Tahoma" w:cs="Tahoma"/>
          <w:sz w:val="18"/>
          <w:szCs w:val="18"/>
        </w:rPr>
        <w:tab/>
        <w:t>věcné</w:t>
      </w:r>
      <w:proofErr w:type="gramEnd"/>
      <w:r w:rsidRPr="00F60075">
        <w:rPr>
          <w:rFonts w:ascii="Tahoma" w:hAnsi="Tahoma" w:cs="Tahoma"/>
          <w:sz w:val="18"/>
          <w:szCs w:val="18"/>
        </w:rPr>
        <w:t xml:space="preserve"> dary</w:t>
      </w:r>
    </w:p>
    <w:p w14:paraId="204BA3A5" w14:textId="77777777" w:rsidR="00663C4C" w:rsidRDefault="00663C4C" w:rsidP="00663C4C">
      <w:pPr>
        <w:tabs>
          <w:tab w:val="right" w:pos="1701"/>
          <w:tab w:val="left" w:pos="1843"/>
          <w:tab w:val="left" w:pos="2127"/>
          <w:tab w:val="left" w:pos="4536"/>
        </w:tabs>
        <w:ind w:left="2127" w:hanging="2127"/>
        <w:rPr>
          <w:rFonts w:ascii="Tahoma" w:hAnsi="Tahoma" w:cs="Tahoma"/>
          <w:sz w:val="18"/>
          <w:szCs w:val="18"/>
        </w:rPr>
      </w:pPr>
    </w:p>
    <w:p w14:paraId="10D1BB80" w14:textId="77777777" w:rsidR="00663C4C" w:rsidRPr="00F60075" w:rsidRDefault="00663C4C" w:rsidP="00663C4C">
      <w:pPr>
        <w:tabs>
          <w:tab w:val="right" w:pos="1701"/>
          <w:tab w:val="left" w:pos="1843"/>
          <w:tab w:val="left" w:pos="4536"/>
        </w:tabs>
        <w:ind w:left="0" w:firstLine="0"/>
        <w:rPr>
          <w:rFonts w:ascii="Tahoma" w:hAnsi="Tahoma" w:cs="Tahoma"/>
          <w:sz w:val="18"/>
          <w:szCs w:val="18"/>
        </w:rPr>
      </w:pPr>
      <w:r>
        <w:rPr>
          <w:rFonts w:ascii="Tahoma" w:hAnsi="Tahoma" w:cs="Tahoma"/>
          <w:sz w:val="18"/>
          <w:szCs w:val="18"/>
        </w:rPr>
        <w:t xml:space="preserve">Jedná se o pohoštění, kytice a věcné dary jubilantům MMFM (životní a pracovní výročí v souladu s kolektivní smlouvou). Dále se jedná o nákup ostatních služeb v rámci zajištění inzerce na podporu projektů DARUJ F≈M, reklamy na facebookových stránkách města a </w:t>
      </w:r>
      <w:proofErr w:type="spellStart"/>
      <w:r>
        <w:rPr>
          <w:rFonts w:ascii="Tahoma" w:hAnsi="Tahoma" w:cs="Tahoma"/>
          <w:sz w:val="18"/>
          <w:szCs w:val="18"/>
        </w:rPr>
        <w:t>Munipolis</w:t>
      </w:r>
      <w:proofErr w:type="spellEnd"/>
      <w:r>
        <w:rPr>
          <w:rFonts w:ascii="Tahoma" w:hAnsi="Tahoma" w:cs="Tahoma"/>
          <w:sz w:val="18"/>
          <w:szCs w:val="18"/>
        </w:rPr>
        <w:t xml:space="preserve"> města F-M. </w:t>
      </w:r>
    </w:p>
    <w:p w14:paraId="5912C6B6" w14:textId="77777777" w:rsidR="00663C4C" w:rsidRDefault="00663C4C" w:rsidP="00663C4C">
      <w:pPr>
        <w:tabs>
          <w:tab w:val="right" w:pos="1701"/>
          <w:tab w:val="left" w:pos="1843"/>
          <w:tab w:val="left" w:pos="2127"/>
          <w:tab w:val="left" w:pos="4536"/>
        </w:tabs>
        <w:ind w:left="2127" w:hanging="2127"/>
        <w:rPr>
          <w:rFonts w:ascii="Tahoma" w:hAnsi="Tahoma" w:cs="Tahoma"/>
          <w:sz w:val="18"/>
          <w:szCs w:val="18"/>
          <w:highlight w:val="yellow"/>
        </w:rPr>
      </w:pPr>
    </w:p>
    <w:p w14:paraId="405E0A36" w14:textId="77777777" w:rsidR="00663C4C" w:rsidRPr="00C46FB3" w:rsidRDefault="00663C4C" w:rsidP="00663C4C">
      <w:pPr>
        <w:tabs>
          <w:tab w:val="right" w:pos="1701"/>
          <w:tab w:val="left" w:pos="1843"/>
          <w:tab w:val="left" w:pos="2127"/>
          <w:tab w:val="left" w:pos="4536"/>
        </w:tabs>
        <w:ind w:left="2127" w:hanging="2127"/>
        <w:rPr>
          <w:rFonts w:ascii="Tahoma" w:hAnsi="Tahoma" w:cs="Tahoma"/>
          <w:sz w:val="18"/>
          <w:szCs w:val="18"/>
        </w:rPr>
      </w:pPr>
      <w:r w:rsidRPr="00C46FB3">
        <w:rPr>
          <w:rFonts w:ascii="Tahoma" w:hAnsi="Tahoma" w:cs="Tahoma"/>
          <w:b/>
          <w:sz w:val="18"/>
          <w:szCs w:val="18"/>
          <w:u w:val="single"/>
        </w:rPr>
        <w:t xml:space="preserve">Par. </w:t>
      </w:r>
      <w:proofErr w:type="gramStart"/>
      <w:r w:rsidRPr="00C46FB3">
        <w:rPr>
          <w:rFonts w:ascii="Tahoma" w:hAnsi="Tahoma" w:cs="Tahoma"/>
          <w:b/>
          <w:sz w:val="18"/>
          <w:szCs w:val="18"/>
          <w:u w:val="single"/>
        </w:rPr>
        <w:t>6</w:t>
      </w:r>
      <w:r>
        <w:rPr>
          <w:rFonts w:ascii="Tahoma" w:hAnsi="Tahoma" w:cs="Tahoma"/>
          <w:b/>
          <w:sz w:val="18"/>
          <w:szCs w:val="18"/>
          <w:u w:val="single"/>
        </w:rPr>
        <w:t>409</w:t>
      </w:r>
      <w:r w:rsidRPr="00C46FB3">
        <w:rPr>
          <w:rFonts w:ascii="Tahoma" w:hAnsi="Tahoma" w:cs="Tahoma"/>
          <w:b/>
          <w:sz w:val="18"/>
          <w:szCs w:val="18"/>
          <w:u w:val="single"/>
        </w:rPr>
        <w:t>-</w:t>
      </w:r>
      <w:r>
        <w:rPr>
          <w:rFonts w:ascii="Tahoma" w:hAnsi="Tahoma" w:cs="Tahoma"/>
          <w:b/>
          <w:sz w:val="18"/>
          <w:szCs w:val="18"/>
          <w:u w:val="single"/>
        </w:rPr>
        <w:t>Ostatní</w:t>
      </w:r>
      <w:proofErr w:type="gramEnd"/>
      <w:r>
        <w:rPr>
          <w:rFonts w:ascii="Tahoma" w:hAnsi="Tahoma" w:cs="Tahoma"/>
          <w:b/>
          <w:sz w:val="18"/>
          <w:szCs w:val="18"/>
          <w:u w:val="single"/>
        </w:rPr>
        <w:t xml:space="preserve"> činnosti jinde </w:t>
      </w:r>
      <w:proofErr w:type="gramStart"/>
      <w:r>
        <w:rPr>
          <w:rFonts w:ascii="Tahoma" w:hAnsi="Tahoma" w:cs="Tahoma"/>
          <w:b/>
          <w:sz w:val="18"/>
          <w:szCs w:val="18"/>
          <w:u w:val="single"/>
        </w:rPr>
        <w:t>nezařazené</w:t>
      </w:r>
      <w:r w:rsidRPr="00C46FB3">
        <w:rPr>
          <w:rFonts w:ascii="Tahoma" w:hAnsi="Tahoma" w:cs="Tahoma"/>
          <w:b/>
          <w:sz w:val="18"/>
          <w:szCs w:val="18"/>
        </w:rPr>
        <w:t xml:space="preserve"> - plnění</w:t>
      </w:r>
      <w:proofErr w:type="gramEnd"/>
      <w:r w:rsidRPr="00C46FB3">
        <w:rPr>
          <w:rFonts w:ascii="Tahoma" w:hAnsi="Tahoma" w:cs="Tahoma"/>
          <w:b/>
          <w:sz w:val="18"/>
          <w:szCs w:val="18"/>
        </w:rPr>
        <w:t xml:space="preserve"> na </w:t>
      </w:r>
      <w:r>
        <w:rPr>
          <w:rFonts w:ascii="Tahoma" w:hAnsi="Tahoma" w:cs="Tahoma"/>
          <w:b/>
          <w:sz w:val="18"/>
          <w:szCs w:val="18"/>
        </w:rPr>
        <w:t>100</w:t>
      </w:r>
      <w:r w:rsidRPr="00C46FB3">
        <w:rPr>
          <w:rFonts w:ascii="Tahoma" w:hAnsi="Tahoma" w:cs="Tahoma"/>
          <w:b/>
          <w:sz w:val="18"/>
          <w:szCs w:val="18"/>
        </w:rPr>
        <w:t xml:space="preserve"> %</w:t>
      </w:r>
      <w:r w:rsidRPr="00C46FB3">
        <w:rPr>
          <w:rFonts w:ascii="Tahoma" w:hAnsi="Tahoma" w:cs="Tahoma"/>
          <w:sz w:val="18"/>
          <w:szCs w:val="18"/>
        </w:rPr>
        <w:tab/>
      </w:r>
      <w:r w:rsidRPr="00C46FB3">
        <w:rPr>
          <w:rFonts w:ascii="Tahoma" w:hAnsi="Tahoma" w:cs="Tahoma"/>
          <w:sz w:val="18"/>
          <w:szCs w:val="18"/>
        </w:rPr>
        <w:tab/>
      </w:r>
    </w:p>
    <w:p w14:paraId="72BA8824" w14:textId="77777777" w:rsidR="00663C4C" w:rsidRPr="00E13E0F" w:rsidRDefault="00663C4C" w:rsidP="00663C4C">
      <w:pPr>
        <w:tabs>
          <w:tab w:val="left" w:pos="4536"/>
        </w:tabs>
        <w:rPr>
          <w:rFonts w:ascii="Tahoma" w:hAnsi="Tahoma" w:cs="Tahoma"/>
          <w:b/>
          <w:sz w:val="18"/>
          <w:szCs w:val="18"/>
        </w:rPr>
      </w:pPr>
      <w:r w:rsidRPr="00E13E0F">
        <w:rPr>
          <w:rFonts w:ascii="Tahoma" w:hAnsi="Tahoma" w:cs="Tahoma"/>
          <w:b/>
          <w:sz w:val="18"/>
          <w:szCs w:val="18"/>
        </w:rPr>
        <w:t>Rozpočet: 31 tis. Kč</w:t>
      </w:r>
      <w:r w:rsidRPr="00E13E0F">
        <w:rPr>
          <w:rFonts w:ascii="Tahoma" w:hAnsi="Tahoma" w:cs="Tahoma"/>
          <w:b/>
          <w:sz w:val="18"/>
          <w:szCs w:val="18"/>
        </w:rPr>
        <w:tab/>
      </w:r>
      <w:r w:rsidRPr="00E13E0F">
        <w:rPr>
          <w:rFonts w:ascii="Tahoma" w:hAnsi="Tahoma" w:cs="Tahoma"/>
          <w:b/>
          <w:sz w:val="18"/>
          <w:szCs w:val="18"/>
        </w:rPr>
        <w:tab/>
        <w:t>Skutečnost: 31 tis. Kč</w:t>
      </w:r>
    </w:p>
    <w:p w14:paraId="7905B4B3" w14:textId="77777777" w:rsidR="00663C4C" w:rsidRPr="00E13E0F" w:rsidRDefault="00663C4C" w:rsidP="00663C4C">
      <w:pPr>
        <w:tabs>
          <w:tab w:val="left" w:pos="4536"/>
        </w:tabs>
        <w:rPr>
          <w:rFonts w:ascii="Tahoma" w:hAnsi="Tahoma" w:cs="Tahoma"/>
          <w:sz w:val="18"/>
          <w:szCs w:val="18"/>
        </w:rPr>
      </w:pPr>
      <w:r w:rsidRPr="00E13E0F">
        <w:rPr>
          <w:rFonts w:ascii="Tahoma" w:hAnsi="Tahoma" w:cs="Tahoma"/>
          <w:sz w:val="18"/>
          <w:szCs w:val="18"/>
        </w:rPr>
        <w:t>V tom:</w:t>
      </w:r>
    </w:p>
    <w:p w14:paraId="6AF23F52" w14:textId="77777777" w:rsidR="00663C4C" w:rsidRPr="00E13E0F" w:rsidRDefault="00663C4C" w:rsidP="00663C4C">
      <w:pPr>
        <w:tabs>
          <w:tab w:val="right" w:pos="1701"/>
          <w:tab w:val="left" w:pos="1843"/>
          <w:tab w:val="left" w:pos="2127"/>
          <w:tab w:val="left" w:pos="4536"/>
        </w:tabs>
        <w:ind w:left="2127" w:hanging="2127"/>
        <w:rPr>
          <w:rFonts w:ascii="Tahoma" w:hAnsi="Tahoma" w:cs="Tahoma"/>
          <w:sz w:val="18"/>
          <w:szCs w:val="18"/>
        </w:rPr>
      </w:pPr>
      <w:r w:rsidRPr="00E13E0F">
        <w:rPr>
          <w:rFonts w:ascii="Tahoma" w:hAnsi="Tahoma" w:cs="Tahoma"/>
          <w:sz w:val="18"/>
          <w:szCs w:val="18"/>
        </w:rPr>
        <w:tab/>
        <w:t xml:space="preserve">10 tis. </w:t>
      </w:r>
      <w:proofErr w:type="gramStart"/>
      <w:r w:rsidRPr="00E13E0F">
        <w:rPr>
          <w:rFonts w:ascii="Tahoma" w:hAnsi="Tahoma" w:cs="Tahoma"/>
          <w:sz w:val="18"/>
          <w:szCs w:val="18"/>
        </w:rPr>
        <w:t>Kč</w:t>
      </w:r>
      <w:r w:rsidRPr="00E13E0F">
        <w:rPr>
          <w:rFonts w:ascii="Tahoma" w:hAnsi="Tahoma" w:cs="Tahoma"/>
          <w:sz w:val="18"/>
          <w:szCs w:val="18"/>
        </w:rPr>
        <w:tab/>
        <w:t>-</w:t>
      </w:r>
      <w:r w:rsidRPr="00E13E0F">
        <w:rPr>
          <w:rFonts w:ascii="Tahoma" w:hAnsi="Tahoma" w:cs="Tahoma"/>
          <w:sz w:val="18"/>
          <w:szCs w:val="18"/>
        </w:rPr>
        <w:tab/>
        <w:t>rezerva</w:t>
      </w:r>
      <w:proofErr w:type="gramEnd"/>
      <w:r w:rsidRPr="00E13E0F">
        <w:rPr>
          <w:rFonts w:ascii="Tahoma" w:hAnsi="Tahoma" w:cs="Tahoma"/>
          <w:sz w:val="18"/>
          <w:szCs w:val="18"/>
        </w:rPr>
        <w:t xml:space="preserve"> na požadavky OV </w:t>
      </w:r>
      <w:proofErr w:type="spellStart"/>
      <w:r w:rsidRPr="00E13E0F">
        <w:rPr>
          <w:rFonts w:ascii="Tahoma" w:hAnsi="Tahoma" w:cs="Tahoma"/>
          <w:sz w:val="18"/>
          <w:szCs w:val="18"/>
        </w:rPr>
        <w:t>Zelinkovice-Lysůvky</w:t>
      </w:r>
      <w:proofErr w:type="spellEnd"/>
      <w:r w:rsidRPr="00E13E0F">
        <w:rPr>
          <w:rFonts w:ascii="Tahoma" w:hAnsi="Tahoma" w:cs="Tahoma"/>
          <w:sz w:val="18"/>
          <w:szCs w:val="18"/>
        </w:rPr>
        <w:t xml:space="preserve"> (pol. 5212)</w:t>
      </w:r>
    </w:p>
    <w:p w14:paraId="6A741636" w14:textId="77777777" w:rsidR="00663C4C" w:rsidRPr="00C46FB3" w:rsidRDefault="00663C4C" w:rsidP="00663C4C">
      <w:pPr>
        <w:tabs>
          <w:tab w:val="right" w:pos="1701"/>
          <w:tab w:val="left" w:pos="1843"/>
          <w:tab w:val="left" w:pos="2127"/>
          <w:tab w:val="left" w:pos="4536"/>
        </w:tabs>
        <w:ind w:left="2127" w:hanging="2127"/>
        <w:rPr>
          <w:rFonts w:ascii="Tahoma" w:hAnsi="Tahoma" w:cs="Tahoma"/>
          <w:sz w:val="18"/>
          <w:szCs w:val="18"/>
        </w:rPr>
      </w:pPr>
      <w:r w:rsidRPr="00E13E0F">
        <w:rPr>
          <w:rFonts w:ascii="Tahoma" w:hAnsi="Tahoma" w:cs="Tahoma"/>
          <w:sz w:val="18"/>
          <w:szCs w:val="18"/>
        </w:rPr>
        <w:tab/>
        <w:t xml:space="preserve">21 tis. </w:t>
      </w:r>
      <w:proofErr w:type="gramStart"/>
      <w:r w:rsidRPr="00E13E0F">
        <w:rPr>
          <w:rFonts w:ascii="Tahoma" w:hAnsi="Tahoma" w:cs="Tahoma"/>
          <w:sz w:val="18"/>
          <w:szCs w:val="18"/>
        </w:rPr>
        <w:t>Kč</w:t>
      </w:r>
      <w:r w:rsidRPr="00E13E0F">
        <w:rPr>
          <w:rFonts w:ascii="Tahoma" w:hAnsi="Tahoma" w:cs="Tahoma"/>
          <w:sz w:val="18"/>
          <w:szCs w:val="18"/>
        </w:rPr>
        <w:tab/>
        <w:t>-</w:t>
      </w:r>
      <w:r w:rsidRPr="00E13E0F">
        <w:rPr>
          <w:rFonts w:ascii="Tahoma" w:hAnsi="Tahoma" w:cs="Tahoma"/>
          <w:sz w:val="18"/>
          <w:szCs w:val="18"/>
        </w:rPr>
        <w:tab/>
        <w:t>rezerva</w:t>
      </w:r>
      <w:proofErr w:type="gramEnd"/>
      <w:r w:rsidRPr="00E13E0F">
        <w:rPr>
          <w:rFonts w:ascii="Tahoma" w:hAnsi="Tahoma" w:cs="Tahoma"/>
          <w:sz w:val="18"/>
          <w:szCs w:val="18"/>
        </w:rPr>
        <w:t xml:space="preserve"> na požadavky OV </w:t>
      </w:r>
      <w:proofErr w:type="spellStart"/>
      <w:r w:rsidRPr="00E13E0F">
        <w:rPr>
          <w:rFonts w:ascii="Tahoma" w:hAnsi="Tahoma" w:cs="Tahoma"/>
          <w:sz w:val="18"/>
          <w:szCs w:val="18"/>
        </w:rPr>
        <w:t>Zelinkovice-Lysůvky</w:t>
      </w:r>
      <w:proofErr w:type="spellEnd"/>
      <w:r w:rsidRPr="00E13E0F">
        <w:rPr>
          <w:rFonts w:ascii="Tahoma" w:hAnsi="Tahoma" w:cs="Tahoma"/>
          <w:sz w:val="18"/>
          <w:szCs w:val="18"/>
        </w:rPr>
        <w:t xml:space="preserve"> (pol. 5492)</w:t>
      </w:r>
      <w:r w:rsidRPr="00C46FB3">
        <w:rPr>
          <w:rFonts w:ascii="Tahoma" w:hAnsi="Tahoma" w:cs="Tahoma"/>
          <w:sz w:val="18"/>
          <w:szCs w:val="18"/>
        </w:rPr>
        <w:t xml:space="preserve"> </w:t>
      </w:r>
    </w:p>
    <w:p w14:paraId="02850557" w14:textId="77777777" w:rsidR="00663C4C" w:rsidRPr="0020707D" w:rsidRDefault="00663C4C" w:rsidP="00663C4C">
      <w:pPr>
        <w:tabs>
          <w:tab w:val="right" w:pos="1701"/>
          <w:tab w:val="left" w:pos="1843"/>
          <w:tab w:val="left" w:pos="2127"/>
          <w:tab w:val="left" w:pos="4536"/>
        </w:tabs>
        <w:ind w:left="2127" w:hanging="2127"/>
        <w:rPr>
          <w:rFonts w:ascii="Tahoma" w:hAnsi="Tahoma" w:cs="Tahoma"/>
          <w:sz w:val="18"/>
          <w:szCs w:val="18"/>
          <w:highlight w:val="yellow"/>
        </w:rPr>
      </w:pPr>
    </w:p>
    <w:p w14:paraId="442A876A" w14:textId="77777777" w:rsidR="00663C4C" w:rsidRPr="00EC67A5" w:rsidRDefault="00663C4C" w:rsidP="00663C4C">
      <w:pPr>
        <w:tabs>
          <w:tab w:val="left" w:pos="4536"/>
        </w:tabs>
        <w:ind w:left="0" w:firstLine="0"/>
        <w:rPr>
          <w:rFonts w:ascii="Tahoma" w:hAnsi="Tahoma" w:cs="Tahoma"/>
          <w:b/>
          <w:bCs/>
          <w:sz w:val="18"/>
          <w:szCs w:val="18"/>
        </w:rPr>
      </w:pPr>
      <w:r w:rsidRPr="00EC67A5">
        <w:rPr>
          <w:rFonts w:ascii="Tahoma" w:hAnsi="Tahoma" w:cs="Tahoma"/>
          <w:b/>
          <w:bCs/>
          <w:sz w:val="18"/>
          <w:szCs w:val="18"/>
        </w:rPr>
        <w:t>Celkový komentář:</w:t>
      </w:r>
    </w:p>
    <w:p w14:paraId="2E99B8D1" w14:textId="77777777" w:rsidR="00663C4C" w:rsidRPr="002D3754" w:rsidRDefault="00663C4C" w:rsidP="00663C4C">
      <w:pPr>
        <w:ind w:left="0" w:firstLine="0"/>
        <w:rPr>
          <w:rFonts w:ascii="Tahoma" w:hAnsi="Tahoma" w:cs="Tahoma"/>
          <w:sz w:val="18"/>
          <w:szCs w:val="18"/>
        </w:rPr>
      </w:pPr>
      <w:r w:rsidRPr="00EC67A5">
        <w:rPr>
          <w:rFonts w:ascii="Tahoma" w:hAnsi="Tahoma" w:cs="Tahoma"/>
          <w:sz w:val="18"/>
          <w:szCs w:val="18"/>
        </w:rPr>
        <w:t xml:space="preserve">Celkové výdaje za ORJ </w:t>
      </w:r>
      <w:proofErr w:type="gramStart"/>
      <w:r w:rsidRPr="00EC67A5">
        <w:rPr>
          <w:rFonts w:ascii="Tahoma" w:hAnsi="Tahoma" w:cs="Tahoma"/>
          <w:sz w:val="18"/>
          <w:szCs w:val="18"/>
        </w:rPr>
        <w:t>01-Odbor</w:t>
      </w:r>
      <w:proofErr w:type="gramEnd"/>
      <w:r w:rsidRPr="00EC67A5">
        <w:rPr>
          <w:rFonts w:ascii="Tahoma" w:hAnsi="Tahoma" w:cs="Tahoma"/>
          <w:sz w:val="18"/>
          <w:szCs w:val="18"/>
        </w:rPr>
        <w:t xml:space="preserve"> kancelář primátora dosáhly v roce 2024 výše 7 567 tis</w:t>
      </w:r>
      <w:r w:rsidRPr="005B0F00">
        <w:rPr>
          <w:rFonts w:ascii="Tahoma" w:hAnsi="Tahoma" w:cs="Tahoma"/>
          <w:sz w:val="18"/>
          <w:szCs w:val="18"/>
        </w:rPr>
        <w:t>. Kč, tj. 0,40 % celk</w:t>
      </w:r>
      <w:r w:rsidRPr="00EC67A5">
        <w:rPr>
          <w:rFonts w:ascii="Tahoma" w:hAnsi="Tahoma" w:cs="Tahoma"/>
          <w:sz w:val="18"/>
          <w:szCs w:val="18"/>
        </w:rPr>
        <w:t>ových</w:t>
      </w:r>
      <w:r w:rsidRPr="0020707D">
        <w:rPr>
          <w:rFonts w:ascii="Tahoma" w:hAnsi="Tahoma" w:cs="Tahoma"/>
          <w:sz w:val="18"/>
          <w:szCs w:val="18"/>
          <w:highlight w:val="yellow"/>
        </w:rPr>
        <w:t xml:space="preserve"> </w:t>
      </w:r>
      <w:r w:rsidRPr="00EC67A5">
        <w:rPr>
          <w:rFonts w:ascii="Tahoma" w:hAnsi="Tahoma" w:cs="Tahoma"/>
          <w:sz w:val="18"/>
          <w:szCs w:val="18"/>
        </w:rPr>
        <w:t xml:space="preserve">výdajů města. Ve srovnání s upraveným rozpočtem roku 2024 nebylo čerpáno 503 tis. Kč, </w:t>
      </w:r>
      <w:r w:rsidRPr="00EC67A5">
        <w:rPr>
          <w:rFonts w:ascii="Tahoma" w:hAnsi="Tahoma" w:cs="Tahoma"/>
          <w:sz w:val="18"/>
          <w:szCs w:val="18"/>
        </w:rPr>
        <w:br/>
      </w:r>
      <w:r w:rsidRPr="002D3754">
        <w:rPr>
          <w:rFonts w:ascii="Tahoma" w:hAnsi="Tahoma" w:cs="Tahoma"/>
          <w:sz w:val="18"/>
          <w:szCs w:val="18"/>
        </w:rPr>
        <w:t xml:space="preserve">např. u výdajů na cestovném (53 tis. Kč), výdajů na pohoštění členů zastupitelstva města, vč. osadních výborů a politických klubů členů zastupitelstva (143 tis. Kč) aj. </w:t>
      </w:r>
    </w:p>
    <w:p w14:paraId="5A53E318" w14:textId="77777777" w:rsidR="00663C4C" w:rsidRPr="002D3754" w:rsidRDefault="00663C4C" w:rsidP="00663C4C">
      <w:pPr>
        <w:pStyle w:val="Bezmezer"/>
        <w:tabs>
          <w:tab w:val="left" w:pos="709"/>
          <w:tab w:val="left" w:pos="1418"/>
          <w:tab w:val="right" w:pos="5529"/>
          <w:tab w:val="right" w:pos="6804"/>
          <w:tab w:val="right" w:pos="9072"/>
        </w:tabs>
        <w:rPr>
          <w:rFonts w:ascii="Tahoma" w:hAnsi="Tahoma" w:cs="Tahoma"/>
          <w:sz w:val="18"/>
          <w:szCs w:val="18"/>
        </w:rPr>
      </w:pPr>
    </w:p>
    <w:p w14:paraId="5F3C0042" w14:textId="77777777" w:rsidR="00663C4C" w:rsidRPr="0020707D" w:rsidRDefault="00663C4C" w:rsidP="00663C4C">
      <w:pPr>
        <w:tabs>
          <w:tab w:val="left" w:pos="3969"/>
          <w:tab w:val="right" w:pos="9072"/>
        </w:tabs>
        <w:rPr>
          <w:rFonts w:ascii="Tahoma" w:hAnsi="Tahoma" w:cs="Tahoma"/>
          <w:i/>
          <w:sz w:val="22"/>
          <w:szCs w:val="22"/>
          <w:highlight w:val="yellow"/>
          <w:u w:val="single"/>
        </w:rPr>
      </w:pPr>
    </w:p>
    <w:p w14:paraId="4373D116" w14:textId="77777777" w:rsidR="003A449B" w:rsidRDefault="003A449B" w:rsidP="00663C4C">
      <w:pPr>
        <w:tabs>
          <w:tab w:val="left" w:pos="3969"/>
          <w:tab w:val="right" w:pos="9072"/>
        </w:tabs>
        <w:rPr>
          <w:rFonts w:ascii="Tahoma" w:hAnsi="Tahoma" w:cs="Tahoma"/>
          <w:i/>
          <w:sz w:val="22"/>
          <w:szCs w:val="22"/>
          <w:u w:val="single"/>
        </w:rPr>
      </w:pPr>
    </w:p>
    <w:p w14:paraId="1BE2DD70" w14:textId="21F15C6F" w:rsidR="00663C4C" w:rsidRPr="00C64DEB" w:rsidRDefault="00663C4C" w:rsidP="00663C4C">
      <w:pPr>
        <w:tabs>
          <w:tab w:val="left" w:pos="3969"/>
          <w:tab w:val="right" w:pos="9072"/>
        </w:tabs>
        <w:rPr>
          <w:rFonts w:ascii="Tahoma" w:hAnsi="Tahoma" w:cs="Tahoma"/>
        </w:rPr>
      </w:pPr>
      <w:r w:rsidRPr="00C64DEB">
        <w:rPr>
          <w:rFonts w:ascii="Tahoma" w:hAnsi="Tahoma" w:cs="Tahoma"/>
          <w:i/>
          <w:sz w:val="22"/>
          <w:szCs w:val="22"/>
          <w:u w:val="single"/>
        </w:rPr>
        <w:t xml:space="preserve">ORJ </w:t>
      </w:r>
      <w:proofErr w:type="gramStart"/>
      <w:r w:rsidRPr="00C64DEB">
        <w:rPr>
          <w:rFonts w:ascii="Tahoma" w:hAnsi="Tahoma" w:cs="Tahoma"/>
          <w:i/>
          <w:sz w:val="22"/>
          <w:szCs w:val="22"/>
          <w:u w:val="single"/>
        </w:rPr>
        <w:t>02-Odbor</w:t>
      </w:r>
      <w:proofErr w:type="gramEnd"/>
      <w:r w:rsidRPr="00C64DEB">
        <w:rPr>
          <w:rFonts w:ascii="Tahoma" w:hAnsi="Tahoma" w:cs="Tahoma"/>
          <w:i/>
          <w:sz w:val="22"/>
          <w:szCs w:val="22"/>
          <w:u w:val="single"/>
        </w:rPr>
        <w:t xml:space="preserve"> vnitřních věcí</w:t>
      </w:r>
    </w:p>
    <w:p w14:paraId="6955D605" w14:textId="77777777" w:rsidR="00663C4C" w:rsidRPr="00C64DEB" w:rsidRDefault="00663C4C" w:rsidP="00663C4C">
      <w:pPr>
        <w:tabs>
          <w:tab w:val="left" w:pos="3969"/>
          <w:tab w:val="right" w:pos="9072"/>
        </w:tabs>
      </w:pPr>
    </w:p>
    <w:p w14:paraId="1D0070D5" w14:textId="77777777" w:rsidR="00663C4C" w:rsidRPr="00C64DEB" w:rsidRDefault="00663C4C" w:rsidP="00663C4C">
      <w:pPr>
        <w:tabs>
          <w:tab w:val="left" w:pos="3969"/>
          <w:tab w:val="right" w:pos="9072"/>
        </w:tabs>
        <w:rPr>
          <w:rFonts w:ascii="Tahoma" w:hAnsi="Tahoma" w:cs="Tahoma"/>
          <w:b/>
          <w:sz w:val="18"/>
          <w:szCs w:val="18"/>
        </w:rPr>
      </w:pPr>
      <w:r w:rsidRPr="00C64DEB">
        <w:rPr>
          <w:rFonts w:ascii="Tahoma" w:hAnsi="Tahoma" w:cs="Tahoma"/>
          <w:b/>
          <w:sz w:val="18"/>
          <w:szCs w:val="18"/>
        </w:rPr>
        <w:t>Rozpočet: 358 115 tis. Kč</w:t>
      </w:r>
      <w:r w:rsidRPr="00C64DEB">
        <w:rPr>
          <w:rFonts w:ascii="Tahoma" w:hAnsi="Tahoma" w:cs="Tahoma"/>
          <w:b/>
          <w:sz w:val="18"/>
          <w:szCs w:val="18"/>
        </w:rPr>
        <w:tab/>
        <w:t>Skutečnost: 344 941 tis. Kč</w:t>
      </w:r>
      <w:r w:rsidRPr="00C64DEB">
        <w:rPr>
          <w:rFonts w:ascii="Tahoma" w:hAnsi="Tahoma" w:cs="Tahoma"/>
          <w:b/>
          <w:sz w:val="18"/>
          <w:szCs w:val="18"/>
        </w:rPr>
        <w:tab/>
        <w:t>96 %</w:t>
      </w:r>
    </w:p>
    <w:p w14:paraId="34F56E40" w14:textId="77777777" w:rsidR="00663C4C" w:rsidRPr="0020707D" w:rsidRDefault="00663C4C" w:rsidP="00663C4C">
      <w:pPr>
        <w:tabs>
          <w:tab w:val="left" w:pos="3969"/>
          <w:tab w:val="right" w:pos="9072"/>
        </w:tabs>
        <w:rPr>
          <w:b/>
          <w:highlight w:val="yellow"/>
        </w:rPr>
      </w:pPr>
    </w:p>
    <w:p w14:paraId="4693630B" w14:textId="77777777" w:rsidR="00663C4C" w:rsidRPr="00126768" w:rsidRDefault="00663C4C" w:rsidP="00663C4C">
      <w:pPr>
        <w:tabs>
          <w:tab w:val="left" w:pos="3969"/>
          <w:tab w:val="right" w:pos="9072"/>
        </w:tabs>
        <w:rPr>
          <w:rFonts w:ascii="Tahoma" w:hAnsi="Tahoma" w:cs="Tahoma"/>
          <w:b/>
          <w:sz w:val="18"/>
          <w:szCs w:val="18"/>
        </w:rPr>
      </w:pPr>
      <w:r w:rsidRPr="00126768">
        <w:rPr>
          <w:rFonts w:ascii="Tahoma" w:hAnsi="Tahoma" w:cs="Tahoma"/>
          <w:b/>
          <w:sz w:val="18"/>
          <w:szCs w:val="18"/>
          <w:u w:val="single"/>
        </w:rPr>
        <w:t xml:space="preserve">Par. </w:t>
      </w:r>
      <w:proofErr w:type="gramStart"/>
      <w:r w:rsidRPr="00126768">
        <w:rPr>
          <w:rFonts w:ascii="Tahoma" w:hAnsi="Tahoma" w:cs="Tahoma"/>
          <w:b/>
          <w:sz w:val="18"/>
          <w:szCs w:val="18"/>
          <w:u w:val="single"/>
        </w:rPr>
        <w:t>3719-Ostatní</w:t>
      </w:r>
      <w:proofErr w:type="gramEnd"/>
      <w:r w:rsidRPr="00126768">
        <w:rPr>
          <w:rFonts w:ascii="Tahoma" w:hAnsi="Tahoma" w:cs="Tahoma"/>
          <w:b/>
          <w:sz w:val="18"/>
          <w:szCs w:val="18"/>
          <w:u w:val="single"/>
        </w:rPr>
        <w:t xml:space="preserve"> činnosti k ochraně </w:t>
      </w:r>
      <w:proofErr w:type="gramStart"/>
      <w:r w:rsidRPr="00126768">
        <w:rPr>
          <w:rFonts w:ascii="Tahoma" w:hAnsi="Tahoma" w:cs="Tahoma"/>
          <w:b/>
          <w:sz w:val="18"/>
          <w:szCs w:val="18"/>
          <w:u w:val="single"/>
        </w:rPr>
        <w:t>ovzduší</w:t>
      </w:r>
      <w:r w:rsidRPr="00126768">
        <w:rPr>
          <w:rFonts w:ascii="Tahoma" w:hAnsi="Tahoma" w:cs="Tahoma"/>
          <w:b/>
          <w:sz w:val="18"/>
          <w:szCs w:val="18"/>
        </w:rPr>
        <w:t xml:space="preserve"> - plnění</w:t>
      </w:r>
      <w:proofErr w:type="gramEnd"/>
      <w:r w:rsidRPr="00126768">
        <w:rPr>
          <w:rFonts w:ascii="Tahoma" w:hAnsi="Tahoma" w:cs="Tahoma"/>
          <w:b/>
          <w:sz w:val="18"/>
          <w:szCs w:val="18"/>
        </w:rPr>
        <w:t xml:space="preserve"> na 100 %</w:t>
      </w:r>
    </w:p>
    <w:p w14:paraId="1F4B7603" w14:textId="77777777" w:rsidR="00663C4C" w:rsidRPr="00126768" w:rsidRDefault="00663C4C" w:rsidP="00663C4C">
      <w:pPr>
        <w:tabs>
          <w:tab w:val="left" w:pos="4536"/>
        </w:tabs>
        <w:ind w:left="0" w:firstLine="0"/>
        <w:rPr>
          <w:rFonts w:ascii="Tahoma" w:hAnsi="Tahoma" w:cs="Tahoma"/>
          <w:b/>
          <w:sz w:val="18"/>
          <w:szCs w:val="18"/>
        </w:rPr>
      </w:pPr>
      <w:r w:rsidRPr="00126768">
        <w:rPr>
          <w:rFonts w:ascii="Tahoma" w:hAnsi="Tahoma" w:cs="Tahoma"/>
          <w:b/>
          <w:sz w:val="18"/>
          <w:szCs w:val="18"/>
        </w:rPr>
        <w:t>Rozpočet: 24 tis. Kč</w:t>
      </w:r>
      <w:r w:rsidRPr="00126768">
        <w:rPr>
          <w:rFonts w:ascii="Tahoma" w:hAnsi="Tahoma" w:cs="Tahoma"/>
          <w:b/>
          <w:sz w:val="18"/>
          <w:szCs w:val="18"/>
        </w:rPr>
        <w:tab/>
        <w:t>Skutečnost: 24 tis. Kč</w:t>
      </w:r>
    </w:p>
    <w:p w14:paraId="2CFB22D7" w14:textId="77777777" w:rsidR="00663C4C" w:rsidRPr="00126768" w:rsidRDefault="00663C4C" w:rsidP="00663C4C">
      <w:pPr>
        <w:tabs>
          <w:tab w:val="left" w:pos="4536"/>
        </w:tabs>
        <w:ind w:left="0" w:firstLine="0"/>
        <w:rPr>
          <w:rFonts w:ascii="Tahoma" w:hAnsi="Tahoma" w:cs="Tahoma"/>
          <w:sz w:val="18"/>
          <w:szCs w:val="18"/>
        </w:rPr>
      </w:pPr>
      <w:r w:rsidRPr="00126768">
        <w:rPr>
          <w:rFonts w:ascii="Tahoma" w:hAnsi="Tahoma" w:cs="Tahoma"/>
          <w:sz w:val="18"/>
          <w:szCs w:val="18"/>
        </w:rPr>
        <w:t>V tom:</w:t>
      </w:r>
    </w:p>
    <w:p w14:paraId="39744C1A" w14:textId="77777777" w:rsidR="00663C4C" w:rsidRPr="00126768" w:rsidRDefault="00663C4C" w:rsidP="00663C4C">
      <w:pPr>
        <w:tabs>
          <w:tab w:val="left" w:pos="4536"/>
        </w:tabs>
        <w:ind w:left="0" w:firstLine="0"/>
        <w:rPr>
          <w:rFonts w:ascii="Tahoma" w:hAnsi="Tahoma" w:cs="Tahoma"/>
          <w:sz w:val="18"/>
          <w:szCs w:val="18"/>
        </w:rPr>
      </w:pPr>
      <w:r w:rsidRPr="00126768">
        <w:rPr>
          <w:rFonts w:ascii="Tahoma" w:hAnsi="Tahoma" w:cs="Tahoma"/>
          <w:sz w:val="18"/>
          <w:szCs w:val="18"/>
        </w:rPr>
        <w:t xml:space="preserve">                 vlastní zdroje</w:t>
      </w:r>
    </w:p>
    <w:p w14:paraId="3D984B8D" w14:textId="77777777" w:rsidR="00663C4C" w:rsidRPr="00FE2514" w:rsidRDefault="00663C4C" w:rsidP="00663C4C">
      <w:pPr>
        <w:tabs>
          <w:tab w:val="right" w:pos="1701"/>
          <w:tab w:val="left" w:pos="1843"/>
          <w:tab w:val="left" w:pos="2127"/>
          <w:tab w:val="left" w:pos="4536"/>
        </w:tabs>
        <w:ind w:left="2127" w:hanging="2127"/>
        <w:rPr>
          <w:rFonts w:ascii="Tahoma" w:hAnsi="Tahoma" w:cs="Tahoma"/>
          <w:sz w:val="18"/>
          <w:szCs w:val="18"/>
        </w:rPr>
      </w:pPr>
      <w:r w:rsidRPr="00126768">
        <w:rPr>
          <w:rFonts w:ascii="Tahoma" w:hAnsi="Tahoma" w:cs="Tahoma"/>
          <w:sz w:val="18"/>
          <w:szCs w:val="18"/>
        </w:rPr>
        <w:tab/>
      </w:r>
      <w:r w:rsidRPr="00FE2514">
        <w:rPr>
          <w:rFonts w:ascii="Tahoma" w:hAnsi="Tahoma" w:cs="Tahoma"/>
          <w:sz w:val="18"/>
          <w:szCs w:val="18"/>
        </w:rPr>
        <w:t xml:space="preserve">9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platy</w:t>
      </w:r>
      <w:proofErr w:type="gramEnd"/>
      <w:r w:rsidRPr="00FE2514">
        <w:rPr>
          <w:rFonts w:ascii="Tahoma" w:hAnsi="Tahoma" w:cs="Tahoma"/>
          <w:sz w:val="18"/>
          <w:szCs w:val="18"/>
        </w:rPr>
        <w:t xml:space="preserve"> </w:t>
      </w:r>
      <w:proofErr w:type="gramStart"/>
      <w:r w:rsidRPr="00FE2514">
        <w:rPr>
          <w:rFonts w:ascii="Tahoma" w:hAnsi="Tahoma" w:cs="Tahoma"/>
          <w:sz w:val="18"/>
          <w:szCs w:val="18"/>
        </w:rPr>
        <w:t>zaměstnanců - Akční</w:t>
      </w:r>
      <w:proofErr w:type="gramEnd"/>
      <w:r w:rsidRPr="00FE2514">
        <w:rPr>
          <w:rFonts w:ascii="Tahoma" w:hAnsi="Tahoma" w:cs="Tahoma"/>
          <w:sz w:val="18"/>
          <w:szCs w:val="18"/>
        </w:rPr>
        <w:t xml:space="preserve"> plán PZKO v ORP F-M</w:t>
      </w:r>
    </w:p>
    <w:p w14:paraId="16972C5A" w14:textId="77777777" w:rsidR="00663C4C" w:rsidRPr="00FE2514" w:rsidRDefault="00663C4C" w:rsidP="00663C4C">
      <w:pPr>
        <w:tabs>
          <w:tab w:val="right" w:pos="1701"/>
          <w:tab w:val="left" w:pos="1843"/>
          <w:tab w:val="left" w:pos="2127"/>
          <w:tab w:val="left" w:pos="4536"/>
        </w:tabs>
        <w:ind w:left="2127" w:hanging="2127"/>
        <w:rPr>
          <w:rFonts w:ascii="Tahoma" w:hAnsi="Tahoma" w:cs="Tahoma"/>
          <w:sz w:val="18"/>
          <w:szCs w:val="18"/>
        </w:rPr>
      </w:pPr>
      <w:r w:rsidRPr="00FE2514">
        <w:rPr>
          <w:rFonts w:ascii="Tahoma" w:hAnsi="Tahoma" w:cs="Tahoma"/>
          <w:sz w:val="18"/>
          <w:szCs w:val="18"/>
        </w:rPr>
        <w:tab/>
        <w:t xml:space="preserve">1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pojistné</w:t>
      </w:r>
      <w:proofErr w:type="gramEnd"/>
      <w:r w:rsidRPr="00FE2514">
        <w:rPr>
          <w:rFonts w:ascii="Tahoma" w:hAnsi="Tahoma" w:cs="Tahoma"/>
          <w:sz w:val="18"/>
          <w:szCs w:val="18"/>
        </w:rPr>
        <w:t xml:space="preserve"> na sociální </w:t>
      </w:r>
      <w:proofErr w:type="gramStart"/>
      <w:r w:rsidRPr="00FE2514">
        <w:rPr>
          <w:rFonts w:ascii="Tahoma" w:hAnsi="Tahoma" w:cs="Tahoma"/>
          <w:sz w:val="18"/>
          <w:szCs w:val="18"/>
        </w:rPr>
        <w:t>zabezpečení - Akční</w:t>
      </w:r>
      <w:proofErr w:type="gramEnd"/>
      <w:r w:rsidRPr="00FE2514">
        <w:rPr>
          <w:rFonts w:ascii="Tahoma" w:hAnsi="Tahoma" w:cs="Tahoma"/>
          <w:sz w:val="18"/>
          <w:szCs w:val="18"/>
        </w:rPr>
        <w:t xml:space="preserve"> plán PZKO v ORP F-M</w:t>
      </w:r>
    </w:p>
    <w:p w14:paraId="408D4127" w14:textId="77777777" w:rsidR="00663C4C" w:rsidRPr="00FE2514" w:rsidRDefault="00663C4C" w:rsidP="00663C4C">
      <w:pPr>
        <w:tabs>
          <w:tab w:val="right" w:pos="1701"/>
          <w:tab w:val="left" w:pos="1843"/>
          <w:tab w:val="left" w:pos="2127"/>
          <w:tab w:val="left" w:pos="4536"/>
        </w:tabs>
        <w:ind w:left="2127" w:hanging="2127"/>
        <w:rPr>
          <w:rFonts w:ascii="Tahoma" w:hAnsi="Tahoma" w:cs="Tahoma"/>
          <w:sz w:val="18"/>
          <w:szCs w:val="18"/>
        </w:rPr>
      </w:pPr>
      <w:r w:rsidRPr="00FE2514">
        <w:rPr>
          <w:rFonts w:ascii="Tahoma" w:hAnsi="Tahoma" w:cs="Tahoma"/>
          <w:sz w:val="18"/>
          <w:szCs w:val="18"/>
        </w:rPr>
        <w:tab/>
        <w:t xml:space="preserve">1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pojistné</w:t>
      </w:r>
      <w:proofErr w:type="gramEnd"/>
      <w:r w:rsidRPr="00FE2514">
        <w:rPr>
          <w:rFonts w:ascii="Tahoma" w:hAnsi="Tahoma" w:cs="Tahoma"/>
          <w:sz w:val="18"/>
          <w:szCs w:val="18"/>
        </w:rPr>
        <w:t xml:space="preserve"> na zdravotní </w:t>
      </w:r>
      <w:proofErr w:type="gramStart"/>
      <w:r w:rsidRPr="00FE2514">
        <w:rPr>
          <w:rFonts w:ascii="Tahoma" w:hAnsi="Tahoma" w:cs="Tahoma"/>
          <w:sz w:val="18"/>
          <w:szCs w:val="18"/>
        </w:rPr>
        <w:t>pojištění - Akční</w:t>
      </w:r>
      <w:proofErr w:type="gramEnd"/>
      <w:r w:rsidRPr="00FE2514">
        <w:rPr>
          <w:rFonts w:ascii="Tahoma" w:hAnsi="Tahoma" w:cs="Tahoma"/>
          <w:sz w:val="18"/>
          <w:szCs w:val="18"/>
        </w:rPr>
        <w:t xml:space="preserve"> plán PZKO v ORP F-M </w:t>
      </w:r>
    </w:p>
    <w:p w14:paraId="06094173" w14:textId="77777777" w:rsidR="00663C4C" w:rsidRPr="00FE2514" w:rsidRDefault="00663C4C" w:rsidP="00663C4C">
      <w:pPr>
        <w:tabs>
          <w:tab w:val="right" w:pos="1701"/>
          <w:tab w:val="left" w:pos="1843"/>
          <w:tab w:val="left" w:pos="2127"/>
          <w:tab w:val="left" w:pos="4536"/>
        </w:tabs>
        <w:ind w:left="2127" w:hanging="2127"/>
        <w:rPr>
          <w:rFonts w:ascii="Tahoma" w:hAnsi="Tahoma" w:cs="Tahoma"/>
          <w:sz w:val="18"/>
          <w:szCs w:val="18"/>
          <w:highlight w:val="yellow"/>
        </w:rPr>
      </w:pPr>
    </w:p>
    <w:p w14:paraId="2C2088CF" w14:textId="77777777" w:rsidR="00663C4C" w:rsidRPr="00FE2514" w:rsidRDefault="00663C4C" w:rsidP="00663C4C">
      <w:pPr>
        <w:tabs>
          <w:tab w:val="right" w:pos="1701"/>
          <w:tab w:val="left" w:pos="1843"/>
          <w:tab w:val="left" w:pos="2127"/>
          <w:tab w:val="left" w:pos="4536"/>
        </w:tabs>
        <w:ind w:left="2127" w:hanging="2127"/>
        <w:rPr>
          <w:rFonts w:ascii="Tahoma" w:hAnsi="Tahoma" w:cs="Tahoma"/>
          <w:sz w:val="18"/>
          <w:szCs w:val="18"/>
        </w:rPr>
      </w:pPr>
      <w:r w:rsidRPr="00FE2514">
        <w:rPr>
          <w:rFonts w:ascii="Tahoma" w:hAnsi="Tahoma" w:cs="Tahoma"/>
          <w:sz w:val="18"/>
          <w:szCs w:val="18"/>
          <w:highlight w:val="yellow"/>
        </w:rPr>
        <w:tab/>
      </w:r>
      <w:r w:rsidRPr="00FE2514">
        <w:rPr>
          <w:rFonts w:ascii="Tahoma" w:hAnsi="Tahoma" w:cs="Tahoma"/>
          <w:sz w:val="18"/>
          <w:szCs w:val="18"/>
        </w:rPr>
        <w:t xml:space="preserve">                 Národní program Životní prostředí – NIV – ÚZ 90002</w:t>
      </w:r>
    </w:p>
    <w:p w14:paraId="772D313B" w14:textId="77777777" w:rsidR="00663C4C" w:rsidRPr="00FE2514" w:rsidRDefault="00663C4C" w:rsidP="00663C4C">
      <w:pPr>
        <w:tabs>
          <w:tab w:val="right" w:pos="1701"/>
          <w:tab w:val="left" w:pos="1843"/>
          <w:tab w:val="left" w:pos="2127"/>
          <w:tab w:val="left" w:pos="4536"/>
        </w:tabs>
        <w:ind w:left="2127" w:hanging="2127"/>
        <w:rPr>
          <w:rFonts w:ascii="Tahoma" w:hAnsi="Tahoma" w:cs="Tahoma"/>
          <w:sz w:val="18"/>
          <w:szCs w:val="18"/>
        </w:rPr>
      </w:pPr>
      <w:r w:rsidRPr="00FE2514">
        <w:rPr>
          <w:rFonts w:ascii="Tahoma" w:hAnsi="Tahoma" w:cs="Tahoma"/>
          <w:sz w:val="18"/>
          <w:szCs w:val="18"/>
        </w:rPr>
        <w:tab/>
        <w:t xml:space="preserve">9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platy</w:t>
      </w:r>
      <w:proofErr w:type="gramEnd"/>
      <w:r w:rsidRPr="00FE2514">
        <w:rPr>
          <w:rFonts w:ascii="Tahoma" w:hAnsi="Tahoma" w:cs="Tahoma"/>
          <w:sz w:val="18"/>
          <w:szCs w:val="18"/>
        </w:rPr>
        <w:t xml:space="preserve"> </w:t>
      </w:r>
      <w:proofErr w:type="gramStart"/>
      <w:r w:rsidRPr="00FE2514">
        <w:rPr>
          <w:rFonts w:ascii="Tahoma" w:hAnsi="Tahoma" w:cs="Tahoma"/>
          <w:sz w:val="18"/>
          <w:szCs w:val="18"/>
        </w:rPr>
        <w:t>zaměstnanců - Akční</w:t>
      </w:r>
      <w:proofErr w:type="gramEnd"/>
      <w:r w:rsidRPr="00FE2514">
        <w:rPr>
          <w:rFonts w:ascii="Tahoma" w:hAnsi="Tahoma" w:cs="Tahoma"/>
          <w:sz w:val="18"/>
          <w:szCs w:val="18"/>
        </w:rPr>
        <w:t xml:space="preserve"> plán PZKO v ORP F-M</w:t>
      </w:r>
    </w:p>
    <w:p w14:paraId="1BC6A1F1" w14:textId="77777777" w:rsidR="00663C4C" w:rsidRPr="00FE2514" w:rsidRDefault="00663C4C" w:rsidP="00663C4C">
      <w:pPr>
        <w:tabs>
          <w:tab w:val="right" w:pos="1701"/>
          <w:tab w:val="left" w:pos="1843"/>
          <w:tab w:val="left" w:pos="2127"/>
          <w:tab w:val="left" w:pos="4536"/>
        </w:tabs>
        <w:ind w:left="2127" w:hanging="2127"/>
        <w:rPr>
          <w:rFonts w:ascii="Tahoma" w:hAnsi="Tahoma" w:cs="Tahoma"/>
          <w:sz w:val="18"/>
          <w:szCs w:val="18"/>
        </w:rPr>
      </w:pPr>
      <w:r w:rsidRPr="00FE2514">
        <w:rPr>
          <w:rFonts w:ascii="Tahoma" w:hAnsi="Tahoma" w:cs="Tahoma"/>
          <w:sz w:val="18"/>
          <w:szCs w:val="18"/>
        </w:rPr>
        <w:tab/>
        <w:t xml:space="preserve">3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pojistné</w:t>
      </w:r>
      <w:proofErr w:type="gramEnd"/>
      <w:r w:rsidRPr="00FE2514">
        <w:rPr>
          <w:rFonts w:ascii="Tahoma" w:hAnsi="Tahoma" w:cs="Tahoma"/>
          <w:sz w:val="18"/>
          <w:szCs w:val="18"/>
        </w:rPr>
        <w:t xml:space="preserve"> na sociální </w:t>
      </w:r>
      <w:proofErr w:type="gramStart"/>
      <w:r w:rsidRPr="00FE2514">
        <w:rPr>
          <w:rFonts w:ascii="Tahoma" w:hAnsi="Tahoma" w:cs="Tahoma"/>
          <w:sz w:val="18"/>
          <w:szCs w:val="18"/>
        </w:rPr>
        <w:t>zabezpečení - Akční</w:t>
      </w:r>
      <w:proofErr w:type="gramEnd"/>
      <w:r w:rsidRPr="00FE2514">
        <w:rPr>
          <w:rFonts w:ascii="Tahoma" w:hAnsi="Tahoma" w:cs="Tahoma"/>
          <w:sz w:val="18"/>
          <w:szCs w:val="18"/>
        </w:rPr>
        <w:t xml:space="preserve"> plán PZKO v ORP F-M</w:t>
      </w:r>
    </w:p>
    <w:p w14:paraId="2E3F579E" w14:textId="77777777" w:rsidR="00663C4C" w:rsidRPr="00126768" w:rsidRDefault="00663C4C" w:rsidP="00663C4C">
      <w:pPr>
        <w:tabs>
          <w:tab w:val="right" w:pos="1701"/>
          <w:tab w:val="left" w:pos="1843"/>
          <w:tab w:val="left" w:pos="2127"/>
          <w:tab w:val="left" w:pos="4536"/>
        </w:tabs>
        <w:ind w:left="2127" w:hanging="2127"/>
        <w:rPr>
          <w:rFonts w:ascii="Tahoma" w:hAnsi="Tahoma" w:cs="Tahoma"/>
          <w:sz w:val="18"/>
          <w:szCs w:val="18"/>
        </w:rPr>
      </w:pPr>
      <w:r w:rsidRPr="00FE2514">
        <w:rPr>
          <w:rFonts w:ascii="Tahoma" w:hAnsi="Tahoma" w:cs="Tahoma"/>
          <w:sz w:val="18"/>
          <w:szCs w:val="18"/>
        </w:rPr>
        <w:tab/>
        <w:t xml:space="preserve">1 tis. </w:t>
      </w:r>
      <w:proofErr w:type="gramStart"/>
      <w:r w:rsidRPr="00FE2514">
        <w:rPr>
          <w:rFonts w:ascii="Tahoma" w:hAnsi="Tahoma" w:cs="Tahoma"/>
          <w:sz w:val="18"/>
          <w:szCs w:val="18"/>
        </w:rPr>
        <w:t>Kč</w:t>
      </w:r>
      <w:r w:rsidRPr="00126768">
        <w:rPr>
          <w:rFonts w:ascii="Tahoma" w:hAnsi="Tahoma" w:cs="Tahoma"/>
          <w:sz w:val="18"/>
          <w:szCs w:val="18"/>
        </w:rPr>
        <w:tab/>
        <w:t>-</w:t>
      </w:r>
      <w:r w:rsidRPr="00126768">
        <w:rPr>
          <w:rFonts w:ascii="Tahoma" w:hAnsi="Tahoma" w:cs="Tahoma"/>
          <w:sz w:val="18"/>
          <w:szCs w:val="18"/>
        </w:rPr>
        <w:tab/>
        <w:t>pojistné</w:t>
      </w:r>
      <w:proofErr w:type="gramEnd"/>
      <w:r w:rsidRPr="00126768">
        <w:rPr>
          <w:rFonts w:ascii="Tahoma" w:hAnsi="Tahoma" w:cs="Tahoma"/>
          <w:sz w:val="18"/>
          <w:szCs w:val="18"/>
        </w:rPr>
        <w:t xml:space="preserve"> na zdravotní </w:t>
      </w:r>
      <w:proofErr w:type="gramStart"/>
      <w:r w:rsidRPr="00126768">
        <w:rPr>
          <w:rFonts w:ascii="Tahoma" w:hAnsi="Tahoma" w:cs="Tahoma"/>
          <w:sz w:val="18"/>
          <w:szCs w:val="18"/>
        </w:rPr>
        <w:t>pojištění - Akční</w:t>
      </w:r>
      <w:proofErr w:type="gramEnd"/>
      <w:r w:rsidRPr="00126768">
        <w:rPr>
          <w:rFonts w:ascii="Tahoma" w:hAnsi="Tahoma" w:cs="Tahoma"/>
          <w:sz w:val="18"/>
          <w:szCs w:val="18"/>
        </w:rPr>
        <w:t xml:space="preserve"> plán PZKO v ORP F-M</w:t>
      </w:r>
    </w:p>
    <w:p w14:paraId="4F1123A9" w14:textId="77777777" w:rsidR="00663C4C" w:rsidRPr="0020707D" w:rsidRDefault="00663C4C" w:rsidP="00663C4C">
      <w:pPr>
        <w:tabs>
          <w:tab w:val="right" w:pos="1701"/>
          <w:tab w:val="left" w:pos="1843"/>
          <w:tab w:val="left" w:pos="2127"/>
          <w:tab w:val="left" w:pos="4536"/>
        </w:tabs>
        <w:ind w:left="2127" w:hanging="2127"/>
        <w:rPr>
          <w:rFonts w:ascii="Tahoma" w:hAnsi="Tahoma" w:cs="Tahoma"/>
          <w:sz w:val="18"/>
          <w:szCs w:val="18"/>
          <w:highlight w:val="yellow"/>
        </w:rPr>
      </w:pPr>
    </w:p>
    <w:p w14:paraId="5F91ED60" w14:textId="77777777" w:rsidR="00663C4C" w:rsidRPr="00126768" w:rsidRDefault="00663C4C" w:rsidP="00663C4C">
      <w:pPr>
        <w:tabs>
          <w:tab w:val="left" w:pos="3969"/>
          <w:tab w:val="right" w:pos="9072"/>
        </w:tabs>
        <w:rPr>
          <w:rFonts w:ascii="Tahoma" w:hAnsi="Tahoma" w:cs="Tahoma"/>
          <w:b/>
          <w:sz w:val="18"/>
          <w:szCs w:val="18"/>
        </w:rPr>
      </w:pPr>
      <w:r w:rsidRPr="00126768">
        <w:rPr>
          <w:rFonts w:ascii="Tahoma" w:hAnsi="Tahoma" w:cs="Tahoma"/>
          <w:b/>
          <w:sz w:val="18"/>
          <w:szCs w:val="18"/>
          <w:u w:val="single"/>
        </w:rPr>
        <w:t xml:space="preserve">Par. </w:t>
      </w:r>
      <w:proofErr w:type="gramStart"/>
      <w:r w:rsidRPr="00126768">
        <w:rPr>
          <w:rFonts w:ascii="Tahoma" w:hAnsi="Tahoma" w:cs="Tahoma"/>
          <w:b/>
          <w:sz w:val="18"/>
          <w:szCs w:val="18"/>
          <w:u w:val="single"/>
        </w:rPr>
        <w:t>6112-Zastupitelstva</w:t>
      </w:r>
      <w:proofErr w:type="gramEnd"/>
      <w:r w:rsidRPr="00126768">
        <w:rPr>
          <w:rFonts w:ascii="Tahoma" w:hAnsi="Tahoma" w:cs="Tahoma"/>
          <w:b/>
          <w:sz w:val="18"/>
          <w:szCs w:val="18"/>
          <w:u w:val="single"/>
        </w:rPr>
        <w:t xml:space="preserve"> </w:t>
      </w:r>
      <w:proofErr w:type="gramStart"/>
      <w:r w:rsidRPr="00126768">
        <w:rPr>
          <w:rFonts w:ascii="Tahoma" w:hAnsi="Tahoma" w:cs="Tahoma"/>
          <w:b/>
          <w:sz w:val="18"/>
          <w:szCs w:val="18"/>
          <w:u w:val="single"/>
        </w:rPr>
        <w:t>obcí</w:t>
      </w:r>
      <w:r w:rsidRPr="00126768">
        <w:rPr>
          <w:rFonts w:ascii="Tahoma" w:hAnsi="Tahoma" w:cs="Tahoma"/>
          <w:b/>
          <w:sz w:val="18"/>
          <w:szCs w:val="18"/>
        </w:rPr>
        <w:t xml:space="preserve"> - plnění</w:t>
      </w:r>
      <w:proofErr w:type="gramEnd"/>
      <w:r w:rsidRPr="00126768">
        <w:rPr>
          <w:rFonts w:ascii="Tahoma" w:hAnsi="Tahoma" w:cs="Tahoma"/>
          <w:b/>
          <w:sz w:val="18"/>
          <w:szCs w:val="18"/>
        </w:rPr>
        <w:t xml:space="preserve"> na 92 %</w:t>
      </w:r>
    </w:p>
    <w:p w14:paraId="7C4C53B0" w14:textId="77777777" w:rsidR="00663C4C" w:rsidRPr="00126768" w:rsidRDefault="00663C4C" w:rsidP="00663C4C">
      <w:pPr>
        <w:tabs>
          <w:tab w:val="left" w:pos="4536"/>
        </w:tabs>
        <w:ind w:left="0" w:firstLine="0"/>
        <w:rPr>
          <w:rFonts w:ascii="Tahoma" w:hAnsi="Tahoma" w:cs="Tahoma"/>
          <w:b/>
          <w:sz w:val="18"/>
          <w:szCs w:val="18"/>
        </w:rPr>
      </w:pPr>
      <w:r w:rsidRPr="00126768">
        <w:rPr>
          <w:rFonts w:ascii="Tahoma" w:hAnsi="Tahoma" w:cs="Tahoma"/>
          <w:b/>
          <w:sz w:val="18"/>
          <w:szCs w:val="18"/>
        </w:rPr>
        <w:t>Rozpočet: 25 634 tis. Kč</w:t>
      </w:r>
      <w:r w:rsidRPr="00126768">
        <w:rPr>
          <w:rFonts w:ascii="Tahoma" w:hAnsi="Tahoma" w:cs="Tahoma"/>
          <w:b/>
          <w:sz w:val="18"/>
          <w:szCs w:val="18"/>
        </w:rPr>
        <w:tab/>
        <w:t>Skutečnost: 23 487 tis. Kč</w:t>
      </w:r>
    </w:p>
    <w:p w14:paraId="173382A6" w14:textId="77777777" w:rsidR="00663C4C" w:rsidRPr="00126768" w:rsidRDefault="00663C4C" w:rsidP="00663C4C">
      <w:pPr>
        <w:tabs>
          <w:tab w:val="left" w:pos="4536"/>
        </w:tabs>
        <w:ind w:left="0" w:firstLine="0"/>
        <w:rPr>
          <w:rFonts w:ascii="Tahoma" w:hAnsi="Tahoma" w:cs="Tahoma"/>
          <w:sz w:val="18"/>
          <w:szCs w:val="18"/>
        </w:rPr>
      </w:pPr>
      <w:r w:rsidRPr="00126768">
        <w:rPr>
          <w:rFonts w:ascii="Tahoma" w:hAnsi="Tahoma" w:cs="Tahoma"/>
          <w:sz w:val="18"/>
          <w:szCs w:val="18"/>
        </w:rPr>
        <w:t>V tom:</w:t>
      </w:r>
    </w:p>
    <w:p w14:paraId="2E27C996" w14:textId="77777777" w:rsidR="00663C4C" w:rsidRPr="00614761" w:rsidRDefault="00663C4C" w:rsidP="00663C4C">
      <w:pPr>
        <w:tabs>
          <w:tab w:val="right" w:pos="1701"/>
          <w:tab w:val="left" w:pos="1843"/>
          <w:tab w:val="left" w:pos="2127"/>
          <w:tab w:val="left" w:pos="4536"/>
        </w:tabs>
        <w:ind w:left="2127" w:hanging="2127"/>
        <w:rPr>
          <w:rFonts w:ascii="Tahoma" w:hAnsi="Tahoma" w:cs="Tahoma"/>
          <w:sz w:val="18"/>
          <w:szCs w:val="18"/>
        </w:rPr>
      </w:pPr>
      <w:r w:rsidRPr="00614761">
        <w:rPr>
          <w:rFonts w:ascii="Tahoma" w:hAnsi="Tahoma" w:cs="Tahoma"/>
          <w:sz w:val="18"/>
          <w:szCs w:val="18"/>
        </w:rPr>
        <w:tab/>
        <w:t xml:space="preserve">51 tis. </w:t>
      </w:r>
      <w:proofErr w:type="gramStart"/>
      <w:r w:rsidRPr="00614761">
        <w:rPr>
          <w:rFonts w:ascii="Tahoma" w:hAnsi="Tahoma" w:cs="Tahoma"/>
          <w:sz w:val="18"/>
          <w:szCs w:val="18"/>
        </w:rPr>
        <w:t>Kč</w:t>
      </w:r>
      <w:r w:rsidRPr="00614761">
        <w:rPr>
          <w:rFonts w:ascii="Tahoma" w:hAnsi="Tahoma" w:cs="Tahoma"/>
          <w:sz w:val="18"/>
          <w:szCs w:val="18"/>
        </w:rPr>
        <w:tab/>
        <w:t>-</w:t>
      </w:r>
      <w:r w:rsidRPr="00614761">
        <w:rPr>
          <w:rFonts w:ascii="Tahoma" w:hAnsi="Tahoma" w:cs="Tahoma"/>
          <w:sz w:val="18"/>
          <w:szCs w:val="18"/>
        </w:rPr>
        <w:tab/>
        <w:t>ostatní</w:t>
      </w:r>
      <w:proofErr w:type="gramEnd"/>
      <w:r w:rsidRPr="00614761">
        <w:rPr>
          <w:rFonts w:ascii="Tahoma" w:hAnsi="Tahoma" w:cs="Tahoma"/>
          <w:sz w:val="18"/>
          <w:szCs w:val="18"/>
        </w:rPr>
        <w:t xml:space="preserve"> platy </w:t>
      </w:r>
    </w:p>
    <w:p w14:paraId="476D4A92" w14:textId="77777777" w:rsidR="00663C4C" w:rsidRPr="00614761" w:rsidRDefault="00663C4C" w:rsidP="00663C4C">
      <w:pPr>
        <w:tabs>
          <w:tab w:val="right" w:pos="1701"/>
          <w:tab w:val="left" w:pos="1843"/>
          <w:tab w:val="left" w:pos="2127"/>
          <w:tab w:val="left" w:pos="4536"/>
        </w:tabs>
        <w:ind w:left="2127" w:hanging="2127"/>
        <w:rPr>
          <w:rFonts w:ascii="Tahoma" w:hAnsi="Tahoma" w:cs="Tahoma"/>
          <w:sz w:val="18"/>
          <w:szCs w:val="18"/>
        </w:rPr>
      </w:pPr>
      <w:r w:rsidRPr="00614761">
        <w:rPr>
          <w:rFonts w:ascii="Tahoma" w:hAnsi="Tahoma" w:cs="Tahoma"/>
          <w:sz w:val="18"/>
          <w:szCs w:val="18"/>
        </w:rPr>
        <w:tab/>
        <w:t xml:space="preserve">11 556 tis. </w:t>
      </w:r>
      <w:proofErr w:type="gramStart"/>
      <w:r w:rsidRPr="00614761">
        <w:rPr>
          <w:rFonts w:ascii="Tahoma" w:hAnsi="Tahoma" w:cs="Tahoma"/>
          <w:sz w:val="18"/>
          <w:szCs w:val="18"/>
        </w:rPr>
        <w:t>Kč</w:t>
      </w:r>
      <w:r w:rsidRPr="00614761">
        <w:rPr>
          <w:rFonts w:ascii="Tahoma" w:hAnsi="Tahoma" w:cs="Tahoma"/>
          <w:sz w:val="18"/>
          <w:szCs w:val="18"/>
        </w:rPr>
        <w:tab/>
        <w:t>-</w:t>
      </w:r>
      <w:r w:rsidRPr="00614761">
        <w:rPr>
          <w:rFonts w:ascii="Tahoma" w:hAnsi="Tahoma" w:cs="Tahoma"/>
          <w:sz w:val="18"/>
          <w:szCs w:val="18"/>
        </w:rPr>
        <w:tab/>
        <w:t>odměny</w:t>
      </w:r>
      <w:proofErr w:type="gramEnd"/>
      <w:r w:rsidRPr="00614761">
        <w:rPr>
          <w:rFonts w:ascii="Tahoma" w:hAnsi="Tahoma" w:cs="Tahoma"/>
          <w:sz w:val="18"/>
          <w:szCs w:val="18"/>
        </w:rPr>
        <w:t xml:space="preserve"> uvolněných a neuvolněných členů zastupitelstva města</w:t>
      </w:r>
    </w:p>
    <w:p w14:paraId="46D29D07" w14:textId="77777777" w:rsidR="00663C4C" w:rsidRPr="00537108" w:rsidRDefault="00663C4C" w:rsidP="00663C4C">
      <w:pPr>
        <w:tabs>
          <w:tab w:val="right" w:pos="1701"/>
          <w:tab w:val="left" w:pos="1843"/>
          <w:tab w:val="left" w:pos="2127"/>
          <w:tab w:val="left" w:pos="4536"/>
        </w:tabs>
        <w:ind w:left="2127" w:hanging="2127"/>
        <w:rPr>
          <w:rFonts w:ascii="Tahoma" w:hAnsi="Tahoma" w:cs="Tahoma"/>
          <w:sz w:val="18"/>
          <w:szCs w:val="18"/>
        </w:rPr>
      </w:pPr>
      <w:r w:rsidRPr="00614761">
        <w:rPr>
          <w:rFonts w:ascii="Tahoma" w:hAnsi="Tahoma" w:cs="Tahoma"/>
          <w:sz w:val="18"/>
          <w:szCs w:val="18"/>
        </w:rPr>
        <w:tab/>
        <w:t xml:space="preserve"> </w:t>
      </w:r>
      <w:r w:rsidRPr="00537108">
        <w:rPr>
          <w:rFonts w:ascii="Tahoma" w:hAnsi="Tahoma" w:cs="Tahoma"/>
          <w:sz w:val="18"/>
          <w:szCs w:val="18"/>
        </w:rPr>
        <w:t xml:space="preserve">1 125 tis. </w:t>
      </w:r>
      <w:proofErr w:type="gramStart"/>
      <w:r w:rsidRPr="00537108">
        <w:rPr>
          <w:rFonts w:ascii="Tahoma" w:hAnsi="Tahoma" w:cs="Tahoma"/>
          <w:sz w:val="18"/>
          <w:szCs w:val="18"/>
        </w:rPr>
        <w:t>Kč</w:t>
      </w:r>
      <w:r w:rsidRPr="00537108">
        <w:rPr>
          <w:rFonts w:ascii="Tahoma" w:hAnsi="Tahoma" w:cs="Tahoma"/>
          <w:sz w:val="18"/>
          <w:szCs w:val="18"/>
        </w:rPr>
        <w:tab/>
        <w:t>-</w:t>
      </w:r>
      <w:r w:rsidRPr="00537108">
        <w:rPr>
          <w:rFonts w:ascii="Tahoma" w:hAnsi="Tahoma" w:cs="Tahoma"/>
          <w:sz w:val="18"/>
          <w:szCs w:val="18"/>
        </w:rPr>
        <w:tab/>
        <w:t>odchodné</w:t>
      </w:r>
      <w:proofErr w:type="gramEnd"/>
    </w:p>
    <w:p w14:paraId="18DEF527" w14:textId="77777777" w:rsidR="00663C4C" w:rsidRPr="00537108" w:rsidRDefault="00663C4C" w:rsidP="00663C4C">
      <w:pPr>
        <w:tabs>
          <w:tab w:val="right" w:pos="1701"/>
          <w:tab w:val="left" w:pos="1843"/>
          <w:tab w:val="left" w:pos="2127"/>
          <w:tab w:val="left" w:pos="4536"/>
        </w:tabs>
        <w:ind w:left="2127" w:hanging="2127"/>
        <w:rPr>
          <w:rFonts w:ascii="Tahoma" w:hAnsi="Tahoma" w:cs="Tahoma"/>
          <w:color w:val="FF0000"/>
          <w:sz w:val="18"/>
          <w:szCs w:val="18"/>
        </w:rPr>
      </w:pPr>
      <w:r w:rsidRPr="00537108">
        <w:rPr>
          <w:rFonts w:ascii="Tahoma" w:hAnsi="Tahoma" w:cs="Tahoma"/>
          <w:sz w:val="18"/>
          <w:szCs w:val="18"/>
        </w:rPr>
        <w:tab/>
        <w:t xml:space="preserve">3 492 tis. </w:t>
      </w:r>
      <w:proofErr w:type="gramStart"/>
      <w:r w:rsidRPr="00537108">
        <w:rPr>
          <w:rFonts w:ascii="Tahoma" w:hAnsi="Tahoma" w:cs="Tahoma"/>
          <w:sz w:val="18"/>
          <w:szCs w:val="18"/>
        </w:rPr>
        <w:t>Kč</w:t>
      </w:r>
      <w:r w:rsidRPr="00537108">
        <w:rPr>
          <w:rFonts w:ascii="Tahoma" w:hAnsi="Tahoma" w:cs="Tahoma"/>
          <w:sz w:val="18"/>
          <w:szCs w:val="18"/>
        </w:rPr>
        <w:tab/>
        <w:t>-</w:t>
      </w:r>
      <w:r w:rsidRPr="00537108">
        <w:rPr>
          <w:rFonts w:ascii="Tahoma" w:hAnsi="Tahoma" w:cs="Tahoma"/>
          <w:sz w:val="18"/>
          <w:szCs w:val="18"/>
        </w:rPr>
        <w:tab/>
        <w:t>pojistné</w:t>
      </w:r>
      <w:proofErr w:type="gramEnd"/>
      <w:r w:rsidRPr="00537108">
        <w:rPr>
          <w:rFonts w:ascii="Tahoma" w:hAnsi="Tahoma" w:cs="Tahoma"/>
          <w:sz w:val="18"/>
          <w:szCs w:val="18"/>
        </w:rPr>
        <w:t xml:space="preserve"> na sociální zabezpečení </w:t>
      </w:r>
    </w:p>
    <w:p w14:paraId="3C6FAA51" w14:textId="77777777" w:rsidR="00663C4C" w:rsidRPr="00537108" w:rsidRDefault="00663C4C" w:rsidP="00663C4C">
      <w:pPr>
        <w:tabs>
          <w:tab w:val="right" w:pos="1701"/>
          <w:tab w:val="left" w:pos="1843"/>
          <w:tab w:val="left" w:pos="2127"/>
          <w:tab w:val="left" w:pos="4536"/>
        </w:tabs>
        <w:ind w:left="2127" w:hanging="2127"/>
        <w:rPr>
          <w:rFonts w:ascii="Tahoma" w:hAnsi="Tahoma" w:cs="Tahoma"/>
          <w:sz w:val="18"/>
          <w:szCs w:val="18"/>
        </w:rPr>
      </w:pPr>
      <w:r w:rsidRPr="00537108">
        <w:rPr>
          <w:rFonts w:ascii="Tahoma" w:hAnsi="Tahoma" w:cs="Tahoma"/>
          <w:sz w:val="18"/>
          <w:szCs w:val="18"/>
        </w:rPr>
        <w:tab/>
        <w:t xml:space="preserve">1 586 tis. </w:t>
      </w:r>
      <w:proofErr w:type="gramStart"/>
      <w:r w:rsidRPr="00537108">
        <w:rPr>
          <w:rFonts w:ascii="Tahoma" w:hAnsi="Tahoma" w:cs="Tahoma"/>
          <w:sz w:val="18"/>
          <w:szCs w:val="18"/>
        </w:rPr>
        <w:t>Kč</w:t>
      </w:r>
      <w:r w:rsidRPr="00537108">
        <w:rPr>
          <w:rFonts w:ascii="Tahoma" w:hAnsi="Tahoma" w:cs="Tahoma"/>
          <w:sz w:val="18"/>
          <w:szCs w:val="18"/>
        </w:rPr>
        <w:tab/>
        <w:t>-</w:t>
      </w:r>
      <w:r w:rsidRPr="00537108">
        <w:rPr>
          <w:rFonts w:ascii="Tahoma" w:hAnsi="Tahoma" w:cs="Tahoma"/>
          <w:sz w:val="18"/>
          <w:szCs w:val="18"/>
        </w:rPr>
        <w:tab/>
        <w:t>pojistné</w:t>
      </w:r>
      <w:proofErr w:type="gramEnd"/>
      <w:r w:rsidRPr="00537108">
        <w:rPr>
          <w:rFonts w:ascii="Tahoma" w:hAnsi="Tahoma" w:cs="Tahoma"/>
          <w:sz w:val="18"/>
          <w:szCs w:val="18"/>
        </w:rPr>
        <w:t xml:space="preserve"> na zdravotní pojištění </w:t>
      </w:r>
    </w:p>
    <w:p w14:paraId="22E5B467" w14:textId="77777777" w:rsidR="00663C4C" w:rsidRPr="00537108" w:rsidRDefault="00663C4C" w:rsidP="00663C4C">
      <w:pPr>
        <w:tabs>
          <w:tab w:val="right" w:pos="1701"/>
          <w:tab w:val="left" w:pos="1843"/>
          <w:tab w:val="left" w:pos="2127"/>
          <w:tab w:val="left" w:pos="4536"/>
        </w:tabs>
        <w:ind w:left="2127" w:hanging="2127"/>
        <w:rPr>
          <w:rFonts w:ascii="Tahoma" w:hAnsi="Tahoma" w:cs="Tahoma"/>
          <w:sz w:val="18"/>
          <w:szCs w:val="18"/>
        </w:rPr>
      </w:pPr>
      <w:r w:rsidRPr="00537108">
        <w:rPr>
          <w:rFonts w:ascii="Tahoma" w:hAnsi="Tahoma" w:cs="Tahoma"/>
          <w:sz w:val="18"/>
          <w:szCs w:val="18"/>
        </w:rPr>
        <w:tab/>
      </w:r>
      <w:r w:rsidRPr="00FE2514">
        <w:rPr>
          <w:rFonts w:ascii="Tahoma" w:hAnsi="Tahoma" w:cs="Tahoma"/>
          <w:sz w:val="18"/>
          <w:szCs w:val="18"/>
        </w:rPr>
        <w:t xml:space="preserve">20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úr</w:t>
      </w:r>
      <w:r w:rsidRPr="00537108">
        <w:rPr>
          <w:rFonts w:ascii="Tahoma" w:hAnsi="Tahoma" w:cs="Tahoma"/>
          <w:sz w:val="18"/>
          <w:szCs w:val="18"/>
        </w:rPr>
        <w:t>azové</w:t>
      </w:r>
      <w:proofErr w:type="gramEnd"/>
      <w:r w:rsidRPr="00537108">
        <w:rPr>
          <w:rFonts w:ascii="Tahoma" w:hAnsi="Tahoma" w:cs="Tahoma"/>
          <w:sz w:val="18"/>
          <w:szCs w:val="18"/>
        </w:rPr>
        <w:t xml:space="preserve"> pojištění</w:t>
      </w:r>
    </w:p>
    <w:p w14:paraId="61469820" w14:textId="77777777" w:rsidR="00663C4C" w:rsidRPr="00537108" w:rsidRDefault="00663C4C" w:rsidP="00663C4C">
      <w:pPr>
        <w:tabs>
          <w:tab w:val="right" w:pos="1701"/>
          <w:tab w:val="left" w:pos="1843"/>
          <w:tab w:val="left" w:pos="2127"/>
          <w:tab w:val="left" w:pos="4536"/>
        </w:tabs>
        <w:ind w:left="2127" w:hanging="2127"/>
        <w:rPr>
          <w:rFonts w:ascii="Tahoma" w:hAnsi="Tahoma" w:cs="Tahoma"/>
          <w:sz w:val="18"/>
          <w:szCs w:val="18"/>
        </w:rPr>
      </w:pPr>
      <w:r w:rsidRPr="00537108">
        <w:rPr>
          <w:rFonts w:ascii="Tahoma" w:hAnsi="Tahoma" w:cs="Tahoma"/>
          <w:sz w:val="18"/>
          <w:szCs w:val="18"/>
        </w:rPr>
        <w:lastRenderedPageBreak/>
        <w:tab/>
        <w:t xml:space="preserve">17 tis. </w:t>
      </w:r>
      <w:proofErr w:type="gramStart"/>
      <w:r w:rsidRPr="00537108">
        <w:rPr>
          <w:rFonts w:ascii="Tahoma" w:hAnsi="Tahoma" w:cs="Tahoma"/>
          <w:sz w:val="18"/>
          <w:szCs w:val="18"/>
        </w:rPr>
        <w:t>Kč</w:t>
      </w:r>
      <w:r w:rsidRPr="00537108">
        <w:rPr>
          <w:rFonts w:ascii="Tahoma" w:hAnsi="Tahoma" w:cs="Tahoma"/>
          <w:sz w:val="18"/>
          <w:szCs w:val="18"/>
        </w:rPr>
        <w:tab/>
        <w:t>-</w:t>
      </w:r>
      <w:r w:rsidRPr="00537108">
        <w:rPr>
          <w:rFonts w:ascii="Tahoma" w:hAnsi="Tahoma" w:cs="Tahoma"/>
          <w:sz w:val="18"/>
          <w:szCs w:val="18"/>
        </w:rPr>
        <w:tab/>
        <w:t>odvody</w:t>
      </w:r>
      <w:proofErr w:type="gramEnd"/>
      <w:r w:rsidRPr="00537108">
        <w:rPr>
          <w:rFonts w:ascii="Tahoma" w:hAnsi="Tahoma" w:cs="Tahoma"/>
          <w:sz w:val="18"/>
          <w:szCs w:val="18"/>
        </w:rPr>
        <w:t xml:space="preserve"> pojistného – refundace</w:t>
      </w:r>
    </w:p>
    <w:p w14:paraId="6C46F31E" w14:textId="77777777" w:rsidR="00663C4C" w:rsidRPr="00537108" w:rsidRDefault="00663C4C" w:rsidP="00663C4C">
      <w:pPr>
        <w:tabs>
          <w:tab w:val="right" w:pos="1701"/>
          <w:tab w:val="left" w:pos="1843"/>
          <w:tab w:val="left" w:pos="2127"/>
          <w:tab w:val="left" w:pos="4536"/>
        </w:tabs>
        <w:ind w:left="2127" w:hanging="2127"/>
        <w:rPr>
          <w:rFonts w:ascii="Tahoma" w:hAnsi="Tahoma" w:cs="Tahoma"/>
          <w:sz w:val="18"/>
          <w:szCs w:val="18"/>
        </w:rPr>
      </w:pPr>
      <w:r w:rsidRPr="00537108">
        <w:rPr>
          <w:rFonts w:ascii="Tahoma" w:hAnsi="Tahoma" w:cs="Tahoma"/>
          <w:sz w:val="18"/>
          <w:szCs w:val="18"/>
        </w:rPr>
        <w:tab/>
        <w:t xml:space="preserve">7 tis. </w:t>
      </w:r>
      <w:proofErr w:type="gramStart"/>
      <w:r w:rsidRPr="00537108">
        <w:rPr>
          <w:rFonts w:ascii="Tahoma" w:hAnsi="Tahoma" w:cs="Tahoma"/>
          <w:sz w:val="18"/>
          <w:szCs w:val="18"/>
        </w:rPr>
        <w:t>Kč</w:t>
      </w:r>
      <w:r w:rsidRPr="00537108">
        <w:rPr>
          <w:rFonts w:ascii="Tahoma" w:hAnsi="Tahoma" w:cs="Tahoma"/>
          <w:sz w:val="18"/>
          <w:szCs w:val="18"/>
        </w:rPr>
        <w:tab/>
        <w:t>-</w:t>
      </w:r>
      <w:r w:rsidRPr="00537108">
        <w:rPr>
          <w:rFonts w:ascii="Tahoma" w:hAnsi="Tahoma" w:cs="Tahoma"/>
          <w:sz w:val="18"/>
          <w:szCs w:val="18"/>
        </w:rPr>
        <w:tab/>
        <w:t>služby</w:t>
      </w:r>
      <w:proofErr w:type="gramEnd"/>
      <w:r w:rsidRPr="00537108">
        <w:rPr>
          <w:rFonts w:ascii="Tahoma" w:hAnsi="Tahoma" w:cs="Tahoma"/>
          <w:sz w:val="18"/>
          <w:szCs w:val="18"/>
        </w:rPr>
        <w:t>, školení a vzdělávání</w:t>
      </w:r>
    </w:p>
    <w:p w14:paraId="78E9AA86" w14:textId="77777777" w:rsidR="00663C4C" w:rsidRPr="0020707D" w:rsidRDefault="00663C4C" w:rsidP="00663C4C">
      <w:pPr>
        <w:tabs>
          <w:tab w:val="right" w:pos="1701"/>
          <w:tab w:val="left" w:pos="1843"/>
          <w:tab w:val="left" w:pos="2127"/>
          <w:tab w:val="left" w:pos="4536"/>
        </w:tabs>
        <w:ind w:left="2127" w:hanging="2127"/>
        <w:rPr>
          <w:rFonts w:ascii="Tahoma" w:hAnsi="Tahoma" w:cs="Tahoma"/>
          <w:sz w:val="18"/>
          <w:szCs w:val="18"/>
          <w:highlight w:val="yellow"/>
        </w:rPr>
      </w:pPr>
      <w:r w:rsidRPr="002D5582">
        <w:rPr>
          <w:rFonts w:ascii="Tahoma" w:hAnsi="Tahoma" w:cs="Tahoma"/>
          <w:sz w:val="18"/>
          <w:szCs w:val="18"/>
        </w:rPr>
        <w:tab/>
        <w:t xml:space="preserve">8 tis. </w:t>
      </w:r>
      <w:proofErr w:type="gramStart"/>
      <w:r w:rsidRPr="002D5582">
        <w:rPr>
          <w:rFonts w:ascii="Tahoma" w:hAnsi="Tahoma" w:cs="Tahoma"/>
          <w:sz w:val="18"/>
          <w:szCs w:val="18"/>
        </w:rPr>
        <w:t>Kč</w:t>
      </w:r>
      <w:r w:rsidRPr="002D5582">
        <w:rPr>
          <w:rFonts w:ascii="Tahoma" w:hAnsi="Tahoma" w:cs="Tahoma"/>
          <w:sz w:val="18"/>
          <w:szCs w:val="18"/>
        </w:rPr>
        <w:tab/>
        <w:t>-</w:t>
      </w:r>
      <w:r w:rsidRPr="002D5582">
        <w:rPr>
          <w:rFonts w:ascii="Tahoma" w:hAnsi="Tahoma" w:cs="Tahoma"/>
          <w:sz w:val="18"/>
          <w:szCs w:val="18"/>
        </w:rPr>
        <w:tab/>
        <w:t>účastnické</w:t>
      </w:r>
      <w:proofErr w:type="gramEnd"/>
      <w:r w:rsidRPr="002D5582">
        <w:rPr>
          <w:rFonts w:ascii="Tahoma" w:hAnsi="Tahoma" w:cs="Tahoma"/>
          <w:sz w:val="18"/>
          <w:szCs w:val="18"/>
        </w:rPr>
        <w:t xml:space="preserve"> poplatky a konference</w:t>
      </w:r>
    </w:p>
    <w:p w14:paraId="373FD4C9" w14:textId="77777777" w:rsidR="00663C4C" w:rsidRPr="002D5582" w:rsidRDefault="00663C4C" w:rsidP="00663C4C">
      <w:pPr>
        <w:tabs>
          <w:tab w:val="right" w:pos="1701"/>
          <w:tab w:val="left" w:pos="1843"/>
          <w:tab w:val="left" w:pos="2127"/>
          <w:tab w:val="left" w:pos="4536"/>
        </w:tabs>
        <w:ind w:left="2127" w:hanging="2127"/>
        <w:rPr>
          <w:rFonts w:ascii="Tahoma" w:hAnsi="Tahoma" w:cs="Tahoma"/>
          <w:sz w:val="18"/>
          <w:szCs w:val="18"/>
        </w:rPr>
      </w:pPr>
      <w:r w:rsidRPr="002D5582">
        <w:rPr>
          <w:rFonts w:ascii="Tahoma" w:hAnsi="Tahoma" w:cs="Tahoma"/>
          <w:sz w:val="18"/>
          <w:szCs w:val="18"/>
        </w:rPr>
        <w:tab/>
        <w:t xml:space="preserve">97 tis. </w:t>
      </w:r>
      <w:proofErr w:type="gramStart"/>
      <w:r w:rsidRPr="002D5582">
        <w:rPr>
          <w:rFonts w:ascii="Tahoma" w:hAnsi="Tahoma" w:cs="Tahoma"/>
          <w:sz w:val="18"/>
          <w:szCs w:val="18"/>
        </w:rPr>
        <w:t>Kč</w:t>
      </w:r>
      <w:r w:rsidRPr="002D5582">
        <w:rPr>
          <w:rFonts w:ascii="Tahoma" w:hAnsi="Tahoma" w:cs="Tahoma"/>
          <w:sz w:val="18"/>
          <w:szCs w:val="18"/>
        </w:rPr>
        <w:tab/>
        <w:t>-</w:t>
      </w:r>
      <w:r w:rsidRPr="002D5582">
        <w:rPr>
          <w:rFonts w:ascii="Tahoma" w:hAnsi="Tahoma" w:cs="Tahoma"/>
          <w:sz w:val="18"/>
          <w:szCs w:val="18"/>
        </w:rPr>
        <w:tab/>
      </w:r>
      <w:proofErr w:type="spellStart"/>
      <w:r w:rsidRPr="002D5582">
        <w:rPr>
          <w:rFonts w:ascii="Tahoma" w:hAnsi="Tahoma" w:cs="Tahoma"/>
          <w:sz w:val="18"/>
          <w:szCs w:val="18"/>
        </w:rPr>
        <w:t>ošatné</w:t>
      </w:r>
      <w:proofErr w:type="spellEnd"/>
      <w:proofErr w:type="gramEnd"/>
    </w:p>
    <w:p w14:paraId="26D2F179" w14:textId="77777777" w:rsidR="00663C4C" w:rsidRPr="00FE2514" w:rsidRDefault="00663C4C" w:rsidP="00663C4C">
      <w:pPr>
        <w:tabs>
          <w:tab w:val="right" w:pos="1701"/>
          <w:tab w:val="left" w:pos="1843"/>
          <w:tab w:val="left" w:pos="2127"/>
          <w:tab w:val="left" w:pos="4536"/>
        </w:tabs>
        <w:ind w:left="2127" w:hanging="2127"/>
        <w:rPr>
          <w:rFonts w:ascii="Tahoma" w:hAnsi="Tahoma" w:cs="Tahoma"/>
          <w:sz w:val="18"/>
          <w:szCs w:val="18"/>
        </w:rPr>
      </w:pPr>
      <w:r w:rsidRPr="002D5582">
        <w:rPr>
          <w:rFonts w:ascii="Tahoma" w:hAnsi="Tahoma" w:cs="Tahoma"/>
          <w:sz w:val="18"/>
          <w:szCs w:val="18"/>
        </w:rPr>
        <w:tab/>
      </w:r>
      <w:r w:rsidRPr="00FE2514">
        <w:rPr>
          <w:rFonts w:ascii="Tahoma" w:hAnsi="Tahoma" w:cs="Tahoma"/>
          <w:sz w:val="18"/>
          <w:szCs w:val="18"/>
        </w:rPr>
        <w:t xml:space="preserve">5 528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finanční</w:t>
      </w:r>
      <w:proofErr w:type="gramEnd"/>
      <w:r w:rsidRPr="00FE2514">
        <w:rPr>
          <w:rFonts w:ascii="Tahoma" w:hAnsi="Tahoma" w:cs="Tahoma"/>
          <w:sz w:val="18"/>
          <w:szCs w:val="18"/>
        </w:rPr>
        <w:t xml:space="preserve"> dary za výkon funkcí ve výborech zastupitelstva města a v komisích rady města</w:t>
      </w:r>
    </w:p>
    <w:p w14:paraId="05866941" w14:textId="77777777" w:rsidR="00663C4C" w:rsidRPr="00FE2514" w:rsidRDefault="00663C4C" w:rsidP="00663C4C">
      <w:pPr>
        <w:tabs>
          <w:tab w:val="right" w:pos="1701"/>
          <w:tab w:val="left" w:pos="1843"/>
          <w:tab w:val="left" w:pos="2127"/>
          <w:tab w:val="left" w:pos="4536"/>
        </w:tabs>
        <w:ind w:left="2127" w:hanging="2127"/>
        <w:rPr>
          <w:rFonts w:ascii="Tahoma" w:hAnsi="Tahoma" w:cs="Tahoma"/>
          <w:sz w:val="18"/>
          <w:szCs w:val="18"/>
        </w:rPr>
      </w:pPr>
    </w:p>
    <w:p w14:paraId="1080A23B" w14:textId="77777777" w:rsidR="00663C4C" w:rsidRPr="00FE2514" w:rsidRDefault="00663C4C" w:rsidP="00663C4C">
      <w:pPr>
        <w:tabs>
          <w:tab w:val="left" w:pos="3969"/>
          <w:tab w:val="right" w:pos="9072"/>
        </w:tabs>
        <w:rPr>
          <w:rFonts w:ascii="Tahoma" w:hAnsi="Tahoma" w:cs="Tahoma"/>
          <w:b/>
          <w:sz w:val="18"/>
          <w:szCs w:val="18"/>
        </w:rPr>
      </w:pPr>
      <w:r w:rsidRPr="00FE2514">
        <w:rPr>
          <w:rFonts w:ascii="Tahoma" w:hAnsi="Tahoma" w:cs="Tahoma"/>
          <w:b/>
          <w:sz w:val="18"/>
          <w:szCs w:val="18"/>
          <w:u w:val="single"/>
        </w:rPr>
        <w:t xml:space="preserve">Par. </w:t>
      </w:r>
      <w:proofErr w:type="gramStart"/>
      <w:r w:rsidRPr="00FE2514">
        <w:rPr>
          <w:rFonts w:ascii="Tahoma" w:hAnsi="Tahoma" w:cs="Tahoma"/>
          <w:b/>
          <w:sz w:val="18"/>
          <w:szCs w:val="18"/>
          <w:u w:val="single"/>
        </w:rPr>
        <w:t>6115-Volby</w:t>
      </w:r>
      <w:proofErr w:type="gramEnd"/>
      <w:r w:rsidRPr="00FE2514">
        <w:rPr>
          <w:rFonts w:ascii="Tahoma" w:hAnsi="Tahoma" w:cs="Tahoma"/>
          <w:b/>
          <w:sz w:val="18"/>
          <w:szCs w:val="18"/>
          <w:u w:val="single"/>
        </w:rPr>
        <w:t xml:space="preserve"> do zastupitelstev územních samosprávných </w:t>
      </w:r>
      <w:proofErr w:type="gramStart"/>
      <w:r w:rsidRPr="00FE2514">
        <w:rPr>
          <w:rFonts w:ascii="Tahoma" w:hAnsi="Tahoma" w:cs="Tahoma"/>
          <w:b/>
          <w:sz w:val="18"/>
          <w:szCs w:val="18"/>
          <w:u w:val="single"/>
        </w:rPr>
        <w:t>celků</w:t>
      </w:r>
      <w:r w:rsidRPr="00FE2514">
        <w:rPr>
          <w:rFonts w:ascii="Tahoma" w:hAnsi="Tahoma" w:cs="Tahoma"/>
          <w:b/>
          <w:sz w:val="18"/>
          <w:szCs w:val="18"/>
        </w:rPr>
        <w:t xml:space="preserve"> - plnění</w:t>
      </w:r>
      <w:proofErr w:type="gramEnd"/>
      <w:r w:rsidRPr="00FE2514">
        <w:rPr>
          <w:rFonts w:ascii="Tahoma" w:hAnsi="Tahoma" w:cs="Tahoma"/>
          <w:b/>
          <w:sz w:val="18"/>
          <w:szCs w:val="18"/>
        </w:rPr>
        <w:t xml:space="preserve"> na 90 %</w:t>
      </w:r>
    </w:p>
    <w:p w14:paraId="31DC6D14" w14:textId="77777777" w:rsidR="00663C4C" w:rsidRPr="00126768" w:rsidRDefault="00663C4C" w:rsidP="00663C4C">
      <w:pPr>
        <w:tabs>
          <w:tab w:val="left" w:pos="4536"/>
        </w:tabs>
        <w:ind w:left="0" w:firstLine="0"/>
        <w:rPr>
          <w:rFonts w:ascii="Tahoma" w:hAnsi="Tahoma" w:cs="Tahoma"/>
          <w:b/>
          <w:sz w:val="18"/>
          <w:szCs w:val="18"/>
        </w:rPr>
      </w:pPr>
      <w:r w:rsidRPr="00FE2514">
        <w:rPr>
          <w:rFonts w:ascii="Tahoma" w:hAnsi="Tahoma" w:cs="Tahoma"/>
          <w:b/>
          <w:sz w:val="18"/>
          <w:szCs w:val="18"/>
        </w:rPr>
        <w:t>Rozpočet: 1 815 tis. Kč</w:t>
      </w:r>
      <w:r w:rsidRPr="00126768">
        <w:rPr>
          <w:rFonts w:ascii="Tahoma" w:hAnsi="Tahoma" w:cs="Tahoma"/>
          <w:b/>
          <w:sz w:val="18"/>
          <w:szCs w:val="18"/>
        </w:rPr>
        <w:tab/>
        <w:t xml:space="preserve">Skutečnost: </w:t>
      </w:r>
      <w:r>
        <w:rPr>
          <w:rFonts w:ascii="Tahoma" w:hAnsi="Tahoma" w:cs="Tahoma"/>
          <w:b/>
          <w:sz w:val="18"/>
          <w:szCs w:val="18"/>
        </w:rPr>
        <w:t>1</w:t>
      </w:r>
      <w:r w:rsidRPr="00126768">
        <w:rPr>
          <w:rFonts w:ascii="Tahoma" w:hAnsi="Tahoma" w:cs="Tahoma"/>
          <w:b/>
          <w:sz w:val="18"/>
          <w:szCs w:val="18"/>
        </w:rPr>
        <w:t xml:space="preserve"> </w:t>
      </w:r>
      <w:r>
        <w:rPr>
          <w:rFonts w:ascii="Tahoma" w:hAnsi="Tahoma" w:cs="Tahoma"/>
          <w:b/>
          <w:sz w:val="18"/>
          <w:szCs w:val="18"/>
        </w:rPr>
        <w:t>635</w:t>
      </w:r>
      <w:r w:rsidRPr="00126768">
        <w:rPr>
          <w:rFonts w:ascii="Tahoma" w:hAnsi="Tahoma" w:cs="Tahoma"/>
          <w:b/>
          <w:sz w:val="18"/>
          <w:szCs w:val="18"/>
        </w:rPr>
        <w:t xml:space="preserve"> tis. Kč</w:t>
      </w:r>
    </w:p>
    <w:p w14:paraId="70516238" w14:textId="77777777" w:rsidR="00663C4C" w:rsidRPr="0022493F" w:rsidRDefault="00663C4C" w:rsidP="00663C4C">
      <w:pPr>
        <w:tabs>
          <w:tab w:val="right" w:pos="1701"/>
          <w:tab w:val="left" w:pos="1843"/>
          <w:tab w:val="left" w:pos="2127"/>
          <w:tab w:val="left" w:pos="4536"/>
        </w:tabs>
        <w:ind w:left="2127" w:hanging="2127"/>
        <w:rPr>
          <w:rFonts w:ascii="Tahoma" w:hAnsi="Tahoma" w:cs="Tahoma"/>
          <w:sz w:val="18"/>
          <w:szCs w:val="18"/>
        </w:rPr>
      </w:pPr>
      <w:r w:rsidRPr="0022493F">
        <w:rPr>
          <w:rFonts w:ascii="Tahoma" w:hAnsi="Tahoma" w:cs="Tahoma"/>
          <w:sz w:val="18"/>
          <w:szCs w:val="18"/>
        </w:rPr>
        <w:t>V tom:</w:t>
      </w:r>
    </w:p>
    <w:p w14:paraId="7D31E2E5" w14:textId="7DF931E9" w:rsidR="00663C4C" w:rsidRPr="0022493F" w:rsidRDefault="00663C4C" w:rsidP="00663C4C">
      <w:pPr>
        <w:tabs>
          <w:tab w:val="right" w:pos="1701"/>
          <w:tab w:val="left" w:pos="1843"/>
          <w:tab w:val="left" w:pos="2127"/>
          <w:tab w:val="left" w:pos="4536"/>
        </w:tabs>
        <w:ind w:left="2127" w:hanging="2127"/>
        <w:rPr>
          <w:rFonts w:ascii="Tahoma" w:hAnsi="Tahoma" w:cs="Tahoma"/>
          <w:sz w:val="18"/>
          <w:szCs w:val="18"/>
        </w:rPr>
      </w:pPr>
      <w:r w:rsidRPr="0022493F">
        <w:rPr>
          <w:rFonts w:ascii="Tahoma" w:hAnsi="Tahoma" w:cs="Tahoma"/>
          <w:sz w:val="18"/>
          <w:szCs w:val="18"/>
        </w:rPr>
        <w:tab/>
        <w:t xml:space="preserve">1 635 tis. </w:t>
      </w:r>
      <w:proofErr w:type="gramStart"/>
      <w:r w:rsidRPr="0022493F">
        <w:rPr>
          <w:rFonts w:ascii="Tahoma" w:hAnsi="Tahoma" w:cs="Tahoma"/>
          <w:sz w:val="18"/>
          <w:szCs w:val="18"/>
        </w:rPr>
        <w:t>Kč</w:t>
      </w:r>
      <w:r w:rsidRPr="0022493F">
        <w:rPr>
          <w:rFonts w:ascii="Tahoma" w:hAnsi="Tahoma" w:cs="Tahoma"/>
          <w:sz w:val="18"/>
          <w:szCs w:val="18"/>
        </w:rPr>
        <w:tab/>
        <w:t>-</w:t>
      </w:r>
      <w:r w:rsidRPr="0022493F">
        <w:rPr>
          <w:rFonts w:ascii="Tahoma" w:hAnsi="Tahoma" w:cs="Tahoma"/>
          <w:sz w:val="18"/>
          <w:szCs w:val="18"/>
        </w:rPr>
        <w:tab/>
        <w:t>výdaje</w:t>
      </w:r>
      <w:proofErr w:type="gramEnd"/>
      <w:r w:rsidRPr="0022493F">
        <w:rPr>
          <w:rFonts w:ascii="Tahoma" w:hAnsi="Tahoma" w:cs="Tahoma"/>
          <w:sz w:val="18"/>
          <w:szCs w:val="18"/>
        </w:rPr>
        <w:t xml:space="preserve"> z dotace na volby </w:t>
      </w:r>
      <w:r w:rsidR="00D264C9">
        <w:rPr>
          <w:rFonts w:ascii="Tahoma" w:hAnsi="Tahoma" w:cs="Tahoma"/>
          <w:sz w:val="18"/>
          <w:szCs w:val="18"/>
        </w:rPr>
        <w:t>do zastupitelstev krajů</w:t>
      </w:r>
      <w:r w:rsidRPr="0022493F">
        <w:rPr>
          <w:rFonts w:ascii="Tahoma" w:hAnsi="Tahoma" w:cs="Tahoma"/>
          <w:sz w:val="18"/>
          <w:szCs w:val="18"/>
        </w:rPr>
        <w:t xml:space="preserve"> – ÚZ 98193</w:t>
      </w:r>
    </w:p>
    <w:p w14:paraId="7DDA6266" w14:textId="77777777" w:rsidR="00663C4C" w:rsidRPr="0022493F" w:rsidRDefault="00663C4C" w:rsidP="00663C4C">
      <w:pPr>
        <w:tabs>
          <w:tab w:val="right" w:pos="1701"/>
          <w:tab w:val="left" w:pos="1843"/>
          <w:tab w:val="left" w:pos="2127"/>
          <w:tab w:val="left" w:pos="4536"/>
        </w:tabs>
        <w:ind w:left="2127" w:hanging="2127"/>
        <w:rPr>
          <w:rFonts w:ascii="Tahoma" w:hAnsi="Tahoma" w:cs="Tahoma"/>
          <w:sz w:val="18"/>
          <w:szCs w:val="18"/>
        </w:rPr>
      </w:pPr>
      <w:r w:rsidRPr="0022493F">
        <w:rPr>
          <w:rFonts w:ascii="Tahoma" w:hAnsi="Tahoma" w:cs="Tahoma"/>
          <w:sz w:val="18"/>
          <w:szCs w:val="18"/>
        </w:rPr>
        <w:tab/>
      </w:r>
      <w:r w:rsidRPr="0022493F">
        <w:rPr>
          <w:rFonts w:ascii="Tahoma" w:hAnsi="Tahoma" w:cs="Tahoma"/>
          <w:sz w:val="18"/>
          <w:szCs w:val="18"/>
        </w:rPr>
        <w:tab/>
        <w:t>z toho:</w:t>
      </w:r>
    </w:p>
    <w:p w14:paraId="3DFDE2F5" w14:textId="77777777" w:rsidR="00663C4C" w:rsidRPr="0022493F"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22493F">
        <w:rPr>
          <w:rFonts w:ascii="Tahoma" w:hAnsi="Tahoma" w:cs="Tahoma"/>
          <w:sz w:val="18"/>
          <w:szCs w:val="18"/>
        </w:rPr>
        <w:tab/>
      </w:r>
      <w:r w:rsidRPr="0022493F">
        <w:rPr>
          <w:rFonts w:ascii="Tahoma" w:hAnsi="Tahoma" w:cs="Tahoma"/>
          <w:sz w:val="18"/>
          <w:szCs w:val="18"/>
        </w:rPr>
        <w:tab/>
      </w:r>
      <w:r w:rsidRPr="0022493F">
        <w:rPr>
          <w:rFonts w:ascii="Tahoma" w:hAnsi="Tahoma" w:cs="Tahoma"/>
          <w:sz w:val="18"/>
          <w:szCs w:val="18"/>
        </w:rPr>
        <w:tab/>
      </w:r>
      <w:r w:rsidRPr="0022493F">
        <w:rPr>
          <w:rFonts w:ascii="Tahoma" w:hAnsi="Tahoma" w:cs="Tahoma"/>
          <w:sz w:val="18"/>
          <w:szCs w:val="18"/>
        </w:rPr>
        <w:tab/>
        <w:t xml:space="preserve">102 tis. </w:t>
      </w:r>
      <w:proofErr w:type="gramStart"/>
      <w:r w:rsidRPr="0022493F">
        <w:rPr>
          <w:rFonts w:ascii="Tahoma" w:hAnsi="Tahoma" w:cs="Tahoma"/>
          <w:sz w:val="18"/>
          <w:szCs w:val="18"/>
        </w:rPr>
        <w:t>Kč</w:t>
      </w:r>
      <w:r w:rsidRPr="0022493F">
        <w:rPr>
          <w:rFonts w:ascii="Tahoma" w:hAnsi="Tahoma" w:cs="Tahoma"/>
          <w:sz w:val="18"/>
          <w:szCs w:val="18"/>
        </w:rPr>
        <w:tab/>
        <w:t>-</w:t>
      </w:r>
      <w:r w:rsidRPr="0022493F">
        <w:rPr>
          <w:rFonts w:ascii="Tahoma" w:hAnsi="Tahoma" w:cs="Tahoma"/>
          <w:sz w:val="18"/>
          <w:szCs w:val="18"/>
        </w:rPr>
        <w:tab/>
        <w:t>platy</w:t>
      </w:r>
      <w:proofErr w:type="gramEnd"/>
      <w:r w:rsidRPr="0022493F">
        <w:rPr>
          <w:rFonts w:ascii="Tahoma" w:hAnsi="Tahoma" w:cs="Tahoma"/>
          <w:sz w:val="18"/>
          <w:szCs w:val="18"/>
        </w:rPr>
        <w:t xml:space="preserve"> zaměstnanců </w:t>
      </w:r>
    </w:p>
    <w:p w14:paraId="4FF8AD3D" w14:textId="77777777" w:rsidR="00663C4C" w:rsidRPr="0022493F"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22493F">
        <w:rPr>
          <w:rFonts w:ascii="Tahoma" w:hAnsi="Tahoma" w:cs="Tahoma"/>
          <w:sz w:val="18"/>
          <w:szCs w:val="18"/>
        </w:rPr>
        <w:tab/>
      </w:r>
      <w:r w:rsidRPr="0022493F">
        <w:rPr>
          <w:rFonts w:ascii="Tahoma" w:hAnsi="Tahoma" w:cs="Tahoma"/>
          <w:sz w:val="18"/>
          <w:szCs w:val="18"/>
        </w:rPr>
        <w:tab/>
      </w:r>
      <w:r w:rsidRPr="0022493F">
        <w:rPr>
          <w:rFonts w:ascii="Tahoma" w:hAnsi="Tahoma" w:cs="Tahoma"/>
          <w:sz w:val="18"/>
          <w:szCs w:val="18"/>
        </w:rPr>
        <w:tab/>
      </w:r>
      <w:r w:rsidRPr="0022493F">
        <w:rPr>
          <w:rFonts w:ascii="Tahoma" w:hAnsi="Tahoma" w:cs="Tahoma"/>
          <w:sz w:val="18"/>
          <w:szCs w:val="18"/>
        </w:rPr>
        <w:tab/>
        <w:t xml:space="preserve">8 tis. </w:t>
      </w:r>
      <w:proofErr w:type="gramStart"/>
      <w:r w:rsidRPr="0022493F">
        <w:rPr>
          <w:rFonts w:ascii="Tahoma" w:hAnsi="Tahoma" w:cs="Tahoma"/>
          <w:sz w:val="18"/>
          <w:szCs w:val="18"/>
        </w:rPr>
        <w:t>Kč</w:t>
      </w:r>
      <w:r w:rsidRPr="0022493F">
        <w:rPr>
          <w:rFonts w:ascii="Tahoma" w:hAnsi="Tahoma" w:cs="Tahoma"/>
          <w:sz w:val="18"/>
          <w:szCs w:val="18"/>
        </w:rPr>
        <w:tab/>
        <w:t>-</w:t>
      </w:r>
      <w:r w:rsidRPr="0022493F">
        <w:rPr>
          <w:rFonts w:ascii="Tahoma" w:hAnsi="Tahoma" w:cs="Tahoma"/>
          <w:sz w:val="18"/>
          <w:szCs w:val="18"/>
        </w:rPr>
        <w:tab/>
        <w:t>ostatní</w:t>
      </w:r>
      <w:proofErr w:type="gramEnd"/>
      <w:r w:rsidRPr="0022493F">
        <w:rPr>
          <w:rFonts w:ascii="Tahoma" w:hAnsi="Tahoma" w:cs="Tahoma"/>
          <w:sz w:val="18"/>
          <w:szCs w:val="18"/>
        </w:rPr>
        <w:t xml:space="preserve"> platy</w:t>
      </w:r>
    </w:p>
    <w:p w14:paraId="121AEE01" w14:textId="77777777" w:rsidR="00663C4C" w:rsidRPr="0022493F"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22493F">
        <w:rPr>
          <w:rFonts w:ascii="Tahoma" w:hAnsi="Tahoma" w:cs="Tahoma"/>
          <w:sz w:val="18"/>
          <w:szCs w:val="18"/>
        </w:rPr>
        <w:tab/>
      </w:r>
      <w:r w:rsidRPr="0022493F">
        <w:rPr>
          <w:rFonts w:ascii="Tahoma" w:hAnsi="Tahoma" w:cs="Tahoma"/>
          <w:sz w:val="18"/>
          <w:szCs w:val="18"/>
        </w:rPr>
        <w:tab/>
      </w:r>
      <w:r w:rsidRPr="0022493F">
        <w:rPr>
          <w:rFonts w:ascii="Tahoma" w:hAnsi="Tahoma" w:cs="Tahoma"/>
          <w:sz w:val="18"/>
          <w:szCs w:val="18"/>
        </w:rPr>
        <w:tab/>
      </w:r>
      <w:r w:rsidRPr="0022493F">
        <w:rPr>
          <w:rFonts w:ascii="Tahoma" w:hAnsi="Tahoma" w:cs="Tahoma"/>
          <w:sz w:val="18"/>
          <w:szCs w:val="18"/>
        </w:rPr>
        <w:tab/>
        <w:t xml:space="preserve">1 104 tis. </w:t>
      </w:r>
      <w:proofErr w:type="gramStart"/>
      <w:r w:rsidRPr="0022493F">
        <w:rPr>
          <w:rFonts w:ascii="Tahoma" w:hAnsi="Tahoma" w:cs="Tahoma"/>
          <w:sz w:val="18"/>
          <w:szCs w:val="18"/>
        </w:rPr>
        <w:t>Kč</w:t>
      </w:r>
      <w:r w:rsidRPr="0022493F">
        <w:rPr>
          <w:rFonts w:ascii="Tahoma" w:hAnsi="Tahoma" w:cs="Tahoma"/>
          <w:sz w:val="18"/>
          <w:szCs w:val="18"/>
        </w:rPr>
        <w:tab/>
        <w:t>-</w:t>
      </w:r>
      <w:r w:rsidRPr="0022493F">
        <w:rPr>
          <w:rFonts w:ascii="Tahoma" w:hAnsi="Tahoma" w:cs="Tahoma"/>
          <w:sz w:val="18"/>
          <w:szCs w:val="18"/>
        </w:rPr>
        <w:tab/>
        <w:t>ostatní</w:t>
      </w:r>
      <w:proofErr w:type="gramEnd"/>
      <w:r w:rsidRPr="0022493F">
        <w:rPr>
          <w:rFonts w:ascii="Tahoma" w:hAnsi="Tahoma" w:cs="Tahoma"/>
          <w:sz w:val="18"/>
          <w:szCs w:val="18"/>
        </w:rPr>
        <w:t xml:space="preserve"> osobní výdaje</w:t>
      </w:r>
    </w:p>
    <w:p w14:paraId="2E2964F8" w14:textId="77777777" w:rsidR="00663C4C" w:rsidRPr="0022493F"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22493F">
        <w:rPr>
          <w:rFonts w:ascii="Tahoma" w:hAnsi="Tahoma" w:cs="Tahoma"/>
          <w:sz w:val="18"/>
          <w:szCs w:val="18"/>
        </w:rPr>
        <w:tab/>
      </w:r>
      <w:r w:rsidRPr="0022493F">
        <w:rPr>
          <w:rFonts w:ascii="Tahoma" w:hAnsi="Tahoma" w:cs="Tahoma"/>
          <w:sz w:val="18"/>
          <w:szCs w:val="18"/>
        </w:rPr>
        <w:tab/>
      </w:r>
      <w:r w:rsidRPr="0022493F">
        <w:rPr>
          <w:rFonts w:ascii="Tahoma" w:hAnsi="Tahoma" w:cs="Tahoma"/>
          <w:sz w:val="18"/>
          <w:szCs w:val="18"/>
        </w:rPr>
        <w:tab/>
      </w:r>
      <w:r w:rsidRPr="0022493F">
        <w:rPr>
          <w:rFonts w:ascii="Tahoma" w:hAnsi="Tahoma" w:cs="Tahoma"/>
          <w:sz w:val="18"/>
          <w:szCs w:val="18"/>
        </w:rPr>
        <w:tab/>
        <w:t xml:space="preserve">25 tis. </w:t>
      </w:r>
      <w:proofErr w:type="gramStart"/>
      <w:r w:rsidRPr="0022493F">
        <w:rPr>
          <w:rFonts w:ascii="Tahoma" w:hAnsi="Tahoma" w:cs="Tahoma"/>
          <w:sz w:val="18"/>
          <w:szCs w:val="18"/>
        </w:rPr>
        <w:t>Kč</w:t>
      </w:r>
      <w:r w:rsidRPr="0022493F">
        <w:rPr>
          <w:rFonts w:ascii="Tahoma" w:hAnsi="Tahoma" w:cs="Tahoma"/>
          <w:sz w:val="18"/>
          <w:szCs w:val="18"/>
        </w:rPr>
        <w:tab/>
        <w:t>-</w:t>
      </w:r>
      <w:r w:rsidRPr="0022493F">
        <w:rPr>
          <w:rFonts w:ascii="Tahoma" w:hAnsi="Tahoma" w:cs="Tahoma"/>
          <w:sz w:val="18"/>
          <w:szCs w:val="18"/>
        </w:rPr>
        <w:tab/>
        <w:t>pojištění</w:t>
      </w:r>
      <w:proofErr w:type="gramEnd"/>
      <w:r w:rsidRPr="0022493F">
        <w:rPr>
          <w:rFonts w:ascii="Tahoma" w:hAnsi="Tahoma" w:cs="Tahoma"/>
          <w:sz w:val="18"/>
          <w:szCs w:val="18"/>
        </w:rPr>
        <w:t xml:space="preserve"> na sociální zabezpečení</w:t>
      </w:r>
    </w:p>
    <w:p w14:paraId="05135850" w14:textId="77777777" w:rsidR="00663C4C"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22493F">
        <w:rPr>
          <w:rFonts w:ascii="Tahoma" w:hAnsi="Tahoma" w:cs="Tahoma"/>
          <w:sz w:val="18"/>
          <w:szCs w:val="18"/>
        </w:rPr>
        <w:tab/>
      </w:r>
      <w:r w:rsidRPr="0022493F">
        <w:rPr>
          <w:rFonts w:ascii="Tahoma" w:hAnsi="Tahoma" w:cs="Tahoma"/>
          <w:sz w:val="18"/>
          <w:szCs w:val="18"/>
        </w:rPr>
        <w:tab/>
      </w:r>
      <w:r w:rsidRPr="0022493F">
        <w:rPr>
          <w:rFonts w:ascii="Tahoma" w:hAnsi="Tahoma" w:cs="Tahoma"/>
          <w:sz w:val="18"/>
          <w:szCs w:val="18"/>
        </w:rPr>
        <w:tab/>
      </w:r>
      <w:r w:rsidRPr="0022493F">
        <w:rPr>
          <w:rFonts w:ascii="Tahoma" w:hAnsi="Tahoma" w:cs="Tahoma"/>
          <w:sz w:val="18"/>
          <w:szCs w:val="18"/>
        </w:rPr>
        <w:tab/>
      </w:r>
      <w:r>
        <w:rPr>
          <w:rFonts w:ascii="Tahoma" w:hAnsi="Tahoma" w:cs="Tahoma"/>
          <w:sz w:val="18"/>
          <w:szCs w:val="18"/>
        </w:rPr>
        <w:t>9</w:t>
      </w:r>
      <w:r w:rsidRPr="0022493F">
        <w:rPr>
          <w:rFonts w:ascii="Tahoma" w:hAnsi="Tahoma" w:cs="Tahoma"/>
          <w:sz w:val="18"/>
          <w:szCs w:val="18"/>
        </w:rPr>
        <w:t xml:space="preserve"> tis. </w:t>
      </w:r>
      <w:proofErr w:type="gramStart"/>
      <w:r w:rsidRPr="0022493F">
        <w:rPr>
          <w:rFonts w:ascii="Tahoma" w:hAnsi="Tahoma" w:cs="Tahoma"/>
          <w:sz w:val="18"/>
          <w:szCs w:val="18"/>
        </w:rPr>
        <w:t>Kč</w:t>
      </w:r>
      <w:r w:rsidRPr="0022493F">
        <w:rPr>
          <w:rFonts w:ascii="Tahoma" w:hAnsi="Tahoma" w:cs="Tahoma"/>
          <w:sz w:val="18"/>
          <w:szCs w:val="18"/>
        </w:rPr>
        <w:tab/>
        <w:t>-</w:t>
      </w:r>
      <w:r w:rsidRPr="0022493F">
        <w:rPr>
          <w:rFonts w:ascii="Tahoma" w:hAnsi="Tahoma" w:cs="Tahoma"/>
          <w:sz w:val="18"/>
          <w:szCs w:val="18"/>
        </w:rPr>
        <w:tab/>
      </w:r>
      <w:r>
        <w:rPr>
          <w:rFonts w:ascii="Tahoma" w:hAnsi="Tahoma" w:cs="Tahoma"/>
          <w:sz w:val="18"/>
          <w:szCs w:val="18"/>
        </w:rPr>
        <w:t>veřejné</w:t>
      </w:r>
      <w:proofErr w:type="gramEnd"/>
      <w:r>
        <w:rPr>
          <w:rFonts w:ascii="Tahoma" w:hAnsi="Tahoma" w:cs="Tahoma"/>
          <w:sz w:val="18"/>
          <w:szCs w:val="18"/>
        </w:rPr>
        <w:t xml:space="preserve"> zdravotní pojištění</w:t>
      </w:r>
    </w:p>
    <w:p w14:paraId="522F9CD9" w14:textId="77777777" w:rsidR="00663C4C" w:rsidRPr="00C129A4"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C129A4">
        <w:rPr>
          <w:rFonts w:ascii="Tahoma" w:hAnsi="Tahoma" w:cs="Tahoma"/>
          <w:sz w:val="18"/>
          <w:szCs w:val="18"/>
        </w:rPr>
        <w:tab/>
      </w:r>
      <w:r w:rsidRPr="00C129A4">
        <w:rPr>
          <w:rFonts w:ascii="Tahoma" w:hAnsi="Tahoma" w:cs="Tahoma"/>
          <w:sz w:val="18"/>
          <w:szCs w:val="18"/>
        </w:rPr>
        <w:tab/>
      </w:r>
      <w:r w:rsidRPr="00C129A4">
        <w:rPr>
          <w:rFonts w:ascii="Tahoma" w:hAnsi="Tahoma" w:cs="Tahoma"/>
          <w:sz w:val="18"/>
          <w:szCs w:val="18"/>
        </w:rPr>
        <w:tab/>
      </w:r>
      <w:r w:rsidRPr="00C129A4">
        <w:rPr>
          <w:rFonts w:ascii="Tahoma" w:hAnsi="Tahoma" w:cs="Tahoma"/>
          <w:sz w:val="18"/>
          <w:szCs w:val="18"/>
        </w:rPr>
        <w:tab/>
        <w:t xml:space="preserve">3 tis. </w:t>
      </w:r>
      <w:proofErr w:type="gramStart"/>
      <w:r w:rsidRPr="00C129A4">
        <w:rPr>
          <w:rFonts w:ascii="Tahoma" w:hAnsi="Tahoma" w:cs="Tahoma"/>
          <w:sz w:val="18"/>
          <w:szCs w:val="18"/>
        </w:rPr>
        <w:t>Kč</w:t>
      </w:r>
      <w:r w:rsidRPr="00C129A4">
        <w:rPr>
          <w:rFonts w:ascii="Tahoma" w:hAnsi="Tahoma" w:cs="Tahoma"/>
          <w:sz w:val="18"/>
          <w:szCs w:val="18"/>
        </w:rPr>
        <w:tab/>
        <w:t>-</w:t>
      </w:r>
      <w:r w:rsidRPr="00C129A4">
        <w:rPr>
          <w:rFonts w:ascii="Tahoma" w:hAnsi="Tahoma" w:cs="Tahoma"/>
          <w:sz w:val="18"/>
          <w:szCs w:val="18"/>
        </w:rPr>
        <w:tab/>
        <w:t>ostatní</w:t>
      </w:r>
      <w:proofErr w:type="gramEnd"/>
      <w:r w:rsidRPr="00C129A4">
        <w:rPr>
          <w:rFonts w:ascii="Tahoma" w:hAnsi="Tahoma" w:cs="Tahoma"/>
          <w:sz w:val="18"/>
          <w:szCs w:val="18"/>
        </w:rPr>
        <w:t xml:space="preserve"> povinné pojistné placené zaměstnavatelem</w:t>
      </w:r>
    </w:p>
    <w:p w14:paraId="07A11BFC" w14:textId="77777777" w:rsidR="00663C4C" w:rsidRPr="00C129A4"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C129A4">
        <w:rPr>
          <w:rFonts w:ascii="Tahoma" w:hAnsi="Tahoma" w:cs="Tahoma"/>
          <w:sz w:val="18"/>
          <w:szCs w:val="18"/>
        </w:rPr>
        <w:tab/>
      </w:r>
      <w:r w:rsidRPr="00C129A4">
        <w:rPr>
          <w:rFonts w:ascii="Tahoma" w:hAnsi="Tahoma" w:cs="Tahoma"/>
          <w:sz w:val="18"/>
          <w:szCs w:val="18"/>
        </w:rPr>
        <w:tab/>
      </w:r>
      <w:r w:rsidRPr="00C129A4">
        <w:rPr>
          <w:rFonts w:ascii="Tahoma" w:hAnsi="Tahoma" w:cs="Tahoma"/>
          <w:sz w:val="18"/>
          <w:szCs w:val="18"/>
        </w:rPr>
        <w:tab/>
      </w:r>
      <w:r w:rsidRPr="00C129A4">
        <w:rPr>
          <w:rFonts w:ascii="Tahoma" w:hAnsi="Tahoma" w:cs="Tahoma"/>
          <w:sz w:val="18"/>
          <w:szCs w:val="18"/>
        </w:rPr>
        <w:tab/>
        <w:t xml:space="preserve">1 tis. </w:t>
      </w:r>
      <w:proofErr w:type="gramStart"/>
      <w:r w:rsidRPr="00C129A4">
        <w:rPr>
          <w:rFonts w:ascii="Tahoma" w:hAnsi="Tahoma" w:cs="Tahoma"/>
          <w:sz w:val="18"/>
          <w:szCs w:val="18"/>
        </w:rPr>
        <w:t>Kč</w:t>
      </w:r>
      <w:r w:rsidRPr="00C129A4">
        <w:rPr>
          <w:rFonts w:ascii="Tahoma" w:hAnsi="Tahoma" w:cs="Tahoma"/>
          <w:sz w:val="18"/>
          <w:szCs w:val="18"/>
        </w:rPr>
        <w:tab/>
        <w:t>-</w:t>
      </w:r>
      <w:r w:rsidRPr="00C129A4">
        <w:rPr>
          <w:rFonts w:ascii="Tahoma" w:hAnsi="Tahoma" w:cs="Tahoma"/>
          <w:sz w:val="18"/>
          <w:szCs w:val="18"/>
        </w:rPr>
        <w:tab/>
        <w:t>studená</w:t>
      </w:r>
      <w:proofErr w:type="gramEnd"/>
      <w:r w:rsidRPr="00C129A4">
        <w:rPr>
          <w:rFonts w:ascii="Tahoma" w:hAnsi="Tahoma" w:cs="Tahoma"/>
          <w:sz w:val="18"/>
          <w:szCs w:val="18"/>
        </w:rPr>
        <w:t xml:space="preserve"> voda</w:t>
      </w:r>
    </w:p>
    <w:p w14:paraId="4ABB3C48" w14:textId="77777777" w:rsidR="00663C4C" w:rsidRPr="00C129A4"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C129A4">
        <w:rPr>
          <w:rFonts w:ascii="Tahoma" w:hAnsi="Tahoma" w:cs="Tahoma"/>
          <w:sz w:val="18"/>
          <w:szCs w:val="18"/>
        </w:rPr>
        <w:tab/>
      </w:r>
      <w:r w:rsidRPr="00C129A4">
        <w:rPr>
          <w:rFonts w:ascii="Tahoma" w:hAnsi="Tahoma" w:cs="Tahoma"/>
          <w:sz w:val="18"/>
          <w:szCs w:val="18"/>
        </w:rPr>
        <w:tab/>
      </w:r>
      <w:r w:rsidRPr="00C129A4">
        <w:rPr>
          <w:rFonts w:ascii="Tahoma" w:hAnsi="Tahoma" w:cs="Tahoma"/>
          <w:sz w:val="18"/>
          <w:szCs w:val="18"/>
        </w:rPr>
        <w:tab/>
      </w:r>
      <w:r w:rsidRPr="00C129A4">
        <w:rPr>
          <w:rFonts w:ascii="Tahoma" w:hAnsi="Tahoma" w:cs="Tahoma"/>
          <w:sz w:val="18"/>
          <w:szCs w:val="18"/>
        </w:rPr>
        <w:tab/>
        <w:t xml:space="preserve">2 tis. </w:t>
      </w:r>
      <w:proofErr w:type="gramStart"/>
      <w:r w:rsidRPr="00C129A4">
        <w:rPr>
          <w:rFonts w:ascii="Tahoma" w:hAnsi="Tahoma" w:cs="Tahoma"/>
          <w:sz w:val="18"/>
          <w:szCs w:val="18"/>
        </w:rPr>
        <w:t>Kč</w:t>
      </w:r>
      <w:r w:rsidRPr="00C129A4">
        <w:rPr>
          <w:rFonts w:ascii="Tahoma" w:hAnsi="Tahoma" w:cs="Tahoma"/>
          <w:sz w:val="18"/>
          <w:szCs w:val="18"/>
        </w:rPr>
        <w:tab/>
        <w:t>-</w:t>
      </w:r>
      <w:r w:rsidRPr="00C129A4">
        <w:rPr>
          <w:rFonts w:ascii="Tahoma" w:hAnsi="Tahoma" w:cs="Tahoma"/>
          <w:sz w:val="18"/>
          <w:szCs w:val="18"/>
        </w:rPr>
        <w:tab/>
        <w:t>teplo</w:t>
      </w:r>
      <w:proofErr w:type="gramEnd"/>
    </w:p>
    <w:p w14:paraId="0C0476AB" w14:textId="77777777" w:rsidR="00663C4C" w:rsidRPr="00C129A4"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C129A4">
        <w:rPr>
          <w:rFonts w:ascii="Tahoma" w:hAnsi="Tahoma" w:cs="Tahoma"/>
          <w:sz w:val="18"/>
          <w:szCs w:val="18"/>
        </w:rPr>
        <w:tab/>
      </w:r>
      <w:r w:rsidRPr="00C129A4">
        <w:rPr>
          <w:rFonts w:ascii="Tahoma" w:hAnsi="Tahoma" w:cs="Tahoma"/>
          <w:sz w:val="18"/>
          <w:szCs w:val="18"/>
        </w:rPr>
        <w:tab/>
      </w:r>
      <w:r w:rsidRPr="00C129A4">
        <w:rPr>
          <w:rFonts w:ascii="Tahoma" w:hAnsi="Tahoma" w:cs="Tahoma"/>
          <w:sz w:val="18"/>
          <w:szCs w:val="18"/>
        </w:rPr>
        <w:tab/>
      </w:r>
      <w:r w:rsidRPr="00C129A4">
        <w:rPr>
          <w:rFonts w:ascii="Tahoma" w:hAnsi="Tahoma" w:cs="Tahoma"/>
          <w:sz w:val="18"/>
          <w:szCs w:val="18"/>
        </w:rPr>
        <w:tab/>
        <w:t xml:space="preserve">1 tis. </w:t>
      </w:r>
      <w:proofErr w:type="gramStart"/>
      <w:r w:rsidRPr="00C129A4">
        <w:rPr>
          <w:rFonts w:ascii="Tahoma" w:hAnsi="Tahoma" w:cs="Tahoma"/>
          <w:sz w:val="18"/>
          <w:szCs w:val="18"/>
        </w:rPr>
        <w:t>Kč</w:t>
      </w:r>
      <w:r w:rsidRPr="00C129A4">
        <w:rPr>
          <w:rFonts w:ascii="Tahoma" w:hAnsi="Tahoma" w:cs="Tahoma"/>
          <w:sz w:val="18"/>
          <w:szCs w:val="18"/>
        </w:rPr>
        <w:tab/>
        <w:t>-</w:t>
      </w:r>
      <w:r w:rsidRPr="00C129A4">
        <w:rPr>
          <w:rFonts w:ascii="Tahoma" w:hAnsi="Tahoma" w:cs="Tahoma"/>
          <w:sz w:val="18"/>
          <w:szCs w:val="18"/>
        </w:rPr>
        <w:tab/>
        <w:t>elektrická</w:t>
      </w:r>
      <w:proofErr w:type="gramEnd"/>
      <w:r w:rsidRPr="00C129A4">
        <w:rPr>
          <w:rFonts w:ascii="Tahoma" w:hAnsi="Tahoma" w:cs="Tahoma"/>
          <w:sz w:val="18"/>
          <w:szCs w:val="18"/>
        </w:rPr>
        <w:t xml:space="preserve"> energie</w:t>
      </w:r>
    </w:p>
    <w:p w14:paraId="22492FCD" w14:textId="77777777" w:rsidR="00663C4C" w:rsidRPr="00C129A4"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C129A4">
        <w:rPr>
          <w:rFonts w:ascii="Tahoma" w:hAnsi="Tahoma" w:cs="Tahoma"/>
          <w:sz w:val="18"/>
          <w:szCs w:val="18"/>
        </w:rPr>
        <w:tab/>
      </w:r>
      <w:r w:rsidRPr="00C129A4">
        <w:rPr>
          <w:rFonts w:ascii="Tahoma" w:hAnsi="Tahoma" w:cs="Tahoma"/>
          <w:sz w:val="18"/>
          <w:szCs w:val="18"/>
        </w:rPr>
        <w:tab/>
      </w:r>
      <w:r w:rsidRPr="00C129A4">
        <w:rPr>
          <w:rFonts w:ascii="Tahoma" w:hAnsi="Tahoma" w:cs="Tahoma"/>
          <w:sz w:val="18"/>
          <w:szCs w:val="18"/>
        </w:rPr>
        <w:tab/>
      </w:r>
      <w:r w:rsidRPr="00C129A4">
        <w:rPr>
          <w:rFonts w:ascii="Tahoma" w:hAnsi="Tahoma" w:cs="Tahoma"/>
          <w:sz w:val="18"/>
          <w:szCs w:val="18"/>
        </w:rPr>
        <w:tab/>
        <w:t xml:space="preserve">24 tis. </w:t>
      </w:r>
      <w:proofErr w:type="gramStart"/>
      <w:r w:rsidRPr="00C129A4">
        <w:rPr>
          <w:rFonts w:ascii="Tahoma" w:hAnsi="Tahoma" w:cs="Tahoma"/>
          <w:sz w:val="18"/>
          <w:szCs w:val="18"/>
        </w:rPr>
        <w:t>Kč</w:t>
      </w:r>
      <w:r w:rsidRPr="00C129A4">
        <w:rPr>
          <w:rFonts w:ascii="Tahoma" w:hAnsi="Tahoma" w:cs="Tahoma"/>
          <w:sz w:val="18"/>
          <w:szCs w:val="18"/>
        </w:rPr>
        <w:tab/>
        <w:t>-</w:t>
      </w:r>
      <w:r w:rsidRPr="00C129A4">
        <w:rPr>
          <w:rFonts w:ascii="Tahoma" w:hAnsi="Tahoma" w:cs="Tahoma"/>
          <w:sz w:val="18"/>
          <w:szCs w:val="18"/>
        </w:rPr>
        <w:tab/>
        <w:t>služby</w:t>
      </w:r>
      <w:proofErr w:type="gramEnd"/>
      <w:r w:rsidRPr="00C129A4">
        <w:rPr>
          <w:rFonts w:ascii="Tahoma" w:hAnsi="Tahoma" w:cs="Tahoma"/>
          <w:sz w:val="18"/>
          <w:szCs w:val="18"/>
        </w:rPr>
        <w:t xml:space="preserve"> elektronických komunikací</w:t>
      </w:r>
    </w:p>
    <w:p w14:paraId="6CBB8F5B" w14:textId="77777777" w:rsidR="00663C4C" w:rsidRPr="00C129A4"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C129A4">
        <w:rPr>
          <w:rFonts w:ascii="Tahoma" w:hAnsi="Tahoma" w:cs="Tahoma"/>
          <w:sz w:val="18"/>
          <w:szCs w:val="18"/>
        </w:rPr>
        <w:tab/>
      </w:r>
      <w:r w:rsidRPr="00C129A4">
        <w:rPr>
          <w:rFonts w:ascii="Tahoma" w:hAnsi="Tahoma" w:cs="Tahoma"/>
          <w:sz w:val="18"/>
          <w:szCs w:val="18"/>
        </w:rPr>
        <w:tab/>
      </w:r>
      <w:r w:rsidRPr="00C129A4">
        <w:rPr>
          <w:rFonts w:ascii="Tahoma" w:hAnsi="Tahoma" w:cs="Tahoma"/>
          <w:sz w:val="18"/>
          <w:szCs w:val="18"/>
        </w:rPr>
        <w:tab/>
      </w:r>
      <w:r w:rsidRPr="00C129A4">
        <w:rPr>
          <w:rFonts w:ascii="Tahoma" w:hAnsi="Tahoma" w:cs="Tahoma"/>
          <w:sz w:val="18"/>
          <w:szCs w:val="18"/>
        </w:rPr>
        <w:tab/>
        <w:t xml:space="preserve">203 tis. </w:t>
      </w:r>
      <w:proofErr w:type="gramStart"/>
      <w:r w:rsidRPr="00C129A4">
        <w:rPr>
          <w:rFonts w:ascii="Tahoma" w:hAnsi="Tahoma" w:cs="Tahoma"/>
          <w:sz w:val="18"/>
          <w:szCs w:val="18"/>
        </w:rPr>
        <w:t>Kč</w:t>
      </w:r>
      <w:r w:rsidRPr="00C129A4">
        <w:rPr>
          <w:rFonts w:ascii="Tahoma" w:hAnsi="Tahoma" w:cs="Tahoma"/>
          <w:sz w:val="18"/>
          <w:szCs w:val="18"/>
        </w:rPr>
        <w:tab/>
        <w:t>-</w:t>
      </w:r>
      <w:r w:rsidRPr="00C129A4">
        <w:rPr>
          <w:rFonts w:ascii="Tahoma" w:hAnsi="Tahoma" w:cs="Tahoma"/>
          <w:sz w:val="18"/>
          <w:szCs w:val="18"/>
        </w:rPr>
        <w:tab/>
        <w:t>nájemné</w:t>
      </w:r>
      <w:proofErr w:type="gramEnd"/>
    </w:p>
    <w:p w14:paraId="727785A0" w14:textId="77777777" w:rsidR="00663C4C"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C129A4">
        <w:rPr>
          <w:rFonts w:ascii="Tahoma" w:hAnsi="Tahoma" w:cs="Tahoma"/>
          <w:sz w:val="18"/>
          <w:szCs w:val="18"/>
        </w:rPr>
        <w:tab/>
      </w:r>
      <w:r w:rsidRPr="00C129A4">
        <w:rPr>
          <w:rFonts w:ascii="Tahoma" w:hAnsi="Tahoma" w:cs="Tahoma"/>
          <w:sz w:val="18"/>
          <w:szCs w:val="18"/>
        </w:rPr>
        <w:tab/>
      </w:r>
      <w:r w:rsidRPr="00C129A4">
        <w:rPr>
          <w:rFonts w:ascii="Tahoma" w:hAnsi="Tahoma" w:cs="Tahoma"/>
          <w:sz w:val="18"/>
          <w:szCs w:val="18"/>
        </w:rPr>
        <w:tab/>
      </w:r>
      <w:r w:rsidRPr="00C129A4">
        <w:rPr>
          <w:rFonts w:ascii="Tahoma" w:hAnsi="Tahoma" w:cs="Tahoma"/>
          <w:sz w:val="18"/>
          <w:szCs w:val="18"/>
        </w:rPr>
        <w:tab/>
        <w:t xml:space="preserve">153 tis. </w:t>
      </w:r>
      <w:proofErr w:type="gramStart"/>
      <w:r w:rsidRPr="00C129A4">
        <w:rPr>
          <w:rFonts w:ascii="Tahoma" w:hAnsi="Tahoma" w:cs="Tahoma"/>
          <w:sz w:val="18"/>
          <w:szCs w:val="18"/>
        </w:rPr>
        <w:t>Kč</w:t>
      </w:r>
      <w:r w:rsidRPr="00C129A4">
        <w:rPr>
          <w:rFonts w:ascii="Tahoma" w:hAnsi="Tahoma" w:cs="Tahoma"/>
          <w:sz w:val="18"/>
          <w:szCs w:val="18"/>
        </w:rPr>
        <w:tab/>
        <w:t>-</w:t>
      </w:r>
      <w:r w:rsidRPr="00C129A4">
        <w:rPr>
          <w:rFonts w:ascii="Tahoma" w:hAnsi="Tahoma" w:cs="Tahoma"/>
          <w:sz w:val="18"/>
          <w:szCs w:val="18"/>
        </w:rPr>
        <w:tab/>
        <w:t>ostatní</w:t>
      </w:r>
      <w:proofErr w:type="gramEnd"/>
      <w:r w:rsidRPr="00C129A4">
        <w:rPr>
          <w:rFonts w:ascii="Tahoma" w:hAnsi="Tahoma" w:cs="Tahoma"/>
          <w:sz w:val="18"/>
          <w:szCs w:val="18"/>
        </w:rPr>
        <w:t xml:space="preserve"> služby</w:t>
      </w:r>
    </w:p>
    <w:p w14:paraId="6E4E36CB" w14:textId="77777777" w:rsidR="00663C4C"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p>
    <w:p w14:paraId="49990AB3" w14:textId="77777777" w:rsidR="00663C4C" w:rsidRPr="00126768" w:rsidRDefault="00663C4C" w:rsidP="00663C4C">
      <w:pPr>
        <w:tabs>
          <w:tab w:val="left" w:pos="3969"/>
          <w:tab w:val="right" w:pos="9072"/>
        </w:tabs>
        <w:rPr>
          <w:rFonts w:ascii="Tahoma" w:hAnsi="Tahoma" w:cs="Tahoma"/>
          <w:b/>
          <w:sz w:val="18"/>
          <w:szCs w:val="18"/>
        </w:rPr>
      </w:pPr>
      <w:r w:rsidRPr="00126768">
        <w:rPr>
          <w:rFonts w:ascii="Tahoma" w:hAnsi="Tahoma" w:cs="Tahoma"/>
          <w:b/>
          <w:sz w:val="18"/>
          <w:szCs w:val="18"/>
          <w:u w:val="single"/>
        </w:rPr>
        <w:t xml:space="preserve">Par. </w:t>
      </w:r>
      <w:proofErr w:type="gramStart"/>
      <w:r w:rsidRPr="00126768">
        <w:rPr>
          <w:rFonts w:ascii="Tahoma" w:hAnsi="Tahoma" w:cs="Tahoma"/>
          <w:b/>
          <w:sz w:val="18"/>
          <w:szCs w:val="18"/>
          <w:u w:val="single"/>
        </w:rPr>
        <w:t>611</w:t>
      </w:r>
      <w:r>
        <w:rPr>
          <w:rFonts w:ascii="Tahoma" w:hAnsi="Tahoma" w:cs="Tahoma"/>
          <w:b/>
          <w:sz w:val="18"/>
          <w:szCs w:val="18"/>
          <w:u w:val="single"/>
        </w:rPr>
        <w:t>7</w:t>
      </w:r>
      <w:r w:rsidRPr="00126768">
        <w:rPr>
          <w:rFonts w:ascii="Tahoma" w:hAnsi="Tahoma" w:cs="Tahoma"/>
          <w:b/>
          <w:sz w:val="18"/>
          <w:szCs w:val="18"/>
          <w:u w:val="single"/>
        </w:rPr>
        <w:t>-</w:t>
      </w:r>
      <w:r>
        <w:rPr>
          <w:rFonts w:ascii="Tahoma" w:hAnsi="Tahoma" w:cs="Tahoma"/>
          <w:b/>
          <w:sz w:val="18"/>
          <w:szCs w:val="18"/>
          <w:u w:val="single"/>
        </w:rPr>
        <w:t>Volby</w:t>
      </w:r>
      <w:proofErr w:type="gramEnd"/>
      <w:r>
        <w:rPr>
          <w:rFonts w:ascii="Tahoma" w:hAnsi="Tahoma" w:cs="Tahoma"/>
          <w:b/>
          <w:sz w:val="18"/>
          <w:szCs w:val="18"/>
          <w:u w:val="single"/>
        </w:rPr>
        <w:t xml:space="preserve"> do Evropského </w:t>
      </w:r>
      <w:proofErr w:type="gramStart"/>
      <w:r>
        <w:rPr>
          <w:rFonts w:ascii="Tahoma" w:hAnsi="Tahoma" w:cs="Tahoma"/>
          <w:b/>
          <w:sz w:val="18"/>
          <w:szCs w:val="18"/>
          <w:u w:val="single"/>
        </w:rPr>
        <w:t>parlamentu</w:t>
      </w:r>
      <w:r w:rsidRPr="00126768">
        <w:rPr>
          <w:rFonts w:ascii="Tahoma" w:hAnsi="Tahoma" w:cs="Tahoma"/>
          <w:b/>
          <w:sz w:val="18"/>
          <w:szCs w:val="18"/>
        </w:rPr>
        <w:t xml:space="preserve"> - plnění</w:t>
      </w:r>
      <w:proofErr w:type="gramEnd"/>
      <w:r w:rsidRPr="00126768">
        <w:rPr>
          <w:rFonts w:ascii="Tahoma" w:hAnsi="Tahoma" w:cs="Tahoma"/>
          <w:b/>
          <w:sz w:val="18"/>
          <w:szCs w:val="18"/>
        </w:rPr>
        <w:t xml:space="preserve"> na </w:t>
      </w:r>
      <w:r>
        <w:rPr>
          <w:rFonts w:ascii="Tahoma" w:hAnsi="Tahoma" w:cs="Tahoma"/>
          <w:b/>
          <w:sz w:val="18"/>
          <w:szCs w:val="18"/>
        </w:rPr>
        <w:t>85</w:t>
      </w:r>
      <w:r w:rsidRPr="00126768">
        <w:rPr>
          <w:rFonts w:ascii="Tahoma" w:hAnsi="Tahoma" w:cs="Tahoma"/>
          <w:b/>
          <w:sz w:val="18"/>
          <w:szCs w:val="18"/>
        </w:rPr>
        <w:t xml:space="preserve"> %</w:t>
      </w:r>
    </w:p>
    <w:p w14:paraId="0F3C3FBC" w14:textId="77777777" w:rsidR="00663C4C" w:rsidRPr="00126768" w:rsidRDefault="00663C4C" w:rsidP="00663C4C">
      <w:pPr>
        <w:tabs>
          <w:tab w:val="left" w:pos="4536"/>
        </w:tabs>
        <w:ind w:left="0" w:firstLine="0"/>
        <w:rPr>
          <w:rFonts w:ascii="Tahoma" w:hAnsi="Tahoma" w:cs="Tahoma"/>
          <w:b/>
          <w:sz w:val="18"/>
          <w:szCs w:val="18"/>
        </w:rPr>
      </w:pPr>
      <w:r w:rsidRPr="00126768">
        <w:rPr>
          <w:rFonts w:ascii="Tahoma" w:hAnsi="Tahoma" w:cs="Tahoma"/>
          <w:b/>
          <w:sz w:val="18"/>
          <w:szCs w:val="18"/>
        </w:rPr>
        <w:t xml:space="preserve">Rozpočet: </w:t>
      </w:r>
      <w:r>
        <w:rPr>
          <w:rFonts w:ascii="Tahoma" w:hAnsi="Tahoma" w:cs="Tahoma"/>
          <w:b/>
          <w:sz w:val="18"/>
          <w:szCs w:val="18"/>
        </w:rPr>
        <w:t>1</w:t>
      </w:r>
      <w:r w:rsidRPr="00126768">
        <w:rPr>
          <w:rFonts w:ascii="Tahoma" w:hAnsi="Tahoma" w:cs="Tahoma"/>
          <w:b/>
          <w:sz w:val="18"/>
          <w:szCs w:val="18"/>
        </w:rPr>
        <w:t xml:space="preserve"> </w:t>
      </w:r>
      <w:r>
        <w:rPr>
          <w:rFonts w:ascii="Tahoma" w:hAnsi="Tahoma" w:cs="Tahoma"/>
          <w:b/>
          <w:sz w:val="18"/>
          <w:szCs w:val="18"/>
        </w:rPr>
        <w:t>844</w:t>
      </w:r>
      <w:r w:rsidRPr="00126768">
        <w:rPr>
          <w:rFonts w:ascii="Tahoma" w:hAnsi="Tahoma" w:cs="Tahoma"/>
          <w:b/>
          <w:sz w:val="18"/>
          <w:szCs w:val="18"/>
        </w:rPr>
        <w:t xml:space="preserve"> tis. Kč</w:t>
      </w:r>
      <w:r w:rsidRPr="00126768">
        <w:rPr>
          <w:rFonts w:ascii="Tahoma" w:hAnsi="Tahoma" w:cs="Tahoma"/>
          <w:b/>
          <w:sz w:val="18"/>
          <w:szCs w:val="18"/>
        </w:rPr>
        <w:tab/>
        <w:t xml:space="preserve">Skutečnost: </w:t>
      </w:r>
      <w:r>
        <w:rPr>
          <w:rFonts w:ascii="Tahoma" w:hAnsi="Tahoma" w:cs="Tahoma"/>
          <w:b/>
          <w:sz w:val="18"/>
          <w:szCs w:val="18"/>
        </w:rPr>
        <w:t>1</w:t>
      </w:r>
      <w:r w:rsidRPr="00126768">
        <w:rPr>
          <w:rFonts w:ascii="Tahoma" w:hAnsi="Tahoma" w:cs="Tahoma"/>
          <w:b/>
          <w:sz w:val="18"/>
          <w:szCs w:val="18"/>
        </w:rPr>
        <w:t xml:space="preserve"> </w:t>
      </w:r>
      <w:r>
        <w:rPr>
          <w:rFonts w:ascii="Tahoma" w:hAnsi="Tahoma" w:cs="Tahoma"/>
          <w:b/>
          <w:sz w:val="18"/>
          <w:szCs w:val="18"/>
        </w:rPr>
        <w:t>565</w:t>
      </w:r>
      <w:r w:rsidRPr="00126768">
        <w:rPr>
          <w:rFonts w:ascii="Tahoma" w:hAnsi="Tahoma" w:cs="Tahoma"/>
          <w:b/>
          <w:sz w:val="18"/>
          <w:szCs w:val="18"/>
        </w:rPr>
        <w:t xml:space="preserve"> tis. Kč</w:t>
      </w:r>
    </w:p>
    <w:p w14:paraId="1565C672" w14:textId="77777777" w:rsidR="00663C4C" w:rsidRPr="0022493F" w:rsidRDefault="00663C4C" w:rsidP="00663C4C">
      <w:pPr>
        <w:tabs>
          <w:tab w:val="right" w:pos="1701"/>
          <w:tab w:val="left" w:pos="1843"/>
          <w:tab w:val="left" w:pos="2127"/>
          <w:tab w:val="left" w:pos="4536"/>
        </w:tabs>
        <w:ind w:left="2127" w:hanging="2127"/>
        <w:rPr>
          <w:rFonts w:ascii="Tahoma" w:hAnsi="Tahoma" w:cs="Tahoma"/>
          <w:sz w:val="18"/>
          <w:szCs w:val="18"/>
        </w:rPr>
      </w:pPr>
      <w:r w:rsidRPr="0022493F">
        <w:rPr>
          <w:rFonts w:ascii="Tahoma" w:hAnsi="Tahoma" w:cs="Tahoma"/>
          <w:sz w:val="18"/>
          <w:szCs w:val="18"/>
        </w:rPr>
        <w:t>V tom:</w:t>
      </w:r>
    </w:p>
    <w:p w14:paraId="7C7AD143" w14:textId="3451EE16" w:rsidR="00663C4C" w:rsidRPr="0022493F" w:rsidRDefault="00663C4C" w:rsidP="00663C4C">
      <w:pPr>
        <w:tabs>
          <w:tab w:val="right" w:pos="1701"/>
          <w:tab w:val="left" w:pos="1843"/>
          <w:tab w:val="left" w:pos="2127"/>
          <w:tab w:val="left" w:pos="4536"/>
        </w:tabs>
        <w:ind w:left="2127" w:hanging="2127"/>
        <w:rPr>
          <w:rFonts w:ascii="Tahoma" w:hAnsi="Tahoma" w:cs="Tahoma"/>
          <w:sz w:val="18"/>
          <w:szCs w:val="18"/>
        </w:rPr>
      </w:pPr>
      <w:r w:rsidRPr="0022493F">
        <w:rPr>
          <w:rFonts w:ascii="Tahoma" w:hAnsi="Tahoma" w:cs="Tahoma"/>
          <w:sz w:val="18"/>
          <w:szCs w:val="18"/>
        </w:rPr>
        <w:tab/>
        <w:t xml:space="preserve">1 </w:t>
      </w:r>
      <w:r>
        <w:rPr>
          <w:rFonts w:ascii="Tahoma" w:hAnsi="Tahoma" w:cs="Tahoma"/>
          <w:sz w:val="18"/>
          <w:szCs w:val="18"/>
        </w:rPr>
        <w:t>565</w:t>
      </w:r>
      <w:r w:rsidRPr="0022493F">
        <w:rPr>
          <w:rFonts w:ascii="Tahoma" w:hAnsi="Tahoma" w:cs="Tahoma"/>
          <w:sz w:val="18"/>
          <w:szCs w:val="18"/>
        </w:rPr>
        <w:t xml:space="preserve"> tis. </w:t>
      </w:r>
      <w:proofErr w:type="gramStart"/>
      <w:r w:rsidRPr="0022493F">
        <w:rPr>
          <w:rFonts w:ascii="Tahoma" w:hAnsi="Tahoma" w:cs="Tahoma"/>
          <w:sz w:val="18"/>
          <w:szCs w:val="18"/>
        </w:rPr>
        <w:t>Kč</w:t>
      </w:r>
      <w:r w:rsidRPr="0022493F">
        <w:rPr>
          <w:rFonts w:ascii="Tahoma" w:hAnsi="Tahoma" w:cs="Tahoma"/>
          <w:sz w:val="18"/>
          <w:szCs w:val="18"/>
        </w:rPr>
        <w:tab/>
        <w:t>-</w:t>
      </w:r>
      <w:r w:rsidRPr="0022493F">
        <w:rPr>
          <w:rFonts w:ascii="Tahoma" w:hAnsi="Tahoma" w:cs="Tahoma"/>
          <w:sz w:val="18"/>
          <w:szCs w:val="18"/>
        </w:rPr>
        <w:tab/>
        <w:t>výdaje</w:t>
      </w:r>
      <w:proofErr w:type="gramEnd"/>
      <w:r w:rsidRPr="0022493F">
        <w:rPr>
          <w:rFonts w:ascii="Tahoma" w:hAnsi="Tahoma" w:cs="Tahoma"/>
          <w:sz w:val="18"/>
          <w:szCs w:val="18"/>
        </w:rPr>
        <w:t xml:space="preserve"> z dotace na volby </w:t>
      </w:r>
      <w:r w:rsidR="00D264C9">
        <w:rPr>
          <w:rFonts w:ascii="Tahoma" w:hAnsi="Tahoma" w:cs="Tahoma"/>
          <w:sz w:val="18"/>
          <w:szCs w:val="18"/>
        </w:rPr>
        <w:t>do Evropského parlamentu</w:t>
      </w:r>
      <w:r w:rsidRPr="0022493F">
        <w:rPr>
          <w:rFonts w:ascii="Tahoma" w:hAnsi="Tahoma" w:cs="Tahoma"/>
          <w:sz w:val="18"/>
          <w:szCs w:val="18"/>
        </w:rPr>
        <w:t xml:space="preserve"> – ÚZ 98</w:t>
      </w:r>
      <w:r>
        <w:rPr>
          <w:rFonts w:ascii="Tahoma" w:hAnsi="Tahoma" w:cs="Tahoma"/>
          <w:sz w:val="18"/>
          <w:szCs w:val="18"/>
        </w:rPr>
        <w:t>348</w:t>
      </w:r>
    </w:p>
    <w:p w14:paraId="0EBAECFB" w14:textId="77777777" w:rsidR="00663C4C" w:rsidRPr="00C129A4" w:rsidRDefault="00663C4C" w:rsidP="00663C4C">
      <w:pPr>
        <w:tabs>
          <w:tab w:val="right" w:pos="1701"/>
          <w:tab w:val="left" w:pos="1843"/>
          <w:tab w:val="left" w:pos="2127"/>
          <w:tab w:val="left" w:pos="4536"/>
        </w:tabs>
        <w:ind w:left="2127" w:hanging="2127"/>
        <w:rPr>
          <w:rFonts w:ascii="Tahoma" w:hAnsi="Tahoma" w:cs="Tahoma"/>
          <w:sz w:val="18"/>
          <w:szCs w:val="18"/>
          <w:highlight w:val="yellow"/>
        </w:rPr>
      </w:pPr>
      <w:r w:rsidRPr="0022493F">
        <w:rPr>
          <w:rFonts w:ascii="Tahoma" w:hAnsi="Tahoma" w:cs="Tahoma"/>
          <w:sz w:val="18"/>
          <w:szCs w:val="18"/>
        </w:rPr>
        <w:tab/>
      </w:r>
      <w:r w:rsidRPr="0022493F">
        <w:rPr>
          <w:rFonts w:ascii="Tahoma" w:hAnsi="Tahoma" w:cs="Tahoma"/>
          <w:sz w:val="18"/>
          <w:szCs w:val="18"/>
        </w:rPr>
        <w:tab/>
      </w:r>
      <w:r w:rsidRPr="00C129A4">
        <w:rPr>
          <w:rFonts w:ascii="Tahoma" w:hAnsi="Tahoma" w:cs="Tahoma"/>
          <w:sz w:val="18"/>
          <w:szCs w:val="18"/>
        </w:rPr>
        <w:t>z toho:</w:t>
      </w:r>
    </w:p>
    <w:p w14:paraId="3422138E" w14:textId="77777777" w:rsidR="00663C4C" w:rsidRPr="00DD4674"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DD4674">
        <w:rPr>
          <w:rFonts w:ascii="Tahoma" w:hAnsi="Tahoma" w:cs="Tahoma"/>
          <w:sz w:val="18"/>
          <w:szCs w:val="18"/>
        </w:rPr>
        <w:tab/>
      </w:r>
      <w:r w:rsidRPr="00DD4674">
        <w:rPr>
          <w:rFonts w:ascii="Tahoma" w:hAnsi="Tahoma" w:cs="Tahoma"/>
          <w:sz w:val="18"/>
          <w:szCs w:val="18"/>
        </w:rPr>
        <w:tab/>
      </w:r>
      <w:r w:rsidRPr="00DD4674">
        <w:rPr>
          <w:rFonts w:ascii="Tahoma" w:hAnsi="Tahoma" w:cs="Tahoma"/>
          <w:sz w:val="18"/>
          <w:szCs w:val="18"/>
        </w:rPr>
        <w:tab/>
      </w:r>
      <w:r w:rsidRPr="00DD4674">
        <w:rPr>
          <w:rFonts w:ascii="Tahoma" w:hAnsi="Tahoma" w:cs="Tahoma"/>
          <w:sz w:val="18"/>
          <w:szCs w:val="18"/>
        </w:rPr>
        <w:tab/>
        <w:t xml:space="preserve">105 tis. </w:t>
      </w:r>
      <w:proofErr w:type="gramStart"/>
      <w:r w:rsidRPr="00DD4674">
        <w:rPr>
          <w:rFonts w:ascii="Tahoma" w:hAnsi="Tahoma" w:cs="Tahoma"/>
          <w:sz w:val="18"/>
          <w:szCs w:val="18"/>
        </w:rPr>
        <w:t>Kč</w:t>
      </w:r>
      <w:r w:rsidRPr="00DD4674">
        <w:rPr>
          <w:rFonts w:ascii="Tahoma" w:hAnsi="Tahoma" w:cs="Tahoma"/>
          <w:sz w:val="18"/>
          <w:szCs w:val="18"/>
        </w:rPr>
        <w:tab/>
        <w:t>-</w:t>
      </w:r>
      <w:r w:rsidRPr="00DD4674">
        <w:rPr>
          <w:rFonts w:ascii="Tahoma" w:hAnsi="Tahoma" w:cs="Tahoma"/>
          <w:sz w:val="18"/>
          <w:szCs w:val="18"/>
        </w:rPr>
        <w:tab/>
        <w:t>platy</w:t>
      </w:r>
      <w:proofErr w:type="gramEnd"/>
      <w:r w:rsidRPr="00DD4674">
        <w:rPr>
          <w:rFonts w:ascii="Tahoma" w:hAnsi="Tahoma" w:cs="Tahoma"/>
          <w:sz w:val="18"/>
          <w:szCs w:val="18"/>
        </w:rPr>
        <w:t xml:space="preserve"> zaměstnanců </w:t>
      </w:r>
    </w:p>
    <w:p w14:paraId="1A54F52C" w14:textId="77777777" w:rsidR="00663C4C" w:rsidRPr="00C129A4" w:rsidRDefault="00663C4C" w:rsidP="00663C4C">
      <w:pPr>
        <w:tabs>
          <w:tab w:val="right" w:pos="1701"/>
          <w:tab w:val="left" w:pos="1843"/>
          <w:tab w:val="right" w:pos="3402"/>
          <w:tab w:val="center" w:pos="3544"/>
          <w:tab w:val="left" w:pos="3686"/>
        </w:tabs>
        <w:ind w:left="2127" w:hanging="2127"/>
        <w:rPr>
          <w:rFonts w:ascii="Tahoma" w:hAnsi="Tahoma" w:cs="Tahoma"/>
          <w:sz w:val="18"/>
          <w:szCs w:val="18"/>
          <w:highlight w:val="yellow"/>
        </w:rPr>
      </w:pPr>
      <w:r w:rsidRPr="00DD4674">
        <w:rPr>
          <w:rFonts w:ascii="Tahoma" w:hAnsi="Tahoma" w:cs="Tahoma"/>
          <w:sz w:val="18"/>
          <w:szCs w:val="18"/>
        </w:rPr>
        <w:tab/>
      </w:r>
      <w:r w:rsidRPr="00DD4674">
        <w:rPr>
          <w:rFonts w:ascii="Tahoma" w:hAnsi="Tahoma" w:cs="Tahoma"/>
          <w:sz w:val="18"/>
          <w:szCs w:val="18"/>
        </w:rPr>
        <w:tab/>
      </w:r>
      <w:r w:rsidRPr="00DD4674">
        <w:rPr>
          <w:rFonts w:ascii="Tahoma" w:hAnsi="Tahoma" w:cs="Tahoma"/>
          <w:sz w:val="18"/>
          <w:szCs w:val="18"/>
        </w:rPr>
        <w:tab/>
      </w:r>
      <w:r w:rsidRPr="00DD4674">
        <w:rPr>
          <w:rFonts w:ascii="Tahoma" w:hAnsi="Tahoma" w:cs="Tahoma"/>
          <w:sz w:val="18"/>
          <w:szCs w:val="18"/>
        </w:rPr>
        <w:tab/>
        <w:t xml:space="preserve">14 tis. </w:t>
      </w:r>
      <w:proofErr w:type="gramStart"/>
      <w:r w:rsidRPr="00DD4674">
        <w:rPr>
          <w:rFonts w:ascii="Tahoma" w:hAnsi="Tahoma" w:cs="Tahoma"/>
          <w:sz w:val="18"/>
          <w:szCs w:val="18"/>
        </w:rPr>
        <w:t>Kč</w:t>
      </w:r>
      <w:r w:rsidRPr="00DD4674">
        <w:rPr>
          <w:rFonts w:ascii="Tahoma" w:hAnsi="Tahoma" w:cs="Tahoma"/>
          <w:sz w:val="18"/>
          <w:szCs w:val="18"/>
        </w:rPr>
        <w:tab/>
        <w:t>-</w:t>
      </w:r>
      <w:r w:rsidRPr="00DD4674">
        <w:rPr>
          <w:rFonts w:ascii="Tahoma" w:hAnsi="Tahoma" w:cs="Tahoma"/>
          <w:sz w:val="18"/>
          <w:szCs w:val="18"/>
        </w:rPr>
        <w:tab/>
        <w:t>ostatní</w:t>
      </w:r>
      <w:proofErr w:type="gramEnd"/>
      <w:r w:rsidRPr="00DD4674">
        <w:rPr>
          <w:rFonts w:ascii="Tahoma" w:hAnsi="Tahoma" w:cs="Tahoma"/>
          <w:sz w:val="18"/>
          <w:szCs w:val="18"/>
        </w:rPr>
        <w:t xml:space="preserve"> platy</w:t>
      </w:r>
    </w:p>
    <w:p w14:paraId="484E5082" w14:textId="77777777" w:rsidR="00663C4C" w:rsidRPr="00DD4674"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DD4674">
        <w:rPr>
          <w:rFonts w:ascii="Tahoma" w:hAnsi="Tahoma" w:cs="Tahoma"/>
          <w:sz w:val="18"/>
          <w:szCs w:val="18"/>
        </w:rPr>
        <w:tab/>
      </w:r>
      <w:r w:rsidRPr="00DD4674">
        <w:rPr>
          <w:rFonts w:ascii="Tahoma" w:hAnsi="Tahoma" w:cs="Tahoma"/>
          <w:sz w:val="18"/>
          <w:szCs w:val="18"/>
        </w:rPr>
        <w:tab/>
      </w:r>
      <w:r w:rsidRPr="00DD4674">
        <w:rPr>
          <w:rFonts w:ascii="Tahoma" w:hAnsi="Tahoma" w:cs="Tahoma"/>
          <w:sz w:val="18"/>
          <w:szCs w:val="18"/>
        </w:rPr>
        <w:tab/>
      </w:r>
      <w:r w:rsidRPr="00DD4674">
        <w:rPr>
          <w:rFonts w:ascii="Tahoma" w:hAnsi="Tahoma" w:cs="Tahoma"/>
          <w:sz w:val="18"/>
          <w:szCs w:val="18"/>
        </w:rPr>
        <w:tab/>
        <w:t xml:space="preserve">1 043 tis. </w:t>
      </w:r>
      <w:proofErr w:type="gramStart"/>
      <w:r w:rsidRPr="00DD4674">
        <w:rPr>
          <w:rFonts w:ascii="Tahoma" w:hAnsi="Tahoma" w:cs="Tahoma"/>
          <w:sz w:val="18"/>
          <w:szCs w:val="18"/>
        </w:rPr>
        <w:t>Kč</w:t>
      </w:r>
      <w:r w:rsidRPr="00DD4674">
        <w:rPr>
          <w:rFonts w:ascii="Tahoma" w:hAnsi="Tahoma" w:cs="Tahoma"/>
          <w:sz w:val="18"/>
          <w:szCs w:val="18"/>
        </w:rPr>
        <w:tab/>
        <w:t>-</w:t>
      </w:r>
      <w:r w:rsidRPr="00DD4674">
        <w:rPr>
          <w:rFonts w:ascii="Tahoma" w:hAnsi="Tahoma" w:cs="Tahoma"/>
          <w:sz w:val="18"/>
          <w:szCs w:val="18"/>
        </w:rPr>
        <w:tab/>
        <w:t>ostatní</w:t>
      </w:r>
      <w:proofErr w:type="gramEnd"/>
      <w:r w:rsidRPr="00DD4674">
        <w:rPr>
          <w:rFonts w:ascii="Tahoma" w:hAnsi="Tahoma" w:cs="Tahoma"/>
          <w:sz w:val="18"/>
          <w:szCs w:val="18"/>
        </w:rPr>
        <w:t xml:space="preserve"> osobní výdaje</w:t>
      </w:r>
    </w:p>
    <w:p w14:paraId="7F73558D" w14:textId="77777777" w:rsidR="00663C4C" w:rsidRPr="00C129A4" w:rsidRDefault="00663C4C" w:rsidP="00663C4C">
      <w:pPr>
        <w:tabs>
          <w:tab w:val="right" w:pos="1701"/>
          <w:tab w:val="left" w:pos="1843"/>
          <w:tab w:val="right" w:pos="3402"/>
          <w:tab w:val="center" w:pos="3544"/>
          <w:tab w:val="left" w:pos="3686"/>
        </w:tabs>
        <w:ind w:left="2127" w:hanging="2127"/>
        <w:rPr>
          <w:rFonts w:ascii="Tahoma" w:hAnsi="Tahoma" w:cs="Tahoma"/>
          <w:sz w:val="18"/>
          <w:szCs w:val="18"/>
          <w:highlight w:val="yellow"/>
        </w:rPr>
      </w:pPr>
      <w:r w:rsidRPr="00DD4674">
        <w:rPr>
          <w:rFonts w:ascii="Tahoma" w:hAnsi="Tahoma" w:cs="Tahoma"/>
          <w:sz w:val="18"/>
          <w:szCs w:val="18"/>
        </w:rPr>
        <w:tab/>
      </w:r>
      <w:r w:rsidRPr="00DD4674">
        <w:rPr>
          <w:rFonts w:ascii="Tahoma" w:hAnsi="Tahoma" w:cs="Tahoma"/>
          <w:sz w:val="18"/>
          <w:szCs w:val="18"/>
        </w:rPr>
        <w:tab/>
      </w:r>
      <w:r w:rsidRPr="00DD4674">
        <w:rPr>
          <w:rFonts w:ascii="Tahoma" w:hAnsi="Tahoma" w:cs="Tahoma"/>
          <w:sz w:val="18"/>
          <w:szCs w:val="18"/>
        </w:rPr>
        <w:tab/>
      </w:r>
      <w:r w:rsidRPr="00DD4674">
        <w:rPr>
          <w:rFonts w:ascii="Tahoma" w:hAnsi="Tahoma" w:cs="Tahoma"/>
          <w:sz w:val="18"/>
          <w:szCs w:val="18"/>
        </w:rPr>
        <w:tab/>
        <w:t xml:space="preserve">26 tis. </w:t>
      </w:r>
      <w:proofErr w:type="gramStart"/>
      <w:r w:rsidRPr="00DD4674">
        <w:rPr>
          <w:rFonts w:ascii="Tahoma" w:hAnsi="Tahoma" w:cs="Tahoma"/>
          <w:sz w:val="18"/>
          <w:szCs w:val="18"/>
        </w:rPr>
        <w:t>Kč</w:t>
      </w:r>
      <w:r w:rsidRPr="00DD4674">
        <w:rPr>
          <w:rFonts w:ascii="Tahoma" w:hAnsi="Tahoma" w:cs="Tahoma"/>
          <w:sz w:val="18"/>
          <w:szCs w:val="18"/>
        </w:rPr>
        <w:tab/>
        <w:t>-</w:t>
      </w:r>
      <w:r w:rsidRPr="00DD4674">
        <w:rPr>
          <w:rFonts w:ascii="Tahoma" w:hAnsi="Tahoma" w:cs="Tahoma"/>
          <w:sz w:val="18"/>
          <w:szCs w:val="18"/>
        </w:rPr>
        <w:tab/>
        <w:t>pojištění</w:t>
      </w:r>
      <w:proofErr w:type="gramEnd"/>
      <w:r w:rsidRPr="00DD4674">
        <w:rPr>
          <w:rFonts w:ascii="Tahoma" w:hAnsi="Tahoma" w:cs="Tahoma"/>
          <w:sz w:val="18"/>
          <w:szCs w:val="18"/>
        </w:rPr>
        <w:t xml:space="preserve"> na sociální zabezpečení</w:t>
      </w:r>
    </w:p>
    <w:p w14:paraId="06A6099F" w14:textId="77777777" w:rsidR="00663C4C" w:rsidRPr="00DD4674"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DD4674">
        <w:rPr>
          <w:rFonts w:ascii="Tahoma" w:hAnsi="Tahoma" w:cs="Tahoma"/>
          <w:sz w:val="18"/>
          <w:szCs w:val="18"/>
        </w:rPr>
        <w:tab/>
      </w:r>
      <w:r w:rsidRPr="00DD4674">
        <w:rPr>
          <w:rFonts w:ascii="Tahoma" w:hAnsi="Tahoma" w:cs="Tahoma"/>
          <w:sz w:val="18"/>
          <w:szCs w:val="18"/>
        </w:rPr>
        <w:tab/>
      </w:r>
      <w:r w:rsidRPr="00DD4674">
        <w:rPr>
          <w:rFonts w:ascii="Tahoma" w:hAnsi="Tahoma" w:cs="Tahoma"/>
          <w:sz w:val="18"/>
          <w:szCs w:val="18"/>
        </w:rPr>
        <w:tab/>
      </w:r>
      <w:r w:rsidRPr="00DD4674">
        <w:rPr>
          <w:rFonts w:ascii="Tahoma" w:hAnsi="Tahoma" w:cs="Tahoma"/>
          <w:sz w:val="18"/>
          <w:szCs w:val="18"/>
        </w:rPr>
        <w:tab/>
        <w:t xml:space="preserve">9 tis. </w:t>
      </w:r>
      <w:proofErr w:type="gramStart"/>
      <w:r w:rsidRPr="00DD4674">
        <w:rPr>
          <w:rFonts w:ascii="Tahoma" w:hAnsi="Tahoma" w:cs="Tahoma"/>
          <w:sz w:val="18"/>
          <w:szCs w:val="18"/>
        </w:rPr>
        <w:t>Kč</w:t>
      </w:r>
      <w:r w:rsidRPr="00DD4674">
        <w:rPr>
          <w:rFonts w:ascii="Tahoma" w:hAnsi="Tahoma" w:cs="Tahoma"/>
          <w:sz w:val="18"/>
          <w:szCs w:val="18"/>
        </w:rPr>
        <w:tab/>
        <w:t>-</w:t>
      </w:r>
      <w:r w:rsidRPr="00DD4674">
        <w:rPr>
          <w:rFonts w:ascii="Tahoma" w:hAnsi="Tahoma" w:cs="Tahoma"/>
          <w:sz w:val="18"/>
          <w:szCs w:val="18"/>
        </w:rPr>
        <w:tab/>
        <w:t>veřejné</w:t>
      </w:r>
      <w:proofErr w:type="gramEnd"/>
      <w:r w:rsidRPr="00DD4674">
        <w:rPr>
          <w:rFonts w:ascii="Tahoma" w:hAnsi="Tahoma" w:cs="Tahoma"/>
          <w:sz w:val="18"/>
          <w:szCs w:val="18"/>
        </w:rPr>
        <w:t xml:space="preserve"> zdravotní pojištění</w:t>
      </w:r>
    </w:p>
    <w:p w14:paraId="2ACBD4EE" w14:textId="77777777" w:rsidR="00663C4C" w:rsidRPr="00DD4674"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DD4674">
        <w:rPr>
          <w:rFonts w:ascii="Tahoma" w:hAnsi="Tahoma" w:cs="Tahoma"/>
          <w:sz w:val="18"/>
          <w:szCs w:val="18"/>
        </w:rPr>
        <w:tab/>
      </w:r>
      <w:r w:rsidRPr="00DD4674">
        <w:rPr>
          <w:rFonts w:ascii="Tahoma" w:hAnsi="Tahoma" w:cs="Tahoma"/>
          <w:sz w:val="18"/>
          <w:szCs w:val="18"/>
        </w:rPr>
        <w:tab/>
      </w:r>
      <w:r w:rsidRPr="00DD4674">
        <w:rPr>
          <w:rFonts w:ascii="Tahoma" w:hAnsi="Tahoma" w:cs="Tahoma"/>
          <w:sz w:val="18"/>
          <w:szCs w:val="18"/>
        </w:rPr>
        <w:tab/>
      </w:r>
      <w:r w:rsidRPr="00DD4674">
        <w:rPr>
          <w:rFonts w:ascii="Tahoma" w:hAnsi="Tahoma" w:cs="Tahoma"/>
          <w:sz w:val="18"/>
          <w:szCs w:val="18"/>
        </w:rPr>
        <w:tab/>
        <w:t xml:space="preserve">5 tis. </w:t>
      </w:r>
      <w:proofErr w:type="gramStart"/>
      <w:r w:rsidRPr="00DD4674">
        <w:rPr>
          <w:rFonts w:ascii="Tahoma" w:hAnsi="Tahoma" w:cs="Tahoma"/>
          <w:sz w:val="18"/>
          <w:szCs w:val="18"/>
        </w:rPr>
        <w:t>Kč</w:t>
      </w:r>
      <w:r w:rsidRPr="00DD4674">
        <w:rPr>
          <w:rFonts w:ascii="Tahoma" w:hAnsi="Tahoma" w:cs="Tahoma"/>
          <w:sz w:val="18"/>
          <w:szCs w:val="18"/>
        </w:rPr>
        <w:tab/>
        <w:t>-</w:t>
      </w:r>
      <w:r w:rsidRPr="00DD4674">
        <w:rPr>
          <w:rFonts w:ascii="Tahoma" w:hAnsi="Tahoma" w:cs="Tahoma"/>
          <w:sz w:val="18"/>
          <w:szCs w:val="18"/>
        </w:rPr>
        <w:tab/>
        <w:t>ostatní</w:t>
      </w:r>
      <w:proofErr w:type="gramEnd"/>
      <w:r w:rsidRPr="00DD4674">
        <w:rPr>
          <w:rFonts w:ascii="Tahoma" w:hAnsi="Tahoma" w:cs="Tahoma"/>
          <w:sz w:val="18"/>
          <w:szCs w:val="18"/>
        </w:rPr>
        <w:t xml:space="preserve"> povinné pojistné placené zaměstnavatelem</w:t>
      </w:r>
    </w:p>
    <w:p w14:paraId="68B482D4" w14:textId="77777777" w:rsidR="00663C4C" w:rsidRPr="00DD4674"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DD4674">
        <w:rPr>
          <w:rFonts w:ascii="Tahoma" w:hAnsi="Tahoma" w:cs="Tahoma"/>
          <w:sz w:val="18"/>
          <w:szCs w:val="18"/>
        </w:rPr>
        <w:tab/>
      </w:r>
      <w:r w:rsidRPr="00DD4674">
        <w:rPr>
          <w:rFonts w:ascii="Tahoma" w:hAnsi="Tahoma" w:cs="Tahoma"/>
          <w:sz w:val="18"/>
          <w:szCs w:val="18"/>
        </w:rPr>
        <w:tab/>
      </w:r>
      <w:r w:rsidRPr="00DD4674">
        <w:rPr>
          <w:rFonts w:ascii="Tahoma" w:hAnsi="Tahoma" w:cs="Tahoma"/>
          <w:sz w:val="18"/>
          <w:szCs w:val="18"/>
        </w:rPr>
        <w:tab/>
      </w:r>
      <w:r w:rsidRPr="00DD4674">
        <w:rPr>
          <w:rFonts w:ascii="Tahoma" w:hAnsi="Tahoma" w:cs="Tahoma"/>
          <w:sz w:val="18"/>
          <w:szCs w:val="18"/>
        </w:rPr>
        <w:tab/>
        <w:t xml:space="preserve">1 tis. </w:t>
      </w:r>
      <w:proofErr w:type="gramStart"/>
      <w:r w:rsidRPr="00DD4674">
        <w:rPr>
          <w:rFonts w:ascii="Tahoma" w:hAnsi="Tahoma" w:cs="Tahoma"/>
          <w:sz w:val="18"/>
          <w:szCs w:val="18"/>
        </w:rPr>
        <w:t>Kč</w:t>
      </w:r>
      <w:r w:rsidRPr="00DD4674">
        <w:rPr>
          <w:rFonts w:ascii="Tahoma" w:hAnsi="Tahoma" w:cs="Tahoma"/>
          <w:sz w:val="18"/>
          <w:szCs w:val="18"/>
        </w:rPr>
        <w:tab/>
        <w:t>-</w:t>
      </w:r>
      <w:r w:rsidRPr="00DD4674">
        <w:rPr>
          <w:rFonts w:ascii="Tahoma" w:hAnsi="Tahoma" w:cs="Tahoma"/>
          <w:sz w:val="18"/>
          <w:szCs w:val="18"/>
        </w:rPr>
        <w:tab/>
        <w:t>studená</w:t>
      </w:r>
      <w:proofErr w:type="gramEnd"/>
      <w:r w:rsidRPr="00DD4674">
        <w:rPr>
          <w:rFonts w:ascii="Tahoma" w:hAnsi="Tahoma" w:cs="Tahoma"/>
          <w:sz w:val="18"/>
          <w:szCs w:val="18"/>
        </w:rPr>
        <w:t xml:space="preserve"> voda</w:t>
      </w:r>
    </w:p>
    <w:p w14:paraId="700BED15" w14:textId="77777777" w:rsidR="00663C4C" w:rsidRPr="00DD4674"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DD4674">
        <w:rPr>
          <w:rFonts w:ascii="Tahoma" w:hAnsi="Tahoma" w:cs="Tahoma"/>
          <w:sz w:val="18"/>
          <w:szCs w:val="18"/>
        </w:rPr>
        <w:tab/>
      </w:r>
      <w:r w:rsidRPr="00DD4674">
        <w:rPr>
          <w:rFonts w:ascii="Tahoma" w:hAnsi="Tahoma" w:cs="Tahoma"/>
          <w:sz w:val="18"/>
          <w:szCs w:val="18"/>
        </w:rPr>
        <w:tab/>
      </w:r>
      <w:r w:rsidRPr="00DD4674">
        <w:rPr>
          <w:rFonts w:ascii="Tahoma" w:hAnsi="Tahoma" w:cs="Tahoma"/>
          <w:sz w:val="18"/>
          <w:szCs w:val="18"/>
        </w:rPr>
        <w:tab/>
      </w:r>
      <w:r w:rsidRPr="00DD4674">
        <w:rPr>
          <w:rFonts w:ascii="Tahoma" w:hAnsi="Tahoma" w:cs="Tahoma"/>
          <w:sz w:val="18"/>
          <w:szCs w:val="18"/>
        </w:rPr>
        <w:tab/>
        <w:t xml:space="preserve">2 tis. </w:t>
      </w:r>
      <w:proofErr w:type="gramStart"/>
      <w:r w:rsidRPr="00DD4674">
        <w:rPr>
          <w:rFonts w:ascii="Tahoma" w:hAnsi="Tahoma" w:cs="Tahoma"/>
          <w:sz w:val="18"/>
          <w:szCs w:val="18"/>
        </w:rPr>
        <w:t>Kč</w:t>
      </w:r>
      <w:r w:rsidRPr="00DD4674">
        <w:rPr>
          <w:rFonts w:ascii="Tahoma" w:hAnsi="Tahoma" w:cs="Tahoma"/>
          <w:sz w:val="18"/>
          <w:szCs w:val="18"/>
        </w:rPr>
        <w:tab/>
        <w:t>-</w:t>
      </w:r>
      <w:r w:rsidRPr="00DD4674">
        <w:rPr>
          <w:rFonts w:ascii="Tahoma" w:hAnsi="Tahoma" w:cs="Tahoma"/>
          <w:sz w:val="18"/>
          <w:szCs w:val="18"/>
        </w:rPr>
        <w:tab/>
        <w:t>teplo</w:t>
      </w:r>
      <w:proofErr w:type="gramEnd"/>
    </w:p>
    <w:p w14:paraId="14933851" w14:textId="77777777" w:rsidR="00663C4C"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DD4674">
        <w:rPr>
          <w:rFonts w:ascii="Tahoma" w:hAnsi="Tahoma" w:cs="Tahoma"/>
          <w:sz w:val="18"/>
          <w:szCs w:val="18"/>
        </w:rPr>
        <w:tab/>
      </w:r>
      <w:r w:rsidRPr="00DD4674">
        <w:rPr>
          <w:rFonts w:ascii="Tahoma" w:hAnsi="Tahoma" w:cs="Tahoma"/>
          <w:sz w:val="18"/>
          <w:szCs w:val="18"/>
        </w:rPr>
        <w:tab/>
      </w:r>
      <w:r w:rsidRPr="00DD4674">
        <w:rPr>
          <w:rFonts w:ascii="Tahoma" w:hAnsi="Tahoma" w:cs="Tahoma"/>
          <w:sz w:val="18"/>
          <w:szCs w:val="18"/>
        </w:rPr>
        <w:tab/>
      </w:r>
      <w:r w:rsidRPr="00DD4674">
        <w:rPr>
          <w:rFonts w:ascii="Tahoma" w:hAnsi="Tahoma" w:cs="Tahoma"/>
          <w:sz w:val="18"/>
          <w:szCs w:val="18"/>
        </w:rPr>
        <w:tab/>
        <w:t xml:space="preserve">1 tis. </w:t>
      </w:r>
      <w:proofErr w:type="gramStart"/>
      <w:r w:rsidRPr="00DD4674">
        <w:rPr>
          <w:rFonts w:ascii="Tahoma" w:hAnsi="Tahoma" w:cs="Tahoma"/>
          <w:sz w:val="18"/>
          <w:szCs w:val="18"/>
        </w:rPr>
        <w:t>Kč</w:t>
      </w:r>
      <w:r w:rsidRPr="00DD4674">
        <w:rPr>
          <w:rFonts w:ascii="Tahoma" w:hAnsi="Tahoma" w:cs="Tahoma"/>
          <w:sz w:val="18"/>
          <w:szCs w:val="18"/>
        </w:rPr>
        <w:tab/>
        <w:t>-</w:t>
      </w:r>
      <w:r w:rsidRPr="00DD4674">
        <w:rPr>
          <w:rFonts w:ascii="Tahoma" w:hAnsi="Tahoma" w:cs="Tahoma"/>
          <w:sz w:val="18"/>
          <w:szCs w:val="18"/>
        </w:rPr>
        <w:tab/>
        <w:t>elektrická</w:t>
      </w:r>
      <w:proofErr w:type="gramEnd"/>
      <w:r w:rsidRPr="00DD4674">
        <w:rPr>
          <w:rFonts w:ascii="Tahoma" w:hAnsi="Tahoma" w:cs="Tahoma"/>
          <w:sz w:val="18"/>
          <w:szCs w:val="18"/>
        </w:rPr>
        <w:t xml:space="preserve"> energie</w:t>
      </w:r>
    </w:p>
    <w:p w14:paraId="6EE42E4D" w14:textId="77777777" w:rsidR="00663C4C"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14</w:t>
      </w:r>
      <w:r w:rsidRPr="00DD4674">
        <w:rPr>
          <w:rFonts w:ascii="Tahoma" w:hAnsi="Tahoma" w:cs="Tahoma"/>
          <w:sz w:val="18"/>
          <w:szCs w:val="18"/>
        </w:rPr>
        <w:t xml:space="preserve"> tis. </w:t>
      </w:r>
      <w:proofErr w:type="gramStart"/>
      <w:r w:rsidRPr="00DD4674">
        <w:rPr>
          <w:rFonts w:ascii="Tahoma" w:hAnsi="Tahoma" w:cs="Tahoma"/>
          <w:sz w:val="18"/>
          <w:szCs w:val="18"/>
        </w:rPr>
        <w:t>Kč</w:t>
      </w:r>
      <w:r w:rsidRPr="00DD4674">
        <w:rPr>
          <w:rFonts w:ascii="Tahoma" w:hAnsi="Tahoma" w:cs="Tahoma"/>
          <w:sz w:val="18"/>
          <w:szCs w:val="18"/>
        </w:rPr>
        <w:tab/>
        <w:t>-</w:t>
      </w:r>
      <w:r w:rsidRPr="00DD4674">
        <w:rPr>
          <w:rFonts w:ascii="Tahoma" w:hAnsi="Tahoma" w:cs="Tahoma"/>
          <w:sz w:val="18"/>
          <w:szCs w:val="18"/>
        </w:rPr>
        <w:tab/>
      </w:r>
      <w:r>
        <w:rPr>
          <w:rFonts w:ascii="Tahoma" w:hAnsi="Tahoma" w:cs="Tahoma"/>
          <w:sz w:val="18"/>
          <w:szCs w:val="18"/>
        </w:rPr>
        <w:t>poštovní</w:t>
      </w:r>
      <w:proofErr w:type="gramEnd"/>
      <w:r>
        <w:rPr>
          <w:rFonts w:ascii="Tahoma" w:hAnsi="Tahoma" w:cs="Tahoma"/>
          <w:sz w:val="18"/>
          <w:szCs w:val="18"/>
        </w:rPr>
        <w:t xml:space="preserve"> služby</w:t>
      </w:r>
    </w:p>
    <w:p w14:paraId="42D126A0" w14:textId="77777777" w:rsidR="00663C4C" w:rsidRPr="00DD4674"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C129A4">
        <w:rPr>
          <w:rFonts w:ascii="Tahoma" w:hAnsi="Tahoma" w:cs="Tahoma"/>
          <w:sz w:val="18"/>
          <w:szCs w:val="18"/>
        </w:rPr>
        <w:tab/>
      </w:r>
      <w:r w:rsidRPr="00C129A4">
        <w:rPr>
          <w:rFonts w:ascii="Tahoma" w:hAnsi="Tahoma" w:cs="Tahoma"/>
          <w:sz w:val="18"/>
          <w:szCs w:val="18"/>
        </w:rPr>
        <w:tab/>
      </w:r>
      <w:r w:rsidRPr="00C129A4">
        <w:rPr>
          <w:rFonts w:ascii="Tahoma" w:hAnsi="Tahoma" w:cs="Tahoma"/>
          <w:sz w:val="18"/>
          <w:szCs w:val="18"/>
        </w:rPr>
        <w:tab/>
      </w:r>
      <w:r w:rsidRPr="00C129A4">
        <w:rPr>
          <w:rFonts w:ascii="Tahoma" w:hAnsi="Tahoma" w:cs="Tahoma"/>
          <w:sz w:val="18"/>
          <w:szCs w:val="18"/>
        </w:rPr>
        <w:tab/>
      </w:r>
      <w:r w:rsidRPr="00DD4674">
        <w:rPr>
          <w:rFonts w:ascii="Tahoma" w:hAnsi="Tahoma" w:cs="Tahoma"/>
          <w:sz w:val="18"/>
          <w:szCs w:val="18"/>
        </w:rPr>
        <w:t xml:space="preserve">21 tis. </w:t>
      </w:r>
      <w:proofErr w:type="gramStart"/>
      <w:r w:rsidRPr="00DD4674">
        <w:rPr>
          <w:rFonts w:ascii="Tahoma" w:hAnsi="Tahoma" w:cs="Tahoma"/>
          <w:sz w:val="18"/>
          <w:szCs w:val="18"/>
        </w:rPr>
        <w:t>Kč</w:t>
      </w:r>
      <w:r w:rsidRPr="00DD4674">
        <w:rPr>
          <w:rFonts w:ascii="Tahoma" w:hAnsi="Tahoma" w:cs="Tahoma"/>
          <w:sz w:val="18"/>
          <w:szCs w:val="18"/>
        </w:rPr>
        <w:tab/>
        <w:t>-</w:t>
      </w:r>
      <w:r w:rsidRPr="00DD4674">
        <w:rPr>
          <w:rFonts w:ascii="Tahoma" w:hAnsi="Tahoma" w:cs="Tahoma"/>
          <w:sz w:val="18"/>
          <w:szCs w:val="18"/>
        </w:rPr>
        <w:tab/>
        <w:t>služby</w:t>
      </w:r>
      <w:proofErr w:type="gramEnd"/>
      <w:r w:rsidRPr="00DD4674">
        <w:rPr>
          <w:rFonts w:ascii="Tahoma" w:hAnsi="Tahoma" w:cs="Tahoma"/>
          <w:sz w:val="18"/>
          <w:szCs w:val="18"/>
        </w:rPr>
        <w:t xml:space="preserve"> elektronických komunikací</w:t>
      </w:r>
    </w:p>
    <w:p w14:paraId="6CC39C44" w14:textId="77777777" w:rsidR="00663C4C" w:rsidRPr="00FE2514"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DD4674">
        <w:rPr>
          <w:rFonts w:ascii="Tahoma" w:hAnsi="Tahoma" w:cs="Tahoma"/>
          <w:sz w:val="18"/>
          <w:szCs w:val="18"/>
        </w:rPr>
        <w:tab/>
      </w:r>
      <w:r w:rsidRPr="00DD4674">
        <w:rPr>
          <w:rFonts w:ascii="Tahoma" w:hAnsi="Tahoma" w:cs="Tahoma"/>
          <w:sz w:val="18"/>
          <w:szCs w:val="18"/>
        </w:rPr>
        <w:tab/>
      </w:r>
      <w:r w:rsidRPr="00DD4674">
        <w:rPr>
          <w:rFonts w:ascii="Tahoma" w:hAnsi="Tahoma" w:cs="Tahoma"/>
          <w:sz w:val="18"/>
          <w:szCs w:val="18"/>
        </w:rPr>
        <w:tab/>
      </w:r>
      <w:r w:rsidRPr="00DD4674">
        <w:rPr>
          <w:rFonts w:ascii="Tahoma" w:hAnsi="Tahoma" w:cs="Tahoma"/>
          <w:sz w:val="18"/>
          <w:szCs w:val="18"/>
        </w:rPr>
        <w:tab/>
      </w:r>
      <w:r w:rsidRPr="00FE2514">
        <w:rPr>
          <w:rFonts w:ascii="Tahoma" w:hAnsi="Tahoma" w:cs="Tahoma"/>
          <w:sz w:val="18"/>
          <w:szCs w:val="18"/>
        </w:rPr>
        <w:t xml:space="preserve">203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nájemné</w:t>
      </w:r>
      <w:proofErr w:type="gramEnd"/>
    </w:p>
    <w:p w14:paraId="274EDC3C" w14:textId="77777777" w:rsidR="00663C4C" w:rsidRPr="00C129A4"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t xml:space="preserve">121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ostatní</w:t>
      </w:r>
      <w:proofErr w:type="gramEnd"/>
      <w:r w:rsidRPr="00DD4674">
        <w:rPr>
          <w:rFonts w:ascii="Tahoma" w:hAnsi="Tahoma" w:cs="Tahoma"/>
          <w:sz w:val="18"/>
          <w:szCs w:val="18"/>
        </w:rPr>
        <w:t xml:space="preserve"> služby</w:t>
      </w:r>
    </w:p>
    <w:p w14:paraId="1763A345" w14:textId="77777777" w:rsidR="00663C4C" w:rsidRPr="00C129A4"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p>
    <w:p w14:paraId="647B4DC1" w14:textId="77777777" w:rsidR="00663C4C" w:rsidRPr="00986746" w:rsidRDefault="00663C4C" w:rsidP="00663C4C">
      <w:pPr>
        <w:tabs>
          <w:tab w:val="right" w:pos="1701"/>
          <w:tab w:val="left" w:pos="1843"/>
          <w:tab w:val="right" w:pos="3402"/>
          <w:tab w:val="center" w:pos="3544"/>
          <w:tab w:val="left" w:pos="3686"/>
        </w:tabs>
        <w:ind w:left="2127" w:hanging="2127"/>
        <w:rPr>
          <w:rFonts w:ascii="Tahoma" w:hAnsi="Tahoma" w:cs="Tahoma"/>
          <w:b/>
          <w:sz w:val="18"/>
          <w:szCs w:val="18"/>
        </w:rPr>
      </w:pPr>
      <w:r w:rsidRPr="00986746">
        <w:rPr>
          <w:rFonts w:ascii="Tahoma" w:hAnsi="Tahoma" w:cs="Tahoma"/>
          <w:b/>
          <w:sz w:val="18"/>
          <w:szCs w:val="18"/>
          <w:u w:val="single"/>
        </w:rPr>
        <w:t xml:space="preserve">Par. </w:t>
      </w:r>
      <w:proofErr w:type="gramStart"/>
      <w:r w:rsidRPr="00986746">
        <w:rPr>
          <w:rFonts w:ascii="Tahoma" w:hAnsi="Tahoma" w:cs="Tahoma"/>
          <w:b/>
          <w:sz w:val="18"/>
          <w:szCs w:val="18"/>
          <w:u w:val="single"/>
        </w:rPr>
        <w:t>6171-Činnost</w:t>
      </w:r>
      <w:proofErr w:type="gramEnd"/>
      <w:r w:rsidRPr="00986746">
        <w:rPr>
          <w:rFonts w:ascii="Tahoma" w:hAnsi="Tahoma" w:cs="Tahoma"/>
          <w:b/>
          <w:sz w:val="18"/>
          <w:szCs w:val="18"/>
          <w:u w:val="single"/>
        </w:rPr>
        <w:t xml:space="preserve"> místní </w:t>
      </w:r>
      <w:proofErr w:type="gramStart"/>
      <w:r w:rsidRPr="00986746">
        <w:rPr>
          <w:rFonts w:ascii="Tahoma" w:hAnsi="Tahoma" w:cs="Tahoma"/>
          <w:b/>
          <w:sz w:val="18"/>
          <w:szCs w:val="18"/>
          <w:u w:val="single"/>
        </w:rPr>
        <w:t>správy</w:t>
      </w:r>
      <w:r w:rsidRPr="00986746">
        <w:rPr>
          <w:rFonts w:ascii="Tahoma" w:hAnsi="Tahoma" w:cs="Tahoma"/>
          <w:b/>
          <w:sz w:val="18"/>
          <w:szCs w:val="18"/>
        </w:rPr>
        <w:t xml:space="preserve"> - plnění</w:t>
      </w:r>
      <w:proofErr w:type="gramEnd"/>
      <w:r w:rsidRPr="00986746">
        <w:rPr>
          <w:rFonts w:ascii="Tahoma" w:hAnsi="Tahoma" w:cs="Tahoma"/>
          <w:b/>
          <w:sz w:val="18"/>
          <w:szCs w:val="18"/>
        </w:rPr>
        <w:t xml:space="preserve"> na 97 %</w:t>
      </w:r>
    </w:p>
    <w:p w14:paraId="6962CE16" w14:textId="77777777" w:rsidR="00663C4C" w:rsidRPr="00986746"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986746">
        <w:rPr>
          <w:rFonts w:ascii="Tahoma" w:hAnsi="Tahoma" w:cs="Tahoma"/>
          <w:b/>
          <w:sz w:val="18"/>
          <w:szCs w:val="18"/>
        </w:rPr>
        <w:t>Rozpočet: 328 796 tis. Kč</w:t>
      </w:r>
      <w:r w:rsidRPr="00986746">
        <w:rPr>
          <w:rFonts w:ascii="Tahoma" w:hAnsi="Tahoma" w:cs="Tahoma"/>
          <w:b/>
          <w:sz w:val="18"/>
          <w:szCs w:val="18"/>
        </w:rPr>
        <w:tab/>
      </w:r>
      <w:r w:rsidRPr="00986746">
        <w:rPr>
          <w:rFonts w:ascii="Tahoma" w:hAnsi="Tahoma" w:cs="Tahoma"/>
          <w:b/>
          <w:sz w:val="18"/>
          <w:szCs w:val="18"/>
        </w:rPr>
        <w:tab/>
      </w:r>
      <w:r w:rsidRPr="00986746">
        <w:rPr>
          <w:rFonts w:ascii="Tahoma" w:hAnsi="Tahoma" w:cs="Tahoma"/>
          <w:b/>
          <w:sz w:val="18"/>
          <w:szCs w:val="18"/>
        </w:rPr>
        <w:tab/>
      </w:r>
      <w:r w:rsidRPr="00986746">
        <w:rPr>
          <w:rFonts w:ascii="Tahoma" w:hAnsi="Tahoma" w:cs="Tahoma"/>
          <w:b/>
          <w:sz w:val="18"/>
          <w:szCs w:val="18"/>
        </w:rPr>
        <w:tab/>
        <w:t>Skutečnost: 318 227 tis. Kč</w:t>
      </w:r>
    </w:p>
    <w:p w14:paraId="0E890E31" w14:textId="77777777" w:rsidR="00663C4C" w:rsidRPr="0098674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86746">
        <w:rPr>
          <w:rFonts w:ascii="Tahoma" w:hAnsi="Tahoma" w:cs="Tahoma"/>
          <w:sz w:val="18"/>
          <w:szCs w:val="18"/>
        </w:rPr>
        <w:t>V tom:</w:t>
      </w:r>
    </w:p>
    <w:p w14:paraId="3AF22C5E" w14:textId="77777777" w:rsidR="00663C4C" w:rsidRPr="002063E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063E1">
        <w:rPr>
          <w:rFonts w:ascii="Tahoma" w:hAnsi="Tahoma" w:cs="Tahoma"/>
          <w:sz w:val="18"/>
          <w:szCs w:val="18"/>
        </w:rPr>
        <w:tab/>
        <w:t xml:space="preserve">4 659 tis. </w:t>
      </w:r>
      <w:proofErr w:type="gramStart"/>
      <w:r w:rsidRPr="002063E1">
        <w:rPr>
          <w:rFonts w:ascii="Tahoma" w:hAnsi="Tahoma" w:cs="Tahoma"/>
          <w:sz w:val="18"/>
          <w:szCs w:val="18"/>
        </w:rPr>
        <w:t>Kč</w:t>
      </w:r>
      <w:r w:rsidRPr="002063E1">
        <w:rPr>
          <w:rFonts w:ascii="Tahoma" w:hAnsi="Tahoma" w:cs="Tahoma"/>
          <w:sz w:val="18"/>
          <w:szCs w:val="18"/>
        </w:rPr>
        <w:tab/>
        <w:t>-</w:t>
      </w:r>
      <w:r w:rsidRPr="002063E1">
        <w:rPr>
          <w:rFonts w:ascii="Tahoma" w:hAnsi="Tahoma" w:cs="Tahoma"/>
          <w:sz w:val="18"/>
          <w:szCs w:val="18"/>
        </w:rPr>
        <w:tab/>
        <w:t>ÚZ</w:t>
      </w:r>
      <w:proofErr w:type="gramEnd"/>
      <w:r w:rsidRPr="002063E1">
        <w:rPr>
          <w:rFonts w:ascii="Tahoma" w:hAnsi="Tahoma" w:cs="Tahoma"/>
          <w:sz w:val="18"/>
          <w:szCs w:val="18"/>
        </w:rPr>
        <w:t xml:space="preserve"> 13015 – neinvestiční nedávkové transfery na podporu rodiny – dotace na výkon sociální práce</w:t>
      </w:r>
    </w:p>
    <w:p w14:paraId="779CDF52" w14:textId="77777777" w:rsidR="00663C4C" w:rsidRPr="002063E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063E1">
        <w:rPr>
          <w:rFonts w:ascii="Tahoma" w:hAnsi="Tahoma" w:cs="Tahoma"/>
          <w:sz w:val="18"/>
          <w:szCs w:val="18"/>
        </w:rPr>
        <w:tab/>
      </w:r>
      <w:r w:rsidRPr="002063E1">
        <w:rPr>
          <w:rFonts w:ascii="Tahoma" w:hAnsi="Tahoma" w:cs="Tahoma"/>
          <w:sz w:val="18"/>
          <w:szCs w:val="18"/>
        </w:rPr>
        <w:tab/>
        <w:t>z toho:</w:t>
      </w:r>
    </w:p>
    <w:p w14:paraId="58305070" w14:textId="77777777" w:rsidR="00663C4C" w:rsidRPr="002063E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063E1">
        <w:rPr>
          <w:rFonts w:ascii="Tahoma" w:hAnsi="Tahoma" w:cs="Tahoma"/>
          <w:sz w:val="18"/>
          <w:szCs w:val="18"/>
        </w:rPr>
        <w:tab/>
      </w:r>
      <w:r w:rsidRPr="002063E1">
        <w:rPr>
          <w:rFonts w:ascii="Tahoma" w:hAnsi="Tahoma" w:cs="Tahoma"/>
          <w:sz w:val="18"/>
          <w:szCs w:val="18"/>
        </w:rPr>
        <w:tab/>
      </w:r>
      <w:r w:rsidRPr="002063E1">
        <w:rPr>
          <w:rFonts w:ascii="Tahoma" w:hAnsi="Tahoma" w:cs="Tahoma"/>
          <w:sz w:val="18"/>
          <w:szCs w:val="18"/>
        </w:rPr>
        <w:tab/>
      </w:r>
      <w:r w:rsidRPr="002063E1">
        <w:rPr>
          <w:rFonts w:ascii="Tahoma" w:hAnsi="Tahoma" w:cs="Tahoma"/>
          <w:sz w:val="18"/>
          <w:szCs w:val="18"/>
        </w:rPr>
        <w:tab/>
        <w:t xml:space="preserve">3 482 tis. </w:t>
      </w:r>
      <w:proofErr w:type="gramStart"/>
      <w:r w:rsidRPr="002063E1">
        <w:rPr>
          <w:rFonts w:ascii="Tahoma" w:hAnsi="Tahoma" w:cs="Tahoma"/>
          <w:sz w:val="18"/>
          <w:szCs w:val="18"/>
        </w:rPr>
        <w:t>Kč</w:t>
      </w:r>
      <w:r w:rsidRPr="002063E1">
        <w:rPr>
          <w:rFonts w:ascii="Tahoma" w:hAnsi="Tahoma" w:cs="Tahoma"/>
          <w:sz w:val="18"/>
          <w:szCs w:val="18"/>
        </w:rPr>
        <w:tab/>
        <w:t>-</w:t>
      </w:r>
      <w:r w:rsidRPr="002063E1">
        <w:rPr>
          <w:rFonts w:ascii="Tahoma" w:hAnsi="Tahoma" w:cs="Tahoma"/>
          <w:sz w:val="18"/>
          <w:szCs w:val="18"/>
        </w:rPr>
        <w:tab/>
        <w:t>platy</w:t>
      </w:r>
      <w:proofErr w:type="gramEnd"/>
      <w:r w:rsidRPr="002063E1">
        <w:rPr>
          <w:rFonts w:ascii="Tahoma" w:hAnsi="Tahoma" w:cs="Tahoma"/>
          <w:sz w:val="18"/>
          <w:szCs w:val="18"/>
        </w:rPr>
        <w:t xml:space="preserve"> zaměstnanců</w:t>
      </w:r>
    </w:p>
    <w:p w14:paraId="508AB812" w14:textId="77777777" w:rsidR="00663C4C" w:rsidRPr="002063E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063E1">
        <w:rPr>
          <w:rFonts w:ascii="Tahoma" w:hAnsi="Tahoma" w:cs="Tahoma"/>
          <w:sz w:val="18"/>
          <w:szCs w:val="18"/>
        </w:rPr>
        <w:tab/>
      </w:r>
      <w:r w:rsidRPr="002063E1">
        <w:rPr>
          <w:rFonts w:ascii="Tahoma" w:hAnsi="Tahoma" w:cs="Tahoma"/>
          <w:sz w:val="18"/>
          <w:szCs w:val="18"/>
        </w:rPr>
        <w:tab/>
      </w:r>
      <w:r w:rsidRPr="002063E1">
        <w:rPr>
          <w:rFonts w:ascii="Tahoma" w:hAnsi="Tahoma" w:cs="Tahoma"/>
          <w:sz w:val="18"/>
          <w:szCs w:val="18"/>
        </w:rPr>
        <w:tab/>
      </w:r>
      <w:r w:rsidRPr="002063E1">
        <w:rPr>
          <w:rFonts w:ascii="Tahoma" w:hAnsi="Tahoma" w:cs="Tahoma"/>
          <w:sz w:val="18"/>
          <w:szCs w:val="18"/>
        </w:rPr>
        <w:tab/>
        <w:t xml:space="preserve">864 tis. </w:t>
      </w:r>
      <w:proofErr w:type="gramStart"/>
      <w:r w:rsidRPr="002063E1">
        <w:rPr>
          <w:rFonts w:ascii="Tahoma" w:hAnsi="Tahoma" w:cs="Tahoma"/>
          <w:sz w:val="18"/>
          <w:szCs w:val="18"/>
        </w:rPr>
        <w:t>Kč</w:t>
      </w:r>
      <w:r w:rsidRPr="002063E1">
        <w:rPr>
          <w:rFonts w:ascii="Tahoma" w:hAnsi="Tahoma" w:cs="Tahoma"/>
          <w:sz w:val="18"/>
          <w:szCs w:val="18"/>
        </w:rPr>
        <w:tab/>
        <w:t>-</w:t>
      </w:r>
      <w:r w:rsidRPr="002063E1">
        <w:rPr>
          <w:rFonts w:ascii="Tahoma" w:hAnsi="Tahoma" w:cs="Tahoma"/>
          <w:sz w:val="18"/>
          <w:szCs w:val="18"/>
        </w:rPr>
        <w:tab/>
        <w:t>pojistné</w:t>
      </w:r>
      <w:proofErr w:type="gramEnd"/>
      <w:r w:rsidRPr="002063E1">
        <w:rPr>
          <w:rFonts w:ascii="Tahoma" w:hAnsi="Tahoma" w:cs="Tahoma"/>
          <w:sz w:val="18"/>
          <w:szCs w:val="18"/>
        </w:rPr>
        <w:t xml:space="preserve"> na sociální zabezpečení</w:t>
      </w:r>
    </w:p>
    <w:p w14:paraId="74C46D24" w14:textId="77777777" w:rsidR="00663C4C" w:rsidRPr="002063E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063E1">
        <w:rPr>
          <w:rFonts w:ascii="Tahoma" w:hAnsi="Tahoma" w:cs="Tahoma"/>
          <w:sz w:val="18"/>
          <w:szCs w:val="18"/>
        </w:rPr>
        <w:tab/>
      </w:r>
      <w:r w:rsidRPr="002063E1">
        <w:rPr>
          <w:rFonts w:ascii="Tahoma" w:hAnsi="Tahoma" w:cs="Tahoma"/>
          <w:sz w:val="18"/>
          <w:szCs w:val="18"/>
        </w:rPr>
        <w:tab/>
      </w:r>
      <w:r w:rsidRPr="002063E1">
        <w:rPr>
          <w:rFonts w:ascii="Tahoma" w:hAnsi="Tahoma" w:cs="Tahoma"/>
          <w:sz w:val="18"/>
          <w:szCs w:val="18"/>
        </w:rPr>
        <w:tab/>
      </w:r>
      <w:r w:rsidRPr="002063E1">
        <w:rPr>
          <w:rFonts w:ascii="Tahoma" w:hAnsi="Tahoma" w:cs="Tahoma"/>
          <w:sz w:val="18"/>
          <w:szCs w:val="18"/>
        </w:rPr>
        <w:tab/>
        <w:t xml:space="preserve">313 tis. </w:t>
      </w:r>
      <w:proofErr w:type="gramStart"/>
      <w:r w:rsidRPr="002063E1">
        <w:rPr>
          <w:rFonts w:ascii="Tahoma" w:hAnsi="Tahoma" w:cs="Tahoma"/>
          <w:sz w:val="18"/>
          <w:szCs w:val="18"/>
        </w:rPr>
        <w:t>Kč</w:t>
      </w:r>
      <w:r w:rsidRPr="002063E1">
        <w:rPr>
          <w:rFonts w:ascii="Tahoma" w:hAnsi="Tahoma" w:cs="Tahoma"/>
          <w:sz w:val="18"/>
          <w:szCs w:val="18"/>
        </w:rPr>
        <w:tab/>
        <w:t>-</w:t>
      </w:r>
      <w:r w:rsidRPr="002063E1">
        <w:rPr>
          <w:rFonts w:ascii="Tahoma" w:hAnsi="Tahoma" w:cs="Tahoma"/>
          <w:sz w:val="18"/>
          <w:szCs w:val="18"/>
        </w:rPr>
        <w:tab/>
        <w:t>pojistné</w:t>
      </w:r>
      <w:proofErr w:type="gramEnd"/>
      <w:r w:rsidRPr="002063E1">
        <w:rPr>
          <w:rFonts w:ascii="Tahoma" w:hAnsi="Tahoma" w:cs="Tahoma"/>
          <w:sz w:val="18"/>
          <w:szCs w:val="18"/>
        </w:rPr>
        <w:t xml:space="preserve"> na zdravotní pojištění</w:t>
      </w:r>
    </w:p>
    <w:p w14:paraId="2E9BFFC8" w14:textId="77777777" w:rsidR="00663C4C" w:rsidRPr="0026028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063E1">
        <w:rPr>
          <w:rFonts w:ascii="Tahoma" w:hAnsi="Tahoma" w:cs="Tahoma"/>
          <w:sz w:val="18"/>
          <w:szCs w:val="18"/>
        </w:rPr>
        <w:tab/>
        <w:t xml:space="preserve"> </w:t>
      </w:r>
      <w:r w:rsidRPr="00A805A7">
        <w:rPr>
          <w:rFonts w:ascii="Tahoma" w:hAnsi="Tahoma" w:cs="Tahoma"/>
          <w:sz w:val="18"/>
          <w:szCs w:val="18"/>
        </w:rPr>
        <w:t xml:space="preserve">20 783 tis. </w:t>
      </w:r>
      <w:proofErr w:type="gramStart"/>
      <w:r w:rsidRPr="00A805A7">
        <w:rPr>
          <w:rFonts w:ascii="Tahoma" w:hAnsi="Tahoma" w:cs="Tahoma"/>
          <w:sz w:val="18"/>
          <w:szCs w:val="18"/>
        </w:rPr>
        <w:t>Kč</w:t>
      </w:r>
      <w:r w:rsidRPr="002063E1">
        <w:rPr>
          <w:rFonts w:ascii="Tahoma" w:hAnsi="Tahoma" w:cs="Tahoma"/>
          <w:sz w:val="18"/>
          <w:szCs w:val="18"/>
        </w:rPr>
        <w:tab/>
        <w:t>-</w:t>
      </w:r>
      <w:r w:rsidRPr="002063E1">
        <w:rPr>
          <w:rFonts w:ascii="Tahoma" w:hAnsi="Tahoma" w:cs="Tahoma"/>
          <w:sz w:val="18"/>
          <w:szCs w:val="18"/>
        </w:rPr>
        <w:tab/>
        <w:t>ÚZ</w:t>
      </w:r>
      <w:proofErr w:type="gramEnd"/>
      <w:r w:rsidRPr="002063E1">
        <w:rPr>
          <w:rFonts w:ascii="Tahoma" w:hAnsi="Tahoma" w:cs="Tahoma"/>
          <w:sz w:val="18"/>
          <w:szCs w:val="18"/>
        </w:rPr>
        <w:t xml:space="preserve"> 13024</w:t>
      </w:r>
      <w:r w:rsidRPr="00260289">
        <w:rPr>
          <w:rFonts w:ascii="Tahoma" w:hAnsi="Tahoma" w:cs="Tahoma"/>
          <w:sz w:val="18"/>
          <w:szCs w:val="18"/>
        </w:rPr>
        <w:t xml:space="preserve"> – čerpání dotace na výkon činnosti v oblasti SPOD</w:t>
      </w:r>
    </w:p>
    <w:p w14:paraId="31B05F51" w14:textId="77777777" w:rsidR="00663C4C" w:rsidRPr="0026028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60289">
        <w:rPr>
          <w:rFonts w:ascii="Tahoma" w:hAnsi="Tahoma" w:cs="Tahoma"/>
          <w:sz w:val="18"/>
          <w:szCs w:val="18"/>
        </w:rPr>
        <w:tab/>
      </w:r>
      <w:r w:rsidRPr="00260289">
        <w:rPr>
          <w:rFonts w:ascii="Tahoma" w:hAnsi="Tahoma" w:cs="Tahoma"/>
          <w:sz w:val="18"/>
          <w:szCs w:val="18"/>
        </w:rPr>
        <w:tab/>
        <w:t>z toho:</w:t>
      </w:r>
    </w:p>
    <w:p w14:paraId="56458117" w14:textId="77777777" w:rsidR="00663C4C" w:rsidRPr="0026028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60289">
        <w:rPr>
          <w:rFonts w:ascii="Tahoma" w:hAnsi="Tahoma" w:cs="Tahoma"/>
          <w:sz w:val="18"/>
          <w:szCs w:val="18"/>
        </w:rPr>
        <w:tab/>
      </w:r>
      <w:r w:rsidRPr="00260289">
        <w:rPr>
          <w:rFonts w:ascii="Tahoma" w:hAnsi="Tahoma" w:cs="Tahoma"/>
          <w:sz w:val="18"/>
          <w:szCs w:val="18"/>
        </w:rPr>
        <w:tab/>
      </w:r>
      <w:r w:rsidRPr="00260289">
        <w:rPr>
          <w:rFonts w:ascii="Tahoma" w:hAnsi="Tahoma" w:cs="Tahoma"/>
          <w:sz w:val="18"/>
          <w:szCs w:val="18"/>
        </w:rPr>
        <w:tab/>
      </w:r>
      <w:r w:rsidRPr="00260289">
        <w:rPr>
          <w:rFonts w:ascii="Tahoma" w:hAnsi="Tahoma" w:cs="Tahoma"/>
          <w:sz w:val="18"/>
          <w:szCs w:val="18"/>
        </w:rPr>
        <w:tab/>
        <w:t xml:space="preserve">14 860 tis. </w:t>
      </w:r>
      <w:proofErr w:type="gramStart"/>
      <w:r w:rsidRPr="00260289">
        <w:rPr>
          <w:rFonts w:ascii="Tahoma" w:hAnsi="Tahoma" w:cs="Tahoma"/>
          <w:sz w:val="18"/>
          <w:szCs w:val="18"/>
        </w:rPr>
        <w:t>Kč</w:t>
      </w:r>
      <w:r w:rsidRPr="00260289">
        <w:rPr>
          <w:rFonts w:ascii="Tahoma" w:hAnsi="Tahoma" w:cs="Tahoma"/>
          <w:sz w:val="18"/>
          <w:szCs w:val="18"/>
        </w:rPr>
        <w:tab/>
        <w:t>-</w:t>
      </w:r>
      <w:r w:rsidRPr="00260289">
        <w:rPr>
          <w:rFonts w:ascii="Tahoma" w:hAnsi="Tahoma" w:cs="Tahoma"/>
          <w:sz w:val="18"/>
          <w:szCs w:val="18"/>
        </w:rPr>
        <w:tab/>
        <w:t>platy</w:t>
      </w:r>
      <w:proofErr w:type="gramEnd"/>
      <w:r w:rsidRPr="00260289">
        <w:rPr>
          <w:rFonts w:ascii="Tahoma" w:hAnsi="Tahoma" w:cs="Tahoma"/>
          <w:sz w:val="18"/>
          <w:szCs w:val="18"/>
        </w:rPr>
        <w:t xml:space="preserve"> zaměstnanců</w:t>
      </w:r>
    </w:p>
    <w:p w14:paraId="437620F4" w14:textId="77777777" w:rsidR="00663C4C" w:rsidRPr="007719B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719B7">
        <w:rPr>
          <w:rFonts w:ascii="Tahoma" w:hAnsi="Tahoma" w:cs="Tahoma"/>
          <w:sz w:val="18"/>
          <w:szCs w:val="18"/>
        </w:rPr>
        <w:tab/>
      </w:r>
      <w:r w:rsidRPr="007719B7">
        <w:rPr>
          <w:rFonts w:ascii="Tahoma" w:hAnsi="Tahoma" w:cs="Tahoma"/>
          <w:sz w:val="18"/>
          <w:szCs w:val="18"/>
        </w:rPr>
        <w:tab/>
      </w:r>
      <w:r w:rsidRPr="007719B7">
        <w:rPr>
          <w:rFonts w:ascii="Tahoma" w:hAnsi="Tahoma" w:cs="Tahoma"/>
          <w:sz w:val="18"/>
          <w:szCs w:val="18"/>
        </w:rPr>
        <w:tab/>
      </w:r>
      <w:r w:rsidRPr="007719B7">
        <w:rPr>
          <w:rFonts w:ascii="Tahoma" w:hAnsi="Tahoma" w:cs="Tahoma"/>
          <w:sz w:val="18"/>
          <w:szCs w:val="18"/>
        </w:rPr>
        <w:tab/>
        <w:t xml:space="preserve">3 635 tis. </w:t>
      </w:r>
      <w:proofErr w:type="gramStart"/>
      <w:r w:rsidRPr="007719B7">
        <w:rPr>
          <w:rFonts w:ascii="Tahoma" w:hAnsi="Tahoma" w:cs="Tahoma"/>
          <w:sz w:val="18"/>
          <w:szCs w:val="18"/>
        </w:rPr>
        <w:t>Kč</w:t>
      </w:r>
      <w:r w:rsidRPr="007719B7">
        <w:rPr>
          <w:rFonts w:ascii="Tahoma" w:hAnsi="Tahoma" w:cs="Tahoma"/>
          <w:sz w:val="18"/>
          <w:szCs w:val="18"/>
        </w:rPr>
        <w:tab/>
        <w:t>-</w:t>
      </w:r>
      <w:r w:rsidRPr="007719B7">
        <w:rPr>
          <w:rFonts w:ascii="Tahoma" w:hAnsi="Tahoma" w:cs="Tahoma"/>
          <w:sz w:val="18"/>
          <w:szCs w:val="18"/>
        </w:rPr>
        <w:tab/>
        <w:t>pojistné</w:t>
      </w:r>
      <w:proofErr w:type="gramEnd"/>
      <w:r w:rsidRPr="007719B7">
        <w:rPr>
          <w:rFonts w:ascii="Tahoma" w:hAnsi="Tahoma" w:cs="Tahoma"/>
          <w:sz w:val="18"/>
          <w:szCs w:val="18"/>
        </w:rPr>
        <w:t xml:space="preserve"> na sociální zabezpečení</w:t>
      </w:r>
    </w:p>
    <w:p w14:paraId="25DB0310"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7719B7">
        <w:rPr>
          <w:rFonts w:ascii="Tahoma" w:hAnsi="Tahoma" w:cs="Tahoma"/>
          <w:sz w:val="18"/>
          <w:szCs w:val="18"/>
        </w:rPr>
        <w:tab/>
      </w:r>
      <w:r w:rsidRPr="007719B7">
        <w:rPr>
          <w:rFonts w:ascii="Tahoma" w:hAnsi="Tahoma" w:cs="Tahoma"/>
          <w:sz w:val="18"/>
          <w:szCs w:val="18"/>
        </w:rPr>
        <w:tab/>
      </w:r>
      <w:r w:rsidRPr="007719B7">
        <w:rPr>
          <w:rFonts w:ascii="Tahoma" w:hAnsi="Tahoma" w:cs="Tahoma"/>
          <w:sz w:val="18"/>
          <w:szCs w:val="18"/>
        </w:rPr>
        <w:tab/>
      </w:r>
      <w:r w:rsidRPr="007719B7">
        <w:rPr>
          <w:rFonts w:ascii="Tahoma" w:hAnsi="Tahoma" w:cs="Tahoma"/>
          <w:sz w:val="18"/>
          <w:szCs w:val="18"/>
        </w:rPr>
        <w:tab/>
        <w:t xml:space="preserve">1 319 tis. </w:t>
      </w:r>
      <w:proofErr w:type="gramStart"/>
      <w:r w:rsidRPr="007719B7">
        <w:rPr>
          <w:rFonts w:ascii="Tahoma" w:hAnsi="Tahoma" w:cs="Tahoma"/>
          <w:sz w:val="18"/>
          <w:szCs w:val="18"/>
        </w:rPr>
        <w:t>Kč</w:t>
      </w:r>
      <w:r w:rsidRPr="007719B7">
        <w:rPr>
          <w:rFonts w:ascii="Tahoma" w:hAnsi="Tahoma" w:cs="Tahoma"/>
          <w:sz w:val="18"/>
          <w:szCs w:val="18"/>
        </w:rPr>
        <w:tab/>
        <w:t>-</w:t>
      </w:r>
      <w:r w:rsidRPr="007719B7">
        <w:rPr>
          <w:rFonts w:ascii="Tahoma" w:hAnsi="Tahoma" w:cs="Tahoma"/>
          <w:sz w:val="18"/>
          <w:szCs w:val="18"/>
        </w:rPr>
        <w:tab/>
        <w:t>pojistné</w:t>
      </w:r>
      <w:proofErr w:type="gramEnd"/>
      <w:r w:rsidRPr="007719B7">
        <w:rPr>
          <w:rFonts w:ascii="Tahoma" w:hAnsi="Tahoma" w:cs="Tahoma"/>
          <w:sz w:val="18"/>
          <w:szCs w:val="18"/>
        </w:rPr>
        <w:t xml:space="preserve"> na zdravotní pojištění</w:t>
      </w:r>
    </w:p>
    <w:p w14:paraId="5E114F28" w14:textId="77777777" w:rsidR="00663C4C" w:rsidRPr="007719B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719B7">
        <w:rPr>
          <w:rFonts w:ascii="Tahoma" w:hAnsi="Tahoma" w:cs="Tahoma"/>
          <w:sz w:val="18"/>
          <w:szCs w:val="18"/>
        </w:rPr>
        <w:tab/>
      </w:r>
      <w:r w:rsidRPr="007719B7">
        <w:rPr>
          <w:rFonts w:ascii="Tahoma" w:hAnsi="Tahoma" w:cs="Tahoma"/>
          <w:sz w:val="18"/>
          <w:szCs w:val="18"/>
        </w:rPr>
        <w:tab/>
      </w:r>
      <w:r w:rsidRPr="007719B7">
        <w:rPr>
          <w:rFonts w:ascii="Tahoma" w:hAnsi="Tahoma" w:cs="Tahoma"/>
          <w:sz w:val="18"/>
          <w:szCs w:val="18"/>
        </w:rPr>
        <w:tab/>
      </w:r>
      <w:r w:rsidRPr="007719B7">
        <w:rPr>
          <w:rFonts w:ascii="Tahoma" w:hAnsi="Tahoma" w:cs="Tahoma"/>
          <w:sz w:val="18"/>
          <w:szCs w:val="18"/>
        </w:rPr>
        <w:tab/>
        <w:t xml:space="preserve"> 5 tis. </w:t>
      </w:r>
      <w:proofErr w:type="gramStart"/>
      <w:r w:rsidRPr="007719B7">
        <w:rPr>
          <w:rFonts w:ascii="Tahoma" w:hAnsi="Tahoma" w:cs="Tahoma"/>
          <w:sz w:val="18"/>
          <w:szCs w:val="18"/>
        </w:rPr>
        <w:t>Kč</w:t>
      </w:r>
      <w:r w:rsidRPr="007719B7">
        <w:rPr>
          <w:rFonts w:ascii="Tahoma" w:hAnsi="Tahoma" w:cs="Tahoma"/>
          <w:sz w:val="18"/>
          <w:szCs w:val="18"/>
        </w:rPr>
        <w:tab/>
        <w:t>-</w:t>
      </w:r>
      <w:r w:rsidRPr="007719B7">
        <w:rPr>
          <w:rFonts w:ascii="Tahoma" w:hAnsi="Tahoma" w:cs="Tahoma"/>
          <w:sz w:val="18"/>
          <w:szCs w:val="18"/>
        </w:rPr>
        <w:tab/>
        <w:t>knihy</w:t>
      </w:r>
      <w:proofErr w:type="gramEnd"/>
      <w:r w:rsidRPr="007719B7">
        <w:rPr>
          <w:rFonts w:ascii="Tahoma" w:hAnsi="Tahoma" w:cs="Tahoma"/>
          <w:sz w:val="18"/>
          <w:szCs w:val="18"/>
        </w:rPr>
        <w:t xml:space="preserve"> a obdobné listinné informační prostředky</w:t>
      </w:r>
    </w:p>
    <w:p w14:paraId="5916A345" w14:textId="77777777" w:rsidR="00663C4C" w:rsidRPr="007719B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719B7">
        <w:rPr>
          <w:rFonts w:ascii="Tahoma" w:hAnsi="Tahoma" w:cs="Tahoma"/>
          <w:sz w:val="18"/>
          <w:szCs w:val="18"/>
        </w:rPr>
        <w:tab/>
      </w:r>
      <w:r w:rsidRPr="007719B7">
        <w:rPr>
          <w:rFonts w:ascii="Tahoma" w:hAnsi="Tahoma" w:cs="Tahoma"/>
          <w:sz w:val="18"/>
          <w:szCs w:val="18"/>
        </w:rPr>
        <w:tab/>
      </w:r>
      <w:r w:rsidRPr="007719B7">
        <w:rPr>
          <w:rFonts w:ascii="Tahoma" w:hAnsi="Tahoma" w:cs="Tahoma"/>
          <w:sz w:val="18"/>
          <w:szCs w:val="18"/>
        </w:rPr>
        <w:tab/>
      </w:r>
      <w:r w:rsidRPr="007719B7">
        <w:rPr>
          <w:rFonts w:ascii="Tahoma" w:hAnsi="Tahoma" w:cs="Tahoma"/>
          <w:sz w:val="18"/>
          <w:szCs w:val="18"/>
        </w:rPr>
        <w:tab/>
        <w:t xml:space="preserve">30 tis. </w:t>
      </w:r>
      <w:proofErr w:type="gramStart"/>
      <w:r w:rsidRPr="007719B7">
        <w:rPr>
          <w:rFonts w:ascii="Tahoma" w:hAnsi="Tahoma" w:cs="Tahoma"/>
          <w:sz w:val="18"/>
          <w:szCs w:val="18"/>
        </w:rPr>
        <w:t>Kč</w:t>
      </w:r>
      <w:r w:rsidRPr="007719B7">
        <w:rPr>
          <w:rFonts w:ascii="Tahoma" w:hAnsi="Tahoma" w:cs="Tahoma"/>
          <w:sz w:val="18"/>
          <w:szCs w:val="18"/>
        </w:rPr>
        <w:tab/>
        <w:t>-</w:t>
      </w:r>
      <w:r w:rsidRPr="007719B7">
        <w:rPr>
          <w:rFonts w:ascii="Tahoma" w:hAnsi="Tahoma" w:cs="Tahoma"/>
          <w:sz w:val="18"/>
          <w:szCs w:val="18"/>
        </w:rPr>
        <w:tab/>
        <w:t>nákup</w:t>
      </w:r>
      <w:proofErr w:type="gramEnd"/>
      <w:r w:rsidRPr="007719B7">
        <w:rPr>
          <w:rFonts w:ascii="Tahoma" w:hAnsi="Tahoma" w:cs="Tahoma"/>
          <w:sz w:val="18"/>
          <w:szCs w:val="18"/>
        </w:rPr>
        <w:t xml:space="preserve"> materiálu</w:t>
      </w:r>
    </w:p>
    <w:p w14:paraId="548283ED" w14:textId="77777777" w:rsidR="00663C4C" w:rsidRPr="007719B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719B7">
        <w:rPr>
          <w:rFonts w:ascii="Tahoma" w:hAnsi="Tahoma" w:cs="Tahoma"/>
          <w:sz w:val="18"/>
          <w:szCs w:val="18"/>
        </w:rPr>
        <w:tab/>
      </w:r>
      <w:r w:rsidRPr="007719B7">
        <w:rPr>
          <w:rFonts w:ascii="Tahoma" w:hAnsi="Tahoma" w:cs="Tahoma"/>
          <w:sz w:val="18"/>
          <w:szCs w:val="18"/>
        </w:rPr>
        <w:tab/>
      </w:r>
      <w:r w:rsidRPr="007719B7">
        <w:rPr>
          <w:rFonts w:ascii="Tahoma" w:hAnsi="Tahoma" w:cs="Tahoma"/>
          <w:sz w:val="18"/>
          <w:szCs w:val="18"/>
        </w:rPr>
        <w:tab/>
      </w:r>
      <w:r w:rsidRPr="007719B7">
        <w:rPr>
          <w:rFonts w:ascii="Tahoma" w:hAnsi="Tahoma" w:cs="Tahoma"/>
          <w:sz w:val="18"/>
          <w:szCs w:val="18"/>
        </w:rPr>
        <w:tab/>
        <w:t xml:space="preserve">54 tis. </w:t>
      </w:r>
      <w:proofErr w:type="gramStart"/>
      <w:r w:rsidRPr="007719B7">
        <w:rPr>
          <w:rFonts w:ascii="Tahoma" w:hAnsi="Tahoma" w:cs="Tahoma"/>
          <w:sz w:val="18"/>
          <w:szCs w:val="18"/>
        </w:rPr>
        <w:t>Kč</w:t>
      </w:r>
      <w:r w:rsidRPr="007719B7">
        <w:rPr>
          <w:rFonts w:ascii="Tahoma" w:hAnsi="Tahoma" w:cs="Tahoma"/>
          <w:sz w:val="18"/>
          <w:szCs w:val="18"/>
        </w:rPr>
        <w:tab/>
        <w:t>-</w:t>
      </w:r>
      <w:r w:rsidRPr="007719B7">
        <w:rPr>
          <w:rFonts w:ascii="Tahoma" w:hAnsi="Tahoma" w:cs="Tahoma"/>
          <w:sz w:val="18"/>
          <w:szCs w:val="18"/>
        </w:rPr>
        <w:tab/>
        <w:t>studená</w:t>
      </w:r>
      <w:proofErr w:type="gramEnd"/>
      <w:r w:rsidRPr="007719B7">
        <w:rPr>
          <w:rFonts w:ascii="Tahoma" w:hAnsi="Tahoma" w:cs="Tahoma"/>
          <w:sz w:val="18"/>
          <w:szCs w:val="18"/>
        </w:rPr>
        <w:t xml:space="preserve"> voda</w:t>
      </w:r>
    </w:p>
    <w:p w14:paraId="2E0C1096" w14:textId="77777777" w:rsidR="00663C4C" w:rsidRPr="007719B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719B7">
        <w:rPr>
          <w:rFonts w:ascii="Tahoma" w:hAnsi="Tahoma" w:cs="Tahoma"/>
          <w:sz w:val="18"/>
          <w:szCs w:val="18"/>
        </w:rPr>
        <w:tab/>
      </w:r>
      <w:r w:rsidRPr="007719B7">
        <w:rPr>
          <w:rFonts w:ascii="Tahoma" w:hAnsi="Tahoma" w:cs="Tahoma"/>
          <w:sz w:val="18"/>
          <w:szCs w:val="18"/>
        </w:rPr>
        <w:tab/>
      </w:r>
      <w:r w:rsidRPr="007719B7">
        <w:rPr>
          <w:rFonts w:ascii="Tahoma" w:hAnsi="Tahoma" w:cs="Tahoma"/>
          <w:sz w:val="18"/>
          <w:szCs w:val="18"/>
        </w:rPr>
        <w:tab/>
      </w:r>
      <w:r w:rsidRPr="007719B7">
        <w:rPr>
          <w:rFonts w:ascii="Tahoma" w:hAnsi="Tahoma" w:cs="Tahoma"/>
          <w:sz w:val="18"/>
          <w:szCs w:val="18"/>
        </w:rPr>
        <w:tab/>
        <w:t xml:space="preserve">217 tis. </w:t>
      </w:r>
      <w:proofErr w:type="gramStart"/>
      <w:r w:rsidRPr="007719B7">
        <w:rPr>
          <w:rFonts w:ascii="Tahoma" w:hAnsi="Tahoma" w:cs="Tahoma"/>
          <w:sz w:val="18"/>
          <w:szCs w:val="18"/>
        </w:rPr>
        <w:t>Kč</w:t>
      </w:r>
      <w:r w:rsidRPr="007719B7">
        <w:rPr>
          <w:rFonts w:ascii="Tahoma" w:hAnsi="Tahoma" w:cs="Tahoma"/>
          <w:sz w:val="18"/>
          <w:szCs w:val="18"/>
        </w:rPr>
        <w:tab/>
        <w:t>-</w:t>
      </w:r>
      <w:r w:rsidRPr="007719B7">
        <w:rPr>
          <w:rFonts w:ascii="Tahoma" w:hAnsi="Tahoma" w:cs="Tahoma"/>
          <w:sz w:val="18"/>
          <w:szCs w:val="18"/>
        </w:rPr>
        <w:tab/>
        <w:t>teplo</w:t>
      </w:r>
      <w:proofErr w:type="gramEnd"/>
    </w:p>
    <w:p w14:paraId="1FE51D24"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7719B7">
        <w:rPr>
          <w:rFonts w:ascii="Tahoma" w:hAnsi="Tahoma" w:cs="Tahoma"/>
          <w:sz w:val="18"/>
          <w:szCs w:val="18"/>
        </w:rPr>
        <w:tab/>
      </w:r>
      <w:r w:rsidRPr="007719B7">
        <w:rPr>
          <w:rFonts w:ascii="Tahoma" w:hAnsi="Tahoma" w:cs="Tahoma"/>
          <w:sz w:val="18"/>
          <w:szCs w:val="18"/>
        </w:rPr>
        <w:tab/>
      </w:r>
      <w:r w:rsidRPr="007719B7">
        <w:rPr>
          <w:rFonts w:ascii="Tahoma" w:hAnsi="Tahoma" w:cs="Tahoma"/>
          <w:sz w:val="18"/>
          <w:szCs w:val="18"/>
        </w:rPr>
        <w:tab/>
      </w:r>
      <w:r w:rsidRPr="007719B7">
        <w:rPr>
          <w:rFonts w:ascii="Tahoma" w:hAnsi="Tahoma" w:cs="Tahoma"/>
          <w:sz w:val="18"/>
          <w:szCs w:val="18"/>
        </w:rPr>
        <w:tab/>
        <w:t xml:space="preserve">266 tis. </w:t>
      </w:r>
      <w:proofErr w:type="gramStart"/>
      <w:r w:rsidRPr="007719B7">
        <w:rPr>
          <w:rFonts w:ascii="Tahoma" w:hAnsi="Tahoma" w:cs="Tahoma"/>
          <w:sz w:val="18"/>
          <w:szCs w:val="18"/>
        </w:rPr>
        <w:t>Kč</w:t>
      </w:r>
      <w:r w:rsidRPr="007719B7">
        <w:rPr>
          <w:rFonts w:ascii="Tahoma" w:hAnsi="Tahoma" w:cs="Tahoma"/>
          <w:sz w:val="18"/>
          <w:szCs w:val="18"/>
        </w:rPr>
        <w:tab/>
        <w:t>-</w:t>
      </w:r>
      <w:r w:rsidRPr="007719B7">
        <w:rPr>
          <w:rFonts w:ascii="Tahoma" w:hAnsi="Tahoma" w:cs="Tahoma"/>
          <w:sz w:val="18"/>
          <w:szCs w:val="18"/>
        </w:rPr>
        <w:tab/>
        <w:t>elektrická</w:t>
      </w:r>
      <w:proofErr w:type="gramEnd"/>
      <w:r w:rsidRPr="007719B7">
        <w:rPr>
          <w:rFonts w:ascii="Tahoma" w:hAnsi="Tahoma" w:cs="Tahoma"/>
          <w:sz w:val="18"/>
          <w:szCs w:val="18"/>
        </w:rPr>
        <w:t xml:space="preserve"> energie</w:t>
      </w:r>
    </w:p>
    <w:p w14:paraId="339BAEF8" w14:textId="77777777" w:rsidR="00663C4C" w:rsidRPr="007719B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719B7">
        <w:rPr>
          <w:rFonts w:ascii="Tahoma" w:hAnsi="Tahoma" w:cs="Tahoma"/>
          <w:sz w:val="18"/>
          <w:szCs w:val="18"/>
        </w:rPr>
        <w:tab/>
      </w:r>
      <w:r w:rsidRPr="007719B7">
        <w:rPr>
          <w:rFonts w:ascii="Tahoma" w:hAnsi="Tahoma" w:cs="Tahoma"/>
          <w:sz w:val="18"/>
          <w:szCs w:val="18"/>
        </w:rPr>
        <w:tab/>
      </w:r>
      <w:r w:rsidRPr="007719B7">
        <w:rPr>
          <w:rFonts w:ascii="Tahoma" w:hAnsi="Tahoma" w:cs="Tahoma"/>
          <w:sz w:val="18"/>
          <w:szCs w:val="18"/>
        </w:rPr>
        <w:tab/>
      </w:r>
      <w:r w:rsidRPr="007719B7">
        <w:rPr>
          <w:rFonts w:ascii="Tahoma" w:hAnsi="Tahoma" w:cs="Tahoma"/>
          <w:sz w:val="18"/>
          <w:szCs w:val="18"/>
        </w:rPr>
        <w:tab/>
        <w:t xml:space="preserve">31 tis. </w:t>
      </w:r>
      <w:proofErr w:type="gramStart"/>
      <w:r w:rsidRPr="007719B7">
        <w:rPr>
          <w:rFonts w:ascii="Tahoma" w:hAnsi="Tahoma" w:cs="Tahoma"/>
          <w:sz w:val="18"/>
          <w:szCs w:val="18"/>
        </w:rPr>
        <w:t>Kč</w:t>
      </w:r>
      <w:r w:rsidRPr="007719B7">
        <w:rPr>
          <w:rFonts w:ascii="Tahoma" w:hAnsi="Tahoma" w:cs="Tahoma"/>
          <w:sz w:val="18"/>
          <w:szCs w:val="18"/>
        </w:rPr>
        <w:tab/>
        <w:t>-</w:t>
      </w:r>
      <w:r w:rsidRPr="007719B7">
        <w:rPr>
          <w:rFonts w:ascii="Tahoma" w:hAnsi="Tahoma" w:cs="Tahoma"/>
          <w:sz w:val="18"/>
          <w:szCs w:val="18"/>
        </w:rPr>
        <w:tab/>
        <w:t>teplá</w:t>
      </w:r>
      <w:proofErr w:type="gramEnd"/>
      <w:r w:rsidRPr="007719B7">
        <w:rPr>
          <w:rFonts w:ascii="Tahoma" w:hAnsi="Tahoma" w:cs="Tahoma"/>
          <w:sz w:val="18"/>
          <w:szCs w:val="18"/>
        </w:rPr>
        <w:t xml:space="preserve"> voda</w:t>
      </w:r>
    </w:p>
    <w:p w14:paraId="76941F1B" w14:textId="77777777" w:rsidR="00663C4C" w:rsidRPr="007719B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719B7">
        <w:rPr>
          <w:rFonts w:ascii="Tahoma" w:hAnsi="Tahoma" w:cs="Tahoma"/>
          <w:sz w:val="18"/>
          <w:szCs w:val="18"/>
        </w:rPr>
        <w:tab/>
      </w:r>
      <w:r w:rsidRPr="007719B7">
        <w:rPr>
          <w:rFonts w:ascii="Tahoma" w:hAnsi="Tahoma" w:cs="Tahoma"/>
          <w:sz w:val="18"/>
          <w:szCs w:val="18"/>
        </w:rPr>
        <w:tab/>
      </w:r>
      <w:r w:rsidRPr="007719B7">
        <w:rPr>
          <w:rFonts w:ascii="Tahoma" w:hAnsi="Tahoma" w:cs="Tahoma"/>
          <w:sz w:val="18"/>
          <w:szCs w:val="18"/>
        </w:rPr>
        <w:tab/>
      </w:r>
      <w:r w:rsidRPr="007719B7">
        <w:rPr>
          <w:rFonts w:ascii="Tahoma" w:hAnsi="Tahoma" w:cs="Tahoma"/>
          <w:sz w:val="18"/>
          <w:szCs w:val="18"/>
        </w:rPr>
        <w:tab/>
        <w:t xml:space="preserve">38 tis. </w:t>
      </w:r>
      <w:proofErr w:type="gramStart"/>
      <w:r w:rsidRPr="007719B7">
        <w:rPr>
          <w:rFonts w:ascii="Tahoma" w:hAnsi="Tahoma" w:cs="Tahoma"/>
          <w:sz w:val="18"/>
          <w:szCs w:val="18"/>
        </w:rPr>
        <w:t>Kč</w:t>
      </w:r>
      <w:r w:rsidRPr="007719B7">
        <w:rPr>
          <w:rFonts w:ascii="Tahoma" w:hAnsi="Tahoma" w:cs="Tahoma"/>
          <w:sz w:val="18"/>
          <w:szCs w:val="18"/>
        </w:rPr>
        <w:tab/>
        <w:t>-</w:t>
      </w:r>
      <w:r w:rsidRPr="007719B7">
        <w:rPr>
          <w:rFonts w:ascii="Tahoma" w:hAnsi="Tahoma" w:cs="Tahoma"/>
          <w:sz w:val="18"/>
          <w:szCs w:val="18"/>
        </w:rPr>
        <w:tab/>
        <w:t>konzultační</w:t>
      </w:r>
      <w:proofErr w:type="gramEnd"/>
      <w:r w:rsidRPr="007719B7">
        <w:rPr>
          <w:rFonts w:ascii="Tahoma" w:hAnsi="Tahoma" w:cs="Tahoma"/>
          <w:sz w:val="18"/>
          <w:szCs w:val="18"/>
        </w:rPr>
        <w:t>, poradenské a právní služby</w:t>
      </w:r>
    </w:p>
    <w:p w14:paraId="2B7A45CC" w14:textId="77777777" w:rsidR="00663C4C" w:rsidRPr="007719B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719B7">
        <w:rPr>
          <w:rFonts w:ascii="Tahoma" w:hAnsi="Tahoma" w:cs="Tahoma"/>
          <w:sz w:val="18"/>
          <w:szCs w:val="18"/>
        </w:rPr>
        <w:lastRenderedPageBreak/>
        <w:tab/>
      </w:r>
      <w:r w:rsidRPr="007719B7">
        <w:rPr>
          <w:rFonts w:ascii="Tahoma" w:hAnsi="Tahoma" w:cs="Tahoma"/>
          <w:sz w:val="18"/>
          <w:szCs w:val="18"/>
        </w:rPr>
        <w:tab/>
      </w:r>
      <w:r w:rsidRPr="007719B7">
        <w:rPr>
          <w:rFonts w:ascii="Tahoma" w:hAnsi="Tahoma" w:cs="Tahoma"/>
          <w:sz w:val="18"/>
          <w:szCs w:val="18"/>
        </w:rPr>
        <w:tab/>
      </w:r>
      <w:r w:rsidRPr="007719B7">
        <w:rPr>
          <w:rFonts w:ascii="Tahoma" w:hAnsi="Tahoma" w:cs="Tahoma"/>
          <w:sz w:val="18"/>
          <w:szCs w:val="18"/>
        </w:rPr>
        <w:tab/>
        <w:t xml:space="preserve">313 tis. </w:t>
      </w:r>
      <w:proofErr w:type="gramStart"/>
      <w:r w:rsidRPr="007719B7">
        <w:rPr>
          <w:rFonts w:ascii="Tahoma" w:hAnsi="Tahoma" w:cs="Tahoma"/>
          <w:sz w:val="18"/>
          <w:szCs w:val="18"/>
        </w:rPr>
        <w:t>Kč</w:t>
      </w:r>
      <w:r w:rsidRPr="007719B7">
        <w:rPr>
          <w:rFonts w:ascii="Tahoma" w:hAnsi="Tahoma" w:cs="Tahoma"/>
          <w:sz w:val="18"/>
          <w:szCs w:val="18"/>
        </w:rPr>
        <w:tab/>
        <w:t>-</w:t>
      </w:r>
      <w:r w:rsidRPr="007719B7">
        <w:rPr>
          <w:rFonts w:ascii="Tahoma" w:hAnsi="Tahoma" w:cs="Tahoma"/>
          <w:sz w:val="18"/>
          <w:szCs w:val="18"/>
        </w:rPr>
        <w:tab/>
        <w:t>školení</w:t>
      </w:r>
      <w:proofErr w:type="gramEnd"/>
      <w:r w:rsidRPr="007719B7">
        <w:rPr>
          <w:rFonts w:ascii="Tahoma" w:hAnsi="Tahoma" w:cs="Tahoma"/>
          <w:sz w:val="18"/>
          <w:szCs w:val="18"/>
        </w:rPr>
        <w:t xml:space="preserve"> a vzdělávání</w:t>
      </w:r>
    </w:p>
    <w:p w14:paraId="0CD467AC" w14:textId="77777777" w:rsidR="00663C4C" w:rsidRPr="007719B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719B7">
        <w:rPr>
          <w:rFonts w:ascii="Tahoma" w:hAnsi="Tahoma" w:cs="Tahoma"/>
          <w:sz w:val="18"/>
          <w:szCs w:val="18"/>
        </w:rPr>
        <w:tab/>
      </w:r>
      <w:r w:rsidRPr="007719B7">
        <w:rPr>
          <w:rFonts w:ascii="Tahoma" w:hAnsi="Tahoma" w:cs="Tahoma"/>
          <w:sz w:val="18"/>
          <w:szCs w:val="18"/>
        </w:rPr>
        <w:tab/>
      </w:r>
      <w:r w:rsidRPr="007719B7">
        <w:rPr>
          <w:rFonts w:ascii="Tahoma" w:hAnsi="Tahoma" w:cs="Tahoma"/>
          <w:sz w:val="18"/>
          <w:szCs w:val="18"/>
        </w:rPr>
        <w:tab/>
      </w:r>
      <w:r w:rsidRPr="007719B7">
        <w:rPr>
          <w:rFonts w:ascii="Tahoma" w:hAnsi="Tahoma" w:cs="Tahoma"/>
          <w:sz w:val="18"/>
          <w:szCs w:val="18"/>
        </w:rPr>
        <w:tab/>
        <w:t xml:space="preserve">15 tis. </w:t>
      </w:r>
      <w:proofErr w:type="gramStart"/>
      <w:r w:rsidRPr="007719B7">
        <w:rPr>
          <w:rFonts w:ascii="Tahoma" w:hAnsi="Tahoma" w:cs="Tahoma"/>
          <w:sz w:val="18"/>
          <w:szCs w:val="18"/>
        </w:rPr>
        <w:t>Kč</w:t>
      </w:r>
      <w:r w:rsidRPr="007719B7">
        <w:rPr>
          <w:rFonts w:ascii="Tahoma" w:hAnsi="Tahoma" w:cs="Tahoma"/>
          <w:sz w:val="18"/>
          <w:szCs w:val="18"/>
        </w:rPr>
        <w:tab/>
        <w:t>-</w:t>
      </w:r>
      <w:r w:rsidRPr="007719B7">
        <w:rPr>
          <w:rFonts w:ascii="Tahoma" w:hAnsi="Tahoma" w:cs="Tahoma"/>
          <w:sz w:val="18"/>
          <w:szCs w:val="18"/>
        </w:rPr>
        <w:tab/>
        <w:t>cestovné</w:t>
      </w:r>
      <w:proofErr w:type="gramEnd"/>
    </w:p>
    <w:p w14:paraId="4B99ECAD" w14:textId="77777777" w:rsidR="00663C4C" w:rsidRPr="00C2665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26653">
        <w:rPr>
          <w:rFonts w:ascii="Tahoma" w:hAnsi="Tahoma" w:cs="Tahoma"/>
          <w:sz w:val="18"/>
          <w:szCs w:val="18"/>
        </w:rPr>
        <w:tab/>
        <w:t xml:space="preserve">188 639 tis. </w:t>
      </w:r>
      <w:proofErr w:type="gramStart"/>
      <w:r w:rsidRPr="00C26653">
        <w:rPr>
          <w:rFonts w:ascii="Tahoma" w:hAnsi="Tahoma" w:cs="Tahoma"/>
          <w:sz w:val="18"/>
          <w:szCs w:val="18"/>
        </w:rPr>
        <w:t>Kč</w:t>
      </w:r>
      <w:r w:rsidRPr="00C26653">
        <w:rPr>
          <w:rFonts w:ascii="Tahoma" w:hAnsi="Tahoma" w:cs="Tahoma"/>
          <w:sz w:val="18"/>
          <w:szCs w:val="18"/>
        </w:rPr>
        <w:tab/>
        <w:t>-</w:t>
      </w:r>
      <w:r w:rsidRPr="00C26653">
        <w:rPr>
          <w:rFonts w:ascii="Tahoma" w:hAnsi="Tahoma" w:cs="Tahoma"/>
          <w:sz w:val="18"/>
          <w:szCs w:val="18"/>
        </w:rPr>
        <w:tab/>
        <w:t>platy</w:t>
      </w:r>
      <w:proofErr w:type="gramEnd"/>
      <w:r w:rsidRPr="00C26653">
        <w:rPr>
          <w:rFonts w:ascii="Tahoma" w:hAnsi="Tahoma" w:cs="Tahoma"/>
          <w:sz w:val="18"/>
          <w:szCs w:val="18"/>
        </w:rPr>
        <w:t xml:space="preserve"> zaměstnanců</w:t>
      </w:r>
    </w:p>
    <w:p w14:paraId="6B1995B7" w14:textId="77777777" w:rsidR="00663C4C" w:rsidRPr="003C0A9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C0A91">
        <w:rPr>
          <w:rFonts w:ascii="Tahoma" w:hAnsi="Tahoma" w:cs="Tahoma"/>
          <w:sz w:val="18"/>
          <w:szCs w:val="18"/>
        </w:rPr>
        <w:tab/>
        <w:t xml:space="preserve">1 390 tis. </w:t>
      </w:r>
      <w:proofErr w:type="gramStart"/>
      <w:r w:rsidRPr="003C0A91">
        <w:rPr>
          <w:rFonts w:ascii="Tahoma" w:hAnsi="Tahoma" w:cs="Tahoma"/>
          <w:sz w:val="18"/>
          <w:szCs w:val="18"/>
        </w:rPr>
        <w:t>Kč</w:t>
      </w:r>
      <w:r w:rsidRPr="003C0A91">
        <w:rPr>
          <w:rFonts w:ascii="Tahoma" w:hAnsi="Tahoma" w:cs="Tahoma"/>
          <w:sz w:val="18"/>
          <w:szCs w:val="18"/>
        </w:rPr>
        <w:tab/>
        <w:t>-</w:t>
      </w:r>
      <w:r w:rsidRPr="003C0A91">
        <w:rPr>
          <w:rFonts w:ascii="Tahoma" w:hAnsi="Tahoma" w:cs="Tahoma"/>
          <w:sz w:val="18"/>
          <w:szCs w:val="18"/>
        </w:rPr>
        <w:tab/>
        <w:t>dohody</w:t>
      </w:r>
      <w:proofErr w:type="gramEnd"/>
      <w:r w:rsidRPr="003C0A91">
        <w:rPr>
          <w:rFonts w:ascii="Tahoma" w:hAnsi="Tahoma" w:cs="Tahoma"/>
          <w:sz w:val="18"/>
          <w:szCs w:val="18"/>
        </w:rPr>
        <w:t xml:space="preserve"> o provedení práce a o pracovní činnosti</w:t>
      </w:r>
    </w:p>
    <w:p w14:paraId="4F918AC3" w14:textId="77777777" w:rsidR="00663C4C" w:rsidRPr="003C0A9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C0A91">
        <w:rPr>
          <w:rFonts w:ascii="Tahoma" w:hAnsi="Tahoma" w:cs="Tahoma"/>
          <w:sz w:val="18"/>
          <w:szCs w:val="18"/>
        </w:rPr>
        <w:tab/>
        <w:t xml:space="preserve">780 tis. </w:t>
      </w:r>
      <w:proofErr w:type="gramStart"/>
      <w:r w:rsidRPr="003C0A91">
        <w:rPr>
          <w:rFonts w:ascii="Tahoma" w:hAnsi="Tahoma" w:cs="Tahoma"/>
          <w:sz w:val="18"/>
          <w:szCs w:val="18"/>
        </w:rPr>
        <w:t>Kč</w:t>
      </w:r>
      <w:r w:rsidRPr="003C0A91">
        <w:rPr>
          <w:rFonts w:ascii="Tahoma" w:hAnsi="Tahoma" w:cs="Tahoma"/>
          <w:sz w:val="18"/>
          <w:szCs w:val="18"/>
        </w:rPr>
        <w:tab/>
        <w:t>-</w:t>
      </w:r>
      <w:r w:rsidRPr="003C0A91">
        <w:rPr>
          <w:rFonts w:ascii="Tahoma" w:hAnsi="Tahoma" w:cs="Tahoma"/>
          <w:sz w:val="18"/>
          <w:szCs w:val="18"/>
        </w:rPr>
        <w:tab/>
        <w:t>odstupné</w:t>
      </w:r>
      <w:proofErr w:type="gramEnd"/>
    </w:p>
    <w:p w14:paraId="1D85294B"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3C0A91">
        <w:rPr>
          <w:rFonts w:ascii="Tahoma" w:hAnsi="Tahoma" w:cs="Tahoma"/>
          <w:sz w:val="18"/>
          <w:szCs w:val="18"/>
        </w:rPr>
        <w:tab/>
        <w:t xml:space="preserve">46 382 tis. </w:t>
      </w:r>
      <w:proofErr w:type="gramStart"/>
      <w:r w:rsidRPr="003C0A91">
        <w:rPr>
          <w:rFonts w:ascii="Tahoma" w:hAnsi="Tahoma" w:cs="Tahoma"/>
          <w:sz w:val="18"/>
          <w:szCs w:val="18"/>
        </w:rPr>
        <w:t>Kč</w:t>
      </w:r>
      <w:r w:rsidRPr="003C0A91">
        <w:rPr>
          <w:rFonts w:ascii="Tahoma" w:hAnsi="Tahoma" w:cs="Tahoma"/>
          <w:sz w:val="18"/>
          <w:szCs w:val="18"/>
        </w:rPr>
        <w:tab/>
        <w:t>-</w:t>
      </w:r>
      <w:r w:rsidRPr="003C0A91">
        <w:rPr>
          <w:rFonts w:ascii="Tahoma" w:hAnsi="Tahoma" w:cs="Tahoma"/>
          <w:sz w:val="18"/>
          <w:szCs w:val="18"/>
        </w:rPr>
        <w:tab/>
        <w:t>pojistné</w:t>
      </w:r>
      <w:proofErr w:type="gramEnd"/>
      <w:r w:rsidRPr="003C0A91">
        <w:rPr>
          <w:rFonts w:ascii="Tahoma" w:hAnsi="Tahoma" w:cs="Tahoma"/>
          <w:sz w:val="18"/>
          <w:szCs w:val="18"/>
        </w:rPr>
        <w:t xml:space="preserve"> na sociální zabezpečení</w:t>
      </w:r>
    </w:p>
    <w:p w14:paraId="188DDC8B"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3C0A91">
        <w:rPr>
          <w:rFonts w:ascii="Tahoma" w:hAnsi="Tahoma" w:cs="Tahoma"/>
          <w:sz w:val="18"/>
          <w:szCs w:val="18"/>
        </w:rPr>
        <w:tab/>
        <w:t xml:space="preserve">16 846 tis. </w:t>
      </w:r>
      <w:proofErr w:type="gramStart"/>
      <w:r w:rsidRPr="003C0A91">
        <w:rPr>
          <w:rFonts w:ascii="Tahoma" w:hAnsi="Tahoma" w:cs="Tahoma"/>
          <w:sz w:val="18"/>
          <w:szCs w:val="18"/>
        </w:rPr>
        <w:t>Kč</w:t>
      </w:r>
      <w:r w:rsidRPr="003C0A91">
        <w:rPr>
          <w:rFonts w:ascii="Tahoma" w:hAnsi="Tahoma" w:cs="Tahoma"/>
          <w:sz w:val="18"/>
          <w:szCs w:val="18"/>
        </w:rPr>
        <w:tab/>
        <w:t>-</w:t>
      </w:r>
      <w:r w:rsidRPr="003C0A91">
        <w:rPr>
          <w:rFonts w:ascii="Tahoma" w:hAnsi="Tahoma" w:cs="Tahoma"/>
          <w:sz w:val="18"/>
          <w:szCs w:val="18"/>
        </w:rPr>
        <w:tab/>
        <w:t>pojistné</w:t>
      </w:r>
      <w:proofErr w:type="gramEnd"/>
      <w:r w:rsidRPr="003C0A91">
        <w:rPr>
          <w:rFonts w:ascii="Tahoma" w:hAnsi="Tahoma" w:cs="Tahoma"/>
          <w:sz w:val="18"/>
          <w:szCs w:val="18"/>
        </w:rPr>
        <w:t xml:space="preserve"> na zdravotní pojištění</w:t>
      </w:r>
    </w:p>
    <w:p w14:paraId="1552801D"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C0A91">
        <w:rPr>
          <w:rFonts w:ascii="Tahoma" w:hAnsi="Tahoma" w:cs="Tahoma"/>
          <w:sz w:val="18"/>
          <w:szCs w:val="18"/>
        </w:rPr>
        <w:tab/>
        <w:t xml:space="preserve"> 5 tis. </w:t>
      </w:r>
      <w:proofErr w:type="gramStart"/>
      <w:r w:rsidRPr="003C0A91">
        <w:rPr>
          <w:rFonts w:ascii="Tahoma" w:hAnsi="Tahoma" w:cs="Tahoma"/>
          <w:sz w:val="18"/>
          <w:szCs w:val="18"/>
        </w:rPr>
        <w:t>Kč</w:t>
      </w:r>
      <w:r w:rsidRPr="003C0A91">
        <w:rPr>
          <w:rFonts w:ascii="Tahoma" w:hAnsi="Tahoma" w:cs="Tahoma"/>
          <w:sz w:val="18"/>
          <w:szCs w:val="18"/>
        </w:rPr>
        <w:tab/>
        <w:t>-</w:t>
      </w:r>
      <w:r w:rsidRPr="003C0A91">
        <w:rPr>
          <w:rFonts w:ascii="Tahoma" w:hAnsi="Tahoma" w:cs="Tahoma"/>
          <w:sz w:val="18"/>
          <w:szCs w:val="18"/>
        </w:rPr>
        <w:tab/>
        <w:t>podlimitní</w:t>
      </w:r>
      <w:proofErr w:type="gramEnd"/>
      <w:r w:rsidRPr="003C0A91">
        <w:rPr>
          <w:rFonts w:ascii="Tahoma" w:hAnsi="Tahoma" w:cs="Tahoma"/>
          <w:sz w:val="18"/>
          <w:szCs w:val="18"/>
        </w:rPr>
        <w:t xml:space="preserve"> technické zhodnocení</w:t>
      </w:r>
    </w:p>
    <w:p w14:paraId="1909942E" w14:textId="77777777" w:rsidR="00663C4C" w:rsidRPr="003C0A9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sidRPr="003C0A91">
        <w:rPr>
          <w:rFonts w:ascii="Tahoma" w:hAnsi="Tahoma" w:cs="Tahoma"/>
          <w:sz w:val="18"/>
          <w:szCs w:val="18"/>
        </w:rPr>
        <w:t> </w:t>
      </w:r>
      <w:r>
        <w:rPr>
          <w:rFonts w:ascii="Tahoma" w:hAnsi="Tahoma" w:cs="Tahoma"/>
          <w:sz w:val="18"/>
          <w:szCs w:val="18"/>
        </w:rPr>
        <w:t>1</w:t>
      </w:r>
      <w:r w:rsidRPr="003C0A91">
        <w:rPr>
          <w:rFonts w:ascii="Tahoma" w:hAnsi="Tahoma" w:cs="Tahoma"/>
          <w:sz w:val="18"/>
          <w:szCs w:val="18"/>
        </w:rPr>
        <w:t xml:space="preserve"> tis. </w:t>
      </w:r>
      <w:proofErr w:type="gramStart"/>
      <w:r w:rsidRPr="003C0A91">
        <w:rPr>
          <w:rFonts w:ascii="Tahoma" w:hAnsi="Tahoma" w:cs="Tahoma"/>
          <w:sz w:val="18"/>
          <w:szCs w:val="18"/>
        </w:rPr>
        <w:t>Kč</w:t>
      </w:r>
      <w:r w:rsidRPr="003C0A91">
        <w:rPr>
          <w:rFonts w:ascii="Tahoma" w:hAnsi="Tahoma" w:cs="Tahoma"/>
          <w:sz w:val="18"/>
          <w:szCs w:val="18"/>
        </w:rPr>
        <w:tab/>
        <w:t>-</w:t>
      </w:r>
      <w:r w:rsidRPr="003C0A91">
        <w:rPr>
          <w:rFonts w:ascii="Tahoma" w:hAnsi="Tahoma" w:cs="Tahoma"/>
          <w:sz w:val="18"/>
          <w:szCs w:val="18"/>
        </w:rPr>
        <w:tab/>
      </w:r>
      <w:r>
        <w:rPr>
          <w:rFonts w:ascii="Tahoma" w:hAnsi="Tahoma" w:cs="Tahoma"/>
          <w:sz w:val="18"/>
          <w:szCs w:val="18"/>
        </w:rPr>
        <w:t>potraviny</w:t>
      </w:r>
      <w:proofErr w:type="gramEnd"/>
    </w:p>
    <w:p w14:paraId="1F8672AB"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610E72">
        <w:rPr>
          <w:rFonts w:ascii="Tahoma" w:hAnsi="Tahoma" w:cs="Tahoma"/>
          <w:sz w:val="18"/>
          <w:szCs w:val="18"/>
        </w:rPr>
        <w:tab/>
        <w:t xml:space="preserve">183 tis. </w:t>
      </w:r>
      <w:proofErr w:type="gramStart"/>
      <w:r w:rsidRPr="00610E72">
        <w:rPr>
          <w:rFonts w:ascii="Tahoma" w:hAnsi="Tahoma" w:cs="Tahoma"/>
          <w:sz w:val="18"/>
          <w:szCs w:val="18"/>
        </w:rPr>
        <w:t>Kč</w:t>
      </w:r>
      <w:r w:rsidRPr="00610E72">
        <w:rPr>
          <w:rFonts w:ascii="Tahoma" w:hAnsi="Tahoma" w:cs="Tahoma"/>
          <w:sz w:val="18"/>
          <w:szCs w:val="18"/>
        </w:rPr>
        <w:tab/>
        <w:t>-</w:t>
      </w:r>
      <w:r w:rsidRPr="00610E72">
        <w:rPr>
          <w:rFonts w:ascii="Tahoma" w:hAnsi="Tahoma" w:cs="Tahoma"/>
          <w:sz w:val="18"/>
          <w:szCs w:val="18"/>
        </w:rPr>
        <w:tab/>
        <w:t>předplatné</w:t>
      </w:r>
      <w:proofErr w:type="gramEnd"/>
      <w:r w:rsidRPr="00610E72">
        <w:rPr>
          <w:rFonts w:ascii="Tahoma" w:hAnsi="Tahoma" w:cs="Tahoma"/>
          <w:sz w:val="18"/>
          <w:szCs w:val="18"/>
        </w:rPr>
        <w:t xml:space="preserve"> tisku a odborná literatura</w:t>
      </w:r>
    </w:p>
    <w:p w14:paraId="03E9C851" w14:textId="77777777" w:rsidR="00663C4C" w:rsidRPr="00610E7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10E72">
        <w:rPr>
          <w:rFonts w:ascii="Tahoma" w:hAnsi="Tahoma" w:cs="Tahoma"/>
          <w:sz w:val="18"/>
          <w:szCs w:val="18"/>
        </w:rPr>
        <w:tab/>
        <w:t xml:space="preserve">696 tis. </w:t>
      </w:r>
      <w:proofErr w:type="gramStart"/>
      <w:r w:rsidRPr="00610E72">
        <w:rPr>
          <w:rFonts w:ascii="Tahoma" w:hAnsi="Tahoma" w:cs="Tahoma"/>
          <w:sz w:val="18"/>
          <w:szCs w:val="18"/>
        </w:rPr>
        <w:t>Kč</w:t>
      </w:r>
      <w:r w:rsidRPr="00610E72">
        <w:rPr>
          <w:rFonts w:ascii="Tahoma" w:hAnsi="Tahoma" w:cs="Tahoma"/>
          <w:sz w:val="18"/>
          <w:szCs w:val="18"/>
        </w:rPr>
        <w:tab/>
        <w:t>-</w:t>
      </w:r>
      <w:r w:rsidRPr="00610E72">
        <w:rPr>
          <w:rFonts w:ascii="Tahoma" w:hAnsi="Tahoma" w:cs="Tahoma"/>
          <w:sz w:val="18"/>
          <w:szCs w:val="18"/>
        </w:rPr>
        <w:tab/>
        <w:t>drobný</w:t>
      </w:r>
      <w:proofErr w:type="gramEnd"/>
      <w:r w:rsidRPr="00610E72">
        <w:rPr>
          <w:rFonts w:ascii="Tahoma" w:hAnsi="Tahoma" w:cs="Tahoma"/>
          <w:sz w:val="18"/>
          <w:szCs w:val="18"/>
        </w:rPr>
        <w:t xml:space="preserve"> hmotný dlouhodobý majetek – obměna kancelářského nábytku, židlí, ventilátorů, nákup kávovarů, fotoaparátu, vlajek apod.</w:t>
      </w:r>
    </w:p>
    <w:p w14:paraId="3AB675C3" w14:textId="77777777" w:rsidR="00663C4C" w:rsidRPr="00A37D6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37D6D">
        <w:rPr>
          <w:rFonts w:ascii="Tahoma" w:hAnsi="Tahoma" w:cs="Tahoma"/>
          <w:sz w:val="18"/>
          <w:szCs w:val="18"/>
        </w:rPr>
        <w:tab/>
        <w:t xml:space="preserve">1 326 tis. </w:t>
      </w:r>
      <w:proofErr w:type="gramStart"/>
      <w:r w:rsidRPr="00A37D6D">
        <w:rPr>
          <w:rFonts w:ascii="Tahoma" w:hAnsi="Tahoma" w:cs="Tahoma"/>
          <w:sz w:val="18"/>
          <w:szCs w:val="18"/>
        </w:rPr>
        <w:t>Kč</w:t>
      </w:r>
      <w:r w:rsidRPr="00A37D6D">
        <w:rPr>
          <w:rFonts w:ascii="Tahoma" w:hAnsi="Tahoma" w:cs="Tahoma"/>
          <w:sz w:val="18"/>
          <w:szCs w:val="18"/>
        </w:rPr>
        <w:tab/>
        <w:t>-</w:t>
      </w:r>
      <w:r w:rsidRPr="00A37D6D">
        <w:rPr>
          <w:rFonts w:ascii="Tahoma" w:hAnsi="Tahoma" w:cs="Tahoma"/>
          <w:sz w:val="18"/>
          <w:szCs w:val="18"/>
        </w:rPr>
        <w:tab/>
        <w:t>nákup</w:t>
      </w:r>
      <w:proofErr w:type="gramEnd"/>
      <w:r w:rsidRPr="00A37D6D">
        <w:rPr>
          <w:rFonts w:ascii="Tahoma" w:hAnsi="Tahoma" w:cs="Tahoma"/>
          <w:sz w:val="18"/>
          <w:szCs w:val="18"/>
        </w:rPr>
        <w:t xml:space="preserve"> materiálu</w:t>
      </w:r>
    </w:p>
    <w:p w14:paraId="04D0855F" w14:textId="77777777" w:rsidR="00663C4C" w:rsidRPr="00A37D6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37D6D">
        <w:rPr>
          <w:rFonts w:ascii="Tahoma" w:hAnsi="Tahoma" w:cs="Tahoma"/>
          <w:sz w:val="18"/>
          <w:szCs w:val="18"/>
        </w:rPr>
        <w:tab/>
      </w:r>
      <w:r w:rsidRPr="00A37D6D">
        <w:rPr>
          <w:rFonts w:ascii="Tahoma" w:hAnsi="Tahoma" w:cs="Tahoma"/>
          <w:sz w:val="18"/>
          <w:szCs w:val="18"/>
        </w:rPr>
        <w:tab/>
        <w:t>z toho:</w:t>
      </w:r>
    </w:p>
    <w:p w14:paraId="4E994495" w14:textId="77777777" w:rsidR="00663C4C" w:rsidRPr="00A37D6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37D6D">
        <w:rPr>
          <w:rFonts w:ascii="Tahoma" w:hAnsi="Tahoma" w:cs="Tahoma"/>
          <w:sz w:val="18"/>
          <w:szCs w:val="18"/>
        </w:rPr>
        <w:tab/>
      </w:r>
      <w:r w:rsidRPr="00A37D6D">
        <w:rPr>
          <w:rFonts w:ascii="Tahoma" w:hAnsi="Tahoma" w:cs="Tahoma"/>
          <w:sz w:val="18"/>
          <w:szCs w:val="18"/>
        </w:rPr>
        <w:tab/>
      </w:r>
      <w:r w:rsidRPr="00A37D6D">
        <w:rPr>
          <w:rFonts w:ascii="Tahoma" w:hAnsi="Tahoma" w:cs="Tahoma"/>
          <w:sz w:val="18"/>
          <w:szCs w:val="18"/>
        </w:rPr>
        <w:tab/>
      </w:r>
      <w:r w:rsidRPr="00A37D6D">
        <w:rPr>
          <w:rFonts w:ascii="Tahoma" w:hAnsi="Tahoma" w:cs="Tahoma"/>
          <w:sz w:val="18"/>
          <w:szCs w:val="18"/>
        </w:rPr>
        <w:tab/>
        <w:t xml:space="preserve">618 tis. </w:t>
      </w:r>
      <w:proofErr w:type="gramStart"/>
      <w:r w:rsidRPr="00A37D6D">
        <w:rPr>
          <w:rFonts w:ascii="Tahoma" w:hAnsi="Tahoma" w:cs="Tahoma"/>
          <w:sz w:val="18"/>
          <w:szCs w:val="18"/>
        </w:rPr>
        <w:t>Kč</w:t>
      </w:r>
      <w:r w:rsidRPr="00A37D6D">
        <w:rPr>
          <w:rFonts w:ascii="Tahoma" w:hAnsi="Tahoma" w:cs="Tahoma"/>
          <w:sz w:val="18"/>
          <w:szCs w:val="18"/>
        </w:rPr>
        <w:tab/>
        <w:t>-</w:t>
      </w:r>
      <w:r w:rsidRPr="00A37D6D">
        <w:rPr>
          <w:rFonts w:ascii="Tahoma" w:hAnsi="Tahoma" w:cs="Tahoma"/>
          <w:sz w:val="18"/>
          <w:szCs w:val="18"/>
        </w:rPr>
        <w:tab/>
        <w:t>materiál</w:t>
      </w:r>
      <w:proofErr w:type="gramEnd"/>
      <w:r w:rsidRPr="00A37D6D">
        <w:rPr>
          <w:rFonts w:ascii="Tahoma" w:hAnsi="Tahoma" w:cs="Tahoma"/>
          <w:sz w:val="18"/>
          <w:szCs w:val="18"/>
        </w:rPr>
        <w:t xml:space="preserve"> do skladů ve Frýdku a Místku </w:t>
      </w:r>
    </w:p>
    <w:p w14:paraId="68E8F55F" w14:textId="77777777" w:rsidR="00663C4C" w:rsidRPr="00A37D6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37D6D">
        <w:rPr>
          <w:rFonts w:ascii="Tahoma" w:hAnsi="Tahoma" w:cs="Tahoma"/>
          <w:sz w:val="18"/>
          <w:szCs w:val="18"/>
        </w:rPr>
        <w:tab/>
      </w:r>
      <w:r w:rsidRPr="00A37D6D">
        <w:rPr>
          <w:rFonts w:ascii="Tahoma" w:hAnsi="Tahoma" w:cs="Tahoma"/>
          <w:sz w:val="18"/>
          <w:szCs w:val="18"/>
        </w:rPr>
        <w:tab/>
      </w:r>
      <w:r w:rsidRPr="00A37D6D">
        <w:rPr>
          <w:rFonts w:ascii="Tahoma" w:hAnsi="Tahoma" w:cs="Tahoma"/>
          <w:sz w:val="18"/>
          <w:szCs w:val="18"/>
        </w:rPr>
        <w:tab/>
      </w:r>
      <w:r w:rsidRPr="00A37D6D">
        <w:rPr>
          <w:rFonts w:ascii="Tahoma" w:hAnsi="Tahoma" w:cs="Tahoma"/>
          <w:sz w:val="18"/>
          <w:szCs w:val="18"/>
        </w:rPr>
        <w:tab/>
        <w:t xml:space="preserve">69 tis. </w:t>
      </w:r>
      <w:proofErr w:type="gramStart"/>
      <w:r w:rsidRPr="00A37D6D">
        <w:rPr>
          <w:rFonts w:ascii="Tahoma" w:hAnsi="Tahoma" w:cs="Tahoma"/>
          <w:sz w:val="18"/>
          <w:szCs w:val="18"/>
        </w:rPr>
        <w:t>Kč</w:t>
      </w:r>
      <w:r w:rsidRPr="00A37D6D">
        <w:rPr>
          <w:rFonts w:ascii="Tahoma" w:hAnsi="Tahoma" w:cs="Tahoma"/>
          <w:sz w:val="18"/>
          <w:szCs w:val="18"/>
        </w:rPr>
        <w:tab/>
        <w:t>-</w:t>
      </w:r>
      <w:r w:rsidRPr="00A37D6D">
        <w:rPr>
          <w:rFonts w:ascii="Tahoma" w:hAnsi="Tahoma" w:cs="Tahoma"/>
          <w:sz w:val="18"/>
          <w:szCs w:val="18"/>
        </w:rPr>
        <w:tab/>
        <w:t>obřadní</w:t>
      </w:r>
      <w:proofErr w:type="gramEnd"/>
      <w:r w:rsidRPr="00A37D6D">
        <w:rPr>
          <w:rFonts w:ascii="Tahoma" w:hAnsi="Tahoma" w:cs="Tahoma"/>
          <w:sz w:val="18"/>
          <w:szCs w:val="18"/>
        </w:rPr>
        <w:t xml:space="preserve"> síň</w:t>
      </w:r>
    </w:p>
    <w:p w14:paraId="4C1A3745" w14:textId="77777777" w:rsidR="00663C4C" w:rsidRPr="00A37D6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37D6D">
        <w:rPr>
          <w:rFonts w:ascii="Tahoma" w:hAnsi="Tahoma" w:cs="Tahoma"/>
          <w:sz w:val="18"/>
          <w:szCs w:val="18"/>
        </w:rPr>
        <w:tab/>
      </w:r>
      <w:r w:rsidRPr="00A37D6D">
        <w:rPr>
          <w:rFonts w:ascii="Tahoma" w:hAnsi="Tahoma" w:cs="Tahoma"/>
          <w:sz w:val="18"/>
          <w:szCs w:val="18"/>
        </w:rPr>
        <w:tab/>
      </w:r>
      <w:r w:rsidRPr="00A37D6D">
        <w:rPr>
          <w:rFonts w:ascii="Tahoma" w:hAnsi="Tahoma" w:cs="Tahoma"/>
          <w:sz w:val="18"/>
          <w:szCs w:val="18"/>
        </w:rPr>
        <w:tab/>
      </w:r>
      <w:r w:rsidRPr="00A37D6D">
        <w:rPr>
          <w:rFonts w:ascii="Tahoma" w:hAnsi="Tahoma" w:cs="Tahoma"/>
          <w:sz w:val="18"/>
          <w:szCs w:val="18"/>
        </w:rPr>
        <w:tab/>
        <w:t>15</w:t>
      </w:r>
      <w:r w:rsidRPr="00A37D6D">
        <w:rPr>
          <w:rFonts w:ascii="Tahoma" w:hAnsi="Tahoma" w:cs="Tahoma"/>
          <w:sz w:val="18"/>
          <w:szCs w:val="18"/>
          <w:shd w:val="clear" w:color="auto" w:fill="FFFFFF" w:themeFill="background1"/>
        </w:rPr>
        <w:t xml:space="preserve"> tis. </w:t>
      </w:r>
      <w:proofErr w:type="gramStart"/>
      <w:r w:rsidRPr="00A37D6D">
        <w:rPr>
          <w:rFonts w:ascii="Tahoma" w:hAnsi="Tahoma" w:cs="Tahoma"/>
          <w:sz w:val="18"/>
          <w:szCs w:val="18"/>
          <w:shd w:val="clear" w:color="auto" w:fill="FFFFFF" w:themeFill="background1"/>
        </w:rPr>
        <w:t>Kč</w:t>
      </w:r>
      <w:r w:rsidRPr="00A37D6D">
        <w:rPr>
          <w:rFonts w:ascii="Tahoma" w:hAnsi="Tahoma" w:cs="Tahoma"/>
          <w:sz w:val="18"/>
          <w:szCs w:val="18"/>
        </w:rPr>
        <w:tab/>
        <w:t>-</w:t>
      </w:r>
      <w:r w:rsidRPr="00A37D6D">
        <w:rPr>
          <w:rFonts w:ascii="Tahoma" w:hAnsi="Tahoma" w:cs="Tahoma"/>
          <w:sz w:val="18"/>
          <w:szCs w:val="18"/>
        </w:rPr>
        <w:tab/>
        <w:t>razítka</w:t>
      </w:r>
      <w:proofErr w:type="gramEnd"/>
      <w:r w:rsidRPr="00A37D6D">
        <w:rPr>
          <w:rFonts w:ascii="Tahoma" w:hAnsi="Tahoma" w:cs="Tahoma"/>
          <w:sz w:val="18"/>
          <w:szCs w:val="18"/>
        </w:rPr>
        <w:t xml:space="preserve">   </w:t>
      </w:r>
    </w:p>
    <w:p w14:paraId="24C73247" w14:textId="77777777" w:rsidR="00663C4C" w:rsidRPr="00A37D6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37D6D">
        <w:rPr>
          <w:rFonts w:ascii="Tahoma" w:hAnsi="Tahoma" w:cs="Tahoma"/>
          <w:sz w:val="18"/>
          <w:szCs w:val="18"/>
        </w:rPr>
        <w:tab/>
      </w:r>
      <w:r w:rsidRPr="00A37D6D">
        <w:rPr>
          <w:rFonts w:ascii="Tahoma" w:hAnsi="Tahoma" w:cs="Tahoma"/>
          <w:sz w:val="18"/>
          <w:szCs w:val="18"/>
        </w:rPr>
        <w:tab/>
      </w:r>
      <w:r w:rsidRPr="00A37D6D">
        <w:rPr>
          <w:rFonts w:ascii="Tahoma" w:hAnsi="Tahoma" w:cs="Tahoma"/>
          <w:sz w:val="18"/>
          <w:szCs w:val="18"/>
        </w:rPr>
        <w:tab/>
      </w:r>
      <w:r w:rsidRPr="00A37D6D">
        <w:rPr>
          <w:rFonts w:ascii="Tahoma" w:hAnsi="Tahoma" w:cs="Tahoma"/>
          <w:sz w:val="18"/>
          <w:szCs w:val="18"/>
        </w:rPr>
        <w:tab/>
        <w:t xml:space="preserve">156 tis. </w:t>
      </w:r>
      <w:proofErr w:type="gramStart"/>
      <w:r w:rsidRPr="00A37D6D">
        <w:rPr>
          <w:rFonts w:ascii="Tahoma" w:hAnsi="Tahoma" w:cs="Tahoma"/>
          <w:sz w:val="18"/>
          <w:szCs w:val="18"/>
        </w:rPr>
        <w:t>Kč</w:t>
      </w:r>
      <w:r w:rsidRPr="00A37D6D">
        <w:rPr>
          <w:rFonts w:ascii="Tahoma" w:hAnsi="Tahoma" w:cs="Tahoma"/>
          <w:sz w:val="18"/>
          <w:szCs w:val="18"/>
        </w:rPr>
        <w:tab/>
        <w:t>-</w:t>
      </w:r>
      <w:r w:rsidRPr="00A37D6D">
        <w:rPr>
          <w:rFonts w:ascii="Tahoma" w:hAnsi="Tahoma" w:cs="Tahoma"/>
          <w:sz w:val="18"/>
          <w:szCs w:val="18"/>
        </w:rPr>
        <w:tab/>
        <w:t>materiál</w:t>
      </w:r>
      <w:proofErr w:type="gramEnd"/>
      <w:r w:rsidRPr="00A37D6D">
        <w:rPr>
          <w:rFonts w:ascii="Tahoma" w:hAnsi="Tahoma" w:cs="Tahoma"/>
          <w:sz w:val="18"/>
          <w:szCs w:val="18"/>
        </w:rPr>
        <w:t xml:space="preserve"> na údržbu</w:t>
      </w:r>
    </w:p>
    <w:p w14:paraId="08E089F7" w14:textId="77777777" w:rsidR="00663C4C" w:rsidRPr="00A37D6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37D6D">
        <w:rPr>
          <w:rFonts w:ascii="Tahoma" w:hAnsi="Tahoma" w:cs="Tahoma"/>
          <w:sz w:val="18"/>
          <w:szCs w:val="18"/>
        </w:rPr>
        <w:tab/>
      </w:r>
      <w:r w:rsidRPr="00A37D6D">
        <w:rPr>
          <w:rFonts w:ascii="Tahoma" w:hAnsi="Tahoma" w:cs="Tahoma"/>
          <w:sz w:val="18"/>
          <w:szCs w:val="18"/>
        </w:rPr>
        <w:tab/>
      </w:r>
      <w:r w:rsidRPr="00A37D6D">
        <w:rPr>
          <w:rFonts w:ascii="Tahoma" w:hAnsi="Tahoma" w:cs="Tahoma"/>
          <w:sz w:val="18"/>
          <w:szCs w:val="18"/>
        </w:rPr>
        <w:tab/>
      </w:r>
      <w:r w:rsidRPr="00A37D6D">
        <w:rPr>
          <w:rFonts w:ascii="Tahoma" w:hAnsi="Tahoma" w:cs="Tahoma"/>
          <w:sz w:val="18"/>
          <w:szCs w:val="18"/>
        </w:rPr>
        <w:tab/>
        <w:t xml:space="preserve">468 tis. </w:t>
      </w:r>
      <w:proofErr w:type="gramStart"/>
      <w:r w:rsidRPr="00A37D6D">
        <w:rPr>
          <w:rFonts w:ascii="Tahoma" w:hAnsi="Tahoma" w:cs="Tahoma"/>
          <w:sz w:val="18"/>
          <w:szCs w:val="18"/>
        </w:rPr>
        <w:t>Kč</w:t>
      </w:r>
      <w:r w:rsidRPr="00A37D6D">
        <w:rPr>
          <w:rFonts w:ascii="Tahoma" w:hAnsi="Tahoma" w:cs="Tahoma"/>
          <w:sz w:val="18"/>
          <w:szCs w:val="18"/>
        </w:rPr>
        <w:tab/>
        <w:t>-</w:t>
      </w:r>
      <w:r w:rsidRPr="00A37D6D">
        <w:rPr>
          <w:rFonts w:ascii="Tahoma" w:hAnsi="Tahoma" w:cs="Tahoma"/>
          <w:sz w:val="18"/>
          <w:szCs w:val="18"/>
        </w:rPr>
        <w:tab/>
        <w:t>ostatní</w:t>
      </w:r>
      <w:proofErr w:type="gramEnd"/>
      <w:r w:rsidRPr="00A37D6D">
        <w:rPr>
          <w:rFonts w:ascii="Tahoma" w:hAnsi="Tahoma" w:cs="Tahoma"/>
          <w:sz w:val="18"/>
          <w:szCs w:val="18"/>
        </w:rPr>
        <w:t xml:space="preserve"> materiál – obálky pro SŘ, svatební blahopřání, pokutové </w:t>
      </w:r>
    </w:p>
    <w:p w14:paraId="291976BD" w14:textId="77777777" w:rsidR="00663C4C" w:rsidRPr="00A37D6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37D6D">
        <w:rPr>
          <w:rFonts w:ascii="Tahoma" w:hAnsi="Tahoma" w:cs="Tahoma"/>
          <w:sz w:val="18"/>
          <w:szCs w:val="18"/>
        </w:rPr>
        <w:t xml:space="preserve">                                                                 bloky, pneumatiky, složenky, rodné a úmrtní listy, ADK, složenky atd.</w:t>
      </w:r>
    </w:p>
    <w:p w14:paraId="50ECF85E" w14:textId="77777777" w:rsidR="00663C4C" w:rsidRPr="00676C3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76C34">
        <w:rPr>
          <w:rFonts w:ascii="Tahoma" w:hAnsi="Tahoma" w:cs="Tahoma"/>
          <w:sz w:val="18"/>
          <w:szCs w:val="18"/>
        </w:rPr>
        <w:tab/>
        <w:t xml:space="preserve">2 tis. </w:t>
      </w:r>
      <w:proofErr w:type="gramStart"/>
      <w:r w:rsidRPr="00676C34">
        <w:rPr>
          <w:rFonts w:ascii="Tahoma" w:hAnsi="Tahoma" w:cs="Tahoma"/>
          <w:sz w:val="18"/>
          <w:szCs w:val="18"/>
        </w:rPr>
        <w:t>Kč</w:t>
      </w:r>
      <w:r w:rsidRPr="00676C34">
        <w:rPr>
          <w:rFonts w:ascii="Tahoma" w:hAnsi="Tahoma" w:cs="Tahoma"/>
          <w:sz w:val="18"/>
          <w:szCs w:val="18"/>
        </w:rPr>
        <w:tab/>
        <w:t>-</w:t>
      </w:r>
      <w:r w:rsidRPr="00676C34">
        <w:rPr>
          <w:rFonts w:ascii="Tahoma" w:hAnsi="Tahoma" w:cs="Tahoma"/>
          <w:sz w:val="18"/>
          <w:szCs w:val="18"/>
        </w:rPr>
        <w:tab/>
        <w:t>studená</w:t>
      </w:r>
      <w:proofErr w:type="gramEnd"/>
      <w:r w:rsidRPr="00676C34">
        <w:rPr>
          <w:rFonts w:ascii="Tahoma" w:hAnsi="Tahoma" w:cs="Tahoma"/>
          <w:sz w:val="18"/>
          <w:szCs w:val="18"/>
        </w:rPr>
        <w:t xml:space="preserve"> voda (státní okresní archiv)</w:t>
      </w:r>
    </w:p>
    <w:p w14:paraId="2E010178" w14:textId="77777777" w:rsidR="00663C4C" w:rsidRPr="002C428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C428E">
        <w:rPr>
          <w:rFonts w:ascii="Tahoma" w:hAnsi="Tahoma" w:cs="Tahoma"/>
          <w:sz w:val="18"/>
          <w:szCs w:val="18"/>
        </w:rPr>
        <w:tab/>
        <w:t xml:space="preserve">118 tis. </w:t>
      </w:r>
      <w:proofErr w:type="gramStart"/>
      <w:r w:rsidRPr="002C428E">
        <w:rPr>
          <w:rFonts w:ascii="Tahoma" w:hAnsi="Tahoma" w:cs="Tahoma"/>
          <w:sz w:val="18"/>
          <w:szCs w:val="18"/>
        </w:rPr>
        <w:t>Kč</w:t>
      </w:r>
      <w:r w:rsidRPr="002C428E">
        <w:rPr>
          <w:rFonts w:ascii="Tahoma" w:hAnsi="Tahoma" w:cs="Tahoma"/>
          <w:sz w:val="18"/>
          <w:szCs w:val="18"/>
        </w:rPr>
        <w:tab/>
        <w:t>-</w:t>
      </w:r>
      <w:r w:rsidRPr="002C428E">
        <w:rPr>
          <w:rFonts w:ascii="Tahoma" w:hAnsi="Tahoma" w:cs="Tahoma"/>
          <w:sz w:val="18"/>
          <w:szCs w:val="18"/>
        </w:rPr>
        <w:tab/>
        <w:t>teplo</w:t>
      </w:r>
      <w:proofErr w:type="gramEnd"/>
      <w:r w:rsidRPr="002C428E">
        <w:rPr>
          <w:rFonts w:ascii="Tahoma" w:hAnsi="Tahoma" w:cs="Tahoma"/>
          <w:sz w:val="18"/>
          <w:szCs w:val="18"/>
        </w:rPr>
        <w:t xml:space="preserve"> (státní okresní archiv)   </w:t>
      </w:r>
    </w:p>
    <w:p w14:paraId="77A231D5" w14:textId="77777777" w:rsidR="00663C4C" w:rsidRPr="006A733B"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A733B">
        <w:rPr>
          <w:rFonts w:ascii="Tahoma" w:hAnsi="Tahoma" w:cs="Tahoma"/>
          <w:sz w:val="18"/>
          <w:szCs w:val="18"/>
        </w:rPr>
        <w:tab/>
        <w:t xml:space="preserve">60 tis. </w:t>
      </w:r>
      <w:proofErr w:type="gramStart"/>
      <w:r w:rsidRPr="006A733B">
        <w:rPr>
          <w:rFonts w:ascii="Tahoma" w:hAnsi="Tahoma" w:cs="Tahoma"/>
          <w:sz w:val="18"/>
          <w:szCs w:val="18"/>
        </w:rPr>
        <w:t>Kč</w:t>
      </w:r>
      <w:r w:rsidRPr="006A733B">
        <w:rPr>
          <w:rFonts w:ascii="Tahoma" w:hAnsi="Tahoma" w:cs="Tahoma"/>
          <w:sz w:val="18"/>
          <w:szCs w:val="18"/>
        </w:rPr>
        <w:tab/>
        <w:t>-</w:t>
      </w:r>
      <w:r w:rsidRPr="006A733B">
        <w:rPr>
          <w:rFonts w:ascii="Tahoma" w:hAnsi="Tahoma" w:cs="Tahoma"/>
          <w:sz w:val="18"/>
          <w:szCs w:val="18"/>
        </w:rPr>
        <w:tab/>
        <w:t>spotřeba</w:t>
      </w:r>
      <w:proofErr w:type="gramEnd"/>
      <w:r w:rsidRPr="006A733B">
        <w:rPr>
          <w:rFonts w:ascii="Tahoma" w:hAnsi="Tahoma" w:cs="Tahoma"/>
          <w:sz w:val="18"/>
          <w:szCs w:val="18"/>
        </w:rPr>
        <w:t xml:space="preserve"> elektrické energie (státní okresní archiv)</w:t>
      </w:r>
    </w:p>
    <w:p w14:paraId="245E9F08" w14:textId="77777777" w:rsidR="00663C4C" w:rsidRPr="006A733B"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A733B">
        <w:rPr>
          <w:rFonts w:ascii="Tahoma" w:hAnsi="Tahoma" w:cs="Tahoma"/>
          <w:sz w:val="18"/>
          <w:szCs w:val="18"/>
        </w:rPr>
        <w:tab/>
        <w:t xml:space="preserve">634 tis. </w:t>
      </w:r>
      <w:proofErr w:type="gramStart"/>
      <w:r w:rsidRPr="006A733B">
        <w:rPr>
          <w:rFonts w:ascii="Tahoma" w:hAnsi="Tahoma" w:cs="Tahoma"/>
          <w:sz w:val="18"/>
          <w:szCs w:val="18"/>
        </w:rPr>
        <w:t>Kč</w:t>
      </w:r>
      <w:r w:rsidRPr="006A733B">
        <w:rPr>
          <w:rFonts w:ascii="Tahoma" w:hAnsi="Tahoma" w:cs="Tahoma"/>
          <w:sz w:val="18"/>
          <w:szCs w:val="18"/>
        </w:rPr>
        <w:tab/>
        <w:t>-</w:t>
      </w:r>
      <w:r w:rsidRPr="006A733B">
        <w:rPr>
          <w:rFonts w:ascii="Tahoma" w:hAnsi="Tahoma" w:cs="Tahoma"/>
          <w:sz w:val="18"/>
          <w:szCs w:val="18"/>
        </w:rPr>
        <w:tab/>
        <w:t>nákup</w:t>
      </w:r>
      <w:proofErr w:type="gramEnd"/>
      <w:r w:rsidRPr="006A733B">
        <w:rPr>
          <w:rFonts w:ascii="Tahoma" w:hAnsi="Tahoma" w:cs="Tahoma"/>
          <w:sz w:val="18"/>
          <w:szCs w:val="18"/>
        </w:rPr>
        <w:t xml:space="preserve"> pohonných hmot do služebních automobilů</w:t>
      </w:r>
    </w:p>
    <w:p w14:paraId="5D07CA0D" w14:textId="77777777" w:rsidR="00663C4C" w:rsidRPr="00BA128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A1280">
        <w:rPr>
          <w:rFonts w:ascii="Tahoma" w:hAnsi="Tahoma" w:cs="Tahoma"/>
          <w:sz w:val="18"/>
          <w:szCs w:val="18"/>
        </w:rPr>
        <w:tab/>
        <w:t xml:space="preserve">3 865 tis. </w:t>
      </w:r>
      <w:proofErr w:type="gramStart"/>
      <w:r w:rsidRPr="00BA1280">
        <w:rPr>
          <w:rFonts w:ascii="Tahoma" w:hAnsi="Tahoma" w:cs="Tahoma"/>
          <w:sz w:val="18"/>
          <w:szCs w:val="18"/>
        </w:rPr>
        <w:t>Kč</w:t>
      </w:r>
      <w:r w:rsidRPr="00BA1280">
        <w:rPr>
          <w:rFonts w:ascii="Tahoma" w:hAnsi="Tahoma" w:cs="Tahoma"/>
          <w:sz w:val="18"/>
          <w:szCs w:val="18"/>
        </w:rPr>
        <w:tab/>
        <w:t>-</w:t>
      </w:r>
      <w:r w:rsidRPr="00BA1280">
        <w:rPr>
          <w:rFonts w:ascii="Tahoma" w:hAnsi="Tahoma" w:cs="Tahoma"/>
          <w:sz w:val="18"/>
          <w:szCs w:val="18"/>
        </w:rPr>
        <w:tab/>
        <w:t>poštovní</w:t>
      </w:r>
      <w:proofErr w:type="gramEnd"/>
      <w:r w:rsidRPr="00BA1280">
        <w:rPr>
          <w:rFonts w:ascii="Tahoma" w:hAnsi="Tahoma" w:cs="Tahoma"/>
          <w:sz w:val="18"/>
          <w:szCs w:val="18"/>
        </w:rPr>
        <w:t xml:space="preserve"> poplatky, nabíjení kreditu ve frankovacím stroji</w:t>
      </w:r>
    </w:p>
    <w:p w14:paraId="0EDF2DE4" w14:textId="23CD1488" w:rsidR="00663C4C" w:rsidRPr="00BA128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A1280">
        <w:rPr>
          <w:rFonts w:ascii="Tahoma" w:hAnsi="Tahoma" w:cs="Tahoma"/>
          <w:sz w:val="18"/>
          <w:szCs w:val="18"/>
        </w:rPr>
        <w:tab/>
        <w:t xml:space="preserve">527 tis. </w:t>
      </w:r>
      <w:proofErr w:type="gramStart"/>
      <w:r w:rsidRPr="00BA1280">
        <w:rPr>
          <w:rFonts w:ascii="Tahoma" w:hAnsi="Tahoma" w:cs="Tahoma"/>
          <w:sz w:val="18"/>
          <w:szCs w:val="18"/>
        </w:rPr>
        <w:t>Kč</w:t>
      </w:r>
      <w:r w:rsidRPr="00BA1280">
        <w:rPr>
          <w:rFonts w:ascii="Tahoma" w:hAnsi="Tahoma" w:cs="Tahoma"/>
          <w:sz w:val="18"/>
          <w:szCs w:val="18"/>
        </w:rPr>
        <w:tab/>
        <w:t>-</w:t>
      </w:r>
      <w:r w:rsidRPr="00BA1280">
        <w:rPr>
          <w:rFonts w:ascii="Tahoma" w:hAnsi="Tahoma" w:cs="Tahoma"/>
          <w:sz w:val="18"/>
          <w:szCs w:val="18"/>
        </w:rPr>
        <w:tab/>
        <w:t>nájemné</w:t>
      </w:r>
      <w:proofErr w:type="gramEnd"/>
      <w:r w:rsidRPr="00BA1280">
        <w:rPr>
          <w:rFonts w:ascii="Tahoma" w:hAnsi="Tahoma" w:cs="Tahoma"/>
          <w:sz w:val="18"/>
          <w:szCs w:val="18"/>
        </w:rPr>
        <w:t xml:space="preserve"> hrazené statutárním městem Frýdek-Místek</w:t>
      </w:r>
      <w:r w:rsidR="00D264C9">
        <w:rPr>
          <w:rFonts w:ascii="Tahoma" w:hAnsi="Tahoma" w:cs="Tahoma"/>
          <w:sz w:val="18"/>
          <w:szCs w:val="18"/>
        </w:rPr>
        <w:t xml:space="preserve"> (z toho státní archiv 405 tis. Kč, nádoby na separovaný odpad, rohože, sál pro vánoční večírek aj.)</w:t>
      </w:r>
    </w:p>
    <w:p w14:paraId="22F03D26" w14:textId="77777777" w:rsidR="00663C4C" w:rsidRPr="00BA128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A1280">
        <w:rPr>
          <w:rFonts w:ascii="Tahoma" w:hAnsi="Tahoma" w:cs="Tahoma"/>
          <w:sz w:val="18"/>
          <w:szCs w:val="18"/>
        </w:rPr>
        <w:tab/>
        <w:t xml:space="preserve">20 tis. </w:t>
      </w:r>
      <w:proofErr w:type="gramStart"/>
      <w:r w:rsidRPr="00BA1280">
        <w:rPr>
          <w:rFonts w:ascii="Tahoma" w:hAnsi="Tahoma" w:cs="Tahoma"/>
          <w:sz w:val="18"/>
          <w:szCs w:val="18"/>
        </w:rPr>
        <w:t>Kč</w:t>
      </w:r>
      <w:r w:rsidRPr="00BA1280">
        <w:rPr>
          <w:rFonts w:ascii="Tahoma" w:hAnsi="Tahoma" w:cs="Tahoma"/>
          <w:sz w:val="18"/>
          <w:szCs w:val="18"/>
        </w:rPr>
        <w:tab/>
        <w:t>-</w:t>
      </w:r>
      <w:r w:rsidRPr="00BA1280">
        <w:rPr>
          <w:rFonts w:ascii="Tahoma" w:hAnsi="Tahoma" w:cs="Tahoma"/>
          <w:sz w:val="18"/>
          <w:szCs w:val="18"/>
        </w:rPr>
        <w:tab/>
        <w:t>konzultační</w:t>
      </w:r>
      <w:proofErr w:type="gramEnd"/>
      <w:r w:rsidRPr="00BA1280">
        <w:rPr>
          <w:rFonts w:ascii="Tahoma" w:hAnsi="Tahoma" w:cs="Tahoma"/>
          <w:sz w:val="18"/>
          <w:szCs w:val="18"/>
        </w:rPr>
        <w:t>, poradenské a právní služby</w:t>
      </w:r>
    </w:p>
    <w:p w14:paraId="7566B2EB" w14:textId="77777777" w:rsidR="00663C4C" w:rsidRPr="00BA128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A1280">
        <w:rPr>
          <w:rFonts w:ascii="Tahoma" w:hAnsi="Tahoma" w:cs="Tahoma"/>
          <w:sz w:val="18"/>
          <w:szCs w:val="18"/>
        </w:rPr>
        <w:tab/>
        <w:t xml:space="preserve">1 566 tis. </w:t>
      </w:r>
      <w:proofErr w:type="gramStart"/>
      <w:r w:rsidRPr="00BA1280">
        <w:rPr>
          <w:rFonts w:ascii="Tahoma" w:hAnsi="Tahoma" w:cs="Tahoma"/>
          <w:sz w:val="18"/>
          <w:szCs w:val="18"/>
        </w:rPr>
        <w:t>Kč</w:t>
      </w:r>
      <w:r w:rsidRPr="00BA1280">
        <w:rPr>
          <w:rFonts w:ascii="Tahoma" w:hAnsi="Tahoma" w:cs="Tahoma"/>
          <w:sz w:val="18"/>
          <w:szCs w:val="18"/>
        </w:rPr>
        <w:tab/>
        <w:t>-</w:t>
      </w:r>
      <w:r w:rsidRPr="00BA1280">
        <w:rPr>
          <w:rFonts w:ascii="Tahoma" w:hAnsi="Tahoma" w:cs="Tahoma"/>
          <w:sz w:val="18"/>
          <w:szCs w:val="18"/>
        </w:rPr>
        <w:tab/>
        <w:t>školení</w:t>
      </w:r>
      <w:proofErr w:type="gramEnd"/>
      <w:r w:rsidRPr="00BA1280">
        <w:rPr>
          <w:rFonts w:ascii="Tahoma" w:hAnsi="Tahoma" w:cs="Tahoma"/>
          <w:sz w:val="18"/>
          <w:szCs w:val="18"/>
        </w:rPr>
        <w:t xml:space="preserve"> a vzdělávání</w:t>
      </w:r>
    </w:p>
    <w:p w14:paraId="7FEAD296" w14:textId="77777777" w:rsidR="00663C4C" w:rsidRPr="00BA128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A1280">
        <w:rPr>
          <w:rFonts w:ascii="Tahoma" w:hAnsi="Tahoma" w:cs="Tahoma"/>
          <w:sz w:val="18"/>
          <w:szCs w:val="18"/>
        </w:rPr>
        <w:tab/>
        <w:t xml:space="preserve">240 tis. </w:t>
      </w:r>
      <w:proofErr w:type="gramStart"/>
      <w:r w:rsidRPr="00BA1280">
        <w:rPr>
          <w:rFonts w:ascii="Tahoma" w:hAnsi="Tahoma" w:cs="Tahoma"/>
          <w:sz w:val="18"/>
          <w:szCs w:val="18"/>
        </w:rPr>
        <w:t>Kč</w:t>
      </w:r>
      <w:r w:rsidRPr="00BA1280">
        <w:rPr>
          <w:rFonts w:ascii="Tahoma" w:hAnsi="Tahoma" w:cs="Tahoma"/>
          <w:sz w:val="18"/>
          <w:szCs w:val="18"/>
        </w:rPr>
        <w:tab/>
        <w:t>-</w:t>
      </w:r>
      <w:r w:rsidRPr="00BA1280">
        <w:rPr>
          <w:rFonts w:ascii="Tahoma" w:hAnsi="Tahoma" w:cs="Tahoma"/>
          <w:sz w:val="18"/>
          <w:szCs w:val="18"/>
        </w:rPr>
        <w:tab/>
        <w:t>zpracování</w:t>
      </w:r>
      <w:proofErr w:type="gramEnd"/>
      <w:r w:rsidRPr="00BA1280">
        <w:rPr>
          <w:rFonts w:ascii="Tahoma" w:hAnsi="Tahoma" w:cs="Tahoma"/>
          <w:sz w:val="18"/>
          <w:szCs w:val="18"/>
        </w:rPr>
        <w:t xml:space="preserve"> dat a služby související s informačními a komunikačními technologiemi </w:t>
      </w:r>
    </w:p>
    <w:p w14:paraId="6E9DB003" w14:textId="77777777" w:rsidR="00663C4C" w:rsidRPr="00BA128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A1280">
        <w:rPr>
          <w:rFonts w:ascii="Tahoma" w:hAnsi="Tahoma" w:cs="Tahoma"/>
          <w:sz w:val="18"/>
          <w:szCs w:val="18"/>
        </w:rPr>
        <w:tab/>
        <w:t xml:space="preserve">12 660 tis. </w:t>
      </w:r>
      <w:proofErr w:type="gramStart"/>
      <w:r w:rsidRPr="00BA1280">
        <w:rPr>
          <w:rFonts w:ascii="Tahoma" w:hAnsi="Tahoma" w:cs="Tahoma"/>
          <w:sz w:val="18"/>
          <w:szCs w:val="18"/>
        </w:rPr>
        <w:t>Kč</w:t>
      </w:r>
      <w:r w:rsidRPr="00BA1280">
        <w:rPr>
          <w:rFonts w:ascii="Tahoma" w:hAnsi="Tahoma" w:cs="Tahoma"/>
          <w:sz w:val="18"/>
          <w:szCs w:val="18"/>
        </w:rPr>
        <w:tab/>
        <w:t>-</w:t>
      </w:r>
      <w:r w:rsidRPr="00BA1280">
        <w:rPr>
          <w:rFonts w:ascii="Tahoma" w:hAnsi="Tahoma" w:cs="Tahoma"/>
          <w:sz w:val="18"/>
          <w:szCs w:val="18"/>
        </w:rPr>
        <w:tab/>
        <w:t>nákup</w:t>
      </w:r>
      <w:proofErr w:type="gramEnd"/>
      <w:r w:rsidRPr="00BA1280">
        <w:rPr>
          <w:rFonts w:ascii="Tahoma" w:hAnsi="Tahoma" w:cs="Tahoma"/>
          <w:sz w:val="18"/>
          <w:szCs w:val="18"/>
        </w:rPr>
        <w:t xml:space="preserve"> ostatních služeb</w:t>
      </w:r>
    </w:p>
    <w:p w14:paraId="3276561B" w14:textId="77777777" w:rsidR="00663C4C" w:rsidRPr="00BA128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A1280">
        <w:rPr>
          <w:rFonts w:ascii="Tahoma" w:hAnsi="Tahoma" w:cs="Tahoma"/>
          <w:sz w:val="18"/>
          <w:szCs w:val="18"/>
        </w:rPr>
        <w:tab/>
      </w:r>
      <w:r w:rsidRPr="00BA1280">
        <w:rPr>
          <w:rFonts w:ascii="Tahoma" w:hAnsi="Tahoma" w:cs="Tahoma"/>
          <w:sz w:val="18"/>
          <w:szCs w:val="18"/>
        </w:rPr>
        <w:tab/>
        <w:t>z toho:</w:t>
      </w:r>
    </w:p>
    <w:p w14:paraId="00D21CC2" w14:textId="77777777" w:rsidR="00663C4C" w:rsidRPr="000C536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C536A">
        <w:rPr>
          <w:rFonts w:ascii="Tahoma" w:hAnsi="Tahoma" w:cs="Tahoma"/>
          <w:sz w:val="18"/>
          <w:szCs w:val="18"/>
        </w:rPr>
        <w:tab/>
      </w:r>
      <w:r w:rsidRPr="000C536A">
        <w:rPr>
          <w:rFonts w:ascii="Tahoma" w:hAnsi="Tahoma" w:cs="Tahoma"/>
          <w:sz w:val="18"/>
          <w:szCs w:val="18"/>
        </w:rPr>
        <w:tab/>
      </w:r>
      <w:r w:rsidRPr="000C536A">
        <w:rPr>
          <w:rFonts w:ascii="Tahoma" w:hAnsi="Tahoma" w:cs="Tahoma"/>
          <w:sz w:val="18"/>
          <w:szCs w:val="18"/>
        </w:rPr>
        <w:tab/>
      </w:r>
      <w:r w:rsidRPr="000C536A">
        <w:rPr>
          <w:rFonts w:ascii="Tahoma" w:hAnsi="Tahoma" w:cs="Tahoma"/>
          <w:sz w:val="18"/>
          <w:szCs w:val="18"/>
        </w:rPr>
        <w:tab/>
        <w:t xml:space="preserve">13 tis. </w:t>
      </w:r>
      <w:proofErr w:type="gramStart"/>
      <w:r w:rsidRPr="000C536A">
        <w:rPr>
          <w:rFonts w:ascii="Tahoma" w:hAnsi="Tahoma" w:cs="Tahoma"/>
          <w:sz w:val="18"/>
          <w:szCs w:val="18"/>
        </w:rPr>
        <w:t>Kč</w:t>
      </w:r>
      <w:r w:rsidRPr="000C536A">
        <w:rPr>
          <w:rFonts w:ascii="Tahoma" w:hAnsi="Tahoma" w:cs="Tahoma"/>
          <w:sz w:val="18"/>
          <w:szCs w:val="18"/>
        </w:rPr>
        <w:tab/>
        <w:t>-</w:t>
      </w:r>
      <w:r w:rsidRPr="000C536A">
        <w:rPr>
          <w:rFonts w:ascii="Tahoma" w:hAnsi="Tahoma" w:cs="Tahoma"/>
          <w:sz w:val="18"/>
          <w:szCs w:val="18"/>
        </w:rPr>
        <w:tab/>
        <w:t>inzerce</w:t>
      </w:r>
      <w:proofErr w:type="gramEnd"/>
    </w:p>
    <w:p w14:paraId="17A5F4E1" w14:textId="77777777" w:rsidR="00663C4C" w:rsidRPr="000C536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C536A">
        <w:rPr>
          <w:rFonts w:ascii="Tahoma" w:hAnsi="Tahoma" w:cs="Tahoma"/>
          <w:sz w:val="18"/>
          <w:szCs w:val="18"/>
        </w:rPr>
        <w:tab/>
      </w:r>
      <w:r w:rsidRPr="000C536A">
        <w:rPr>
          <w:rFonts w:ascii="Tahoma" w:hAnsi="Tahoma" w:cs="Tahoma"/>
          <w:sz w:val="18"/>
          <w:szCs w:val="18"/>
        </w:rPr>
        <w:tab/>
      </w:r>
      <w:r w:rsidRPr="000C536A">
        <w:rPr>
          <w:rFonts w:ascii="Tahoma" w:hAnsi="Tahoma" w:cs="Tahoma"/>
          <w:sz w:val="18"/>
          <w:szCs w:val="18"/>
        </w:rPr>
        <w:tab/>
      </w:r>
      <w:r w:rsidRPr="000C536A">
        <w:rPr>
          <w:rFonts w:ascii="Tahoma" w:hAnsi="Tahoma" w:cs="Tahoma"/>
          <w:sz w:val="18"/>
          <w:szCs w:val="18"/>
        </w:rPr>
        <w:tab/>
        <w:t xml:space="preserve">155 tis. </w:t>
      </w:r>
      <w:proofErr w:type="gramStart"/>
      <w:r w:rsidRPr="000C536A">
        <w:rPr>
          <w:rFonts w:ascii="Tahoma" w:hAnsi="Tahoma" w:cs="Tahoma"/>
          <w:sz w:val="18"/>
          <w:szCs w:val="18"/>
        </w:rPr>
        <w:t>Kč</w:t>
      </w:r>
      <w:r w:rsidRPr="000C536A">
        <w:rPr>
          <w:rFonts w:ascii="Tahoma" w:hAnsi="Tahoma" w:cs="Tahoma"/>
          <w:sz w:val="18"/>
          <w:szCs w:val="18"/>
        </w:rPr>
        <w:tab/>
        <w:t>-</w:t>
      </w:r>
      <w:r w:rsidRPr="000C536A">
        <w:rPr>
          <w:rFonts w:ascii="Tahoma" w:hAnsi="Tahoma" w:cs="Tahoma"/>
          <w:sz w:val="18"/>
          <w:szCs w:val="18"/>
        </w:rPr>
        <w:tab/>
        <w:t>odvoz</w:t>
      </w:r>
      <w:proofErr w:type="gramEnd"/>
      <w:r w:rsidRPr="000C536A">
        <w:rPr>
          <w:rFonts w:ascii="Tahoma" w:hAnsi="Tahoma" w:cs="Tahoma"/>
          <w:sz w:val="18"/>
          <w:szCs w:val="18"/>
        </w:rPr>
        <w:t xml:space="preserve"> odpadu</w:t>
      </w:r>
    </w:p>
    <w:p w14:paraId="54B00A45"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13D47">
        <w:rPr>
          <w:rFonts w:ascii="Tahoma" w:hAnsi="Tahoma" w:cs="Tahoma"/>
          <w:sz w:val="18"/>
          <w:szCs w:val="18"/>
        </w:rPr>
        <w:tab/>
      </w:r>
      <w:r w:rsidRPr="00F13D47">
        <w:rPr>
          <w:rFonts w:ascii="Tahoma" w:hAnsi="Tahoma" w:cs="Tahoma"/>
          <w:sz w:val="18"/>
          <w:szCs w:val="18"/>
        </w:rPr>
        <w:tab/>
      </w:r>
      <w:r w:rsidRPr="00F13D47">
        <w:rPr>
          <w:rFonts w:ascii="Tahoma" w:hAnsi="Tahoma" w:cs="Tahoma"/>
          <w:sz w:val="18"/>
          <w:szCs w:val="18"/>
        </w:rPr>
        <w:tab/>
      </w:r>
      <w:r w:rsidRPr="00FE2514">
        <w:rPr>
          <w:rFonts w:ascii="Tahoma" w:hAnsi="Tahoma" w:cs="Tahoma"/>
          <w:sz w:val="18"/>
          <w:szCs w:val="18"/>
        </w:rPr>
        <w:tab/>
        <w:t>21</w:t>
      </w:r>
      <w:r w:rsidRPr="00FE2514">
        <w:rPr>
          <w:rFonts w:ascii="Tahoma" w:hAnsi="Tahoma" w:cs="Tahoma"/>
          <w:sz w:val="18"/>
          <w:szCs w:val="18"/>
          <w:shd w:val="clear" w:color="auto" w:fill="FFFFFF" w:themeFill="background1"/>
        </w:rPr>
        <w:t xml:space="preserve"> tis. </w:t>
      </w:r>
      <w:proofErr w:type="gramStart"/>
      <w:r w:rsidRPr="00FE2514">
        <w:rPr>
          <w:rFonts w:ascii="Tahoma" w:hAnsi="Tahoma" w:cs="Tahoma"/>
          <w:sz w:val="18"/>
          <w:szCs w:val="18"/>
          <w:shd w:val="clear" w:color="auto" w:fill="FFFFFF" w:themeFill="background1"/>
        </w:rPr>
        <w:t>Kč</w:t>
      </w:r>
      <w:r w:rsidRPr="00FE2514">
        <w:rPr>
          <w:rFonts w:ascii="Tahoma" w:hAnsi="Tahoma" w:cs="Tahoma"/>
          <w:sz w:val="18"/>
          <w:szCs w:val="18"/>
        </w:rPr>
        <w:tab/>
        <w:t>-</w:t>
      </w:r>
      <w:r w:rsidRPr="00FE2514">
        <w:rPr>
          <w:rFonts w:ascii="Tahoma" w:hAnsi="Tahoma" w:cs="Tahoma"/>
          <w:sz w:val="18"/>
          <w:szCs w:val="18"/>
        </w:rPr>
        <w:tab/>
        <w:t>ostraha</w:t>
      </w:r>
      <w:proofErr w:type="gramEnd"/>
      <w:r w:rsidRPr="00FE2514">
        <w:rPr>
          <w:rFonts w:ascii="Tahoma" w:hAnsi="Tahoma" w:cs="Tahoma"/>
          <w:sz w:val="18"/>
          <w:szCs w:val="18"/>
        </w:rPr>
        <w:t xml:space="preserve"> – státní okresní archiv   </w:t>
      </w:r>
    </w:p>
    <w:p w14:paraId="0086D6B2"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t xml:space="preserve">1 844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úklid</w:t>
      </w:r>
      <w:proofErr w:type="gramEnd"/>
      <w:r w:rsidRPr="00FE2514">
        <w:rPr>
          <w:rFonts w:ascii="Tahoma" w:hAnsi="Tahoma" w:cs="Tahoma"/>
          <w:sz w:val="18"/>
          <w:szCs w:val="18"/>
        </w:rPr>
        <w:t xml:space="preserve"> v budovách MMFM</w:t>
      </w:r>
    </w:p>
    <w:p w14:paraId="4FE70962" w14:textId="77777777" w:rsidR="00663C4C" w:rsidRPr="00F13D4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t xml:space="preserve">4 325 tis. </w:t>
      </w:r>
      <w:proofErr w:type="gramStart"/>
      <w:r w:rsidRPr="00F13D47">
        <w:rPr>
          <w:rFonts w:ascii="Tahoma" w:hAnsi="Tahoma" w:cs="Tahoma"/>
          <w:sz w:val="18"/>
          <w:szCs w:val="18"/>
        </w:rPr>
        <w:t>Kč</w:t>
      </w:r>
      <w:r w:rsidRPr="00F13D47">
        <w:rPr>
          <w:rFonts w:ascii="Tahoma" w:hAnsi="Tahoma" w:cs="Tahoma"/>
          <w:sz w:val="18"/>
          <w:szCs w:val="18"/>
        </w:rPr>
        <w:tab/>
        <w:t>-</w:t>
      </w:r>
      <w:r w:rsidRPr="00F13D47">
        <w:rPr>
          <w:rFonts w:ascii="Tahoma" w:hAnsi="Tahoma" w:cs="Tahoma"/>
          <w:sz w:val="18"/>
          <w:szCs w:val="18"/>
        </w:rPr>
        <w:tab/>
        <w:t>závodní</w:t>
      </w:r>
      <w:proofErr w:type="gramEnd"/>
      <w:r w:rsidRPr="00F13D47">
        <w:rPr>
          <w:rFonts w:ascii="Tahoma" w:hAnsi="Tahoma" w:cs="Tahoma"/>
          <w:sz w:val="18"/>
          <w:szCs w:val="18"/>
        </w:rPr>
        <w:t xml:space="preserve"> stravování</w:t>
      </w:r>
    </w:p>
    <w:p w14:paraId="6D5FE092" w14:textId="77777777" w:rsidR="00663C4C" w:rsidRPr="00F13D4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13D47">
        <w:rPr>
          <w:rFonts w:ascii="Tahoma" w:hAnsi="Tahoma" w:cs="Tahoma"/>
          <w:sz w:val="18"/>
          <w:szCs w:val="18"/>
        </w:rPr>
        <w:tab/>
      </w:r>
      <w:r w:rsidRPr="00F13D47">
        <w:rPr>
          <w:rFonts w:ascii="Tahoma" w:hAnsi="Tahoma" w:cs="Tahoma"/>
          <w:sz w:val="18"/>
          <w:szCs w:val="18"/>
        </w:rPr>
        <w:tab/>
      </w:r>
      <w:r w:rsidRPr="00F13D47">
        <w:rPr>
          <w:rFonts w:ascii="Tahoma" w:hAnsi="Tahoma" w:cs="Tahoma"/>
          <w:sz w:val="18"/>
          <w:szCs w:val="18"/>
        </w:rPr>
        <w:tab/>
      </w:r>
      <w:r w:rsidRPr="00F13D47">
        <w:rPr>
          <w:rFonts w:ascii="Tahoma" w:hAnsi="Tahoma" w:cs="Tahoma"/>
          <w:sz w:val="18"/>
          <w:szCs w:val="18"/>
        </w:rPr>
        <w:tab/>
        <w:t xml:space="preserve">30 tis. </w:t>
      </w:r>
      <w:proofErr w:type="gramStart"/>
      <w:r w:rsidRPr="00F13D47">
        <w:rPr>
          <w:rFonts w:ascii="Tahoma" w:hAnsi="Tahoma" w:cs="Tahoma"/>
          <w:sz w:val="18"/>
          <w:szCs w:val="18"/>
        </w:rPr>
        <w:t>Kč</w:t>
      </w:r>
      <w:r w:rsidRPr="00F13D47">
        <w:rPr>
          <w:rFonts w:ascii="Tahoma" w:hAnsi="Tahoma" w:cs="Tahoma"/>
          <w:sz w:val="18"/>
          <w:szCs w:val="18"/>
        </w:rPr>
        <w:tab/>
        <w:t>-</w:t>
      </w:r>
      <w:r w:rsidRPr="00F13D47">
        <w:rPr>
          <w:rFonts w:ascii="Tahoma" w:hAnsi="Tahoma" w:cs="Tahoma"/>
          <w:sz w:val="18"/>
          <w:szCs w:val="18"/>
        </w:rPr>
        <w:tab/>
        <w:t>lékařské</w:t>
      </w:r>
      <w:proofErr w:type="gramEnd"/>
      <w:r w:rsidRPr="00F13D47">
        <w:rPr>
          <w:rFonts w:ascii="Tahoma" w:hAnsi="Tahoma" w:cs="Tahoma"/>
          <w:sz w:val="18"/>
          <w:szCs w:val="18"/>
        </w:rPr>
        <w:t xml:space="preserve"> preventivní prohlídky</w:t>
      </w:r>
    </w:p>
    <w:p w14:paraId="123742E5" w14:textId="77777777" w:rsidR="00663C4C" w:rsidRPr="0074286B" w:rsidRDefault="00663C4C" w:rsidP="00663C4C">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74286B">
        <w:rPr>
          <w:rFonts w:ascii="Tahoma" w:hAnsi="Tahoma" w:cs="Tahoma"/>
          <w:sz w:val="18"/>
          <w:szCs w:val="18"/>
        </w:rPr>
        <w:tab/>
      </w:r>
      <w:r w:rsidRPr="0074286B">
        <w:rPr>
          <w:rFonts w:ascii="Tahoma" w:hAnsi="Tahoma" w:cs="Tahoma"/>
          <w:sz w:val="18"/>
          <w:szCs w:val="18"/>
        </w:rPr>
        <w:tab/>
      </w:r>
      <w:r w:rsidRPr="0074286B">
        <w:rPr>
          <w:rFonts w:ascii="Tahoma" w:hAnsi="Tahoma" w:cs="Tahoma"/>
          <w:sz w:val="18"/>
          <w:szCs w:val="18"/>
          <w:shd w:val="clear" w:color="auto" w:fill="FFFFFF" w:themeFill="background1"/>
        </w:rPr>
        <w:tab/>
      </w:r>
      <w:r w:rsidRPr="0074286B">
        <w:rPr>
          <w:rFonts w:ascii="Tahoma" w:hAnsi="Tahoma" w:cs="Tahoma"/>
          <w:sz w:val="18"/>
          <w:szCs w:val="18"/>
          <w:shd w:val="clear" w:color="auto" w:fill="FFFFFF" w:themeFill="background1"/>
        </w:rPr>
        <w:tab/>
        <w:t xml:space="preserve">3 tis. </w:t>
      </w:r>
      <w:proofErr w:type="gramStart"/>
      <w:r w:rsidRPr="0074286B">
        <w:rPr>
          <w:rFonts w:ascii="Tahoma" w:hAnsi="Tahoma" w:cs="Tahoma"/>
          <w:sz w:val="18"/>
          <w:szCs w:val="18"/>
          <w:shd w:val="clear" w:color="auto" w:fill="FFFFFF" w:themeFill="background1"/>
        </w:rPr>
        <w:t>Kč</w:t>
      </w:r>
      <w:r w:rsidRPr="0074286B">
        <w:rPr>
          <w:rFonts w:ascii="Tahoma" w:hAnsi="Tahoma" w:cs="Tahoma"/>
          <w:sz w:val="18"/>
          <w:szCs w:val="18"/>
        </w:rPr>
        <w:tab/>
        <w:t>-</w:t>
      </w:r>
      <w:r w:rsidRPr="0074286B">
        <w:rPr>
          <w:rFonts w:ascii="Tahoma" w:hAnsi="Tahoma" w:cs="Tahoma"/>
          <w:sz w:val="18"/>
          <w:szCs w:val="18"/>
        </w:rPr>
        <w:tab/>
        <w:t>sociální</w:t>
      </w:r>
      <w:proofErr w:type="gramEnd"/>
      <w:r w:rsidRPr="0074286B">
        <w:rPr>
          <w:rFonts w:ascii="Tahoma" w:hAnsi="Tahoma" w:cs="Tahoma"/>
          <w:sz w:val="18"/>
          <w:szCs w:val="18"/>
        </w:rPr>
        <w:t xml:space="preserve"> fond – sportovní činnost  </w:t>
      </w:r>
    </w:p>
    <w:p w14:paraId="6D0DF66C" w14:textId="77777777" w:rsidR="00663C4C" w:rsidRPr="00323E6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23E65">
        <w:rPr>
          <w:rFonts w:ascii="Tahoma" w:hAnsi="Tahoma" w:cs="Tahoma"/>
          <w:sz w:val="18"/>
          <w:szCs w:val="18"/>
        </w:rPr>
        <w:tab/>
      </w:r>
      <w:r w:rsidRPr="00323E65">
        <w:rPr>
          <w:rFonts w:ascii="Tahoma" w:hAnsi="Tahoma" w:cs="Tahoma"/>
          <w:sz w:val="18"/>
          <w:szCs w:val="18"/>
        </w:rPr>
        <w:tab/>
      </w:r>
      <w:r w:rsidRPr="00323E65">
        <w:rPr>
          <w:rFonts w:ascii="Tahoma" w:hAnsi="Tahoma" w:cs="Tahoma"/>
          <w:sz w:val="18"/>
          <w:szCs w:val="18"/>
        </w:rPr>
        <w:tab/>
      </w:r>
      <w:r w:rsidRPr="00323E65">
        <w:rPr>
          <w:rFonts w:ascii="Tahoma" w:hAnsi="Tahoma" w:cs="Tahoma"/>
          <w:sz w:val="18"/>
          <w:szCs w:val="18"/>
        </w:rPr>
        <w:tab/>
        <w:t xml:space="preserve">32 tis. </w:t>
      </w:r>
      <w:proofErr w:type="gramStart"/>
      <w:r w:rsidRPr="00323E65">
        <w:rPr>
          <w:rFonts w:ascii="Tahoma" w:hAnsi="Tahoma" w:cs="Tahoma"/>
          <w:sz w:val="18"/>
          <w:szCs w:val="18"/>
        </w:rPr>
        <w:t>Kč</w:t>
      </w:r>
      <w:r w:rsidRPr="00323E65">
        <w:rPr>
          <w:rFonts w:ascii="Tahoma" w:hAnsi="Tahoma" w:cs="Tahoma"/>
          <w:sz w:val="18"/>
          <w:szCs w:val="18"/>
        </w:rPr>
        <w:tab/>
        <w:t>-</w:t>
      </w:r>
      <w:r w:rsidRPr="00323E65">
        <w:rPr>
          <w:rFonts w:ascii="Tahoma" w:hAnsi="Tahoma" w:cs="Tahoma"/>
          <w:sz w:val="18"/>
          <w:szCs w:val="18"/>
        </w:rPr>
        <w:tab/>
        <w:t>sociální</w:t>
      </w:r>
      <w:proofErr w:type="gramEnd"/>
      <w:r w:rsidRPr="00323E65">
        <w:rPr>
          <w:rFonts w:ascii="Tahoma" w:hAnsi="Tahoma" w:cs="Tahoma"/>
          <w:sz w:val="18"/>
          <w:szCs w:val="18"/>
        </w:rPr>
        <w:t xml:space="preserve"> fond – rehabilitace strážníků</w:t>
      </w:r>
    </w:p>
    <w:p w14:paraId="4BB38605" w14:textId="77777777" w:rsidR="00663C4C" w:rsidRPr="00323E6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23E65">
        <w:rPr>
          <w:rFonts w:ascii="Tahoma" w:hAnsi="Tahoma" w:cs="Tahoma"/>
          <w:sz w:val="18"/>
          <w:szCs w:val="18"/>
        </w:rPr>
        <w:tab/>
      </w:r>
      <w:r w:rsidRPr="00323E65">
        <w:rPr>
          <w:rFonts w:ascii="Tahoma" w:hAnsi="Tahoma" w:cs="Tahoma"/>
          <w:sz w:val="18"/>
          <w:szCs w:val="18"/>
        </w:rPr>
        <w:tab/>
      </w:r>
      <w:r w:rsidRPr="00323E65">
        <w:rPr>
          <w:rFonts w:ascii="Tahoma" w:hAnsi="Tahoma" w:cs="Tahoma"/>
          <w:sz w:val="18"/>
          <w:szCs w:val="18"/>
        </w:rPr>
        <w:tab/>
      </w:r>
      <w:r w:rsidRPr="00323E65">
        <w:rPr>
          <w:rFonts w:ascii="Tahoma" w:hAnsi="Tahoma" w:cs="Tahoma"/>
          <w:sz w:val="18"/>
          <w:szCs w:val="18"/>
        </w:rPr>
        <w:tab/>
        <w:t xml:space="preserve">60 tis. </w:t>
      </w:r>
      <w:proofErr w:type="gramStart"/>
      <w:r w:rsidRPr="00323E65">
        <w:rPr>
          <w:rFonts w:ascii="Tahoma" w:hAnsi="Tahoma" w:cs="Tahoma"/>
          <w:sz w:val="18"/>
          <w:szCs w:val="18"/>
        </w:rPr>
        <w:t>Kč</w:t>
      </w:r>
      <w:r w:rsidRPr="00323E65">
        <w:rPr>
          <w:rFonts w:ascii="Tahoma" w:hAnsi="Tahoma" w:cs="Tahoma"/>
          <w:sz w:val="18"/>
          <w:szCs w:val="18"/>
        </w:rPr>
        <w:tab/>
        <w:t>-</w:t>
      </w:r>
      <w:r w:rsidRPr="00323E65">
        <w:rPr>
          <w:rFonts w:ascii="Tahoma" w:hAnsi="Tahoma" w:cs="Tahoma"/>
          <w:sz w:val="18"/>
          <w:szCs w:val="18"/>
        </w:rPr>
        <w:tab/>
        <w:t>sociální</w:t>
      </w:r>
      <w:proofErr w:type="gramEnd"/>
      <w:r w:rsidRPr="00323E65">
        <w:rPr>
          <w:rFonts w:ascii="Tahoma" w:hAnsi="Tahoma" w:cs="Tahoma"/>
          <w:sz w:val="18"/>
          <w:szCs w:val="18"/>
        </w:rPr>
        <w:t xml:space="preserve"> fond – vánoční večírek</w:t>
      </w:r>
    </w:p>
    <w:p w14:paraId="4129402A"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323E65">
        <w:rPr>
          <w:rFonts w:ascii="Tahoma" w:hAnsi="Tahoma" w:cs="Tahoma"/>
          <w:sz w:val="18"/>
          <w:szCs w:val="18"/>
        </w:rPr>
        <w:tab/>
      </w:r>
      <w:r w:rsidRPr="00323E65">
        <w:rPr>
          <w:rFonts w:ascii="Tahoma" w:hAnsi="Tahoma" w:cs="Tahoma"/>
          <w:sz w:val="18"/>
          <w:szCs w:val="18"/>
        </w:rPr>
        <w:tab/>
      </w:r>
      <w:r w:rsidRPr="00323E65">
        <w:rPr>
          <w:rFonts w:ascii="Tahoma" w:hAnsi="Tahoma" w:cs="Tahoma"/>
          <w:sz w:val="18"/>
          <w:szCs w:val="18"/>
        </w:rPr>
        <w:tab/>
      </w:r>
      <w:r w:rsidRPr="00323E65">
        <w:rPr>
          <w:rFonts w:ascii="Tahoma" w:hAnsi="Tahoma" w:cs="Tahoma"/>
          <w:sz w:val="18"/>
          <w:szCs w:val="18"/>
        </w:rPr>
        <w:tab/>
        <w:t xml:space="preserve">463 tis. </w:t>
      </w:r>
      <w:proofErr w:type="gramStart"/>
      <w:r w:rsidRPr="00323E65">
        <w:rPr>
          <w:rFonts w:ascii="Tahoma" w:hAnsi="Tahoma" w:cs="Tahoma"/>
          <w:sz w:val="18"/>
          <w:szCs w:val="18"/>
        </w:rPr>
        <w:t>Kč</w:t>
      </w:r>
      <w:r w:rsidRPr="00323E65">
        <w:rPr>
          <w:rFonts w:ascii="Tahoma" w:hAnsi="Tahoma" w:cs="Tahoma"/>
          <w:sz w:val="18"/>
          <w:szCs w:val="18"/>
        </w:rPr>
        <w:tab/>
        <w:t>-</w:t>
      </w:r>
      <w:r w:rsidRPr="00323E65">
        <w:rPr>
          <w:rFonts w:ascii="Tahoma" w:hAnsi="Tahoma" w:cs="Tahoma"/>
          <w:sz w:val="18"/>
          <w:szCs w:val="18"/>
        </w:rPr>
        <w:tab/>
        <w:t>sociální</w:t>
      </w:r>
      <w:proofErr w:type="gramEnd"/>
      <w:r w:rsidRPr="00323E65">
        <w:rPr>
          <w:rFonts w:ascii="Tahoma" w:hAnsi="Tahoma" w:cs="Tahoma"/>
          <w:sz w:val="18"/>
          <w:szCs w:val="18"/>
        </w:rPr>
        <w:t xml:space="preserve"> fond – doprava </w:t>
      </w:r>
    </w:p>
    <w:p w14:paraId="668F56A2" w14:textId="77777777" w:rsidR="00663C4C" w:rsidRPr="00323E6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23E65">
        <w:rPr>
          <w:rFonts w:ascii="Tahoma" w:hAnsi="Tahoma" w:cs="Tahoma"/>
          <w:sz w:val="18"/>
          <w:szCs w:val="18"/>
          <w:shd w:val="clear" w:color="auto" w:fill="FFFFFF" w:themeFill="background1"/>
        </w:rPr>
        <w:tab/>
      </w:r>
      <w:r w:rsidRPr="00323E65">
        <w:rPr>
          <w:rFonts w:ascii="Tahoma" w:hAnsi="Tahoma" w:cs="Tahoma"/>
          <w:sz w:val="18"/>
          <w:szCs w:val="18"/>
          <w:shd w:val="clear" w:color="auto" w:fill="FFFFFF" w:themeFill="background1"/>
        </w:rPr>
        <w:tab/>
      </w:r>
      <w:r w:rsidRPr="00323E65">
        <w:rPr>
          <w:rFonts w:ascii="Tahoma" w:hAnsi="Tahoma" w:cs="Tahoma"/>
          <w:sz w:val="18"/>
          <w:szCs w:val="18"/>
          <w:shd w:val="clear" w:color="auto" w:fill="FFFFFF" w:themeFill="background1"/>
        </w:rPr>
        <w:tab/>
      </w:r>
      <w:r w:rsidRPr="00323E65">
        <w:rPr>
          <w:rFonts w:ascii="Tahoma" w:hAnsi="Tahoma" w:cs="Tahoma"/>
          <w:sz w:val="18"/>
          <w:szCs w:val="18"/>
          <w:shd w:val="clear" w:color="auto" w:fill="FFFFFF" w:themeFill="background1"/>
        </w:rPr>
        <w:tab/>
        <w:t xml:space="preserve">4 343 tis. </w:t>
      </w:r>
      <w:proofErr w:type="gramStart"/>
      <w:r w:rsidRPr="00323E65">
        <w:rPr>
          <w:rFonts w:ascii="Tahoma" w:hAnsi="Tahoma" w:cs="Tahoma"/>
          <w:sz w:val="18"/>
          <w:szCs w:val="18"/>
          <w:shd w:val="clear" w:color="auto" w:fill="FFFFFF" w:themeFill="background1"/>
        </w:rPr>
        <w:t>Kč</w:t>
      </w:r>
      <w:r w:rsidRPr="00323E65">
        <w:rPr>
          <w:rFonts w:ascii="Tahoma" w:hAnsi="Tahoma" w:cs="Tahoma"/>
          <w:sz w:val="18"/>
          <w:szCs w:val="18"/>
        </w:rPr>
        <w:tab/>
        <w:t>-</w:t>
      </w:r>
      <w:r w:rsidRPr="00323E65">
        <w:rPr>
          <w:rFonts w:ascii="Tahoma" w:hAnsi="Tahoma" w:cs="Tahoma"/>
          <w:sz w:val="18"/>
          <w:szCs w:val="18"/>
        </w:rPr>
        <w:tab/>
        <w:t>sociální</w:t>
      </w:r>
      <w:proofErr w:type="gramEnd"/>
      <w:r w:rsidRPr="00323E65">
        <w:rPr>
          <w:rFonts w:ascii="Tahoma" w:hAnsi="Tahoma" w:cs="Tahoma"/>
          <w:sz w:val="18"/>
          <w:szCs w:val="18"/>
        </w:rPr>
        <w:t xml:space="preserve"> fond – závodní stravování  </w:t>
      </w:r>
    </w:p>
    <w:p w14:paraId="23FB7AB7" w14:textId="77777777" w:rsidR="00663C4C" w:rsidRPr="002D1086" w:rsidRDefault="00663C4C" w:rsidP="00663C4C">
      <w:pPr>
        <w:tabs>
          <w:tab w:val="right" w:pos="1701"/>
          <w:tab w:val="left" w:pos="1843"/>
          <w:tab w:val="right" w:pos="3402"/>
          <w:tab w:val="center" w:pos="3544"/>
          <w:tab w:val="left" w:pos="3686"/>
        </w:tabs>
        <w:ind w:left="3686" w:hanging="3510"/>
        <w:rPr>
          <w:rFonts w:ascii="Tahoma" w:hAnsi="Tahoma" w:cs="Tahoma"/>
          <w:sz w:val="18"/>
          <w:szCs w:val="18"/>
        </w:rPr>
      </w:pPr>
      <w:r w:rsidRPr="00323E65">
        <w:rPr>
          <w:rFonts w:ascii="Tahoma" w:hAnsi="Tahoma" w:cs="Tahoma"/>
          <w:sz w:val="18"/>
          <w:szCs w:val="18"/>
        </w:rPr>
        <w:tab/>
      </w:r>
      <w:r w:rsidRPr="00323E65">
        <w:rPr>
          <w:rFonts w:ascii="Tahoma" w:hAnsi="Tahoma" w:cs="Tahoma"/>
          <w:sz w:val="18"/>
          <w:szCs w:val="18"/>
        </w:rPr>
        <w:tab/>
      </w:r>
      <w:r w:rsidRPr="00323E65">
        <w:rPr>
          <w:rFonts w:ascii="Tahoma" w:hAnsi="Tahoma" w:cs="Tahoma"/>
          <w:sz w:val="18"/>
          <w:szCs w:val="18"/>
        </w:rPr>
        <w:tab/>
        <w:t xml:space="preserve">1 371 tis. </w:t>
      </w:r>
      <w:proofErr w:type="gramStart"/>
      <w:r w:rsidRPr="00323E65">
        <w:rPr>
          <w:rFonts w:ascii="Tahoma" w:hAnsi="Tahoma" w:cs="Tahoma"/>
          <w:sz w:val="18"/>
          <w:szCs w:val="18"/>
        </w:rPr>
        <w:t>Kč</w:t>
      </w:r>
      <w:r w:rsidRPr="00323E65">
        <w:rPr>
          <w:rFonts w:ascii="Tahoma" w:hAnsi="Tahoma" w:cs="Tahoma"/>
          <w:sz w:val="18"/>
          <w:szCs w:val="18"/>
        </w:rPr>
        <w:tab/>
        <w:t>-</w:t>
      </w:r>
      <w:r w:rsidRPr="00323E65">
        <w:rPr>
          <w:rFonts w:ascii="Tahoma" w:hAnsi="Tahoma" w:cs="Tahoma"/>
          <w:sz w:val="18"/>
          <w:szCs w:val="18"/>
        </w:rPr>
        <w:tab/>
        <w:t>ostatní</w:t>
      </w:r>
      <w:proofErr w:type="gramEnd"/>
      <w:r w:rsidRPr="00323E65">
        <w:rPr>
          <w:rFonts w:ascii="Tahoma" w:hAnsi="Tahoma" w:cs="Tahoma"/>
          <w:sz w:val="18"/>
          <w:szCs w:val="18"/>
        </w:rPr>
        <w:t xml:space="preserve"> výdaje – např. stěhování, revize, informační systém MMFM, skartace, mytí vozidel, čistění rohoží, uložení odpadu na skládce, servis vzduchotechniky v suterénu, revize klimatizací a stabilního </w:t>
      </w:r>
      <w:r w:rsidRPr="002D1086">
        <w:rPr>
          <w:rFonts w:ascii="Tahoma" w:hAnsi="Tahoma" w:cs="Tahoma"/>
          <w:sz w:val="18"/>
          <w:szCs w:val="18"/>
        </w:rPr>
        <w:t>hasícího zařízení v serverovně</w:t>
      </w:r>
    </w:p>
    <w:p w14:paraId="019F8D9C" w14:textId="77777777" w:rsidR="00663C4C" w:rsidRPr="002D108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D1086">
        <w:rPr>
          <w:rFonts w:ascii="Tahoma" w:hAnsi="Tahoma" w:cs="Tahoma"/>
          <w:sz w:val="18"/>
          <w:szCs w:val="18"/>
        </w:rPr>
        <w:tab/>
        <w:t xml:space="preserve">819 tis. </w:t>
      </w:r>
      <w:proofErr w:type="gramStart"/>
      <w:r w:rsidRPr="002D1086">
        <w:rPr>
          <w:rFonts w:ascii="Tahoma" w:hAnsi="Tahoma" w:cs="Tahoma"/>
          <w:sz w:val="18"/>
          <w:szCs w:val="18"/>
        </w:rPr>
        <w:t>Kč</w:t>
      </w:r>
      <w:r w:rsidRPr="002D1086">
        <w:rPr>
          <w:rFonts w:ascii="Tahoma" w:hAnsi="Tahoma" w:cs="Tahoma"/>
          <w:sz w:val="18"/>
          <w:szCs w:val="18"/>
        </w:rPr>
        <w:tab/>
        <w:t>-</w:t>
      </w:r>
      <w:r w:rsidRPr="002D1086">
        <w:rPr>
          <w:rFonts w:ascii="Tahoma" w:hAnsi="Tahoma" w:cs="Tahoma"/>
          <w:sz w:val="18"/>
          <w:szCs w:val="18"/>
        </w:rPr>
        <w:tab/>
        <w:t>opravy</w:t>
      </w:r>
      <w:proofErr w:type="gramEnd"/>
      <w:r w:rsidRPr="002D1086">
        <w:rPr>
          <w:rFonts w:ascii="Tahoma" w:hAnsi="Tahoma" w:cs="Tahoma"/>
          <w:sz w:val="18"/>
          <w:szCs w:val="18"/>
        </w:rPr>
        <w:t xml:space="preserve"> a udržování</w:t>
      </w:r>
    </w:p>
    <w:p w14:paraId="610845F4" w14:textId="77777777" w:rsidR="00663C4C" w:rsidRPr="002D108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D1086">
        <w:rPr>
          <w:rFonts w:ascii="Tahoma" w:hAnsi="Tahoma" w:cs="Tahoma"/>
          <w:sz w:val="18"/>
          <w:szCs w:val="18"/>
        </w:rPr>
        <w:tab/>
      </w:r>
      <w:r w:rsidRPr="002D1086">
        <w:rPr>
          <w:rFonts w:ascii="Tahoma" w:hAnsi="Tahoma" w:cs="Tahoma"/>
          <w:sz w:val="18"/>
          <w:szCs w:val="18"/>
        </w:rPr>
        <w:tab/>
        <w:t>z toho:</w:t>
      </w:r>
    </w:p>
    <w:p w14:paraId="157088E5" w14:textId="77777777" w:rsidR="00663C4C" w:rsidRPr="002D1086" w:rsidRDefault="00663C4C" w:rsidP="00663C4C">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2D1086">
        <w:rPr>
          <w:rFonts w:ascii="Tahoma" w:hAnsi="Tahoma" w:cs="Tahoma"/>
          <w:sz w:val="18"/>
          <w:szCs w:val="18"/>
        </w:rPr>
        <w:tab/>
      </w:r>
      <w:r w:rsidRPr="002D1086">
        <w:rPr>
          <w:rFonts w:ascii="Tahoma" w:hAnsi="Tahoma" w:cs="Tahoma"/>
          <w:sz w:val="18"/>
          <w:szCs w:val="18"/>
        </w:rPr>
        <w:tab/>
      </w:r>
      <w:r w:rsidRPr="002D1086">
        <w:rPr>
          <w:rFonts w:ascii="Tahoma" w:hAnsi="Tahoma" w:cs="Tahoma"/>
          <w:sz w:val="18"/>
          <w:szCs w:val="18"/>
        </w:rPr>
        <w:tab/>
      </w:r>
      <w:r w:rsidRPr="002D1086">
        <w:rPr>
          <w:rFonts w:ascii="Tahoma" w:hAnsi="Tahoma" w:cs="Tahoma"/>
          <w:sz w:val="18"/>
          <w:szCs w:val="18"/>
        </w:rPr>
        <w:tab/>
        <w:t xml:space="preserve">547 tis. </w:t>
      </w:r>
      <w:proofErr w:type="gramStart"/>
      <w:r w:rsidRPr="002D1086">
        <w:rPr>
          <w:rFonts w:ascii="Tahoma" w:hAnsi="Tahoma" w:cs="Tahoma"/>
          <w:sz w:val="18"/>
          <w:szCs w:val="18"/>
        </w:rPr>
        <w:t>Kč</w:t>
      </w:r>
      <w:r w:rsidRPr="002D1086">
        <w:rPr>
          <w:rFonts w:ascii="Tahoma" w:hAnsi="Tahoma" w:cs="Tahoma"/>
          <w:sz w:val="18"/>
          <w:szCs w:val="18"/>
        </w:rPr>
        <w:tab/>
        <w:t>-</w:t>
      </w:r>
      <w:r w:rsidRPr="002D1086">
        <w:rPr>
          <w:rFonts w:ascii="Tahoma" w:hAnsi="Tahoma" w:cs="Tahoma"/>
          <w:sz w:val="18"/>
          <w:szCs w:val="18"/>
        </w:rPr>
        <w:tab/>
        <w:t>opravy</w:t>
      </w:r>
      <w:proofErr w:type="gramEnd"/>
      <w:r w:rsidRPr="002D1086">
        <w:rPr>
          <w:rFonts w:ascii="Tahoma" w:hAnsi="Tahoma" w:cs="Tahoma"/>
          <w:sz w:val="18"/>
          <w:szCs w:val="18"/>
        </w:rPr>
        <w:t xml:space="preserve"> služebních automobilů  </w:t>
      </w:r>
    </w:p>
    <w:p w14:paraId="194083AC" w14:textId="77777777" w:rsidR="00663C4C" w:rsidRPr="002D108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D1086">
        <w:rPr>
          <w:rFonts w:ascii="Tahoma" w:hAnsi="Tahoma" w:cs="Tahoma"/>
          <w:sz w:val="18"/>
          <w:szCs w:val="18"/>
        </w:rPr>
        <w:tab/>
      </w:r>
      <w:r w:rsidRPr="002D1086">
        <w:rPr>
          <w:rFonts w:ascii="Tahoma" w:hAnsi="Tahoma" w:cs="Tahoma"/>
          <w:sz w:val="18"/>
          <w:szCs w:val="18"/>
        </w:rPr>
        <w:tab/>
      </w:r>
      <w:r w:rsidRPr="002D1086">
        <w:rPr>
          <w:rFonts w:ascii="Tahoma" w:hAnsi="Tahoma" w:cs="Tahoma"/>
          <w:sz w:val="18"/>
          <w:szCs w:val="18"/>
        </w:rPr>
        <w:tab/>
      </w:r>
      <w:r w:rsidRPr="002D1086">
        <w:rPr>
          <w:rFonts w:ascii="Tahoma" w:hAnsi="Tahoma" w:cs="Tahoma"/>
          <w:sz w:val="18"/>
          <w:szCs w:val="18"/>
        </w:rPr>
        <w:tab/>
        <w:t xml:space="preserve">272 tis. </w:t>
      </w:r>
      <w:proofErr w:type="gramStart"/>
      <w:r w:rsidRPr="002D1086">
        <w:rPr>
          <w:rFonts w:ascii="Tahoma" w:hAnsi="Tahoma" w:cs="Tahoma"/>
          <w:sz w:val="18"/>
          <w:szCs w:val="18"/>
        </w:rPr>
        <w:t>Kč</w:t>
      </w:r>
      <w:r w:rsidRPr="002D1086">
        <w:rPr>
          <w:rFonts w:ascii="Tahoma" w:hAnsi="Tahoma" w:cs="Tahoma"/>
          <w:sz w:val="18"/>
          <w:szCs w:val="18"/>
        </w:rPr>
        <w:tab/>
        <w:t>-</w:t>
      </w:r>
      <w:r w:rsidRPr="002D1086">
        <w:rPr>
          <w:rFonts w:ascii="Tahoma" w:hAnsi="Tahoma" w:cs="Tahoma"/>
          <w:sz w:val="18"/>
          <w:szCs w:val="18"/>
        </w:rPr>
        <w:tab/>
        <w:t>běžná</w:t>
      </w:r>
      <w:proofErr w:type="gramEnd"/>
      <w:r w:rsidRPr="002D1086">
        <w:rPr>
          <w:rFonts w:ascii="Tahoma" w:hAnsi="Tahoma" w:cs="Tahoma"/>
          <w:sz w:val="18"/>
          <w:szCs w:val="18"/>
        </w:rPr>
        <w:t xml:space="preserve"> údržba v budovách MMFM (</w:t>
      </w:r>
      <w:proofErr w:type="spellStart"/>
      <w:r w:rsidRPr="002D1086">
        <w:rPr>
          <w:rFonts w:ascii="Tahoma" w:hAnsi="Tahoma" w:cs="Tahoma"/>
          <w:sz w:val="18"/>
          <w:szCs w:val="18"/>
        </w:rPr>
        <w:t>stolařské</w:t>
      </w:r>
      <w:proofErr w:type="spellEnd"/>
      <w:r w:rsidRPr="002D1086">
        <w:rPr>
          <w:rFonts w:ascii="Tahoma" w:hAnsi="Tahoma" w:cs="Tahoma"/>
          <w:sz w:val="18"/>
          <w:szCs w:val="18"/>
        </w:rPr>
        <w:t xml:space="preserve"> práce, opravy elektro)</w:t>
      </w:r>
    </w:p>
    <w:p w14:paraId="5B082617" w14:textId="77777777" w:rsidR="00663C4C" w:rsidRPr="002D108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D1086">
        <w:rPr>
          <w:rFonts w:ascii="Tahoma" w:hAnsi="Tahoma" w:cs="Tahoma"/>
          <w:sz w:val="18"/>
          <w:szCs w:val="18"/>
        </w:rPr>
        <w:tab/>
        <w:t xml:space="preserve">703 tis. </w:t>
      </w:r>
      <w:proofErr w:type="gramStart"/>
      <w:r w:rsidRPr="002D1086">
        <w:rPr>
          <w:rFonts w:ascii="Tahoma" w:hAnsi="Tahoma" w:cs="Tahoma"/>
          <w:sz w:val="18"/>
          <w:szCs w:val="18"/>
        </w:rPr>
        <w:t>Kč</w:t>
      </w:r>
      <w:r w:rsidRPr="002D1086">
        <w:rPr>
          <w:rFonts w:ascii="Tahoma" w:hAnsi="Tahoma" w:cs="Tahoma"/>
          <w:sz w:val="18"/>
          <w:szCs w:val="18"/>
        </w:rPr>
        <w:tab/>
        <w:t>-</w:t>
      </w:r>
      <w:r w:rsidRPr="002D1086">
        <w:rPr>
          <w:rFonts w:ascii="Tahoma" w:hAnsi="Tahoma" w:cs="Tahoma"/>
          <w:sz w:val="18"/>
          <w:szCs w:val="18"/>
        </w:rPr>
        <w:tab/>
        <w:t>cestovné</w:t>
      </w:r>
      <w:proofErr w:type="gramEnd"/>
    </w:p>
    <w:p w14:paraId="62AA1A91" w14:textId="77777777" w:rsidR="00663C4C" w:rsidRPr="009975E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975E2">
        <w:rPr>
          <w:rFonts w:ascii="Tahoma" w:hAnsi="Tahoma" w:cs="Tahoma"/>
          <w:sz w:val="18"/>
          <w:szCs w:val="18"/>
        </w:rPr>
        <w:tab/>
        <w:t xml:space="preserve">223 tis. </w:t>
      </w:r>
      <w:proofErr w:type="gramStart"/>
      <w:r w:rsidRPr="009975E2">
        <w:rPr>
          <w:rFonts w:ascii="Tahoma" w:hAnsi="Tahoma" w:cs="Tahoma"/>
          <w:sz w:val="18"/>
          <w:szCs w:val="18"/>
        </w:rPr>
        <w:t>Kč</w:t>
      </w:r>
      <w:r w:rsidRPr="009975E2">
        <w:rPr>
          <w:rFonts w:ascii="Tahoma" w:hAnsi="Tahoma" w:cs="Tahoma"/>
          <w:sz w:val="18"/>
          <w:szCs w:val="18"/>
        </w:rPr>
        <w:tab/>
        <w:t>-</w:t>
      </w:r>
      <w:r w:rsidRPr="009975E2">
        <w:rPr>
          <w:rFonts w:ascii="Tahoma" w:hAnsi="Tahoma" w:cs="Tahoma"/>
          <w:sz w:val="18"/>
          <w:szCs w:val="18"/>
        </w:rPr>
        <w:tab/>
        <w:t>pohoštění</w:t>
      </w:r>
      <w:proofErr w:type="gramEnd"/>
    </w:p>
    <w:p w14:paraId="32CA2131" w14:textId="77777777" w:rsidR="00663C4C" w:rsidRPr="009975E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975E2">
        <w:rPr>
          <w:rFonts w:ascii="Tahoma" w:hAnsi="Tahoma" w:cs="Tahoma"/>
          <w:sz w:val="18"/>
          <w:szCs w:val="18"/>
        </w:rPr>
        <w:tab/>
      </w:r>
      <w:r w:rsidRPr="009975E2">
        <w:rPr>
          <w:rFonts w:ascii="Tahoma" w:hAnsi="Tahoma" w:cs="Tahoma"/>
          <w:sz w:val="18"/>
          <w:szCs w:val="18"/>
        </w:rPr>
        <w:tab/>
        <w:t>z toho:</w:t>
      </w:r>
    </w:p>
    <w:p w14:paraId="0F681997" w14:textId="77777777" w:rsidR="00663C4C" w:rsidRPr="009975E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975E2">
        <w:rPr>
          <w:rFonts w:ascii="Tahoma" w:hAnsi="Tahoma" w:cs="Tahoma"/>
          <w:sz w:val="18"/>
          <w:szCs w:val="18"/>
        </w:rPr>
        <w:tab/>
      </w:r>
      <w:r w:rsidRPr="009975E2">
        <w:rPr>
          <w:rFonts w:ascii="Tahoma" w:hAnsi="Tahoma" w:cs="Tahoma"/>
          <w:sz w:val="18"/>
          <w:szCs w:val="18"/>
        </w:rPr>
        <w:tab/>
      </w:r>
      <w:r w:rsidRPr="009975E2">
        <w:rPr>
          <w:rFonts w:ascii="Tahoma" w:hAnsi="Tahoma" w:cs="Tahoma"/>
          <w:sz w:val="18"/>
          <w:szCs w:val="18"/>
        </w:rPr>
        <w:tab/>
      </w:r>
      <w:r w:rsidRPr="009975E2">
        <w:rPr>
          <w:rFonts w:ascii="Tahoma" w:hAnsi="Tahoma" w:cs="Tahoma"/>
          <w:sz w:val="18"/>
          <w:szCs w:val="18"/>
        </w:rPr>
        <w:tab/>
        <w:t xml:space="preserve">3 tis. </w:t>
      </w:r>
      <w:proofErr w:type="gramStart"/>
      <w:r w:rsidRPr="009975E2">
        <w:rPr>
          <w:rFonts w:ascii="Tahoma" w:hAnsi="Tahoma" w:cs="Tahoma"/>
          <w:sz w:val="18"/>
          <w:szCs w:val="18"/>
        </w:rPr>
        <w:t>Kč</w:t>
      </w:r>
      <w:r w:rsidRPr="009975E2">
        <w:rPr>
          <w:rFonts w:ascii="Tahoma" w:hAnsi="Tahoma" w:cs="Tahoma"/>
          <w:sz w:val="18"/>
          <w:szCs w:val="18"/>
        </w:rPr>
        <w:tab/>
        <w:t>-</w:t>
      </w:r>
      <w:r w:rsidRPr="009975E2">
        <w:rPr>
          <w:rFonts w:ascii="Tahoma" w:hAnsi="Tahoma" w:cs="Tahoma"/>
          <w:sz w:val="18"/>
          <w:szCs w:val="18"/>
        </w:rPr>
        <w:tab/>
        <w:t>obřadní</w:t>
      </w:r>
      <w:proofErr w:type="gramEnd"/>
      <w:r w:rsidRPr="009975E2">
        <w:rPr>
          <w:rFonts w:ascii="Tahoma" w:hAnsi="Tahoma" w:cs="Tahoma"/>
          <w:sz w:val="18"/>
          <w:szCs w:val="18"/>
        </w:rPr>
        <w:t xml:space="preserve"> síň</w:t>
      </w:r>
    </w:p>
    <w:p w14:paraId="27AA5F98" w14:textId="77777777" w:rsidR="00663C4C" w:rsidRPr="009975E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975E2">
        <w:rPr>
          <w:rFonts w:ascii="Tahoma" w:hAnsi="Tahoma" w:cs="Tahoma"/>
          <w:sz w:val="18"/>
          <w:szCs w:val="18"/>
        </w:rPr>
        <w:tab/>
      </w:r>
      <w:r w:rsidRPr="009975E2">
        <w:rPr>
          <w:rFonts w:ascii="Tahoma" w:hAnsi="Tahoma" w:cs="Tahoma"/>
          <w:sz w:val="18"/>
          <w:szCs w:val="18"/>
        </w:rPr>
        <w:tab/>
      </w:r>
      <w:r w:rsidRPr="009975E2">
        <w:rPr>
          <w:rFonts w:ascii="Tahoma" w:hAnsi="Tahoma" w:cs="Tahoma"/>
          <w:sz w:val="18"/>
          <w:szCs w:val="18"/>
        </w:rPr>
        <w:tab/>
      </w:r>
      <w:r w:rsidRPr="009975E2">
        <w:rPr>
          <w:rFonts w:ascii="Tahoma" w:hAnsi="Tahoma" w:cs="Tahoma"/>
          <w:sz w:val="18"/>
          <w:szCs w:val="18"/>
        </w:rPr>
        <w:tab/>
        <w:t xml:space="preserve">220 tis. </w:t>
      </w:r>
      <w:proofErr w:type="gramStart"/>
      <w:r w:rsidRPr="009975E2">
        <w:rPr>
          <w:rFonts w:ascii="Tahoma" w:hAnsi="Tahoma" w:cs="Tahoma"/>
          <w:sz w:val="18"/>
          <w:szCs w:val="18"/>
        </w:rPr>
        <w:t>Kč</w:t>
      </w:r>
      <w:r w:rsidRPr="009975E2">
        <w:rPr>
          <w:rFonts w:ascii="Tahoma" w:hAnsi="Tahoma" w:cs="Tahoma"/>
          <w:sz w:val="18"/>
          <w:szCs w:val="18"/>
        </w:rPr>
        <w:tab/>
        <w:t>-</w:t>
      </w:r>
      <w:r w:rsidRPr="009975E2">
        <w:rPr>
          <w:rFonts w:ascii="Tahoma" w:hAnsi="Tahoma" w:cs="Tahoma"/>
          <w:sz w:val="18"/>
          <w:szCs w:val="18"/>
        </w:rPr>
        <w:tab/>
        <w:t>reprezentační</w:t>
      </w:r>
      <w:proofErr w:type="gramEnd"/>
      <w:r w:rsidRPr="009975E2">
        <w:rPr>
          <w:rFonts w:ascii="Tahoma" w:hAnsi="Tahoma" w:cs="Tahoma"/>
          <w:sz w:val="18"/>
          <w:szCs w:val="18"/>
        </w:rPr>
        <w:t xml:space="preserve"> fond vedoucích odborů</w:t>
      </w:r>
    </w:p>
    <w:p w14:paraId="4E22045D" w14:textId="77777777" w:rsidR="00663C4C" w:rsidRPr="009975E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975E2">
        <w:rPr>
          <w:rFonts w:ascii="Tahoma" w:hAnsi="Tahoma" w:cs="Tahoma"/>
          <w:sz w:val="18"/>
          <w:szCs w:val="18"/>
        </w:rPr>
        <w:tab/>
        <w:t xml:space="preserve">123 tis. </w:t>
      </w:r>
      <w:proofErr w:type="gramStart"/>
      <w:r w:rsidRPr="009975E2">
        <w:rPr>
          <w:rFonts w:ascii="Tahoma" w:hAnsi="Tahoma" w:cs="Tahoma"/>
          <w:sz w:val="18"/>
          <w:szCs w:val="18"/>
        </w:rPr>
        <w:t>Kč</w:t>
      </w:r>
      <w:r w:rsidRPr="009975E2">
        <w:rPr>
          <w:rFonts w:ascii="Tahoma" w:hAnsi="Tahoma" w:cs="Tahoma"/>
          <w:sz w:val="18"/>
          <w:szCs w:val="18"/>
        </w:rPr>
        <w:tab/>
        <w:t>-</w:t>
      </w:r>
      <w:r w:rsidRPr="009975E2">
        <w:rPr>
          <w:rFonts w:ascii="Tahoma" w:hAnsi="Tahoma" w:cs="Tahoma"/>
          <w:sz w:val="18"/>
          <w:szCs w:val="18"/>
        </w:rPr>
        <w:tab/>
        <w:t>účastnické</w:t>
      </w:r>
      <w:proofErr w:type="gramEnd"/>
      <w:r w:rsidRPr="009975E2">
        <w:rPr>
          <w:rFonts w:ascii="Tahoma" w:hAnsi="Tahoma" w:cs="Tahoma"/>
          <w:sz w:val="18"/>
          <w:szCs w:val="18"/>
        </w:rPr>
        <w:t xml:space="preserve"> poplatky na konference </w:t>
      </w:r>
    </w:p>
    <w:p w14:paraId="0A0E3BD4" w14:textId="77777777" w:rsidR="00663C4C" w:rsidRPr="000B307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B3072">
        <w:rPr>
          <w:rFonts w:ascii="Tahoma" w:hAnsi="Tahoma" w:cs="Tahoma"/>
          <w:sz w:val="18"/>
          <w:szCs w:val="18"/>
        </w:rPr>
        <w:tab/>
        <w:t xml:space="preserve">228 tis. </w:t>
      </w:r>
      <w:proofErr w:type="gramStart"/>
      <w:r w:rsidRPr="000B3072">
        <w:rPr>
          <w:rFonts w:ascii="Tahoma" w:hAnsi="Tahoma" w:cs="Tahoma"/>
          <w:sz w:val="18"/>
          <w:szCs w:val="18"/>
        </w:rPr>
        <w:t>Kč</w:t>
      </w:r>
      <w:r w:rsidRPr="000B3072">
        <w:rPr>
          <w:rFonts w:ascii="Tahoma" w:hAnsi="Tahoma" w:cs="Tahoma"/>
          <w:sz w:val="18"/>
          <w:szCs w:val="18"/>
        </w:rPr>
        <w:tab/>
        <w:t>-</w:t>
      </w:r>
      <w:r w:rsidRPr="000B3072">
        <w:rPr>
          <w:rFonts w:ascii="Tahoma" w:hAnsi="Tahoma" w:cs="Tahoma"/>
          <w:sz w:val="18"/>
          <w:szCs w:val="18"/>
        </w:rPr>
        <w:tab/>
      </w:r>
      <w:proofErr w:type="spellStart"/>
      <w:r w:rsidRPr="000B3072">
        <w:rPr>
          <w:rFonts w:ascii="Tahoma" w:hAnsi="Tahoma" w:cs="Tahoma"/>
          <w:sz w:val="18"/>
          <w:szCs w:val="18"/>
        </w:rPr>
        <w:t>ošatné</w:t>
      </w:r>
      <w:proofErr w:type="spellEnd"/>
      <w:proofErr w:type="gramEnd"/>
      <w:r w:rsidRPr="000B3072">
        <w:rPr>
          <w:rFonts w:ascii="Tahoma" w:hAnsi="Tahoma" w:cs="Tahoma"/>
          <w:sz w:val="18"/>
          <w:szCs w:val="18"/>
        </w:rPr>
        <w:t xml:space="preserve">   </w:t>
      </w:r>
    </w:p>
    <w:p w14:paraId="5F19F7E6" w14:textId="77777777" w:rsidR="00663C4C" w:rsidRPr="000B307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B3072">
        <w:rPr>
          <w:rFonts w:ascii="Tahoma" w:hAnsi="Tahoma" w:cs="Tahoma"/>
          <w:sz w:val="18"/>
          <w:szCs w:val="18"/>
        </w:rPr>
        <w:tab/>
        <w:t xml:space="preserve">150 tis. </w:t>
      </w:r>
      <w:proofErr w:type="gramStart"/>
      <w:r w:rsidRPr="000B3072">
        <w:rPr>
          <w:rFonts w:ascii="Tahoma" w:hAnsi="Tahoma" w:cs="Tahoma"/>
          <w:sz w:val="18"/>
          <w:szCs w:val="18"/>
        </w:rPr>
        <w:t>Kč</w:t>
      </w:r>
      <w:r w:rsidRPr="000B3072">
        <w:rPr>
          <w:rFonts w:ascii="Tahoma" w:hAnsi="Tahoma" w:cs="Tahoma"/>
          <w:sz w:val="18"/>
          <w:szCs w:val="18"/>
        </w:rPr>
        <w:tab/>
        <w:t>-</w:t>
      </w:r>
      <w:r w:rsidRPr="000B3072">
        <w:rPr>
          <w:rFonts w:ascii="Tahoma" w:hAnsi="Tahoma" w:cs="Tahoma"/>
          <w:sz w:val="18"/>
          <w:szCs w:val="18"/>
        </w:rPr>
        <w:tab/>
        <w:t>sociální</w:t>
      </w:r>
      <w:proofErr w:type="gramEnd"/>
      <w:r w:rsidRPr="000B3072">
        <w:rPr>
          <w:rFonts w:ascii="Tahoma" w:hAnsi="Tahoma" w:cs="Tahoma"/>
          <w:sz w:val="18"/>
          <w:szCs w:val="18"/>
        </w:rPr>
        <w:t xml:space="preserve"> fond – příspěvek odborové organizaci</w:t>
      </w:r>
    </w:p>
    <w:p w14:paraId="02482221" w14:textId="77777777" w:rsidR="00663C4C" w:rsidRPr="000B307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B3072">
        <w:rPr>
          <w:rFonts w:ascii="Tahoma" w:hAnsi="Tahoma" w:cs="Tahoma"/>
          <w:sz w:val="18"/>
          <w:szCs w:val="18"/>
        </w:rPr>
        <w:tab/>
        <w:t xml:space="preserve">41 tis. </w:t>
      </w:r>
      <w:proofErr w:type="gramStart"/>
      <w:r w:rsidRPr="000B3072">
        <w:rPr>
          <w:rFonts w:ascii="Tahoma" w:hAnsi="Tahoma" w:cs="Tahoma"/>
          <w:sz w:val="18"/>
          <w:szCs w:val="18"/>
        </w:rPr>
        <w:t>Kč</w:t>
      </w:r>
      <w:r w:rsidRPr="000B3072">
        <w:rPr>
          <w:rFonts w:ascii="Tahoma" w:hAnsi="Tahoma" w:cs="Tahoma"/>
          <w:sz w:val="18"/>
          <w:szCs w:val="18"/>
        </w:rPr>
        <w:tab/>
        <w:t>-</w:t>
      </w:r>
      <w:r w:rsidRPr="000B3072">
        <w:rPr>
          <w:rFonts w:ascii="Tahoma" w:hAnsi="Tahoma" w:cs="Tahoma"/>
          <w:sz w:val="18"/>
          <w:szCs w:val="18"/>
        </w:rPr>
        <w:tab/>
        <w:t>platby</w:t>
      </w:r>
      <w:proofErr w:type="gramEnd"/>
      <w:r w:rsidRPr="000B3072">
        <w:rPr>
          <w:rFonts w:ascii="Tahoma" w:hAnsi="Tahoma" w:cs="Tahoma"/>
          <w:sz w:val="18"/>
          <w:szCs w:val="18"/>
        </w:rPr>
        <w:t xml:space="preserve"> daní a poplatků</w:t>
      </w:r>
    </w:p>
    <w:p w14:paraId="2451EADC" w14:textId="77777777" w:rsidR="00663C4C" w:rsidRPr="000B307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B3072">
        <w:rPr>
          <w:rFonts w:ascii="Tahoma" w:hAnsi="Tahoma" w:cs="Tahoma"/>
          <w:sz w:val="18"/>
          <w:szCs w:val="18"/>
        </w:rPr>
        <w:tab/>
        <w:t xml:space="preserve">6 577 tis. </w:t>
      </w:r>
      <w:proofErr w:type="gramStart"/>
      <w:r w:rsidRPr="000B3072">
        <w:rPr>
          <w:rFonts w:ascii="Tahoma" w:hAnsi="Tahoma" w:cs="Tahoma"/>
          <w:sz w:val="18"/>
          <w:szCs w:val="18"/>
        </w:rPr>
        <w:t>Kč</w:t>
      </w:r>
      <w:r w:rsidRPr="000B3072">
        <w:rPr>
          <w:rFonts w:ascii="Tahoma" w:hAnsi="Tahoma" w:cs="Tahoma"/>
          <w:sz w:val="18"/>
          <w:szCs w:val="18"/>
        </w:rPr>
        <w:tab/>
        <w:t>-</w:t>
      </w:r>
      <w:r w:rsidRPr="000B3072">
        <w:rPr>
          <w:rFonts w:ascii="Tahoma" w:hAnsi="Tahoma" w:cs="Tahoma"/>
          <w:sz w:val="18"/>
          <w:szCs w:val="18"/>
        </w:rPr>
        <w:tab/>
        <w:t>čerpání</w:t>
      </w:r>
      <w:proofErr w:type="gramEnd"/>
      <w:r w:rsidRPr="000B3072">
        <w:rPr>
          <w:rFonts w:ascii="Tahoma" w:hAnsi="Tahoma" w:cs="Tahoma"/>
          <w:sz w:val="18"/>
          <w:szCs w:val="18"/>
        </w:rPr>
        <w:t xml:space="preserve"> sociálního fondu </w:t>
      </w:r>
    </w:p>
    <w:p w14:paraId="75ABCD77" w14:textId="77777777" w:rsidR="00663C4C" w:rsidRPr="000B307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B3072">
        <w:rPr>
          <w:rFonts w:ascii="Tahoma" w:hAnsi="Tahoma" w:cs="Tahoma"/>
          <w:sz w:val="18"/>
          <w:szCs w:val="18"/>
        </w:rPr>
        <w:tab/>
      </w:r>
      <w:r w:rsidRPr="000B3072">
        <w:rPr>
          <w:rFonts w:ascii="Tahoma" w:hAnsi="Tahoma" w:cs="Tahoma"/>
          <w:sz w:val="18"/>
          <w:szCs w:val="18"/>
        </w:rPr>
        <w:tab/>
        <w:t>z toho:</w:t>
      </w:r>
    </w:p>
    <w:p w14:paraId="5AF65360"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0B3072">
        <w:rPr>
          <w:rFonts w:ascii="Tahoma" w:hAnsi="Tahoma" w:cs="Tahoma"/>
          <w:sz w:val="18"/>
          <w:szCs w:val="18"/>
        </w:rPr>
        <w:tab/>
      </w:r>
      <w:r w:rsidRPr="000B3072">
        <w:rPr>
          <w:rFonts w:ascii="Tahoma" w:hAnsi="Tahoma" w:cs="Tahoma"/>
          <w:sz w:val="18"/>
          <w:szCs w:val="18"/>
        </w:rPr>
        <w:tab/>
      </w:r>
      <w:r w:rsidRPr="000B3072">
        <w:rPr>
          <w:rFonts w:ascii="Tahoma" w:hAnsi="Tahoma" w:cs="Tahoma"/>
          <w:sz w:val="18"/>
          <w:szCs w:val="18"/>
        </w:rPr>
        <w:tab/>
      </w:r>
      <w:r w:rsidRPr="000B3072">
        <w:rPr>
          <w:rFonts w:ascii="Tahoma" w:hAnsi="Tahoma" w:cs="Tahoma"/>
          <w:sz w:val="18"/>
          <w:szCs w:val="18"/>
        </w:rPr>
        <w:tab/>
        <w:t xml:space="preserve">2 941 tis. </w:t>
      </w:r>
      <w:proofErr w:type="gramStart"/>
      <w:r w:rsidRPr="000B3072">
        <w:rPr>
          <w:rFonts w:ascii="Tahoma" w:hAnsi="Tahoma" w:cs="Tahoma"/>
          <w:sz w:val="18"/>
          <w:szCs w:val="18"/>
        </w:rPr>
        <w:t>Kč</w:t>
      </w:r>
      <w:r w:rsidRPr="000B3072">
        <w:rPr>
          <w:rFonts w:ascii="Tahoma" w:hAnsi="Tahoma" w:cs="Tahoma"/>
          <w:sz w:val="18"/>
          <w:szCs w:val="18"/>
        </w:rPr>
        <w:tab/>
        <w:t>-</w:t>
      </w:r>
      <w:r w:rsidRPr="000B3072">
        <w:rPr>
          <w:rFonts w:ascii="Tahoma" w:hAnsi="Tahoma" w:cs="Tahoma"/>
          <w:sz w:val="18"/>
          <w:szCs w:val="18"/>
        </w:rPr>
        <w:tab/>
        <w:t>příspěvky</w:t>
      </w:r>
      <w:proofErr w:type="gramEnd"/>
      <w:r w:rsidRPr="000B3072">
        <w:rPr>
          <w:rFonts w:ascii="Tahoma" w:hAnsi="Tahoma" w:cs="Tahoma"/>
          <w:sz w:val="18"/>
          <w:szCs w:val="18"/>
        </w:rPr>
        <w:t xml:space="preserve"> jednotlivým zaměstnancům</w:t>
      </w:r>
    </w:p>
    <w:p w14:paraId="36E98189" w14:textId="77777777" w:rsidR="00663C4C" w:rsidRPr="000B307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B3072">
        <w:rPr>
          <w:rFonts w:ascii="Tahoma" w:hAnsi="Tahoma" w:cs="Tahoma"/>
          <w:sz w:val="18"/>
          <w:szCs w:val="18"/>
        </w:rPr>
        <w:tab/>
      </w:r>
      <w:r w:rsidRPr="000B3072">
        <w:rPr>
          <w:rFonts w:ascii="Tahoma" w:hAnsi="Tahoma" w:cs="Tahoma"/>
          <w:sz w:val="18"/>
          <w:szCs w:val="18"/>
        </w:rPr>
        <w:tab/>
      </w:r>
      <w:r w:rsidRPr="000B3072">
        <w:rPr>
          <w:rFonts w:ascii="Tahoma" w:hAnsi="Tahoma" w:cs="Tahoma"/>
          <w:sz w:val="18"/>
          <w:szCs w:val="18"/>
        </w:rPr>
        <w:tab/>
      </w:r>
      <w:r w:rsidRPr="000B3072">
        <w:rPr>
          <w:rFonts w:ascii="Tahoma" w:hAnsi="Tahoma" w:cs="Tahoma"/>
          <w:sz w:val="18"/>
          <w:szCs w:val="18"/>
        </w:rPr>
        <w:tab/>
        <w:t xml:space="preserve">3 636 tis. </w:t>
      </w:r>
      <w:proofErr w:type="gramStart"/>
      <w:r w:rsidRPr="000B3072">
        <w:rPr>
          <w:rFonts w:ascii="Tahoma" w:hAnsi="Tahoma" w:cs="Tahoma"/>
          <w:sz w:val="18"/>
          <w:szCs w:val="18"/>
        </w:rPr>
        <w:t>Kč</w:t>
      </w:r>
      <w:r w:rsidRPr="000B3072">
        <w:rPr>
          <w:rFonts w:ascii="Tahoma" w:hAnsi="Tahoma" w:cs="Tahoma"/>
          <w:sz w:val="18"/>
          <w:szCs w:val="18"/>
        </w:rPr>
        <w:tab/>
        <w:t>-</w:t>
      </w:r>
      <w:r w:rsidRPr="000B3072">
        <w:rPr>
          <w:rFonts w:ascii="Tahoma" w:hAnsi="Tahoma" w:cs="Tahoma"/>
          <w:sz w:val="18"/>
          <w:szCs w:val="18"/>
        </w:rPr>
        <w:tab/>
        <w:t>příspěvky</w:t>
      </w:r>
      <w:proofErr w:type="gramEnd"/>
      <w:r w:rsidRPr="000B3072">
        <w:rPr>
          <w:rFonts w:ascii="Tahoma" w:hAnsi="Tahoma" w:cs="Tahoma"/>
          <w:sz w:val="18"/>
          <w:szCs w:val="18"/>
        </w:rPr>
        <w:t xml:space="preserve"> na penzijní připojištění</w:t>
      </w:r>
    </w:p>
    <w:p w14:paraId="371B41AE" w14:textId="77777777" w:rsidR="00663C4C" w:rsidRPr="00E6165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61653">
        <w:rPr>
          <w:rFonts w:ascii="Tahoma" w:hAnsi="Tahoma" w:cs="Tahoma"/>
          <w:sz w:val="18"/>
          <w:szCs w:val="18"/>
        </w:rPr>
        <w:lastRenderedPageBreak/>
        <w:tab/>
        <w:t xml:space="preserve">20 tis. </w:t>
      </w:r>
      <w:proofErr w:type="gramStart"/>
      <w:r w:rsidRPr="00E61653">
        <w:rPr>
          <w:rFonts w:ascii="Tahoma" w:hAnsi="Tahoma" w:cs="Tahoma"/>
          <w:sz w:val="18"/>
          <w:szCs w:val="18"/>
        </w:rPr>
        <w:t>Kč</w:t>
      </w:r>
      <w:r w:rsidRPr="00E61653">
        <w:rPr>
          <w:rFonts w:ascii="Tahoma" w:hAnsi="Tahoma" w:cs="Tahoma"/>
          <w:sz w:val="18"/>
          <w:szCs w:val="18"/>
        </w:rPr>
        <w:tab/>
        <w:t>-</w:t>
      </w:r>
      <w:r w:rsidRPr="00E61653">
        <w:rPr>
          <w:rFonts w:ascii="Tahoma" w:hAnsi="Tahoma" w:cs="Tahoma"/>
          <w:sz w:val="18"/>
          <w:szCs w:val="18"/>
        </w:rPr>
        <w:tab/>
        <w:t>sociální</w:t>
      </w:r>
      <w:proofErr w:type="gramEnd"/>
      <w:r w:rsidRPr="00E61653">
        <w:rPr>
          <w:rFonts w:ascii="Tahoma" w:hAnsi="Tahoma" w:cs="Tahoma"/>
          <w:sz w:val="18"/>
          <w:szCs w:val="18"/>
        </w:rPr>
        <w:t xml:space="preserve"> fond – půjčky na bytové účely</w:t>
      </w:r>
    </w:p>
    <w:p w14:paraId="2BB3930B" w14:textId="77777777" w:rsidR="00663C4C" w:rsidRPr="00E6165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61653">
        <w:rPr>
          <w:rFonts w:ascii="Tahoma" w:hAnsi="Tahoma" w:cs="Tahoma"/>
          <w:sz w:val="18"/>
          <w:szCs w:val="18"/>
        </w:rPr>
        <w:tab/>
        <w:t xml:space="preserve">7 961 tis. </w:t>
      </w:r>
      <w:proofErr w:type="gramStart"/>
      <w:r w:rsidRPr="00E61653">
        <w:rPr>
          <w:rFonts w:ascii="Tahoma" w:hAnsi="Tahoma" w:cs="Tahoma"/>
          <w:sz w:val="18"/>
          <w:szCs w:val="18"/>
        </w:rPr>
        <w:t>Kč</w:t>
      </w:r>
      <w:r w:rsidRPr="00E61653">
        <w:rPr>
          <w:rFonts w:ascii="Tahoma" w:hAnsi="Tahoma" w:cs="Tahoma"/>
          <w:sz w:val="18"/>
          <w:szCs w:val="18"/>
        </w:rPr>
        <w:tab/>
        <w:t>-</w:t>
      </w:r>
      <w:r w:rsidRPr="00E61653">
        <w:rPr>
          <w:rFonts w:ascii="Tahoma" w:hAnsi="Tahoma" w:cs="Tahoma"/>
          <w:sz w:val="18"/>
          <w:szCs w:val="18"/>
        </w:rPr>
        <w:tab/>
        <w:t>investiční</w:t>
      </w:r>
      <w:proofErr w:type="gramEnd"/>
      <w:r w:rsidRPr="00E61653">
        <w:rPr>
          <w:rFonts w:ascii="Tahoma" w:hAnsi="Tahoma" w:cs="Tahoma"/>
          <w:sz w:val="18"/>
          <w:szCs w:val="18"/>
        </w:rPr>
        <w:t xml:space="preserve"> výdaje</w:t>
      </w:r>
    </w:p>
    <w:p w14:paraId="231CD6E1" w14:textId="77777777" w:rsidR="00663C4C" w:rsidRPr="00E6165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61653">
        <w:rPr>
          <w:rFonts w:ascii="Tahoma" w:hAnsi="Tahoma" w:cs="Tahoma"/>
          <w:sz w:val="18"/>
          <w:szCs w:val="18"/>
        </w:rPr>
        <w:tab/>
      </w:r>
      <w:r w:rsidRPr="00E61653">
        <w:rPr>
          <w:rFonts w:ascii="Tahoma" w:hAnsi="Tahoma" w:cs="Tahoma"/>
          <w:sz w:val="18"/>
          <w:szCs w:val="18"/>
        </w:rPr>
        <w:tab/>
        <w:t>z toho:</w:t>
      </w:r>
    </w:p>
    <w:p w14:paraId="246C2CF6" w14:textId="77777777" w:rsidR="00663C4C" w:rsidRPr="00E6165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61653">
        <w:rPr>
          <w:rFonts w:ascii="Tahoma" w:hAnsi="Tahoma" w:cs="Tahoma"/>
          <w:sz w:val="18"/>
          <w:szCs w:val="18"/>
        </w:rPr>
        <w:tab/>
      </w:r>
      <w:r w:rsidRPr="00E61653">
        <w:rPr>
          <w:rFonts w:ascii="Tahoma" w:hAnsi="Tahoma" w:cs="Tahoma"/>
          <w:sz w:val="18"/>
          <w:szCs w:val="18"/>
        </w:rPr>
        <w:tab/>
      </w:r>
      <w:r w:rsidRPr="00E61653">
        <w:rPr>
          <w:rFonts w:ascii="Tahoma" w:hAnsi="Tahoma" w:cs="Tahoma"/>
          <w:sz w:val="18"/>
          <w:szCs w:val="18"/>
        </w:rPr>
        <w:tab/>
      </w:r>
      <w:r w:rsidRPr="00E61653">
        <w:rPr>
          <w:rFonts w:ascii="Tahoma" w:hAnsi="Tahoma" w:cs="Tahoma"/>
          <w:sz w:val="18"/>
          <w:szCs w:val="18"/>
        </w:rPr>
        <w:tab/>
        <w:t xml:space="preserve">7 919 tis. </w:t>
      </w:r>
      <w:proofErr w:type="gramStart"/>
      <w:r w:rsidRPr="00E61653">
        <w:rPr>
          <w:rFonts w:ascii="Tahoma" w:hAnsi="Tahoma" w:cs="Tahoma"/>
          <w:sz w:val="18"/>
          <w:szCs w:val="18"/>
        </w:rPr>
        <w:t>Kč</w:t>
      </w:r>
      <w:r w:rsidRPr="00E61653">
        <w:rPr>
          <w:rFonts w:ascii="Tahoma" w:hAnsi="Tahoma" w:cs="Tahoma"/>
          <w:sz w:val="18"/>
          <w:szCs w:val="18"/>
        </w:rPr>
        <w:tab/>
        <w:t>-</w:t>
      </w:r>
      <w:r w:rsidRPr="00E61653">
        <w:rPr>
          <w:rFonts w:ascii="Tahoma" w:hAnsi="Tahoma" w:cs="Tahoma"/>
          <w:sz w:val="18"/>
          <w:szCs w:val="18"/>
        </w:rPr>
        <w:tab/>
        <w:t>obnova</w:t>
      </w:r>
      <w:proofErr w:type="gramEnd"/>
      <w:r w:rsidRPr="00E61653">
        <w:rPr>
          <w:rFonts w:ascii="Tahoma" w:hAnsi="Tahoma" w:cs="Tahoma"/>
          <w:sz w:val="18"/>
          <w:szCs w:val="18"/>
        </w:rPr>
        <w:t xml:space="preserve"> vozového parku pro vedení města a řidiče</w:t>
      </w:r>
    </w:p>
    <w:p w14:paraId="6505AE2F"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highlight w:val="yellow"/>
        </w:rPr>
      </w:pPr>
      <w:r w:rsidRPr="00E61653">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42</w:t>
      </w:r>
      <w:r w:rsidRPr="00E61653">
        <w:rPr>
          <w:rFonts w:ascii="Tahoma" w:hAnsi="Tahoma" w:cs="Tahoma"/>
          <w:sz w:val="18"/>
          <w:szCs w:val="18"/>
        </w:rPr>
        <w:t xml:space="preserve"> tis. </w:t>
      </w:r>
      <w:proofErr w:type="gramStart"/>
      <w:r w:rsidRPr="00E61653">
        <w:rPr>
          <w:rFonts w:ascii="Tahoma" w:hAnsi="Tahoma" w:cs="Tahoma"/>
          <w:sz w:val="18"/>
          <w:szCs w:val="18"/>
        </w:rPr>
        <w:t>Kč</w:t>
      </w:r>
      <w:r w:rsidRPr="00E61653">
        <w:rPr>
          <w:rFonts w:ascii="Tahoma" w:hAnsi="Tahoma" w:cs="Tahoma"/>
          <w:sz w:val="18"/>
          <w:szCs w:val="18"/>
        </w:rPr>
        <w:tab/>
        <w:t>-</w:t>
      </w:r>
      <w:r w:rsidRPr="00E61653">
        <w:rPr>
          <w:rFonts w:ascii="Tahoma" w:hAnsi="Tahoma" w:cs="Tahoma"/>
          <w:sz w:val="18"/>
          <w:szCs w:val="18"/>
        </w:rPr>
        <w:tab/>
      </w:r>
      <w:r>
        <w:rPr>
          <w:rFonts w:ascii="Tahoma" w:hAnsi="Tahoma" w:cs="Tahoma"/>
          <w:sz w:val="18"/>
          <w:szCs w:val="18"/>
        </w:rPr>
        <w:t>pořízení</w:t>
      </w:r>
      <w:proofErr w:type="gramEnd"/>
      <w:r>
        <w:rPr>
          <w:rFonts w:ascii="Tahoma" w:hAnsi="Tahoma" w:cs="Tahoma"/>
          <w:sz w:val="18"/>
          <w:szCs w:val="18"/>
        </w:rPr>
        <w:t xml:space="preserve"> vánoční kasičky</w:t>
      </w:r>
    </w:p>
    <w:p w14:paraId="25F83298" w14:textId="77777777" w:rsidR="00663C4C" w:rsidRPr="00C26653" w:rsidRDefault="00663C4C" w:rsidP="00663C4C">
      <w:pPr>
        <w:tabs>
          <w:tab w:val="right" w:pos="1701"/>
          <w:tab w:val="left" w:pos="1843"/>
          <w:tab w:val="right" w:pos="3402"/>
          <w:tab w:val="center" w:pos="3544"/>
          <w:tab w:val="left" w:pos="3686"/>
          <w:tab w:val="left" w:pos="4536"/>
        </w:tabs>
        <w:ind w:left="2127" w:hanging="2127"/>
      </w:pPr>
      <w:r w:rsidRPr="00C26653">
        <w:tab/>
      </w:r>
      <w:r w:rsidRPr="00C26653">
        <w:tab/>
      </w:r>
      <w:r w:rsidRPr="00C26653">
        <w:tab/>
      </w:r>
    </w:p>
    <w:p w14:paraId="3DB9ABD0" w14:textId="77777777" w:rsidR="00663C4C" w:rsidRPr="00986746"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986746">
        <w:rPr>
          <w:rFonts w:ascii="Tahoma" w:hAnsi="Tahoma" w:cs="Tahoma"/>
          <w:b/>
          <w:sz w:val="18"/>
          <w:szCs w:val="18"/>
          <w:u w:val="single"/>
        </w:rPr>
        <w:t xml:space="preserve">Par. </w:t>
      </w:r>
      <w:proofErr w:type="gramStart"/>
      <w:r w:rsidRPr="00986746">
        <w:rPr>
          <w:rFonts w:ascii="Tahoma" w:hAnsi="Tahoma" w:cs="Tahoma"/>
          <w:b/>
          <w:sz w:val="18"/>
          <w:szCs w:val="18"/>
          <w:u w:val="single"/>
        </w:rPr>
        <w:t>6310-Obecné</w:t>
      </w:r>
      <w:proofErr w:type="gramEnd"/>
      <w:r w:rsidRPr="00986746">
        <w:rPr>
          <w:rFonts w:ascii="Tahoma" w:hAnsi="Tahoma" w:cs="Tahoma"/>
          <w:b/>
          <w:sz w:val="18"/>
          <w:szCs w:val="18"/>
          <w:u w:val="single"/>
        </w:rPr>
        <w:t xml:space="preserve"> příjmy a výdaje z finančních operací</w:t>
      </w:r>
      <w:r w:rsidRPr="00986746">
        <w:rPr>
          <w:rFonts w:ascii="Tahoma" w:hAnsi="Tahoma" w:cs="Tahoma"/>
          <w:b/>
          <w:sz w:val="18"/>
          <w:szCs w:val="18"/>
        </w:rPr>
        <w:t xml:space="preserve"> – plnění na 150 %</w:t>
      </w:r>
    </w:p>
    <w:p w14:paraId="1701260E" w14:textId="77777777" w:rsidR="00663C4C" w:rsidRPr="00986746"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986746">
        <w:rPr>
          <w:rFonts w:ascii="Tahoma" w:hAnsi="Tahoma" w:cs="Tahoma"/>
          <w:b/>
          <w:sz w:val="18"/>
          <w:szCs w:val="18"/>
        </w:rPr>
        <w:t>Rozpočet: 2 tis. Kč</w:t>
      </w:r>
      <w:r w:rsidRPr="00986746">
        <w:rPr>
          <w:rFonts w:ascii="Tahoma" w:hAnsi="Tahoma" w:cs="Tahoma"/>
          <w:b/>
          <w:sz w:val="18"/>
          <w:szCs w:val="18"/>
        </w:rPr>
        <w:tab/>
      </w:r>
      <w:r w:rsidRPr="00986746">
        <w:rPr>
          <w:rFonts w:ascii="Tahoma" w:hAnsi="Tahoma" w:cs="Tahoma"/>
          <w:b/>
          <w:sz w:val="18"/>
          <w:szCs w:val="18"/>
        </w:rPr>
        <w:tab/>
      </w:r>
      <w:r w:rsidRPr="00986746">
        <w:rPr>
          <w:rFonts w:ascii="Tahoma" w:hAnsi="Tahoma" w:cs="Tahoma"/>
          <w:b/>
          <w:sz w:val="18"/>
          <w:szCs w:val="18"/>
        </w:rPr>
        <w:tab/>
      </w:r>
      <w:r w:rsidRPr="00986746">
        <w:rPr>
          <w:rFonts w:ascii="Tahoma" w:hAnsi="Tahoma" w:cs="Tahoma"/>
          <w:b/>
          <w:sz w:val="18"/>
          <w:szCs w:val="18"/>
        </w:rPr>
        <w:tab/>
      </w:r>
      <w:r w:rsidRPr="00986746">
        <w:rPr>
          <w:rFonts w:ascii="Tahoma" w:hAnsi="Tahoma" w:cs="Tahoma"/>
          <w:b/>
          <w:sz w:val="18"/>
          <w:szCs w:val="18"/>
        </w:rPr>
        <w:tab/>
      </w:r>
      <w:r w:rsidRPr="00986746">
        <w:rPr>
          <w:rFonts w:ascii="Tahoma" w:hAnsi="Tahoma" w:cs="Tahoma"/>
          <w:b/>
          <w:sz w:val="18"/>
          <w:szCs w:val="18"/>
        </w:rPr>
        <w:tab/>
      </w:r>
      <w:r w:rsidRPr="00986746">
        <w:rPr>
          <w:rFonts w:ascii="Tahoma" w:hAnsi="Tahoma" w:cs="Tahoma"/>
          <w:b/>
          <w:sz w:val="18"/>
          <w:szCs w:val="18"/>
        </w:rPr>
        <w:tab/>
        <w:t>Skutečnost: 3 tis. Kč</w:t>
      </w:r>
    </w:p>
    <w:p w14:paraId="221D923F" w14:textId="77777777" w:rsidR="00663C4C" w:rsidRPr="0098674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86746">
        <w:rPr>
          <w:rFonts w:ascii="Tahoma" w:hAnsi="Tahoma" w:cs="Tahoma"/>
          <w:sz w:val="18"/>
          <w:szCs w:val="18"/>
        </w:rPr>
        <w:t>V tom:</w:t>
      </w:r>
    </w:p>
    <w:p w14:paraId="63804656" w14:textId="77777777" w:rsidR="00663C4C" w:rsidRPr="0098674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86746">
        <w:rPr>
          <w:rFonts w:ascii="Tahoma" w:hAnsi="Tahoma" w:cs="Tahoma"/>
          <w:sz w:val="18"/>
          <w:szCs w:val="18"/>
        </w:rPr>
        <w:tab/>
        <w:t xml:space="preserve">3 tis. </w:t>
      </w:r>
      <w:proofErr w:type="gramStart"/>
      <w:r w:rsidRPr="00986746">
        <w:rPr>
          <w:rFonts w:ascii="Tahoma" w:hAnsi="Tahoma" w:cs="Tahoma"/>
          <w:sz w:val="18"/>
          <w:szCs w:val="18"/>
        </w:rPr>
        <w:t>Kč</w:t>
      </w:r>
      <w:r w:rsidRPr="00986746">
        <w:rPr>
          <w:rFonts w:ascii="Tahoma" w:hAnsi="Tahoma" w:cs="Tahoma"/>
          <w:sz w:val="18"/>
          <w:szCs w:val="18"/>
        </w:rPr>
        <w:tab/>
        <w:t>-</w:t>
      </w:r>
      <w:r w:rsidRPr="00986746">
        <w:rPr>
          <w:rFonts w:ascii="Tahoma" w:hAnsi="Tahoma" w:cs="Tahoma"/>
          <w:sz w:val="18"/>
          <w:szCs w:val="18"/>
        </w:rPr>
        <w:tab/>
        <w:t>sociální</w:t>
      </w:r>
      <w:proofErr w:type="gramEnd"/>
      <w:r w:rsidRPr="00986746">
        <w:rPr>
          <w:rFonts w:ascii="Tahoma" w:hAnsi="Tahoma" w:cs="Tahoma"/>
          <w:sz w:val="18"/>
          <w:szCs w:val="18"/>
        </w:rPr>
        <w:t xml:space="preserve"> fond – bankovní poplatky   </w:t>
      </w:r>
    </w:p>
    <w:p w14:paraId="4B174E13"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highlight w:val="yellow"/>
        </w:rPr>
      </w:pPr>
    </w:p>
    <w:p w14:paraId="581AF9E8" w14:textId="77777777" w:rsidR="00663C4C" w:rsidRPr="00584D3E" w:rsidRDefault="00663C4C" w:rsidP="00663C4C">
      <w:pPr>
        <w:tabs>
          <w:tab w:val="left" w:pos="4536"/>
        </w:tabs>
        <w:ind w:left="0" w:firstLine="0"/>
        <w:rPr>
          <w:rFonts w:ascii="Tahoma" w:hAnsi="Tahoma" w:cs="Tahoma"/>
          <w:b/>
          <w:bCs/>
          <w:sz w:val="18"/>
          <w:szCs w:val="18"/>
        </w:rPr>
      </w:pPr>
      <w:r w:rsidRPr="00584D3E">
        <w:rPr>
          <w:rFonts w:ascii="Tahoma" w:hAnsi="Tahoma" w:cs="Tahoma"/>
          <w:b/>
          <w:bCs/>
          <w:sz w:val="18"/>
          <w:szCs w:val="18"/>
        </w:rPr>
        <w:t>Celkový komentář:</w:t>
      </w:r>
    </w:p>
    <w:p w14:paraId="1DF20C4E" w14:textId="77777777" w:rsidR="00663C4C" w:rsidRPr="007514CB" w:rsidRDefault="00663C4C" w:rsidP="00663C4C">
      <w:pPr>
        <w:ind w:left="0" w:firstLine="0"/>
        <w:rPr>
          <w:rFonts w:ascii="Tahoma" w:hAnsi="Tahoma" w:cs="Tahoma"/>
          <w:sz w:val="18"/>
          <w:szCs w:val="18"/>
        </w:rPr>
      </w:pPr>
      <w:r w:rsidRPr="00584D3E">
        <w:rPr>
          <w:rFonts w:ascii="Tahoma" w:hAnsi="Tahoma" w:cs="Tahoma"/>
          <w:sz w:val="18"/>
          <w:szCs w:val="18"/>
        </w:rPr>
        <w:t xml:space="preserve">Celkové výdaje za ORJ </w:t>
      </w:r>
      <w:proofErr w:type="gramStart"/>
      <w:r w:rsidRPr="00584D3E">
        <w:rPr>
          <w:rFonts w:ascii="Tahoma" w:hAnsi="Tahoma" w:cs="Tahoma"/>
          <w:sz w:val="18"/>
          <w:szCs w:val="18"/>
        </w:rPr>
        <w:t>02-Odbor</w:t>
      </w:r>
      <w:proofErr w:type="gramEnd"/>
      <w:r w:rsidRPr="00584D3E">
        <w:rPr>
          <w:rFonts w:ascii="Tahoma" w:hAnsi="Tahoma" w:cs="Tahoma"/>
          <w:sz w:val="18"/>
          <w:szCs w:val="18"/>
        </w:rPr>
        <w:t xml:space="preserve"> vnitřních věcí dosáhly v roce 2024 výše 344 941 tis. Kč</w:t>
      </w:r>
      <w:r w:rsidRPr="008F6AD0">
        <w:rPr>
          <w:rFonts w:ascii="Tahoma" w:hAnsi="Tahoma" w:cs="Tahoma"/>
          <w:sz w:val="18"/>
          <w:szCs w:val="18"/>
        </w:rPr>
        <w:t>, tj. 18,51 % celkových výdajů města. Ve srovnání s upraveným rozpočtem roku 2024 nebylo čerpáno 13 174 tis</w:t>
      </w:r>
      <w:r w:rsidRPr="00584D3E">
        <w:rPr>
          <w:rFonts w:ascii="Tahoma" w:hAnsi="Tahoma" w:cs="Tahoma"/>
          <w:sz w:val="18"/>
          <w:szCs w:val="18"/>
        </w:rPr>
        <w:t xml:space="preserve">. Kč, </w:t>
      </w:r>
      <w:r w:rsidRPr="00584D3E">
        <w:rPr>
          <w:rFonts w:ascii="Tahoma" w:hAnsi="Tahoma" w:cs="Tahoma"/>
          <w:sz w:val="18"/>
          <w:szCs w:val="18"/>
        </w:rPr>
        <w:br/>
      </w:r>
      <w:r w:rsidRPr="003E090F">
        <w:rPr>
          <w:rFonts w:ascii="Tahoma" w:hAnsi="Tahoma" w:cs="Tahoma"/>
          <w:sz w:val="18"/>
          <w:szCs w:val="18"/>
        </w:rPr>
        <w:t>např. u výdajů určených na činnost zastupitelstva města (</w:t>
      </w:r>
      <w:r w:rsidRPr="001F1778">
        <w:rPr>
          <w:rFonts w:ascii="Tahoma" w:hAnsi="Tahoma" w:cs="Tahoma"/>
          <w:sz w:val="18"/>
          <w:szCs w:val="18"/>
        </w:rPr>
        <w:t xml:space="preserve">2 147 tis. Kč), na platy zaměstnanců (3 541 tis. Kč), </w:t>
      </w:r>
      <w:r w:rsidRPr="007514CB">
        <w:rPr>
          <w:rFonts w:ascii="Tahoma" w:hAnsi="Tahoma" w:cs="Tahoma"/>
          <w:sz w:val="18"/>
          <w:szCs w:val="18"/>
        </w:rPr>
        <w:t>závodní stravování (825 tis. Kč), poštovní služby (635 tis. Kč), nájemné (119 tis. Kč) atd.</w:t>
      </w:r>
    </w:p>
    <w:p w14:paraId="69CEC9B3" w14:textId="77777777" w:rsidR="00663C4C" w:rsidRPr="0020707D" w:rsidRDefault="00663C4C" w:rsidP="00663C4C">
      <w:pPr>
        <w:tabs>
          <w:tab w:val="left" w:pos="3969"/>
          <w:tab w:val="right" w:pos="9072"/>
        </w:tabs>
        <w:rPr>
          <w:rFonts w:ascii="Tahoma" w:hAnsi="Tahoma" w:cs="Tahoma"/>
          <w:i/>
          <w:sz w:val="22"/>
          <w:szCs w:val="22"/>
          <w:highlight w:val="yellow"/>
          <w:u w:val="single"/>
        </w:rPr>
      </w:pPr>
    </w:p>
    <w:p w14:paraId="3D1CCF2A" w14:textId="77777777" w:rsidR="00663C4C" w:rsidRPr="0020707D" w:rsidRDefault="00663C4C" w:rsidP="00663C4C">
      <w:pPr>
        <w:tabs>
          <w:tab w:val="left" w:pos="3969"/>
          <w:tab w:val="right" w:pos="9072"/>
        </w:tabs>
        <w:rPr>
          <w:rFonts w:ascii="Tahoma" w:hAnsi="Tahoma" w:cs="Tahoma"/>
          <w:i/>
          <w:sz w:val="22"/>
          <w:szCs w:val="22"/>
          <w:highlight w:val="yellow"/>
          <w:u w:val="single"/>
        </w:rPr>
      </w:pPr>
    </w:p>
    <w:p w14:paraId="154450C2" w14:textId="77777777" w:rsidR="00663C4C" w:rsidRPr="0020707D" w:rsidRDefault="00663C4C" w:rsidP="00663C4C">
      <w:pPr>
        <w:tabs>
          <w:tab w:val="left" w:pos="3969"/>
          <w:tab w:val="right" w:pos="9072"/>
        </w:tabs>
        <w:rPr>
          <w:rFonts w:ascii="Tahoma" w:hAnsi="Tahoma" w:cs="Tahoma"/>
          <w:i/>
          <w:sz w:val="22"/>
          <w:szCs w:val="22"/>
          <w:highlight w:val="yellow"/>
          <w:u w:val="single"/>
        </w:rPr>
      </w:pPr>
    </w:p>
    <w:p w14:paraId="78DAD56D" w14:textId="77777777" w:rsidR="00663C4C" w:rsidRPr="00B92A22" w:rsidRDefault="00663C4C" w:rsidP="00663C4C">
      <w:pPr>
        <w:tabs>
          <w:tab w:val="left" w:pos="3969"/>
          <w:tab w:val="right" w:pos="9072"/>
        </w:tabs>
        <w:rPr>
          <w:rFonts w:ascii="Tahoma" w:hAnsi="Tahoma" w:cs="Tahoma"/>
        </w:rPr>
      </w:pPr>
      <w:r w:rsidRPr="00B92A22">
        <w:rPr>
          <w:rFonts w:ascii="Tahoma" w:hAnsi="Tahoma" w:cs="Tahoma"/>
          <w:i/>
          <w:sz w:val="22"/>
          <w:szCs w:val="22"/>
          <w:u w:val="single"/>
        </w:rPr>
        <w:t xml:space="preserve">ORJ </w:t>
      </w:r>
      <w:proofErr w:type="gramStart"/>
      <w:r w:rsidRPr="00B92A22">
        <w:rPr>
          <w:rFonts w:ascii="Tahoma" w:hAnsi="Tahoma" w:cs="Tahoma"/>
          <w:i/>
          <w:sz w:val="22"/>
          <w:szCs w:val="22"/>
          <w:u w:val="single"/>
        </w:rPr>
        <w:t>03-Finanční</w:t>
      </w:r>
      <w:proofErr w:type="gramEnd"/>
      <w:r w:rsidRPr="00B92A22">
        <w:rPr>
          <w:rFonts w:ascii="Tahoma" w:hAnsi="Tahoma" w:cs="Tahoma"/>
          <w:i/>
          <w:sz w:val="22"/>
          <w:szCs w:val="22"/>
          <w:u w:val="single"/>
        </w:rPr>
        <w:t xml:space="preserve"> odbor</w:t>
      </w:r>
    </w:p>
    <w:p w14:paraId="7E3AA437" w14:textId="77777777" w:rsidR="00663C4C" w:rsidRPr="00B92A22" w:rsidRDefault="00663C4C" w:rsidP="00663C4C">
      <w:pPr>
        <w:tabs>
          <w:tab w:val="right" w:pos="1701"/>
          <w:tab w:val="left" w:pos="1843"/>
          <w:tab w:val="left" w:pos="2127"/>
          <w:tab w:val="left" w:pos="4536"/>
        </w:tabs>
        <w:ind w:left="0" w:firstLine="0"/>
        <w:rPr>
          <w:sz w:val="24"/>
          <w:szCs w:val="24"/>
        </w:rPr>
      </w:pPr>
    </w:p>
    <w:p w14:paraId="2ABAC84B" w14:textId="77777777" w:rsidR="00663C4C" w:rsidRPr="00B92A22" w:rsidRDefault="00663C4C" w:rsidP="00663C4C">
      <w:pPr>
        <w:tabs>
          <w:tab w:val="right" w:pos="1701"/>
          <w:tab w:val="left" w:pos="1843"/>
          <w:tab w:val="left" w:pos="2127"/>
          <w:tab w:val="left" w:pos="3969"/>
          <w:tab w:val="left" w:pos="4536"/>
          <w:tab w:val="right" w:pos="9072"/>
        </w:tabs>
        <w:ind w:left="2127" w:hanging="2127"/>
        <w:rPr>
          <w:rFonts w:ascii="Tahoma" w:hAnsi="Tahoma" w:cs="Tahoma"/>
          <w:b/>
        </w:rPr>
      </w:pPr>
      <w:r w:rsidRPr="00B92A22">
        <w:rPr>
          <w:rFonts w:ascii="Tahoma" w:hAnsi="Tahoma" w:cs="Tahoma"/>
          <w:b/>
          <w:sz w:val="18"/>
          <w:szCs w:val="18"/>
        </w:rPr>
        <w:t>Rozpočet: 72 917 tis. Kč</w:t>
      </w:r>
      <w:r w:rsidRPr="00B92A22">
        <w:rPr>
          <w:rFonts w:ascii="Tahoma" w:hAnsi="Tahoma" w:cs="Tahoma"/>
          <w:b/>
          <w:sz w:val="18"/>
          <w:szCs w:val="18"/>
        </w:rPr>
        <w:tab/>
      </w:r>
      <w:r w:rsidRPr="00B92A22">
        <w:rPr>
          <w:rFonts w:ascii="Tahoma" w:hAnsi="Tahoma" w:cs="Tahoma"/>
          <w:b/>
          <w:sz w:val="18"/>
          <w:szCs w:val="18"/>
        </w:rPr>
        <w:tab/>
        <w:t>Skutečnost: 52 037 tis. Kč</w:t>
      </w:r>
      <w:r w:rsidRPr="00B92A22">
        <w:rPr>
          <w:rFonts w:ascii="Tahoma" w:hAnsi="Tahoma" w:cs="Tahoma"/>
          <w:b/>
          <w:sz w:val="18"/>
          <w:szCs w:val="18"/>
        </w:rPr>
        <w:tab/>
        <w:t>71</w:t>
      </w:r>
      <w:r w:rsidRPr="00B92A22">
        <w:rPr>
          <w:rFonts w:ascii="Tahoma" w:hAnsi="Tahoma" w:cs="Tahoma"/>
          <w:b/>
        </w:rPr>
        <w:t xml:space="preserve"> %</w:t>
      </w:r>
    </w:p>
    <w:p w14:paraId="5AA2B7E4" w14:textId="77777777" w:rsidR="00663C4C" w:rsidRPr="009222E5" w:rsidRDefault="00663C4C" w:rsidP="00663C4C">
      <w:pPr>
        <w:tabs>
          <w:tab w:val="right" w:pos="1701"/>
          <w:tab w:val="left" w:pos="1843"/>
          <w:tab w:val="left" w:pos="2127"/>
          <w:tab w:val="left" w:pos="3969"/>
          <w:tab w:val="left" w:pos="4536"/>
          <w:tab w:val="right" w:pos="9072"/>
        </w:tabs>
        <w:ind w:left="2127" w:hanging="2127"/>
        <w:rPr>
          <w:b/>
          <w:sz w:val="24"/>
          <w:szCs w:val="24"/>
        </w:rPr>
      </w:pPr>
    </w:p>
    <w:p w14:paraId="2F758D15" w14:textId="77777777" w:rsidR="00663C4C" w:rsidRPr="009222E5" w:rsidRDefault="00663C4C" w:rsidP="00663C4C">
      <w:pPr>
        <w:tabs>
          <w:tab w:val="right" w:pos="1701"/>
          <w:tab w:val="left" w:pos="1843"/>
          <w:tab w:val="left" w:pos="2127"/>
          <w:tab w:val="left" w:pos="3969"/>
          <w:tab w:val="left" w:pos="4536"/>
          <w:tab w:val="right" w:pos="9072"/>
        </w:tabs>
        <w:ind w:left="2127" w:hanging="2127"/>
        <w:rPr>
          <w:rFonts w:ascii="Tahoma" w:hAnsi="Tahoma" w:cs="Tahoma"/>
          <w:b/>
          <w:sz w:val="18"/>
          <w:szCs w:val="18"/>
        </w:rPr>
      </w:pPr>
      <w:r w:rsidRPr="009222E5">
        <w:rPr>
          <w:rFonts w:ascii="Tahoma" w:hAnsi="Tahoma" w:cs="Tahoma"/>
          <w:b/>
          <w:sz w:val="18"/>
          <w:szCs w:val="18"/>
          <w:u w:val="single"/>
        </w:rPr>
        <w:t xml:space="preserve">Par. </w:t>
      </w:r>
      <w:proofErr w:type="gramStart"/>
      <w:r w:rsidRPr="009222E5">
        <w:rPr>
          <w:rFonts w:ascii="Tahoma" w:hAnsi="Tahoma" w:cs="Tahoma"/>
          <w:b/>
          <w:sz w:val="18"/>
          <w:szCs w:val="18"/>
          <w:u w:val="single"/>
        </w:rPr>
        <w:t>3429-Ostatní</w:t>
      </w:r>
      <w:proofErr w:type="gramEnd"/>
      <w:r w:rsidRPr="009222E5">
        <w:rPr>
          <w:rFonts w:ascii="Tahoma" w:hAnsi="Tahoma" w:cs="Tahoma"/>
          <w:b/>
          <w:sz w:val="18"/>
          <w:szCs w:val="18"/>
          <w:u w:val="single"/>
        </w:rPr>
        <w:t xml:space="preserve"> zájmová činnost a </w:t>
      </w:r>
      <w:proofErr w:type="gramStart"/>
      <w:r w:rsidRPr="009222E5">
        <w:rPr>
          <w:rFonts w:ascii="Tahoma" w:hAnsi="Tahoma" w:cs="Tahoma"/>
          <w:b/>
          <w:sz w:val="18"/>
          <w:szCs w:val="18"/>
          <w:u w:val="single"/>
        </w:rPr>
        <w:t>rekreace</w:t>
      </w:r>
      <w:r w:rsidRPr="009222E5">
        <w:rPr>
          <w:rFonts w:ascii="Tahoma" w:hAnsi="Tahoma" w:cs="Tahoma"/>
          <w:b/>
          <w:sz w:val="18"/>
          <w:szCs w:val="18"/>
        </w:rPr>
        <w:t xml:space="preserve"> - plnění</w:t>
      </w:r>
      <w:proofErr w:type="gramEnd"/>
      <w:r w:rsidRPr="009222E5">
        <w:rPr>
          <w:rFonts w:ascii="Tahoma" w:hAnsi="Tahoma" w:cs="Tahoma"/>
          <w:b/>
          <w:sz w:val="18"/>
          <w:szCs w:val="18"/>
        </w:rPr>
        <w:t xml:space="preserve"> na 100 %</w:t>
      </w:r>
    </w:p>
    <w:p w14:paraId="4BB21DA5" w14:textId="77777777" w:rsidR="00663C4C" w:rsidRPr="009222E5" w:rsidRDefault="00663C4C" w:rsidP="00663C4C">
      <w:pPr>
        <w:tabs>
          <w:tab w:val="right" w:pos="1701"/>
          <w:tab w:val="left" w:pos="1843"/>
          <w:tab w:val="left" w:pos="2127"/>
          <w:tab w:val="left" w:pos="3969"/>
          <w:tab w:val="left" w:pos="4536"/>
          <w:tab w:val="right" w:pos="9072"/>
        </w:tabs>
        <w:ind w:left="2127" w:hanging="2127"/>
        <w:rPr>
          <w:rFonts w:ascii="Tahoma" w:hAnsi="Tahoma" w:cs="Tahoma"/>
          <w:b/>
          <w:sz w:val="18"/>
          <w:szCs w:val="18"/>
        </w:rPr>
      </w:pPr>
      <w:r w:rsidRPr="009222E5">
        <w:rPr>
          <w:rFonts w:ascii="Tahoma" w:hAnsi="Tahoma" w:cs="Tahoma"/>
          <w:b/>
          <w:sz w:val="18"/>
          <w:szCs w:val="18"/>
        </w:rPr>
        <w:t>Rozpočet: 20 000 tis. Kč</w:t>
      </w:r>
      <w:r w:rsidRPr="009222E5">
        <w:rPr>
          <w:rFonts w:ascii="Tahoma" w:hAnsi="Tahoma" w:cs="Tahoma"/>
          <w:b/>
          <w:sz w:val="18"/>
          <w:szCs w:val="18"/>
        </w:rPr>
        <w:tab/>
      </w:r>
      <w:r w:rsidRPr="009222E5">
        <w:rPr>
          <w:rFonts w:ascii="Tahoma" w:hAnsi="Tahoma" w:cs="Tahoma"/>
          <w:b/>
          <w:sz w:val="18"/>
          <w:szCs w:val="18"/>
        </w:rPr>
        <w:tab/>
        <w:t>Skutečnost: 20 000 tis. Kč</w:t>
      </w:r>
    </w:p>
    <w:p w14:paraId="0B281391" w14:textId="77777777" w:rsidR="00663C4C" w:rsidRPr="009222E5" w:rsidRDefault="00663C4C" w:rsidP="00663C4C">
      <w:pPr>
        <w:tabs>
          <w:tab w:val="right" w:pos="1701"/>
          <w:tab w:val="left" w:pos="1843"/>
          <w:tab w:val="left" w:pos="2127"/>
          <w:tab w:val="left" w:pos="3969"/>
          <w:tab w:val="left" w:pos="4536"/>
          <w:tab w:val="right" w:pos="9072"/>
        </w:tabs>
        <w:ind w:left="2127" w:hanging="2127"/>
        <w:rPr>
          <w:rFonts w:ascii="Tahoma" w:hAnsi="Tahoma" w:cs="Tahoma"/>
          <w:sz w:val="18"/>
          <w:szCs w:val="18"/>
        </w:rPr>
      </w:pPr>
      <w:r w:rsidRPr="009222E5">
        <w:rPr>
          <w:rFonts w:ascii="Tahoma" w:hAnsi="Tahoma" w:cs="Tahoma"/>
          <w:sz w:val="18"/>
          <w:szCs w:val="18"/>
        </w:rPr>
        <w:t>V tom:</w:t>
      </w:r>
    </w:p>
    <w:p w14:paraId="1B83663D" w14:textId="77777777" w:rsidR="00663C4C" w:rsidRPr="009222E5" w:rsidRDefault="00663C4C" w:rsidP="00663C4C">
      <w:pPr>
        <w:tabs>
          <w:tab w:val="right" w:pos="1701"/>
          <w:tab w:val="left" w:pos="1843"/>
          <w:tab w:val="left" w:pos="2127"/>
          <w:tab w:val="left" w:pos="3969"/>
          <w:tab w:val="left" w:pos="4536"/>
          <w:tab w:val="right" w:pos="9072"/>
        </w:tabs>
        <w:ind w:left="2127" w:hanging="2127"/>
        <w:rPr>
          <w:rFonts w:ascii="Tahoma" w:hAnsi="Tahoma" w:cs="Tahoma"/>
          <w:sz w:val="18"/>
          <w:szCs w:val="18"/>
        </w:rPr>
      </w:pPr>
      <w:r w:rsidRPr="009222E5">
        <w:rPr>
          <w:rFonts w:ascii="Tahoma" w:hAnsi="Tahoma" w:cs="Tahoma"/>
          <w:sz w:val="18"/>
          <w:szCs w:val="18"/>
        </w:rPr>
        <w:tab/>
        <w:t xml:space="preserve">20 000 tis. </w:t>
      </w:r>
      <w:proofErr w:type="gramStart"/>
      <w:r w:rsidRPr="009222E5">
        <w:rPr>
          <w:rFonts w:ascii="Tahoma" w:hAnsi="Tahoma" w:cs="Tahoma"/>
          <w:sz w:val="18"/>
          <w:szCs w:val="18"/>
        </w:rPr>
        <w:t>Kč</w:t>
      </w:r>
      <w:r w:rsidRPr="009222E5">
        <w:rPr>
          <w:rFonts w:ascii="Tahoma" w:hAnsi="Tahoma" w:cs="Tahoma"/>
          <w:sz w:val="18"/>
          <w:szCs w:val="18"/>
        </w:rPr>
        <w:tab/>
        <w:t>-</w:t>
      </w:r>
      <w:r w:rsidRPr="009222E5">
        <w:rPr>
          <w:rFonts w:ascii="Tahoma" w:hAnsi="Tahoma" w:cs="Tahoma"/>
          <w:sz w:val="18"/>
          <w:szCs w:val="18"/>
        </w:rPr>
        <w:tab/>
        <w:t>neinvestiční</w:t>
      </w:r>
      <w:proofErr w:type="gramEnd"/>
      <w:r w:rsidRPr="009222E5">
        <w:rPr>
          <w:rFonts w:ascii="Tahoma" w:hAnsi="Tahoma" w:cs="Tahoma"/>
          <w:sz w:val="18"/>
          <w:szCs w:val="18"/>
        </w:rPr>
        <w:t xml:space="preserve"> dotace společnosti </w:t>
      </w:r>
      <w:proofErr w:type="spellStart"/>
      <w:r w:rsidRPr="009222E5">
        <w:rPr>
          <w:rFonts w:ascii="Tahoma" w:hAnsi="Tahoma" w:cs="Tahoma"/>
          <w:sz w:val="18"/>
          <w:szCs w:val="18"/>
        </w:rPr>
        <w:t>Sportplex</w:t>
      </w:r>
      <w:proofErr w:type="spellEnd"/>
      <w:r w:rsidRPr="009222E5">
        <w:rPr>
          <w:rFonts w:ascii="Tahoma" w:hAnsi="Tahoma" w:cs="Tahoma"/>
          <w:sz w:val="18"/>
          <w:szCs w:val="18"/>
        </w:rPr>
        <w:t xml:space="preserve"> Frýdek-Místek, s. r. o. na vyrovnávací platbu za poskytování služeb obecného hospodářského zájmu pro rok 2024</w:t>
      </w:r>
    </w:p>
    <w:p w14:paraId="1AF5ED5B" w14:textId="77777777" w:rsidR="00663C4C" w:rsidRPr="0020707D" w:rsidRDefault="00663C4C" w:rsidP="00663C4C">
      <w:pPr>
        <w:tabs>
          <w:tab w:val="right" w:pos="1701"/>
          <w:tab w:val="left" w:pos="1843"/>
          <w:tab w:val="left" w:pos="2127"/>
          <w:tab w:val="left" w:pos="3969"/>
          <w:tab w:val="left" w:pos="4536"/>
          <w:tab w:val="right" w:pos="9072"/>
        </w:tabs>
        <w:ind w:left="2127" w:hanging="2127"/>
        <w:rPr>
          <w:rFonts w:ascii="Tahoma" w:hAnsi="Tahoma" w:cs="Tahoma"/>
          <w:sz w:val="18"/>
          <w:szCs w:val="18"/>
          <w:highlight w:val="yellow"/>
        </w:rPr>
      </w:pPr>
    </w:p>
    <w:p w14:paraId="679F8290" w14:textId="77777777" w:rsidR="00663C4C" w:rsidRPr="00353085" w:rsidRDefault="00663C4C" w:rsidP="00663C4C">
      <w:pPr>
        <w:tabs>
          <w:tab w:val="right" w:pos="1701"/>
          <w:tab w:val="left" w:pos="1843"/>
          <w:tab w:val="left" w:pos="2127"/>
          <w:tab w:val="left" w:pos="3969"/>
          <w:tab w:val="left" w:pos="4536"/>
          <w:tab w:val="right" w:pos="9072"/>
        </w:tabs>
        <w:ind w:left="2127" w:hanging="2127"/>
        <w:rPr>
          <w:rFonts w:ascii="Tahoma" w:hAnsi="Tahoma" w:cs="Tahoma"/>
          <w:b/>
          <w:sz w:val="18"/>
          <w:szCs w:val="18"/>
        </w:rPr>
      </w:pPr>
      <w:r w:rsidRPr="00353085">
        <w:rPr>
          <w:rFonts w:ascii="Tahoma" w:hAnsi="Tahoma" w:cs="Tahoma"/>
          <w:b/>
          <w:sz w:val="18"/>
          <w:szCs w:val="18"/>
          <w:u w:val="single"/>
        </w:rPr>
        <w:t xml:space="preserve">Par. </w:t>
      </w:r>
      <w:proofErr w:type="gramStart"/>
      <w:r w:rsidRPr="00353085">
        <w:rPr>
          <w:rFonts w:ascii="Tahoma" w:hAnsi="Tahoma" w:cs="Tahoma"/>
          <w:b/>
          <w:sz w:val="18"/>
          <w:szCs w:val="18"/>
          <w:u w:val="single"/>
        </w:rPr>
        <w:t>3726-Využívání</w:t>
      </w:r>
      <w:proofErr w:type="gramEnd"/>
      <w:r w:rsidRPr="00353085">
        <w:rPr>
          <w:rFonts w:ascii="Tahoma" w:hAnsi="Tahoma" w:cs="Tahoma"/>
          <w:b/>
          <w:sz w:val="18"/>
          <w:szCs w:val="18"/>
          <w:u w:val="single"/>
        </w:rPr>
        <w:t xml:space="preserve"> a zneškodňování ostatních </w:t>
      </w:r>
      <w:proofErr w:type="gramStart"/>
      <w:r w:rsidRPr="00353085">
        <w:rPr>
          <w:rFonts w:ascii="Tahoma" w:hAnsi="Tahoma" w:cs="Tahoma"/>
          <w:b/>
          <w:sz w:val="18"/>
          <w:szCs w:val="18"/>
          <w:u w:val="single"/>
        </w:rPr>
        <w:t>odpadů</w:t>
      </w:r>
      <w:r w:rsidRPr="00353085">
        <w:rPr>
          <w:rFonts w:ascii="Tahoma" w:hAnsi="Tahoma" w:cs="Tahoma"/>
          <w:b/>
          <w:sz w:val="18"/>
          <w:szCs w:val="18"/>
        </w:rPr>
        <w:t xml:space="preserve"> - plnění</w:t>
      </w:r>
      <w:proofErr w:type="gramEnd"/>
      <w:r w:rsidRPr="00353085">
        <w:rPr>
          <w:rFonts w:ascii="Tahoma" w:hAnsi="Tahoma" w:cs="Tahoma"/>
          <w:b/>
          <w:sz w:val="18"/>
          <w:szCs w:val="18"/>
        </w:rPr>
        <w:t xml:space="preserve"> na 100 %</w:t>
      </w:r>
    </w:p>
    <w:p w14:paraId="6D60CB97" w14:textId="77777777" w:rsidR="00663C4C" w:rsidRPr="00353085" w:rsidRDefault="00663C4C" w:rsidP="00663C4C">
      <w:pPr>
        <w:tabs>
          <w:tab w:val="right" w:pos="1701"/>
          <w:tab w:val="left" w:pos="1843"/>
          <w:tab w:val="left" w:pos="2127"/>
          <w:tab w:val="left" w:pos="3969"/>
          <w:tab w:val="left" w:pos="4536"/>
          <w:tab w:val="right" w:pos="9072"/>
        </w:tabs>
        <w:ind w:left="2127" w:hanging="2127"/>
        <w:rPr>
          <w:rFonts w:ascii="Tahoma" w:hAnsi="Tahoma" w:cs="Tahoma"/>
          <w:b/>
          <w:sz w:val="18"/>
          <w:szCs w:val="18"/>
        </w:rPr>
      </w:pPr>
      <w:r w:rsidRPr="00353085">
        <w:rPr>
          <w:rFonts w:ascii="Tahoma" w:hAnsi="Tahoma" w:cs="Tahoma"/>
          <w:b/>
          <w:sz w:val="18"/>
          <w:szCs w:val="18"/>
        </w:rPr>
        <w:t>Rozpočet: 100 tis. Kč</w:t>
      </w:r>
      <w:r w:rsidRPr="00353085">
        <w:rPr>
          <w:rFonts w:ascii="Tahoma" w:hAnsi="Tahoma" w:cs="Tahoma"/>
          <w:b/>
          <w:sz w:val="18"/>
          <w:szCs w:val="18"/>
        </w:rPr>
        <w:tab/>
      </w:r>
      <w:r w:rsidRPr="00353085">
        <w:rPr>
          <w:rFonts w:ascii="Tahoma" w:hAnsi="Tahoma" w:cs="Tahoma"/>
          <w:b/>
          <w:sz w:val="18"/>
          <w:szCs w:val="18"/>
        </w:rPr>
        <w:tab/>
      </w:r>
      <w:r w:rsidRPr="00353085">
        <w:rPr>
          <w:rFonts w:ascii="Tahoma" w:hAnsi="Tahoma" w:cs="Tahoma"/>
          <w:b/>
          <w:sz w:val="18"/>
          <w:szCs w:val="18"/>
        </w:rPr>
        <w:tab/>
        <w:t>Skutečnost: 100 tis. Kč</w:t>
      </w:r>
    </w:p>
    <w:p w14:paraId="356F54AB" w14:textId="77777777" w:rsidR="00663C4C" w:rsidRPr="00353085" w:rsidRDefault="00663C4C" w:rsidP="00663C4C">
      <w:pPr>
        <w:tabs>
          <w:tab w:val="right" w:pos="1701"/>
          <w:tab w:val="left" w:pos="1843"/>
          <w:tab w:val="left" w:pos="2127"/>
          <w:tab w:val="left" w:pos="3969"/>
          <w:tab w:val="left" w:pos="4536"/>
          <w:tab w:val="right" w:pos="9072"/>
        </w:tabs>
        <w:ind w:left="2127" w:hanging="2127"/>
        <w:rPr>
          <w:rFonts w:ascii="Tahoma" w:hAnsi="Tahoma" w:cs="Tahoma"/>
          <w:sz w:val="18"/>
          <w:szCs w:val="18"/>
        </w:rPr>
      </w:pPr>
      <w:r w:rsidRPr="00353085">
        <w:rPr>
          <w:rFonts w:ascii="Tahoma" w:hAnsi="Tahoma" w:cs="Tahoma"/>
          <w:sz w:val="18"/>
          <w:szCs w:val="18"/>
        </w:rPr>
        <w:t>V tom:</w:t>
      </w:r>
    </w:p>
    <w:p w14:paraId="0B1004DB" w14:textId="77777777" w:rsidR="00663C4C" w:rsidRDefault="00663C4C" w:rsidP="00663C4C">
      <w:pPr>
        <w:tabs>
          <w:tab w:val="right" w:pos="1701"/>
          <w:tab w:val="left" w:pos="1843"/>
          <w:tab w:val="left" w:pos="2127"/>
          <w:tab w:val="left" w:pos="3969"/>
          <w:tab w:val="left" w:pos="4536"/>
          <w:tab w:val="right" w:pos="9072"/>
        </w:tabs>
        <w:ind w:left="2127" w:hanging="2127"/>
        <w:rPr>
          <w:rFonts w:ascii="Tahoma" w:hAnsi="Tahoma" w:cs="Tahoma"/>
          <w:sz w:val="18"/>
          <w:szCs w:val="18"/>
        </w:rPr>
      </w:pPr>
      <w:r w:rsidRPr="00353085">
        <w:rPr>
          <w:rFonts w:ascii="Tahoma" w:hAnsi="Tahoma" w:cs="Tahoma"/>
          <w:sz w:val="18"/>
          <w:szCs w:val="18"/>
        </w:rPr>
        <w:tab/>
        <w:t xml:space="preserve">100 tis. </w:t>
      </w:r>
      <w:proofErr w:type="gramStart"/>
      <w:r w:rsidRPr="00353085">
        <w:rPr>
          <w:rFonts w:ascii="Tahoma" w:hAnsi="Tahoma" w:cs="Tahoma"/>
          <w:sz w:val="18"/>
          <w:szCs w:val="18"/>
        </w:rPr>
        <w:t>Kč</w:t>
      </w:r>
      <w:r w:rsidRPr="00353085">
        <w:rPr>
          <w:rFonts w:ascii="Tahoma" w:hAnsi="Tahoma" w:cs="Tahoma"/>
          <w:sz w:val="18"/>
          <w:szCs w:val="18"/>
        </w:rPr>
        <w:tab/>
        <w:t>-</w:t>
      </w:r>
      <w:r w:rsidRPr="00353085">
        <w:rPr>
          <w:rFonts w:ascii="Tahoma" w:hAnsi="Tahoma" w:cs="Tahoma"/>
          <w:sz w:val="18"/>
          <w:szCs w:val="18"/>
        </w:rPr>
        <w:tab/>
        <w:t>sáčky</w:t>
      </w:r>
      <w:proofErr w:type="gramEnd"/>
      <w:r w:rsidRPr="00353085">
        <w:rPr>
          <w:rFonts w:ascii="Tahoma" w:hAnsi="Tahoma" w:cs="Tahoma"/>
          <w:sz w:val="18"/>
          <w:szCs w:val="18"/>
        </w:rPr>
        <w:t xml:space="preserve"> na psí exkrementy</w:t>
      </w:r>
    </w:p>
    <w:p w14:paraId="00970C25" w14:textId="77777777" w:rsidR="00663C4C" w:rsidRDefault="00663C4C" w:rsidP="00663C4C">
      <w:pPr>
        <w:tabs>
          <w:tab w:val="right" w:pos="1701"/>
          <w:tab w:val="left" w:pos="1843"/>
          <w:tab w:val="left" w:pos="2127"/>
          <w:tab w:val="left" w:pos="3969"/>
          <w:tab w:val="left" w:pos="4536"/>
          <w:tab w:val="right" w:pos="9072"/>
        </w:tabs>
        <w:ind w:left="2127" w:hanging="2127"/>
        <w:rPr>
          <w:rFonts w:ascii="Tahoma" w:hAnsi="Tahoma" w:cs="Tahoma"/>
          <w:sz w:val="18"/>
          <w:szCs w:val="18"/>
        </w:rPr>
      </w:pPr>
    </w:p>
    <w:p w14:paraId="7356915A" w14:textId="77777777" w:rsidR="00663C4C" w:rsidRPr="00353085" w:rsidRDefault="00663C4C" w:rsidP="00663C4C">
      <w:pPr>
        <w:tabs>
          <w:tab w:val="right" w:pos="1701"/>
          <w:tab w:val="left" w:pos="1843"/>
          <w:tab w:val="left" w:pos="2127"/>
          <w:tab w:val="left" w:pos="3969"/>
          <w:tab w:val="left" w:pos="4536"/>
          <w:tab w:val="right" w:pos="9072"/>
        </w:tabs>
        <w:ind w:left="0" w:firstLine="0"/>
        <w:rPr>
          <w:rFonts w:ascii="Tahoma" w:hAnsi="Tahoma" w:cs="Tahoma"/>
          <w:sz w:val="18"/>
          <w:szCs w:val="18"/>
        </w:rPr>
      </w:pPr>
      <w:r w:rsidRPr="00353085">
        <w:rPr>
          <w:rFonts w:ascii="Tahoma" w:hAnsi="Tahoma" w:cs="Tahoma"/>
          <w:b/>
          <w:sz w:val="18"/>
          <w:szCs w:val="18"/>
          <w:u w:val="single"/>
        </w:rPr>
        <w:t xml:space="preserve">Par. </w:t>
      </w:r>
      <w:proofErr w:type="gramStart"/>
      <w:r w:rsidRPr="00353085">
        <w:rPr>
          <w:rFonts w:ascii="Tahoma" w:hAnsi="Tahoma" w:cs="Tahoma"/>
          <w:b/>
          <w:sz w:val="18"/>
          <w:szCs w:val="18"/>
          <w:u w:val="single"/>
        </w:rPr>
        <w:t>6171-Činnost</w:t>
      </w:r>
      <w:proofErr w:type="gramEnd"/>
      <w:r w:rsidRPr="00353085">
        <w:rPr>
          <w:rFonts w:ascii="Tahoma" w:hAnsi="Tahoma" w:cs="Tahoma"/>
          <w:b/>
          <w:sz w:val="18"/>
          <w:szCs w:val="18"/>
          <w:u w:val="single"/>
        </w:rPr>
        <w:t xml:space="preserve"> místní </w:t>
      </w:r>
      <w:proofErr w:type="gramStart"/>
      <w:r w:rsidRPr="00353085">
        <w:rPr>
          <w:rFonts w:ascii="Tahoma" w:hAnsi="Tahoma" w:cs="Tahoma"/>
          <w:b/>
          <w:sz w:val="18"/>
          <w:szCs w:val="18"/>
          <w:u w:val="single"/>
        </w:rPr>
        <w:t>správy</w:t>
      </w:r>
      <w:r w:rsidRPr="00353085">
        <w:rPr>
          <w:rFonts w:ascii="Tahoma" w:hAnsi="Tahoma" w:cs="Tahoma"/>
          <w:b/>
          <w:sz w:val="18"/>
          <w:szCs w:val="18"/>
        </w:rPr>
        <w:t xml:space="preserve"> - plnění</w:t>
      </w:r>
      <w:proofErr w:type="gramEnd"/>
      <w:r w:rsidRPr="00353085">
        <w:rPr>
          <w:rFonts w:ascii="Tahoma" w:hAnsi="Tahoma" w:cs="Tahoma"/>
          <w:b/>
          <w:sz w:val="18"/>
          <w:szCs w:val="18"/>
        </w:rPr>
        <w:t xml:space="preserve"> na 81 %</w:t>
      </w:r>
    </w:p>
    <w:p w14:paraId="5B130CC0" w14:textId="77777777" w:rsidR="00663C4C" w:rsidRPr="00353085" w:rsidRDefault="00663C4C" w:rsidP="00663C4C">
      <w:pPr>
        <w:tabs>
          <w:tab w:val="right" w:pos="1701"/>
          <w:tab w:val="left" w:pos="1843"/>
          <w:tab w:val="left" w:pos="2127"/>
          <w:tab w:val="left" w:pos="3969"/>
          <w:tab w:val="left" w:pos="4536"/>
          <w:tab w:val="right" w:pos="9072"/>
        </w:tabs>
        <w:ind w:left="2127" w:hanging="2127"/>
        <w:rPr>
          <w:rFonts w:ascii="Tahoma" w:hAnsi="Tahoma" w:cs="Tahoma"/>
          <w:b/>
          <w:sz w:val="18"/>
          <w:szCs w:val="18"/>
        </w:rPr>
      </w:pPr>
      <w:r w:rsidRPr="00353085">
        <w:rPr>
          <w:rFonts w:ascii="Tahoma" w:hAnsi="Tahoma" w:cs="Tahoma"/>
          <w:b/>
          <w:sz w:val="18"/>
          <w:szCs w:val="18"/>
        </w:rPr>
        <w:t>Rozpočet: 347 tis. Kč</w:t>
      </w:r>
      <w:r w:rsidRPr="00353085">
        <w:rPr>
          <w:rFonts w:ascii="Tahoma" w:hAnsi="Tahoma" w:cs="Tahoma"/>
          <w:b/>
          <w:sz w:val="18"/>
          <w:szCs w:val="18"/>
        </w:rPr>
        <w:tab/>
      </w:r>
      <w:r w:rsidRPr="00353085">
        <w:rPr>
          <w:rFonts w:ascii="Tahoma" w:hAnsi="Tahoma" w:cs="Tahoma"/>
          <w:b/>
          <w:sz w:val="18"/>
          <w:szCs w:val="18"/>
        </w:rPr>
        <w:tab/>
      </w:r>
      <w:r w:rsidRPr="00353085">
        <w:rPr>
          <w:rFonts w:ascii="Tahoma" w:hAnsi="Tahoma" w:cs="Tahoma"/>
          <w:b/>
          <w:sz w:val="18"/>
          <w:szCs w:val="18"/>
        </w:rPr>
        <w:tab/>
        <w:t>Skutečnost: 281 tis. Kč</w:t>
      </w:r>
    </w:p>
    <w:p w14:paraId="04DD00B0" w14:textId="77777777" w:rsidR="00663C4C" w:rsidRPr="00353085" w:rsidRDefault="00663C4C" w:rsidP="00663C4C">
      <w:pPr>
        <w:tabs>
          <w:tab w:val="right" w:pos="1701"/>
          <w:tab w:val="left" w:pos="1843"/>
          <w:tab w:val="left" w:pos="2127"/>
          <w:tab w:val="left" w:pos="3969"/>
          <w:tab w:val="left" w:pos="4536"/>
          <w:tab w:val="right" w:pos="9072"/>
        </w:tabs>
        <w:ind w:left="2127" w:hanging="2127"/>
        <w:rPr>
          <w:rFonts w:ascii="Tahoma" w:hAnsi="Tahoma" w:cs="Tahoma"/>
          <w:sz w:val="18"/>
          <w:szCs w:val="18"/>
        </w:rPr>
      </w:pPr>
      <w:r w:rsidRPr="00353085">
        <w:rPr>
          <w:rFonts w:ascii="Tahoma" w:hAnsi="Tahoma" w:cs="Tahoma"/>
          <w:sz w:val="18"/>
          <w:szCs w:val="18"/>
        </w:rPr>
        <w:t>V tom:</w:t>
      </w:r>
    </w:p>
    <w:p w14:paraId="2D7018BC" w14:textId="77777777" w:rsidR="00663C4C" w:rsidRPr="00353085" w:rsidRDefault="00663C4C" w:rsidP="00663C4C">
      <w:pPr>
        <w:tabs>
          <w:tab w:val="right" w:pos="1701"/>
          <w:tab w:val="left" w:pos="1843"/>
          <w:tab w:val="left" w:pos="2127"/>
          <w:tab w:val="left" w:pos="3969"/>
          <w:tab w:val="left" w:pos="4536"/>
          <w:tab w:val="right" w:pos="9072"/>
        </w:tabs>
        <w:ind w:left="2127" w:hanging="2127"/>
        <w:rPr>
          <w:rFonts w:ascii="Tahoma" w:hAnsi="Tahoma" w:cs="Tahoma"/>
          <w:sz w:val="18"/>
          <w:szCs w:val="18"/>
        </w:rPr>
      </w:pPr>
      <w:r w:rsidRPr="00353085">
        <w:rPr>
          <w:rFonts w:ascii="Tahoma" w:hAnsi="Tahoma" w:cs="Tahoma"/>
          <w:sz w:val="18"/>
          <w:szCs w:val="18"/>
        </w:rPr>
        <w:tab/>
        <w:t xml:space="preserve">3 tis. </w:t>
      </w:r>
      <w:proofErr w:type="gramStart"/>
      <w:r w:rsidRPr="00353085">
        <w:rPr>
          <w:rFonts w:ascii="Tahoma" w:hAnsi="Tahoma" w:cs="Tahoma"/>
          <w:sz w:val="18"/>
          <w:szCs w:val="18"/>
        </w:rPr>
        <w:t>Kč</w:t>
      </w:r>
      <w:r w:rsidRPr="00353085">
        <w:rPr>
          <w:rFonts w:ascii="Tahoma" w:hAnsi="Tahoma" w:cs="Tahoma"/>
          <w:sz w:val="18"/>
          <w:szCs w:val="18"/>
        </w:rPr>
        <w:tab/>
        <w:t>-</w:t>
      </w:r>
      <w:r w:rsidRPr="00353085">
        <w:rPr>
          <w:rFonts w:ascii="Tahoma" w:hAnsi="Tahoma" w:cs="Tahoma"/>
          <w:sz w:val="18"/>
          <w:szCs w:val="18"/>
        </w:rPr>
        <w:tab/>
        <w:t>poplatek</w:t>
      </w:r>
      <w:proofErr w:type="gramEnd"/>
      <w:r w:rsidRPr="00353085">
        <w:rPr>
          <w:rFonts w:ascii="Tahoma" w:hAnsi="Tahoma" w:cs="Tahoma"/>
          <w:sz w:val="18"/>
          <w:szCs w:val="18"/>
        </w:rPr>
        <w:t xml:space="preserve"> za zpracování SIPA v souvislosti s výběrem poplatku za komunální odpad </w:t>
      </w:r>
      <w:r w:rsidRPr="00353085">
        <w:rPr>
          <w:rFonts w:ascii="Tahoma" w:hAnsi="Tahoma" w:cs="Tahoma"/>
          <w:sz w:val="18"/>
          <w:szCs w:val="18"/>
        </w:rPr>
        <w:br/>
        <w:t>a poplatku ze psů</w:t>
      </w:r>
    </w:p>
    <w:p w14:paraId="4071B1FF" w14:textId="64481343" w:rsidR="00663C4C" w:rsidRPr="00353085" w:rsidRDefault="00663C4C" w:rsidP="00663C4C">
      <w:pPr>
        <w:tabs>
          <w:tab w:val="right" w:pos="1701"/>
          <w:tab w:val="left" w:pos="1843"/>
          <w:tab w:val="left" w:pos="2127"/>
          <w:tab w:val="left" w:pos="3969"/>
          <w:tab w:val="left" w:pos="4536"/>
          <w:tab w:val="right" w:pos="9072"/>
        </w:tabs>
        <w:ind w:left="2127" w:hanging="2127"/>
        <w:rPr>
          <w:rFonts w:ascii="Tahoma" w:hAnsi="Tahoma" w:cs="Tahoma"/>
          <w:sz w:val="18"/>
          <w:szCs w:val="18"/>
        </w:rPr>
      </w:pPr>
      <w:r w:rsidRPr="00353085">
        <w:rPr>
          <w:rFonts w:ascii="Tahoma" w:hAnsi="Tahoma" w:cs="Tahoma"/>
          <w:sz w:val="18"/>
          <w:szCs w:val="18"/>
        </w:rPr>
        <w:tab/>
        <w:t xml:space="preserve">119 tis. </w:t>
      </w:r>
      <w:proofErr w:type="gramStart"/>
      <w:r w:rsidRPr="00353085">
        <w:rPr>
          <w:rFonts w:ascii="Tahoma" w:hAnsi="Tahoma" w:cs="Tahoma"/>
          <w:sz w:val="18"/>
          <w:szCs w:val="18"/>
        </w:rPr>
        <w:t>Kč</w:t>
      </w:r>
      <w:r w:rsidRPr="00353085">
        <w:rPr>
          <w:rFonts w:ascii="Tahoma" w:hAnsi="Tahoma" w:cs="Tahoma"/>
          <w:sz w:val="18"/>
          <w:szCs w:val="18"/>
        </w:rPr>
        <w:tab/>
        <w:t>-</w:t>
      </w:r>
      <w:r w:rsidRPr="00353085">
        <w:rPr>
          <w:rFonts w:ascii="Tahoma" w:hAnsi="Tahoma" w:cs="Tahoma"/>
          <w:sz w:val="18"/>
          <w:szCs w:val="18"/>
        </w:rPr>
        <w:tab/>
        <w:t>přezkum</w:t>
      </w:r>
      <w:proofErr w:type="gramEnd"/>
      <w:r w:rsidRPr="00353085">
        <w:rPr>
          <w:rFonts w:ascii="Tahoma" w:hAnsi="Tahoma" w:cs="Tahoma"/>
          <w:sz w:val="18"/>
          <w:szCs w:val="18"/>
        </w:rPr>
        <w:t xml:space="preserve"> hospodaření </w:t>
      </w:r>
    </w:p>
    <w:p w14:paraId="64C66B56" w14:textId="11A39865" w:rsidR="00663C4C" w:rsidRPr="00353085" w:rsidRDefault="00663C4C" w:rsidP="00663C4C">
      <w:pPr>
        <w:tabs>
          <w:tab w:val="right" w:pos="1701"/>
          <w:tab w:val="left" w:pos="1843"/>
          <w:tab w:val="left" w:pos="2127"/>
          <w:tab w:val="left" w:pos="3969"/>
          <w:tab w:val="left" w:pos="4536"/>
          <w:tab w:val="right" w:pos="9072"/>
        </w:tabs>
        <w:ind w:left="2127" w:hanging="2127"/>
        <w:rPr>
          <w:rFonts w:ascii="Tahoma" w:hAnsi="Tahoma" w:cs="Tahoma"/>
          <w:sz w:val="18"/>
          <w:szCs w:val="18"/>
        </w:rPr>
      </w:pPr>
      <w:r w:rsidRPr="00353085">
        <w:rPr>
          <w:rFonts w:ascii="Tahoma" w:hAnsi="Tahoma" w:cs="Tahoma"/>
          <w:sz w:val="18"/>
          <w:szCs w:val="18"/>
        </w:rPr>
        <w:tab/>
        <w:t xml:space="preserve">152 tis. </w:t>
      </w:r>
      <w:proofErr w:type="gramStart"/>
      <w:r w:rsidRPr="00353085">
        <w:rPr>
          <w:rFonts w:ascii="Tahoma" w:hAnsi="Tahoma" w:cs="Tahoma"/>
          <w:sz w:val="18"/>
          <w:szCs w:val="18"/>
        </w:rPr>
        <w:t>Kč</w:t>
      </w:r>
      <w:r w:rsidRPr="00353085">
        <w:rPr>
          <w:rFonts w:ascii="Tahoma" w:hAnsi="Tahoma" w:cs="Tahoma"/>
          <w:sz w:val="18"/>
          <w:szCs w:val="18"/>
        </w:rPr>
        <w:tab/>
        <w:t>-</w:t>
      </w:r>
      <w:r w:rsidRPr="00353085">
        <w:rPr>
          <w:rFonts w:ascii="Tahoma" w:hAnsi="Tahoma" w:cs="Tahoma"/>
          <w:sz w:val="18"/>
          <w:szCs w:val="18"/>
        </w:rPr>
        <w:tab/>
        <w:t>daňové</w:t>
      </w:r>
      <w:proofErr w:type="gramEnd"/>
      <w:r w:rsidRPr="00353085">
        <w:rPr>
          <w:rFonts w:ascii="Tahoma" w:hAnsi="Tahoma" w:cs="Tahoma"/>
          <w:sz w:val="18"/>
          <w:szCs w:val="18"/>
        </w:rPr>
        <w:t xml:space="preserve"> poradenství – DPH</w:t>
      </w:r>
    </w:p>
    <w:p w14:paraId="2B10AB12" w14:textId="77777777" w:rsidR="00663C4C" w:rsidRPr="00353085" w:rsidRDefault="00663C4C" w:rsidP="00663C4C">
      <w:pPr>
        <w:tabs>
          <w:tab w:val="right" w:pos="1701"/>
          <w:tab w:val="left" w:pos="1843"/>
          <w:tab w:val="left" w:pos="2127"/>
          <w:tab w:val="left" w:pos="3969"/>
          <w:tab w:val="left" w:pos="4536"/>
          <w:tab w:val="right" w:pos="9072"/>
        </w:tabs>
        <w:ind w:left="2127" w:hanging="2127"/>
        <w:rPr>
          <w:rFonts w:ascii="Tahoma" w:hAnsi="Tahoma" w:cs="Tahoma"/>
          <w:sz w:val="18"/>
          <w:szCs w:val="18"/>
        </w:rPr>
      </w:pPr>
      <w:r w:rsidRPr="00353085">
        <w:rPr>
          <w:rFonts w:ascii="Tahoma" w:hAnsi="Tahoma" w:cs="Tahoma"/>
          <w:sz w:val="18"/>
          <w:szCs w:val="18"/>
        </w:rPr>
        <w:tab/>
        <w:t xml:space="preserve">7 tis. </w:t>
      </w:r>
      <w:proofErr w:type="gramStart"/>
      <w:r w:rsidRPr="00353085">
        <w:rPr>
          <w:rFonts w:ascii="Tahoma" w:hAnsi="Tahoma" w:cs="Tahoma"/>
          <w:sz w:val="18"/>
          <w:szCs w:val="18"/>
        </w:rPr>
        <w:t>Kč</w:t>
      </w:r>
      <w:r w:rsidRPr="00353085">
        <w:rPr>
          <w:rFonts w:ascii="Tahoma" w:hAnsi="Tahoma" w:cs="Tahoma"/>
          <w:sz w:val="18"/>
          <w:szCs w:val="18"/>
        </w:rPr>
        <w:tab/>
        <w:t>-</w:t>
      </w:r>
      <w:r w:rsidRPr="00353085">
        <w:rPr>
          <w:rFonts w:ascii="Tahoma" w:hAnsi="Tahoma" w:cs="Tahoma"/>
          <w:sz w:val="18"/>
          <w:szCs w:val="18"/>
        </w:rPr>
        <w:tab/>
        <w:t>poradenské</w:t>
      </w:r>
      <w:proofErr w:type="gramEnd"/>
      <w:r w:rsidRPr="00353085">
        <w:rPr>
          <w:rFonts w:ascii="Tahoma" w:hAnsi="Tahoma" w:cs="Tahoma"/>
          <w:sz w:val="18"/>
          <w:szCs w:val="18"/>
        </w:rPr>
        <w:t xml:space="preserve"> služby – silniční daň a ostatní</w:t>
      </w:r>
    </w:p>
    <w:p w14:paraId="397F8970" w14:textId="77777777" w:rsidR="00663C4C" w:rsidRPr="0020707D" w:rsidRDefault="00663C4C" w:rsidP="00663C4C">
      <w:pPr>
        <w:tabs>
          <w:tab w:val="right" w:pos="1701"/>
          <w:tab w:val="left" w:pos="1843"/>
          <w:tab w:val="left" w:pos="2127"/>
          <w:tab w:val="left" w:pos="3969"/>
          <w:tab w:val="left" w:pos="4536"/>
          <w:tab w:val="right" w:pos="9072"/>
        </w:tabs>
        <w:ind w:left="2127" w:hanging="2127"/>
        <w:rPr>
          <w:rFonts w:ascii="Tahoma" w:hAnsi="Tahoma" w:cs="Tahoma"/>
          <w:sz w:val="18"/>
          <w:szCs w:val="18"/>
          <w:highlight w:val="yellow"/>
        </w:rPr>
      </w:pPr>
    </w:p>
    <w:p w14:paraId="6CC8547E" w14:textId="77777777" w:rsidR="00663C4C" w:rsidRPr="009B4B1E" w:rsidRDefault="00663C4C" w:rsidP="00663C4C">
      <w:pPr>
        <w:tabs>
          <w:tab w:val="right" w:pos="1701"/>
          <w:tab w:val="left" w:pos="1843"/>
          <w:tab w:val="left" w:pos="2127"/>
          <w:tab w:val="left" w:pos="4536"/>
        </w:tabs>
        <w:ind w:left="2127" w:hanging="2127"/>
        <w:rPr>
          <w:rFonts w:ascii="Tahoma" w:hAnsi="Tahoma" w:cs="Tahoma"/>
          <w:b/>
          <w:sz w:val="18"/>
          <w:szCs w:val="18"/>
        </w:rPr>
      </w:pPr>
      <w:r w:rsidRPr="009B4B1E">
        <w:rPr>
          <w:rFonts w:ascii="Tahoma" w:hAnsi="Tahoma" w:cs="Tahoma"/>
          <w:b/>
          <w:sz w:val="18"/>
          <w:szCs w:val="18"/>
          <w:u w:val="single"/>
        </w:rPr>
        <w:t xml:space="preserve">Par. </w:t>
      </w:r>
      <w:proofErr w:type="gramStart"/>
      <w:r w:rsidRPr="009B4B1E">
        <w:rPr>
          <w:rFonts w:ascii="Tahoma" w:hAnsi="Tahoma" w:cs="Tahoma"/>
          <w:b/>
          <w:sz w:val="18"/>
          <w:szCs w:val="18"/>
          <w:u w:val="single"/>
        </w:rPr>
        <w:t>6310-Obecné</w:t>
      </w:r>
      <w:proofErr w:type="gramEnd"/>
      <w:r w:rsidRPr="009B4B1E">
        <w:rPr>
          <w:rFonts w:ascii="Tahoma" w:hAnsi="Tahoma" w:cs="Tahoma"/>
          <w:b/>
          <w:sz w:val="18"/>
          <w:szCs w:val="18"/>
          <w:u w:val="single"/>
        </w:rPr>
        <w:t xml:space="preserve"> příjmy a výdaje z finančních </w:t>
      </w:r>
      <w:proofErr w:type="gramStart"/>
      <w:r w:rsidRPr="009B4B1E">
        <w:rPr>
          <w:rFonts w:ascii="Tahoma" w:hAnsi="Tahoma" w:cs="Tahoma"/>
          <w:b/>
          <w:sz w:val="18"/>
          <w:szCs w:val="18"/>
          <w:u w:val="single"/>
        </w:rPr>
        <w:t>operací</w:t>
      </w:r>
      <w:r w:rsidRPr="009B4B1E">
        <w:rPr>
          <w:rFonts w:ascii="Tahoma" w:hAnsi="Tahoma" w:cs="Tahoma"/>
          <w:b/>
          <w:sz w:val="18"/>
          <w:szCs w:val="18"/>
        </w:rPr>
        <w:t xml:space="preserve"> - plnění</w:t>
      </w:r>
      <w:proofErr w:type="gramEnd"/>
      <w:r w:rsidRPr="009B4B1E">
        <w:rPr>
          <w:rFonts w:ascii="Tahoma" w:hAnsi="Tahoma" w:cs="Tahoma"/>
          <w:b/>
          <w:sz w:val="18"/>
          <w:szCs w:val="18"/>
        </w:rPr>
        <w:t xml:space="preserve"> na 86 %</w:t>
      </w:r>
    </w:p>
    <w:p w14:paraId="5C5E5890" w14:textId="77777777" w:rsidR="00663C4C" w:rsidRPr="009B4B1E" w:rsidRDefault="00663C4C" w:rsidP="00663C4C">
      <w:pPr>
        <w:tabs>
          <w:tab w:val="right" w:pos="1701"/>
          <w:tab w:val="left" w:pos="1843"/>
          <w:tab w:val="left" w:pos="2127"/>
          <w:tab w:val="left" w:pos="4536"/>
        </w:tabs>
        <w:ind w:left="2127" w:hanging="2127"/>
        <w:rPr>
          <w:rFonts w:ascii="Tahoma" w:hAnsi="Tahoma" w:cs="Tahoma"/>
          <w:b/>
          <w:sz w:val="18"/>
          <w:szCs w:val="18"/>
        </w:rPr>
      </w:pPr>
      <w:r w:rsidRPr="009B4B1E">
        <w:rPr>
          <w:rFonts w:ascii="Tahoma" w:hAnsi="Tahoma" w:cs="Tahoma"/>
          <w:b/>
          <w:sz w:val="18"/>
          <w:szCs w:val="18"/>
        </w:rPr>
        <w:t>Rozpočet: 3 375 tis. Kč</w:t>
      </w:r>
      <w:r w:rsidRPr="009B4B1E">
        <w:rPr>
          <w:rFonts w:ascii="Tahoma" w:hAnsi="Tahoma" w:cs="Tahoma"/>
          <w:b/>
          <w:sz w:val="18"/>
          <w:szCs w:val="18"/>
        </w:rPr>
        <w:tab/>
      </w:r>
      <w:r w:rsidRPr="009B4B1E">
        <w:rPr>
          <w:rFonts w:ascii="Tahoma" w:hAnsi="Tahoma" w:cs="Tahoma"/>
          <w:b/>
          <w:sz w:val="18"/>
          <w:szCs w:val="18"/>
        </w:rPr>
        <w:tab/>
        <w:t>Skutečnost</w:t>
      </w:r>
      <w:r w:rsidRPr="009B4B1E">
        <w:rPr>
          <w:rFonts w:ascii="Tahoma" w:hAnsi="Tahoma" w:cs="Tahoma"/>
          <w:b/>
          <w:sz w:val="18"/>
          <w:szCs w:val="18"/>
          <w:shd w:val="clear" w:color="auto" w:fill="FFFFFF" w:themeFill="background1"/>
        </w:rPr>
        <w:t>: 2 915 tis. Kč</w:t>
      </w:r>
    </w:p>
    <w:p w14:paraId="2A7870A5" w14:textId="77777777" w:rsidR="00663C4C" w:rsidRPr="009B4B1E" w:rsidRDefault="00663C4C" w:rsidP="00663C4C">
      <w:pPr>
        <w:tabs>
          <w:tab w:val="right" w:pos="1701"/>
          <w:tab w:val="left" w:pos="1843"/>
          <w:tab w:val="left" w:pos="2127"/>
          <w:tab w:val="left" w:pos="4536"/>
        </w:tabs>
        <w:ind w:left="2127" w:hanging="2127"/>
        <w:rPr>
          <w:rFonts w:ascii="Tahoma" w:hAnsi="Tahoma" w:cs="Tahoma"/>
          <w:sz w:val="18"/>
          <w:szCs w:val="18"/>
        </w:rPr>
      </w:pPr>
      <w:r w:rsidRPr="009B4B1E">
        <w:rPr>
          <w:rFonts w:ascii="Tahoma" w:hAnsi="Tahoma" w:cs="Tahoma"/>
          <w:sz w:val="18"/>
          <w:szCs w:val="18"/>
        </w:rPr>
        <w:t>V tom:</w:t>
      </w:r>
    </w:p>
    <w:p w14:paraId="698625BB" w14:textId="77777777" w:rsidR="00663C4C" w:rsidRPr="009B4B1E" w:rsidRDefault="00663C4C" w:rsidP="00663C4C">
      <w:pPr>
        <w:tabs>
          <w:tab w:val="right" w:pos="1701"/>
          <w:tab w:val="left" w:pos="1843"/>
          <w:tab w:val="left" w:pos="2127"/>
          <w:tab w:val="left" w:pos="4536"/>
        </w:tabs>
        <w:ind w:left="2127" w:hanging="2127"/>
        <w:rPr>
          <w:rFonts w:ascii="Tahoma" w:hAnsi="Tahoma" w:cs="Tahoma"/>
          <w:sz w:val="18"/>
          <w:szCs w:val="18"/>
        </w:rPr>
      </w:pPr>
      <w:r w:rsidRPr="009B4B1E">
        <w:rPr>
          <w:rFonts w:ascii="Tahoma" w:hAnsi="Tahoma" w:cs="Tahoma"/>
          <w:sz w:val="18"/>
          <w:szCs w:val="18"/>
        </w:rPr>
        <w:tab/>
        <w:t xml:space="preserve">2 449 tis. </w:t>
      </w:r>
      <w:proofErr w:type="gramStart"/>
      <w:r w:rsidRPr="009B4B1E">
        <w:rPr>
          <w:rFonts w:ascii="Tahoma" w:hAnsi="Tahoma" w:cs="Tahoma"/>
          <w:sz w:val="18"/>
          <w:szCs w:val="18"/>
        </w:rPr>
        <w:t>Kč</w:t>
      </w:r>
      <w:r w:rsidRPr="009B4B1E">
        <w:rPr>
          <w:rFonts w:ascii="Tahoma" w:hAnsi="Tahoma" w:cs="Tahoma"/>
          <w:sz w:val="18"/>
          <w:szCs w:val="18"/>
        </w:rPr>
        <w:tab/>
        <w:t>-</w:t>
      </w:r>
      <w:r w:rsidRPr="009B4B1E">
        <w:rPr>
          <w:rFonts w:ascii="Tahoma" w:hAnsi="Tahoma" w:cs="Tahoma"/>
          <w:sz w:val="18"/>
          <w:szCs w:val="18"/>
        </w:rPr>
        <w:tab/>
        <w:t>úroky</w:t>
      </w:r>
      <w:proofErr w:type="gramEnd"/>
      <w:r w:rsidRPr="009B4B1E">
        <w:rPr>
          <w:rFonts w:ascii="Tahoma" w:hAnsi="Tahoma" w:cs="Tahoma"/>
          <w:sz w:val="18"/>
          <w:szCs w:val="18"/>
        </w:rPr>
        <w:t xml:space="preserve"> z přijatých úvěrů</w:t>
      </w:r>
    </w:p>
    <w:p w14:paraId="5A627530" w14:textId="77777777" w:rsidR="00663C4C" w:rsidRPr="009B4B1E" w:rsidRDefault="00663C4C" w:rsidP="00663C4C">
      <w:pPr>
        <w:tabs>
          <w:tab w:val="right" w:pos="1701"/>
          <w:tab w:val="left" w:pos="1843"/>
          <w:tab w:val="left" w:pos="2127"/>
          <w:tab w:val="left" w:pos="4536"/>
        </w:tabs>
        <w:ind w:left="2127" w:hanging="2127"/>
        <w:rPr>
          <w:rFonts w:ascii="Tahoma" w:hAnsi="Tahoma" w:cs="Tahoma"/>
          <w:sz w:val="18"/>
          <w:szCs w:val="18"/>
        </w:rPr>
      </w:pPr>
      <w:r w:rsidRPr="009B4B1E">
        <w:rPr>
          <w:rFonts w:ascii="Tahoma" w:hAnsi="Tahoma" w:cs="Tahoma"/>
          <w:sz w:val="18"/>
          <w:szCs w:val="18"/>
        </w:rPr>
        <w:tab/>
      </w:r>
      <w:r>
        <w:rPr>
          <w:rFonts w:ascii="Tahoma" w:hAnsi="Tahoma" w:cs="Tahoma"/>
          <w:sz w:val="18"/>
          <w:szCs w:val="18"/>
        </w:rPr>
        <w:t>1</w:t>
      </w:r>
      <w:r w:rsidRPr="009B4B1E">
        <w:rPr>
          <w:rFonts w:ascii="Tahoma" w:hAnsi="Tahoma" w:cs="Tahoma"/>
          <w:sz w:val="18"/>
          <w:szCs w:val="18"/>
        </w:rPr>
        <w:t xml:space="preserve"> tis. </w:t>
      </w:r>
      <w:proofErr w:type="gramStart"/>
      <w:r w:rsidRPr="009B4B1E">
        <w:rPr>
          <w:rFonts w:ascii="Tahoma" w:hAnsi="Tahoma" w:cs="Tahoma"/>
          <w:sz w:val="18"/>
          <w:szCs w:val="18"/>
        </w:rPr>
        <w:t>Kč</w:t>
      </w:r>
      <w:r w:rsidRPr="009B4B1E">
        <w:rPr>
          <w:rFonts w:ascii="Tahoma" w:hAnsi="Tahoma" w:cs="Tahoma"/>
          <w:sz w:val="18"/>
          <w:szCs w:val="18"/>
        </w:rPr>
        <w:tab/>
        <w:t>-</w:t>
      </w:r>
      <w:r w:rsidRPr="009B4B1E">
        <w:rPr>
          <w:rFonts w:ascii="Tahoma" w:hAnsi="Tahoma" w:cs="Tahoma"/>
          <w:sz w:val="18"/>
          <w:szCs w:val="18"/>
        </w:rPr>
        <w:tab/>
      </w:r>
      <w:r>
        <w:rPr>
          <w:rFonts w:ascii="Tahoma" w:hAnsi="Tahoma" w:cs="Tahoma"/>
          <w:sz w:val="18"/>
          <w:szCs w:val="18"/>
        </w:rPr>
        <w:t>kurzové</w:t>
      </w:r>
      <w:proofErr w:type="gramEnd"/>
      <w:r>
        <w:rPr>
          <w:rFonts w:ascii="Tahoma" w:hAnsi="Tahoma" w:cs="Tahoma"/>
          <w:sz w:val="18"/>
          <w:szCs w:val="18"/>
        </w:rPr>
        <w:t xml:space="preserve"> rozdíly ve výdajích</w:t>
      </w:r>
    </w:p>
    <w:p w14:paraId="0E368EC1" w14:textId="77777777" w:rsidR="00663C4C" w:rsidRPr="009B4B1E" w:rsidRDefault="00663C4C" w:rsidP="00663C4C">
      <w:pPr>
        <w:tabs>
          <w:tab w:val="right" w:pos="1701"/>
          <w:tab w:val="left" w:pos="1843"/>
          <w:tab w:val="left" w:pos="2127"/>
          <w:tab w:val="left" w:pos="4536"/>
        </w:tabs>
        <w:ind w:left="2127" w:hanging="2127"/>
        <w:rPr>
          <w:rFonts w:ascii="Tahoma" w:hAnsi="Tahoma" w:cs="Tahoma"/>
          <w:color w:val="FF0000"/>
          <w:sz w:val="18"/>
          <w:szCs w:val="18"/>
        </w:rPr>
      </w:pPr>
      <w:r w:rsidRPr="009B4B1E">
        <w:rPr>
          <w:rFonts w:ascii="Tahoma" w:hAnsi="Tahoma" w:cs="Tahoma"/>
          <w:sz w:val="18"/>
          <w:szCs w:val="18"/>
        </w:rPr>
        <w:tab/>
        <w:t>435</w:t>
      </w:r>
      <w:r w:rsidRPr="009B4B1E">
        <w:rPr>
          <w:rFonts w:ascii="Tahoma" w:hAnsi="Tahoma" w:cs="Tahoma"/>
          <w:sz w:val="18"/>
          <w:szCs w:val="18"/>
          <w:shd w:val="clear" w:color="auto" w:fill="FFFFFF" w:themeFill="background1"/>
        </w:rPr>
        <w:t xml:space="preserve"> tis. </w:t>
      </w:r>
      <w:proofErr w:type="gramStart"/>
      <w:r w:rsidRPr="009B4B1E">
        <w:rPr>
          <w:rFonts w:ascii="Tahoma" w:hAnsi="Tahoma" w:cs="Tahoma"/>
          <w:sz w:val="18"/>
          <w:szCs w:val="18"/>
          <w:shd w:val="clear" w:color="auto" w:fill="FFFFFF" w:themeFill="background1"/>
        </w:rPr>
        <w:t>Kč</w:t>
      </w:r>
      <w:r w:rsidRPr="009B4B1E">
        <w:rPr>
          <w:rFonts w:ascii="Tahoma" w:hAnsi="Tahoma" w:cs="Tahoma"/>
          <w:sz w:val="18"/>
          <w:szCs w:val="18"/>
        </w:rPr>
        <w:tab/>
        <w:t>-</w:t>
      </w:r>
      <w:r w:rsidRPr="009B4B1E">
        <w:rPr>
          <w:rFonts w:ascii="Tahoma" w:hAnsi="Tahoma" w:cs="Tahoma"/>
          <w:sz w:val="18"/>
          <w:szCs w:val="18"/>
        </w:rPr>
        <w:tab/>
        <w:t>bankovní</w:t>
      </w:r>
      <w:proofErr w:type="gramEnd"/>
      <w:r w:rsidRPr="009B4B1E">
        <w:rPr>
          <w:rFonts w:ascii="Tahoma" w:hAnsi="Tahoma" w:cs="Tahoma"/>
          <w:sz w:val="18"/>
          <w:szCs w:val="18"/>
        </w:rPr>
        <w:t xml:space="preserve"> poplatky z účtů města    </w:t>
      </w:r>
    </w:p>
    <w:p w14:paraId="5E0F2D32" w14:textId="77777777" w:rsidR="00663C4C" w:rsidRPr="009B4B1E" w:rsidRDefault="00663C4C" w:rsidP="00663C4C">
      <w:pPr>
        <w:tabs>
          <w:tab w:val="right" w:pos="1701"/>
          <w:tab w:val="left" w:pos="1843"/>
          <w:tab w:val="left" w:pos="2127"/>
          <w:tab w:val="left" w:pos="4536"/>
        </w:tabs>
        <w:ind w:left="2127" w:hanging="2127"/>
        <w:rPr>
          <w:rFonts w:ascii="Tahoma" w:hAnsi="Tahoma" w:cs="Tahoma"/>
          <w:sz w:val="18"/>
          <w:szCs w:val="18"/>
        </w:rPr>
      </w:pPr>
      <w:r w:rsidRPr="009B4B1E">
        <w:rPr>
          <w:rFonts w:ascii="Tahoma" w:hAnsi="Tahoma" w:cs="Tahoma"/>
          <w:sz w:val="18"/>
          <w:szCs w:val="18"/>
        </w:rPr>
        <w:tab/>
        <w:t xml:space="preserve">30 tis. </w:t>
      </w:r>
      <w:proofErr w:type="gramStart"/>
      <w:r w:rsidRPr="009B4B1E">
        <w:rPr>
          <w:rFonts w:ascii="Tahoma" w:hAnsi="Tahoma" w:cs="Tahoma"/>
          <w:sz w:val="18"/>
          <w:szCs w:val="18"/>
        </w:rPr>
        <w:t>Kč</w:t>
      </w:r>
      <w:r w:rsidRPr="009B4B1E">
        <w:rPr>
          <w:rFonts w:ascii="Tahoma" w:hAnsi="Tahoma" w:cs="Tahoma"/>
          <w:sz w:val="18"/>
          <w:szCs w:val="18"/>
        </w:rPr>
        <w:tab/>
        <w:t>-</w:t>
      </w:r>
      <w:r w:rsidRPr="009B4B1E">
        <w:rPr>
          <w:rFonts w:ascii="Tahoma" w:hAnsi="Tahoma" w:cs="Tahoma"/>
          <w:sz w:val="18"/>
          <w:szCs w:val="18"/>
        </w:rPr>
        <w:tab/>
        <w:t>poplatky</w:t>
      </w:r>
      <w:proofErr w:type="gramEnd"/>
      <w:r w:rsidRPr="009B4B1E">
        <w:rPr>
          <w:rFonts w:ascii="Tahoma" w:hAnsi="Tahoma" w:cs="Tahoma"/>
          <w:sz w:val="18"/>
          <w:szCs w:val="18"/>
        </w:rPr>
        <w:t xml:space="preserve"> Centrálnímu depozitáři cenných papírů za správu cenných papírů – zaknihované akcie společnosti Frýdecká skládka, a.s. </w:t>
      </w:r>
    </w:p>
    <w:p w14:paraId="0745C204" w14:textId="77777777" w:rsidR="00663C4C" w:rsidRPr="0020707D" w:rsidRDefault="00663C4C" w:rsidP="00663C4C">
      <w:pPr>
        <w:tabs>
          <w:tab w:val="right" w:pos="1701"/>
          <w:tab w:val="left" w:pos="1843"/>
          <w:tab w:val="left" w:pos="2127"/>
          <w:tab w:val="left" w:pos="4536"/>
        </w:tabs>
        <w:ind w:left="2127" w:hanging="2127"/>
        <w:rPr>
          <w:rFonts w:ascii="Tahoma" w:hAnsi="Tahoma" w:cs="Tahoma"/>
          <w:sz w:val="18"/>
          <w:szCs w:val="18"/>
          <w:highlight w:val="yellow"/>
        </w:rPr>
      </w:pPr>
    </w:p>
    <w:p w14:paraId="1A30C7AE" w14:textId="77777777" w:rsidR="00663C4C" w:rsidRPr="00DA1ABB" w:rsidRDefault="00663C4C" w:rsidP="00663C4C">
      <w:pPr>
        <w:tabs>
          <w:tab w:val="right" w:pos="1701"/>
          <w:tab w:val="left" w:pos="1843"/>
          <w:tab w:val="left" w:pos="2127"/>
          <w:tab w:val="left" w:pos="4536"/>
        </w:tabs>
        <w:ind w:left="0" w:firstLine="0"/>
        <w:rPr>
          <w:rFonts w:ascii="Tahoma" w:hAnsi="Tahoma" w:cs="Tahoma"/>
          <w:b/>
          <w:sz w:val="18"/>
          <w:szCs w:val="18"/>
        </w:rPr>
      </w:pPr>
      <w:r w:rsidRPr="00DA1ABB">
        <w:rPr>
          <w:rFonts w:ascii="Tahoma" w:hAnsi="Tahoma" w:cs="Tahoma"/>
          <w:b/>
          <w:sz w:val="18"/>
          <w:szCs w:val="18"/>
          <w:u w:val="single"/>
        </w:rPr>
        <w:t xml:space="preserve">Par. </w:t>
      </w:r>
      <w:proofErr w:type="gramStart"/>
      <w:r w:rsidRPr="00DA1ABB">
        <w:rPr>
          <w:rFonts w:ascii="Tahoma" w:hAnsi="Tahoma" w:cs="Tahoma"/>
          <w:b/>
          <w:sz w:val="18"/>
          <w:szCs w:val="18"/>
          <w:u w:val="single"/>
        </w:rPr>
        <w:t>6330-Převody</w:t>
      </w:r>
      <w:proofErr w:type="gramEnd"/>
      <w:r w:rsidRPr="00DA1ABB">
        <w:rPr>
          <w:rFonts w:ascii="Tahoma" w:hAnsi="Tahoma" w:cs="Tahoma"/>
          <w:b/>
          <w:sz w:val="18"/>
          <w:szCs w:val="18"/>
          <w:u w:val="single"/>
        </w:rPr>
        <w:t xml:space="preserve"> vlastním fondům v rozpočtech územní </w:t>
      </w:r>
      <w:proofErr w:type="gramStart"/>
      <w:r w:rsidRPr="00DA1ABB">
        <w:rPr>
          <w:rFonts w:ascii="Tahoma" w:hAnsi="Tahoma" w:cs="Tahoma"/>
          <w:b/>
          <w:sz w:val="18"/>
          <w:szCs w:val="18"/>
          <w:u w:val="single"/>
        </w:rPr>
        <w:t>úrovně</w:t>
      </w:r>
      <w:r w:rsidRPr="00DA1ABB">
        <w:rPr>
          <w:rFonts w:ascii="Tahoma" w:hAnsi="Tahoma" w:cs="Tahoma"/>
          <w:b/>
          <w:sz w:val="18"/>
          <w:szCs w:val="18"/>
        </w:rPr>
        <w:t xml:space="preserve"> - plnění</w:t>
      </w:r>
      <w:proofErr w:type="gramEnd"/>
      <w:r w:rsidRPr="00DA1ABB">
        <w:rPr>
          <w:rFonts w:ascii="Tahoma" w:hAnsi="Tahoma" w:cs="Tahoma"/>
          <w:b/>
          <w:sz w:val="18"/>
          <w:szCs w:val="18"/>
        </w:rPr>
        <w:t xml:space="preserve"> na 60 %</w:t>
      </w:r>
    </w:p>
    <w:p w14:paraId="5C6928D7" w14:textId="77777777" w:rsidR="00663C4C" w:rsidRPr="00DA1ABB" w:rsidRDefault="00663C4C" w:rsidP="00663C4C">
      <w:pPr>
        <w:tabs>
          <w:tab w:val="right" w:pos="1701"/>
          <w:tab w:val="left" w:pos="1843"/>
          <w:tab w:val="left" w:pos="2127"/>
          <w:tab w:val="left" w:pos="4536"/>
        </w:tabs>
        <w:ind w:left="0" w:firstLine="0"/>
        <w:rPr>
          <w:rFonts w:ascii="Tahoma" w:hAnsi="Tahoma" w:cs="Tahoma"/>
          <w:b/>
          <w:sz w:val="18"/>
          <w:szCs w:val="18"/>
        </w:rPr>
      </w:pPr>
      <w:r w:rsidRPr="00DA1ABB">
        <w:rPr>
          <w:rFonts w:ascii="Tahoma" w:hAnsi="Tahoma" w:cs="Tahoma"/>
          <w:b/>
          <w:sz w:val="18"/>
          <w:szCs w:val="18"/>
        </w:rPr>
        <w:t>Rozpočet: 30 tis. Kč</w:t>
      </w:r>
      <w:r w:rsidRPr="00DA1ABB">
        <w:rPr>
          <w:rFonts w:ascii="Tahoma" w:hAnsi="Tahoma" w:cs="Tahoma"/>
          <w:b/>
          <w:sz w:val="18"/>
          <w:szCs w:val="18"/>
        </w:rPr>
        <w:tab/>
      </w:r>
      <w:r w:rsidRPr="00DA1ABB">
        <w:rPr>
          <w:rFonts w:ascii="Tahoma" w:hAnsi="Tahoma" w:cs="Tahoma"/>
          <w:b/>
          <w:sz w:val="18"/>
          <w:szCs w:val="18"/>
        </w:rPr>
        <w:tab/>
      </w:r>
      <w:r w:rsidRPr="00DA1ABB">
        <w:rPr>
          <w:rFonts w:ascii="Tahoma" w:hAnsi="Tahoma" w:cs="Tahoma"/>
          <w:b/>
          <w:sz w:val="18"/>
          <w:szCs w:val="18"/>
        </w:rPr>
        <w:tab/>
        <w:t>Skutečnost: 18 tis. Kč</w:t>
      </w:r>
    </w:p>
    <w:p w14:paraId="495096A6" w14:textId="77777777" w:rsidR="00663C4C" w:rsidRPr="00DA1ABB" w:rsidRDefault="00663C4C" w:rsidP="00663C4C">
      <w:pPr>
        <w:tabs>
          <w:tab w:val="right" w:pos="1701"/>
          <w:tab w:val="left" w:pos="1843"/>
          <w:tab w:val="left" w:pos="2127"/>
          <w:tab w:val="left" w:pos="4536"/>
        </w:tabs>
        <w:ind w:left="0" w:firstLine="0"/>
        <w:rPr>
          <w:rFonts w:ascii="Tahoma" w:hAnsi="Tahoma" w:cs="Tahoma"/>
          <w:sz w:val="18"/>
          <w:szCs w:val="18"/>
        </w:rPr>
      </w:pPr>
      <w:r w:rsidRPr="00DA1ABB">
        <w:rPr>
          <w:rFonts w:ascii="Tahoma" w:hAnsi="Tahoma" w:cs="Tahoma"/>
          <w:sz w:val="18"/>
          <w:szCs w:val="18"/>
        </w:rPr>
        <w:t>V tom:</w:t>
      </w:r>
    </w:p>
    <w:p w14:paraId="33B03047" w14:textId="77777777" w:rsidR="00663C4C" w:rsidRPr="00DA1ABB" w:rsidRDefault="00663C4C" w:rsidP="00663C4C">
      <w:pPr>
        <w:tabs>
          <w:tab w:val="right" w:pos="1701"/>
          <w:tab w:val="left" w:pos="1843"/>
          <w:tab w:val="left" w:pos="2127"/>
          <w:tab w:val="left" w:pos="4536"/>
        </w:tabs>
        <w:ind w:left="0" w:firstLine="0"/>
        <w:rPr>
          <w:rFonts w:ascii="Tahoma" w:hAnsi="Tahoma" w:cs="Tahoma"/>
          <w:sz w:val="18"/>
          <w:szCs w:val="18"/>
        </w:rPr>
      </w:pPr>
      <w:r w:rsidRPr="00DA1ABB">
        <w:rPr>
          <w:rFonts w:ascii="Tahoma" w:hAnsi="Tahoma" w:cs="Tahoma"/>
          <w:sz w:val="18"/>
          <w:szCs w:val="18"/>
        </w:rPr>
        <w:tab/>
        <w:t xml:space="preserve">18 tis. </w:t>
      </w:r>
      <w:proofErr w:type="gramStart"/>
      <w:r w:rsidRPr="00DA1ABB">
        <w:rPr>
          <w:rFonts w:ascii="Tahoma" w:hAnsi="Tahoma" w:cs="Tahoma"/>
          <w:sz w:val="18"/>
          <w:szCs w:val="18"/>
        </w:rPr>
        <w:t>Kč</w:t>
      </w:r>
      <w:r w:rsidRPr="00DA1ABB">
        <w:rPr>
          <w:rFonts w:ascii="Tahoma" w:hAnsi="Tahoma" w:cs="Tahoma"/>
          <w:sz w:val="18"/>
          <w:szCs w:val="18"/>
        </w:rPr>
        <w:tab/>
        <w:t>-</w:t>
      </w:r>
      <w:r w:rsidRPr="00DA1ABB">
        <w:rPr>
          <w:rFonts w:ascii="Tahoma" w:hAnsi="Tahoma" w:cs="Tahoma"/>
          <w:sz w:val="18"/>
          <w:szCs w:val="18"/>
        </w:rPr>
        <w:tab/>
        <w:t>převody</w:t>
      </w:r>
      <w:proofErr w:type="gramEnd"/>
      <w:r w:rsidRPr="00DA1ABB">
        <w:rPr>
          <w:rFonts w:ascii="Tahoma" w:hAnsi="Tahoma" w:cs="Tahoma"/>
          <w:sz w:val="18"/>
          <w:szCs w:val="18"/>
        </w:rPr>
        <w:t xml:space="preserve"> jiným vlastním fondům a účtům nemající charakter veřejných rozpočtů</w:t>
      </w:r>
    </w:p>
    <w:p w14:paraId="0938E2B2" w14:textId="77777777" w:rsidR="00663C4C" w:rsidRPr="00DA1ABB" w:rsidRDefault="00663C4C" w:rsidP="00663C4C">
      <w:pPr>
        <w:tabs>
          <w:tab w:val="right" w:pos="1701"/>
          <w:tab w:val="left" w:pos="1843"/>
          <w:tab w:val="left" w:pos="2127"/>
          <w:tab w:val="left" w:pos="4536"/>
        </w:tabs>
        <w:ind w:left="0" w:firstLine="0"/>
        <w:rPr>
          <w:rFonts w:ascii="Tahoma" w:hAnsi="Tahoma" w:cs="Tahoma"/>
          <w:sz w:val="18"/>
          <w:szCs w:val="18"/>
        </w:rPr>
      </w:pPr>
    </w:p>
    <w:p w14:paraId="665D8467" w14:textId="77777777" w:rsidR="00663C4C" w:rsidRPr="00DA1ABB" w:rsidRDefault="00663C4C" w:rsidP="00663C4C">
      <w:pPr>
        <w:tabs>
          <w:tab w:val="right" w:pos="1701"/>
          <w:tab w:val="left" w:pos="1843"/>
          <w:tab w:val="left" w:pos="2127"/>
          <w:tab w:val="left" w:pos="4536"/>
        </w:tabs>
        <w:ind w:left="0" w:firstLine="0"/>
        <w:rPr>
          <w:rFonts w:ascii="Tahoma" w:hAnsi="Tahoma" w:cs="Tahoma"/>
          <w:sz w:val="18"/>
          <w:szCs w:val="18"/>
        </w:rPr>
      </w:pPr>
      <w:r w:rsidRPr="00DA1ABB">
        <w:rPr>
          <w:rFonts w:ascii="Tahoma" w:hAnsi="Tahoma" w:cs="Tahoma"/>
          <w:sz w:val="18"/>
          <w:szCs w:val="18"/>
        </w:rPr>
        <w:t xml:space="preserve">Jedná se o rozdíl mezi bankovními poplatky a přijatými úroky na depozitním účtu. </w:t>
      </w:r>
    </w:p>
    <w:p w14:paraId="2CAD5709" w14:textId="77777777" w:rsidR="00663C4C" w:rsidRPr="0020707D" w:rsidRDefault="00663C4C" w:rsidP="00663C4C">
      <w:pPr>
        <w:tabs>
          <w:tab w:val="right" w:pos="1701"/>
          <w:tab w:val="left" w:pos="1843"/>
          <w:tab w:val="left" w:pos="2127"/>
          <w:tab w:val="left" w:pos="4536"/>
        </w:tabs>
        <w:ind w:left="2127" w:hanging="2127"/>
        <w:rPr>
          <w:b/>
          <w:highlight w:val="yellow"/>
          <w:u w:val="single"/>
        </w:rPr>
      </w:pPr>
    </w:p>
    <w:p w14:paraId="3ADB7187" w14:textId="77777777" w:rsidR="003A449B" w:rsidRDefault="003A449B" w:rsidP="00663C4C">
      <w:pPr>
        <w:tabs>
          <w:tab w:val="right" w:pos="1701"/>
          <w:tab w:val="left" w:pos="1843"/>
          <w:tab w:val="left" w:pos="2127"/>
          <w:tab w:val="left" w:pos="4536"/>
        </w:tabs>
        <w:ind w:left="2127" w:hanging="2127"/>
        <w:rPr>
          <w:rFonts w:ascii="Tahoma" w:hAnsi="Tahoma" w:cs="Tahoma"/>
          <w:b/>
          <w:sz w:val="18"/>
          <w:szCs w:val="18"/>
          <w:u w:val="single"/>
        </w:rPr>
      </w:pPr>
    </w:p>
    <w:p w14:paraId="651AA156" w14:textId="77777777" w:rsidR="003A449B" w:rsidRDefault="003A449B" w:rsidP="00663C4C">
      <w:pPr>
        <w:tabs>
          <w:tab w:val="right" w:pos="1701"/>
          <w:tab w:val="left" w:pos="1843"/>
          <w:tab w:val="left" w:pos="2127"/>
          <w:tab w:val="left" w:pos="4536"/>
        </w:tabs>
        <w:ind w:left="2127" w:hanging="2127"/>
        <w:rPr>
          <w:rFonts w:ascii="Tahoma" w:hAnsi="Tahoma" w:cs="Tahoma"/>
          <w:b/>
          <w:sz w:val="18"/>
          <w:szCs w:val="18"/>
          <w:u w:val="single"/>
        </w:rPr>
      </w:pPr>
    </w:p>
    <w:p w14:paraId="6FA1A4C6" w14:textId="77777777" w:rsidR="003A449B" w:rsidRDefault="003A449B" w:rsidP="00663C4C">
      <w:pPr>
        <w:tabs>
          <w:tab w:val="right" w:pos="1701"/>
          <w:tab w:val="left" w:pos="1843"/>
          <w:tab w:val="left" w:pos="2127"/>
          <w:tab w:val="left" w:pos="4536"/>
        </w:tabs>
        <w:ind w:left="2127" w:hanging="2127"/>
        <w:rPr>
          <w:rFonts w:ascii="Tahoma" w:hAnsi="Tahoma" w:cs="Tahoma"/>
          <w:b/>
          <w:sz w:val="18"/>
          <w:szCs w:val="18"/>
          <w:u w:val="single"/>
        </w:rPr>
      </w:pPr>
    </w:p>
    <w:p w14:paraId="10F0B22A" w14:textId="49AC3CB4" w:rsidR="00663C4C" w:rsidRPr="004D7505" w:rsidRDefault="00663C4C" w:rsidP="00663C4C">
      <w:pPr>
        <w:tabs>
          <w:tab w:val="right" w:pos="1701"/>
          <w:tab w:val="left" w:pos="1843"/>
          <w:tab w:val="left" w:pos="2127"/>
          <w:tab w:val="left" w:pos="4536"/>
        </w:tabs>
        <w:ind w:left="2127" w:hanging="2127"/>
        <w:rPr>
          <w:rFonts w:ascii="Tahoma" w:hAnsi="Tahoma" w:cs="Tahoma"/>
          <w:b/>
          <w:sz w:val="18"/>
          <w:szCs w:val="18"/>
        </w:rPr>
      </w:pPr>
      <w:r w:rsidRPr="004D7505">
        <w:rPr>
          <w:rFonts w:ascii="Tahoma" w:hAnsi="Tahoma" w:cs="Tahoma"/>
          <w:b/>
          <w:sz w:val="18"/>
          <w:szCs w:val="18"/>
          <w:u w:val="single"/>
        </w:rPr>
        <w:lastRenderedPageBreak/>
        <w:t xml:space="preserve">Par. </w:t>
      </w:r>
      <w:proofErr w:type="gramStart"/>
      <w:r w:rsidRPr="004D7505">
        <w:rPr>
          <w:rFonts w:ascii="Tahoma" w:hAnsi="Tahoma" w:cs="Tahoma"/>
          <w:b/>
          <w:sz w:val="18"/>
          <w:szCs w:val="18"/>
          <w:u w:val="single"/>
        </w:rPr>
        <w:t>6399-Ostatní</w:t>
      </w:r>
      <w:proofErr w:type="gramEnd"/>
      <w:r w:rsidRPr="004D7505">
        <w:rPr>
          <w:rFonts w:ascii="Tahoma" w:hAnsi="Tahoma" w:cs="Tahoma"/>
          <w:b/>
          <w:sz w:val="18"/>
          <w:szCs w:val="18"/>
          <w:u w:val="single"/>
        </w:rPr>
        <w:t xml:space="preserve"> finanční operace</w:t>
      </w:r>
      <w:r w:rsidRPr="004D7505">
        <w:rPr>
          <w:rFonts w:ascii="Tahoma" w:hAnsi="Tahoma" w:cs="Tahoma"/>
          <w:b/>
          <w:sz w:val="18"/>
          <w:szCs w:val="18"/>
        </w:rPr>
        <w:t xml:space="preserve"> – plnění na 95 %</w:t>
      </w:r>
    </w:p>
    <w:p w14:paraId="7CEFAA14" w14:textId="77777777" w:rsidR="00663C4C" w:rsidRPr="004D7505" w:rsidRDefault="00663C4C" w:rsidP="00663C4C">
      <w:pPr>
        <w:tabs>
          <w:tab w:val="right" w:pos="1701"/>
          <w:tab w:val="left" w:pos="1843"/>
          <w:tab w:val="left" w:pos="2127"/>
          <w:tab w:val="left" w:pos="4536"/>
        </w:tabs>
        <w:ind w:left="2127" w:hanging="2127"/>
        <w:rPr>
          <w:rFonts w:ascii="Tahoma" w:hAnsi="Tahoma" w:cs="Tahoma"/>
          <w:b/>
          <w:sz w:val="18"/>
          <w:szCs w:val="18"/>
        </w:rPr>
      </w:pPr>
      <w:proofErr w:type="gramStart"/>
      <w:r w:rsidRPr="004D7505">
        <w:rPr>
          <w:rFonts w:ascii="Tahoma" w:hAnsi="Tahoma" w:cs="Tahoma"/>
          <w:b/>
          <w:sz w:val="18"/>
          <w:szCs w:val="18"/>
        </w:rPr>
        <w:t>Rozpočet:  29</w:t>
      </w:r>
      <w:proofErr w:type="gramEnd"/>
      <w:r w:rsidRPr="004D7505">
        <w:rPr>
          <w:rFonts w:ascii="Tahoma" w:hAnsi="Tahoma" w:cs="Tahoma"/>
          <w:b/>
          <w:sz w:val="18"/>
          <w:szCs w:val="18"/>
        </w:rPr>
        <w:t xml:space="preserve"> 977 tis. Kč</w:t>
      </w:r>
      <w:r w:rsidRPr="004D7505">
        <w:rPr>
          <w:rFonts w:ascii="Tahoma" w:hAnsi="Tahoma" w:cs="Tahoma"/>
          <w:b/>
          <w:sz w:val="18"/>
          <w:szCs w:val="18"/>
        </w:rPr>
        <w:tab/>
      </w:r>
      <w:proofErr w:type="gramStart"/>
      <w:r w:rsidRPr="004D7505">
        <w:rPr>
          <w:rFonts w:ascii="Tahoma" w:hAnsi="Tahoma" w:cs="Tahoma"/>
          <w:b/>
          <w:sz w:val="18"/>
          <w:szCs w:val="18"/>
        </w:rPr>
        <w:t>Skutečnost:  28</w:t>
      </w:r>
      <w:proofErr w:type="gramEnd"/>
      <w:r w:rsidRPr="004D7505">
        <w:rPr>
          <w:rFonts w:ascii="Tahoma" w:hAnsi="Tahoma" w:cs="Tahoma"/>
          <w:b/>
          <w:sz w:val="18"/>
          <w:szCs w:val="18"/>
        </w:rPr>
        <w:t xml:space="preserve"> 625 tis. Kč</w:t>
      </w:r>
    </w:p>
    <w:p w14:paraId="115CC3A5" w14:textId="77777777" w:rsidR="00663C4C" w:rsidRPr="004D7505" w:rsidRDefault="00663C4C" w:rsidP="00663C4C">
      <w:pPr>
        <w:tabs>
          <w:tab w:val="right" w:pos="1701"/>
          <w:tab w:val="left" w:pos="1843"/>
          <w:tab w:val="left" w:pos="2127"/>
          <w:tab w:val="left" w:pos="4536"/>
        </w:tabs>
        <w:ind w:left="2127" w:hanging="2127"/>
        <w:rPr>
          <w:rFonts w:ascii="Tahoma" w:hAnsi="Tahoma" w:cs="Tahoma"/>
          <w:sz w:val="18"/>
          <w:szCs w:val="18"/>
        </w:rPr>
      </w:pPr>
      <w:r w:rsidRPr="004D7505">
        <w:rPr>
          <w:rFonts w:ascii="Tahoma" w:hAnsi="Tahoma" w:cs="Tahoma"/>
          <w:sz w:val="18"/>
          <w:szCs w:val="18"/>
        </w:rPr>
        <w:t>V tom:</w:t>
      </w:r>
    </w:p>
    <w:p w14:paraId="2ECA4684" w14:textId="77777777" w:rsidR="00663C4C" w:rsidRPr="00C956A2" w:rsidRDefault="00663C4C" w:rsidP="00663C4C">
      <w:pPr>
        <w:tabs>
          <w:tab w:val="right" w:pos="1701"/>
          <w:tab w:val="left" w:pos="1843"/>
          <w:tab w:val="left" w:pos="2127"/>
          <w:tab w:val="left" w:pos="4536"/>
        </w:tabs>
        <w:ind w:left="2127" w:hanging="2127"/>
        <w:rPr>
          <w:rFonts w:ascii="Tahoma" w:hAnsi="Tahoma" w:cs="Tahoma"/>
          <w:sz w:val="18"/>
          <w:szCs w:val="18"/>
        </w:rPr>
      </w:pPr>
      <w:r w:rsidRPr="00C956A2">
        <w:rPr>
          <w:rFonts w:ascii="Tahoma" w:hAnsi="Tahoma" w:cs="Tahoma"/>
          <w:sz w:val="18"/>
          <w:szCs w:val="18"/>
        </w:rPr>
        <w:tab/>
        <w:t xml:space="preserve">22 377 tis. </w:t>
      </w:r>
      <w:proofErr w:type="gramStart"/>
      <w:r w:rsidRPr="00C956A2">
        <w:rPr>
          <w:rFonts w:ascii="Tahoma" w:hAnsi="Tahoma" w:cs="Tahoma"/>
          <w:sz w:val="18"/>
          <w:szCs w:val="18"/>
        </w:rPr>
        <w:t>Kč</w:t>
      </w:r>
      <w:r w:rsidRPr="00C956A2">
        <w:rPr>
          <w:rFonts w:ascii="Tahoma" w:hAnsi="Tahoma" w:cs="Tahoma"/>
          <w:sz w:val="18"/>
          <w:szCs w:val="18"/>
        </w:rPr>
        <w:tab/>
        <w:t>-</w:t>
      </w:r>
      <w:r w:rsidRPr="00C956A2">
        <w:rPr>
          <w:rFonts w:ascii="Tahoma" w:hAnsi="Tahoma" w:cs="Tahoma"/>
          <w:sz w:val="18"/>
          <w:szCs w:val="18"/>
        </w:rPr>
        <w:tab/>
        <w:t>odvod</w:t>
      </w:r>
      <w:proofErr w:type="gramEnd"/>
      <w:r w:rsidRPr="00C956A2">
        <w:rPr>
          <w:rFonts w:ascii="Tahoma" w:hAnsi="Tahoma" w:cs="Tahoma"/>
          <w:sz w:val="18"/>
          <w:szCs w:val="18"/>
        </w:rPr>
        <w:t xml:space="preserve"> daně z příjmů právnických osob za město za rok 2023 </w:t>
      </w:r>
    </w:p>
    <w:p w14:paraId="21000AED" w14:textId="77777777" w:rsidR="00663C4C" w:rsidRPr="00DC0D67" w:rsidRDefault="00663C4C" w:rsidP="00663C4C">
      <w:pPr>
        <w:tabs>
          <w:tab w:val="right" w:pos="1701"/>
          <w:tab w:val="left" w:pos="1843"/>
          <w:tab w:val="left" w:pos="2127"/>
          <w:tab w:val="left" w:pos="4536"/>
        </w:tabs>
        <w:ind w:left="2127" w:hanging="2127"/>
        <w:rPr>
          <w:rFonts w:ascii="Tahoma" w:hAnsi="Tahoma" w:cs="Tahoma"/>
          <w:sz w:val="18"/>
          <w:szCs w:val="18"/>
        </w:rPr>
      </w:pPr>
      <w:r w:rsidRPr="00DC0D67">
        <w:rPr>
          <w:rFonts w:ascii="Tahoma" w:hAnsi="Tahoma" w:cs="Tahoma"/>
          <w:sz w:val="18"/>
          <w:szCs w:val="18"/>
        </w:rPr>
        <w:tab/>
        <w:t xml:space="preserve">6 248 tis. </w:t>
      </w:r>
      <w:proofErr w:type="gramStart"/>
      <w:r w:rsidRPr="00DC0D67">
        <w:rPr>
          <w:rFonts w:ascii="Tahoma" w:hAnsi="Tahoma" w:cs="Tahoma"/>
          <w:sz w:val="18"/>
          <w:szCs w:val="18"/>
        </w:rPr>
        <w:t>Kč</w:t>
      </w:r>
      <w:r w:rsidRPr="00DC0D67">
        <w:rPr>
          <w:rFonts w:ascii="Tahoma" w:hAnsi="Tahoma" w:cs="Tahoma"/>
          <w:sz w:val="18"/>
          <w:szCs w:val="18"/>
        </w:rPr>
        <w:tab/>
        <w:t>-</w:t>
      </w:r>
      <w:r w:rsidRPr="00DC0D67">
        <w:rPr>
          <w:rFonts w:ascii="Tahoma" w:hAnsi="Tahoma" w:cs="Tahoma"/>
          <w:sz w:val="18"/>
          <w:szCs w:val="18"/>
        </w:rPr>
        <w:tab/>
        <w:t>odvod</w:t>
      </w:r>
      <w:proofErr w:type="gramEnd"/>
      <w:r w:rsidRPr="00DC0D67">
        <w:rPr>
          <w:rFonts w:ascii="Tahoma" w:hAnsi="Tahoma" w:cs="Tahoma"/>
          <w:sz w:val="18"/>
          <w:szCs w:val="18"/>
        </w:rPr>
        <w:t xml:space="preserve"> DPH finančnímu úřadu v r. 2024</w:t>
      </w:r>
    </w:p>
    <w:p w14:paraId="19AFD8D4" w14:textId="77777777" w:rsidR="00663C4C" w:rsidRPr="00A76AA9" w:rsidRDefault="00663C4C" w:rsidP="00663C4C">
      <w:pPr>
        <w:tabs>
          <w:tab w:val="right" w:pos="1701"/>
          <w:tab w:val="left" w:pos="1843"/>
          <w:tab w:val="left" w:pos="2127"/>
          <w:tab w:val="left" w:pos="4536"/>
        </w:tabs>
        <w:ind w:left="2127" w:hanging="2127"/>
        <w:rPr>
          <w:rFonts w:ascii="Tahoma" w:hAnsi="Tahoma" w:cs="Tahoma"/>
          <w:sz w:val="18"/>
          <w:szCs w:val="18"/>
        </w:rPr>
      </w:pPr>
      <w:r w:rsidRPr="00A76AA9">
        <w:rPr>
          <w:rFonts w:ascii="Tahoma" w:hAnsi="Tahoma" w:cs="Tahoma"/>
          <w:sz w:val="18"/>
          <w:szCs w:val="18"/>
        </w:rPr>
        <w:tab/>
      </w:r>
      <w:r w:rsidRPr="00A76AA9">
        <w:rPr>
          <w:rFonts w:ascii="Tahoma" w:hAnsi="Tahoma" w:cs="Tahoma"/>
          <w:sz w:val="18"/>
          <w:szCs w:val="18"/>
        </w:rPr>
        <w:tab/>
      </w:r>
      <w:r w:rsidRPr="00A76AA9">
        <w:rPr>
          <w:rFonts w:ascii="Tahoma" w:hAnsi="Tahoma" w:cs="Tahoma"/>
          <w:sz w:val="18"/>
          <w:szCs w:val="18"/>
        </w:rPr>
        <w:tab/>
        <w:t>z toho: odvod na výstupu</w:t>
      </w:r>
      <w:r>
        <w:rPr>
          <w:rFonts w:ascii="Tahoma" w:hAnsi="Tahoma" w:cs="Tahoma"/>
          <w:sz w:val="18"/>
          <w:szCs w:val="18"/>
        </w:rPr>
        <w:t>:</w:t>
      </w:r>
      <w:r>
        <w:rPr>
          <w:rFonts w:ascii="Tahoma" w:hAnsi="Tahoma" w:cs="Tahoma"/>
          <w:sz w:val="18"/>
          <w:szCs w:val="18"/>
        </w:rPr>
        <w:tab/>
      </w:r>
      <w:r w:rsidRPr="00A76AA9">
        <w:rPr>
          <w:rFonts w:ascii="Tahoma" w:hAnsi="Tahoma" w:cs="Tahoma"/>
          <w:sz w:val="18"/>
          <w:szCs w:val="18"/>
        </w:rPr>
        <w:t>14 </w:t>
      </w:r>
      <w:r>
        <w:rPr>
          <w:rFonts w:ascii="Tahoma" w:hAnsi="Tahoma" w:cs="Tahoma"/>
          <w:sz w:val="18"/>
          <w:szCs w:val="18"/>
        </w:rPr>
        <w:t>241</w:t>
      </w:r>
      <w:r w:rsidRPr="00A76AA9">
        <w:rPr>
          <w:rFonts w:ascii="Tahoma" w:hAnsi="Tahoma" w:cs="Tahoma"/>
          <w:sz w:val="18"/>
          <w:szCs w:val="18"/>
        </w:rPr>
        <w:t xml:space="preserve"> tis. Kč</w:t>
      </w:r>
    </w:p>
    <w:p w14:paraId="0A1DEF5F" w14:textId="77777777" w:rsidR="00663C4C" w:rsidRPr="00A76AA9" w:rsidRDefault="00663C4C" w:rsidP="00663C4C">
      <w:pPr>
        <w:tabs>
          <w:tab w:val="right" w:pos="1701"/>
          <w:tab w:val="left" w:pos="1843"/>
          <w:tab w:val="left" w:pos="2127"/>
          <w:tab w:val="left" w:pos="4536"/>
        </w:tabs>
        <w:ind w:left="2127" w:hanging="2127"/>
        <w:rPr>
          <w:rFonts w:ascii="Tahoma" w:hAnsi="Tahoma" w:cs="Tahoma"/>
          <w:sz w:val="18"/>
          <w:szCs w:val="18"/>
        </w:rPr>
      </w:pPr>
      <w:r w:rsidRPr="00A76AA9">
        <w:rPr>
          <w:rFonts w:ascii="Tahoma" w:hAnsi="Tahoma" w:cs="Tahoma"/>
          <w:sz w:val="18"/>
          <w:szCs w:val="18"/>
        </w:rPr>
        <w:tab/>
      </w:r>
      <w:r w:rsidRPr="00A76AA9">
        <w:rPr>
          <w:rFonts w:ascii="Tahoma" w:hAnsi="Tahoma" w:cs="Tahoma"/>
          <w:sz w:val="18"/>
          <w:szCs w:val="18"/>
        </w:rPr>
        <w:tab/>
      </w:r>
      <w:r w:rsidRPr="00A76AA9">
        <w:rPr>
          <w:rFonts w:ascii="Tahoma" w:hAnsi="Tahoma" w:cs="Tahoma"/>
          <w:sz w:val="18"/>
          <w:szCs w:val="18"/>
        </w:rPr>
        <w:tab/>
        <w:t xml:space="preserve">           odpočet na vstupu:</w:t>
      </w:r>
      <w:r>
        <w:rPr>
          <w:rFonts w:ascii="Tahoma" w:hAnsi="Tahoma" w:cs="Tahoma"/>
          <w:sz w:val="18"/>
          <w:szCs w:val="18"/>
        </w:rPr>
        <w:tab/>
        <w:t>- 7</w:t>
      </w:r>
      <w:r w:rsidRPr="00A76AA9">
        <w:rPr>
          <w:rFonts w:ascii="Tahoma" w:hAnsi="Tahoma" w:cs="Tahoma"/>
          <w:sz w:val="18"/>
          <w:szCs w:val="18"/>
        </w:rPr>
        <w:t xml:space="preserve"> </w:t>
      </w:r>
      <w:r>
        <w:rPr>
          <w:rFonts w:ascii="Tahoma" w:hAnsi="Tahoma" w:cs="Tahoma"/>
          <w:sz w:val="18"/>
          <w:szCs w:val="18"/>
        </w:rPr>
        <w:t>993</w:t>
      </w:r>
      <w:r w:rsidRPr="00A76AA9">
        <w:rPr>
          <w:rFonts w:ascii="Tahoma" w:hAnsi="Tahoma" w:cs="Tahoma"/>
          <w:sz w:val="18"/>
          <w:szCs w:val="18"/>
        </w:rPr>
        <w:t xml:space="preserve"> tis. Kč</w:t>
      </w:r>
    </w:p>
    <w:p w14:paraId="3974C563" w14:textId="30449C20" w:rsidR="00663C4C" w:rsidRPr="00C956A2" w:rsidRDefault="00663C4C" w:rsidP="00663C4C">
      <w:pPr>
        <w:tabs>
          <w:tab w:val="right" w:pos="1701"/>
          <w:tab w:val="left" w:pos="1843"/>
          <w:tab w:val="left" w:pos="2127"/>
          <w:tab w:val="left" w:pos="4536"/>
        </w:tabs>
        <w:ind w:left="2127" w:hanging="2127"/>
        <w:rPr>
          <w:rFonts w:ascii="Tahoma" w:hAnsi="Tahoma" w:cs="Tahoma"/>
          <w:sz w:val="18"/>
          <w:szCs w:val="18"/>
        </w:rPr>
      </w:pPr>
    </w:p>
    <w:p w14:paraId="1FCC2BB7" w14:textId="77777777" w:rsidR="00D264C9" w:rsidRDefault="00663C4C" w:rsidP="00663C4C">
      <w:pPr>
        <w:tabs>
          <w:tab w:val="right" w:pos="1701"/>
          <w:tab w:val="left" w:pos="1843"/>
          <w:tab w:val="left" w:pos="2127"/>
          <w:tab w:val="left" w:pos="4536"/>
        </w:tabs>
        <w:ind w:left="0" w:firstLine="0"/>
        <w:rPr>
          <w:rFonts w:ascii="Tahoma" w:hAnsi="Tahoma" w:cs="Tahoma"/>
          <w:sz w:val="18"/>
          <w:szCs w:val="18"/>
        </w:rPr>
      </w:pPr>
      <w:r w:rsidRPr="00C956A2">
        <w:rPr>
          <w:rFonts w:ascii="Tahoma" w:hAnsi="Tahoma" w:cs="Tahoma"/>
          <w:sz w:val="18"/>
          <w:szCs w:val="18"/>
        </w:rPr>
        <w:t xml:space="preserve">Na tomto paragrafu je evidován odvod daně z příjmů právnických osob za obec, kterou město uhradilo v r. 2024 na základě daňového přiznání za r. 2023 (22 377 tis. Kč) a </w:t>
      </w:r>
      <w:r w:rsidRPr="00B016D0">
        <w:rPr>
          <w:rFonts w:ascii="Tahoma" w:hAnsi="Tahoma" w:cs="Tahoma"/>
          <w:sz w:val="18"/>
          <w:szCs w:val="18"/>
        </w:rPr>
        <w:t xml:space="preserve">odvod DPH. </w:t>
      </w:r>
    </w:p>
    <w:p w14:paraId="4FC53171" w14:textId="4C1A1609" w:rsidR="00663C4C" w:rsidRDefault="00663C4C" w:rsidP="00663C4C">
      <w:pPr>
        <w:tabs>
          <w:tab w:val="right" w:pos="1701"/>
          <w:tab w:val="left" w:pos="1843"/>
          <w:tab w:val="left" w:pos="2127"/>
          <w:tab w:val="left" w:pos="4536"/>
        </w:tabs>
        <w:ind w:left="0" w:firstLine="0"/>
        <w:rPr>
          <w:rFonts w:ascii="Tahoma" w:hAnsi="Tahoma" w:cs="Tahoma"/>
          <w:sz w:val="18"/>
          <w:szCs w:val="18"/>
        </w:rPr>
      </w:pPr>
      <w:r w:rsidRPr="00B016D0">
        <w:rPr>
          <w:rFonts w:ascii="Tahoma" w:hAnsi="Tahoma" w:cs="Tahoma"/>
          <w:sz w:val="18"/>
          <w:szCs w:val="18"/>
        </w:rPr>
        <w:t xml:space="preserve">V r. 2024 již nebyly takové rozsahem významné investiční akce s nárokem na odpočet DPH na vstupu, jako byly v letech předchozích (např. Kanalizace Skalice, </w:t>
      </w:r>
      <w:proofErr w:type="spellStart"/>
      <w:r w:rsidRPr="00B016D0">
        <w:rPr>
          <w:rFonts w:ascii="Tahoma" w:hAnsi="Tahoma" w:cs="Tahoma"/>
          <w:sz w:val="18"/>
          <w:szCs w:val="18"/>
        </w:rPr>
        <w:t>Chlebovice</w:t>
      </w:r>
      <w:proofErr w:type="spellEnd"/>
      <w:r w:rsidRPr="00B016D0">
        <w:rPr>
          <w:rFonts w:ascii="Tahoma" w:hAnsi="Tahoma" w:cs="Tahoma"/>
          <w:sz w:val="18"/>
          <w:szCs w:val="18"/>
        </w:rPr>
        <w:t xml:space="preserve">, </w:t>
      </w:r>
      <w:proofErr w:type="spellStart"/>
      <w:r w:rsidRPr="00B016D0">
        <w:rPr>
          <w:rFonts w:ascii="Tahoma" w:hAnsi="Tahoma" w:cs="Tahoma"/>
          <w:sz w:val="18"/>
          <w:szCs w:val="18"/>
        </w:rPr>
        <w:t>Zelinkovice-Lysůvky</w:t>
      </w:r>
      <w:proofErr w:type="spellEnd"/>
      <w:r w:rsidRPr="00B016D0">
        <w:rPr>
          <w:rFonts w:ascii="Tahoma" w:hAnsi="Tahoma" w:cs="Tahoma"/>
          <w:sz w:val="18"/>
          <w:szCs w:val="18"/>
        </w:rPr>
        <w:t xml:space="preserve"> a Splašková kanalizace Lískovec-</w:t>
      </w:r>
      <w:proofErr w:type="spellStart"/>
      <w:r w:rsidRPr="00B016D0">
        <w:rPr>
          <w:rFonts w:ascii="Tahoma" w:hAnsi="Tahoma" w:cs="Tahoma"/>
          <w:sz w:val="18"/>
          <w:szCs w:val="18"/>
        </w:rPr>
        <w:t>Gajerovice</w:t>
      </w:r>
      <w:proofErr w:type="spellEnd"/>
      <w:r w:rsidRPr="00B016D0">
        <w:rPr>
          <w:rFonts w:ascii="Tahoma" w:hAnsi="Tahoma" w:cs="Tahoma"/>
          <w:sz w:val="18"/>
          <w:szCs w:val="18"/>
        </w:rPr>
        <w:t xml:space="preserve">), proto odpočet DPH na vstupu je výrazně nižší než odvedené DPH ze zdanitelných plnění. </w:t>
      </w:r>
    </w:p>
    <w:p w14:paraId="5B06AB05" w14:textId="77777777" w:rsidR="00663C4C" w:rsidRPr="00C956A2" w:rsidRDefault="00663C4C" w:rsidP="00663C4C">
      <w:pPr>
        <w:tabs>
          <w:tab w:val="right" w:pos="1701"/>
          <w:tab w:val="left" w:pos="1843"/>
          <w:tab w:val="left" w:pos="2127"/>
          <w:tab w:val="left" w:pos="4536"/>
        </w:tabs>
        <w:ind w:left="0" w:firstLine="0"/>
        <w:rPr>
          <w:rFonts w:ascii="Tahoma" w:hAnsi="Tahoma" w:cs="Tahoma"/>
          <w:sz w:val="18"/>
          <w:szCs w:val="18"/>
        </w:rPr>
      </w:pPr>
      <w:r w:rsidRPr="00B016D0">
        <w:rPr>
          <w:rFonts w:ascii="Tahoma" w:hAnsi="Tahoma" w:cs="Tahoma"/>
          <w:sz w:val="18"/>
          <w:szCs w:val="18"/>
        </w:rPr>
        <w:t>V</w:t>
      </w:r>
      <w:r w:rsidRPr="00C956A2">
        <w:rPr>
          <w:rFonts w:ascii="Tahoma" w:hAnsi="Tahoma" w:cs="Tahoma"/>
          <w:sz w:val="18"/>
          <w:szCs w:val="18"/>
        </w:rPr>
        <w:t xml:space="preserve"> souladu s rozpočtovou skladbou obec přijímá částku, kterou ji finanční úřad vrací, jako kompenzaci výdajů a zařazuje ji v záporné hodnotě na pol. </w:t>
      </w:r>
      <w:proofErr w:type="gramStart"/>
      <w:r w:rsidRPr="00C956A2">
        <w:rPr>
          <w:rFonts w:ascii="Tahoma" w:hAnsi="Tahoma" w:cs="Tahoma"/>
          <w:sz w:val="18"/>
          <w:szCs w:val="18"/>
        </w:rPr>
        <w:t>5362-Platby</w:t>
      </w:r>
      <w:proofErr w:type="gramEnd"/>
      <w:r w:rsidRPr="00C956A2">
        <w:rPr>
          <w:rFonts w:ascii="Tahoma" w:hAnsi="Tahoma" w:cs="Tahoma"/>
          <w:sz w:val="18"/>
          <w:szCs w:val="18"/>
        </w:rPr>
        <w:t xml:space="preserve"> daní a poplatků státnímu rozpočtu.  </w:t>
      </w:r>
    </w:p>
    <w:p w14:paraId="29DBB908" w14:textId="77777777" w:rsidR="00663C4C" w:rsidRPr="0020707D" w:rsidRDefault="00663C4C" w:rsidP="00663C4C">
      <w:pPr>
        <w:tabs>
          <w:tab w:val="right" w:pos="1701"/>
          <w:tab w:val="left" w:pos="1843"/>
          <w:tab w:val="left" w:pos="2127"/>
          <w:tab w:val="left" w:pos="4536"/>
        </w:tabs>
        <w:ind w:left="0" w:firstLine="0"/>
        <w:rPr>
          <w:b/>
          <w:highlight w:val="yellow"/>
          <w:u w:val="single"/>
        </w:rPr>
      </w:pPr>
    </w:p>
    <w:p w14:paraId="6D56360E" w14:textId="77777777" w:rsidR="00663C4C" w:rsidRPr="00671E71" w:rsidRDefault="00663C4C" w:rsidP="00663C4C">
      <w:pPr>
        <w:tabs>
          <w:tab w:val="right" w:pos="1701"/>
          <w:tab w:val="left" w:pos="1843"/>
          <w:tab w:val="left" w:pos="2127"/>
          <w:tab w:val="left" w:pos="4536"/>
        </w:tabs>
        <w:ind w:left="0" w:firstLine="0"/>
        <w:rPr>
          <w:rFonts w:ascii="Tahoma" w:hAnsi="Tahoma" w:cs="Tahoma"/>
          <w:b/>
          <w:sz w:val="18"/>
          <w:szCs w:val="18"/>
        </w:rPr>
      </w:pPr>
      <w:bookmarkStart w:id="0" w:name="_Hlk157688932"/>
      <w:r w:rsidRPr="00671E71">
        <w:rPr>
          <w:rFonts w:ascii="Tahoma" w:hAnsi="Tahoma" w:cs="Tahoma"/>
          <w:b/>
          <w:sz w:val="18"/>
          <w:szCs w:val="18"/>
          <w:u w:val="single"/>
        </w:rPr>
        <w:t xml:space="preserve">Par. </w:t>
      </w:r>
      <w:proofErr w:type="gramStart"/>
      <w:r w:rsidRPr="00671E71">
        <w:rPr>
          <w:rFonts w:ascii="Tahoma" w:hAnsi="Tahoma" w:cs="Tahoma"/>
          <w:b/>
          <w:sz w:val="18"/>
          <w:szCs w:val="18"/>
          <w:u w:val="single"/>
        </w:rPr>
        <w:t>6402-Finanční</w:t>
      </w:r>
      <w:proofErr w:type="gramEnd"/>
      <w:r w:rsidRPr="00671E71">
        <w:rPr>
          <w:rFonts w:ascii="Tahoma" w:hAnsi="Tahoma" w:cs="Tahoma"/>
          <w:b/>
          <w:sz w:val="18"/>
          <w:szCs w:val="18"/>
          <w:u w:val="single"/>
        </w:rPr>
        <w:t xml:space="preserve"> vypořádání minulých </w:t>
      </w:r>
      <w:proofErr w:type="gramStart"/>
      <w:r w:rsidRPr="00671E71">
        <w:rPr>
          <w:rFonts w:ascii="Tahoma" w:hAnsi="Tahoma" w:cs="Tahoma"/>
          <w:b/>
          <w:sz w:val="18"/>
          <w:szCs w:val="18"/>
          <w:u w:val="single"/>
        </w:rPr>
        <w:t>let</w:t>
      </w:r>
      <w:r w:rsidRPr="00671E71">
        <w:rPr>
          <w:rFonts w:ascii="Tahoma" w:hAnsi="Tahoma" w:cs="Tahoma"/>
          <w:b/>
          <w:sz w:val="18"/>
          <w:szCs w:val="18"/>
        </w:rPr>
        <w:t xml:space="preserve"> - plnění</w:t>
      </w:r>
      <w:proofErr w:type="gramEnd"/>
      <w:r w:rsidRPr="00671E71">
        <w:rPr>
          <w:rFonts w:ascii="Tahoma" w:hAnsi="Tahoma" w:cs="Tahoma"/>
          <w:b/>
          <w:sz w:val="18"/>
          <w:szCs w:val="18"/>
        </w:rPr>
        <w:t xml:space="preserve"> na 100 %</w:t>
      </w:r>
    </w:p>
    <w:p w14:paraId="1F64A23C" w14:textId="77777777" w:rsidR="00663C4C" w:rsidRPr="00671E71" w:rsidRDefault="00663C4C" w:rsidP="00663C4C">
      <w:pPr>
        <w:tabs>
          <w:tab w:val="right" w:pos="1701"/>
          <w:tab w:val="left" w:pos="1843"/>
          <w:tab w:val="left" w:pos="2127"/>
          <w:tab w:val="left" w:pos="4536"/>
        </w:tabs>
        <w:ind w:left="0" w:firstLine="0"/>
        <w:rPr>
          <w:rFonts w:ascii="Tahoma" w:hAnsi="Tahoma" w:cs="Tahoma"/>
          <w:b/>
          <w:sz w:val="18"/>
          <w:szCs w:val="18"/>
        </w:rPr>
      </w:pPr>
      <w:r w:rsidRPr="00671E71">
        <w:rPr>
          <w:rFonts w:ascii="Tahoma" w:hAnsi="Tahoma" w:cs="Tahoma"/>
          <w:b/>
          <w:sz w:val="18"/>
          <w:szCs w:val="18"/>
        </w:rPr>
        <w:t>Rozpočet: 78 tis. Kč</w:t>
      </w:r>
      <w:r w:rsidRPr="00671E71">
        <w:rPr>
          <w:rFonts w:ascii="Tahoma" w:hAnsi="Tahoma" w:cs="Tahoma"/>
          <w:b/>
          <w:sz w:val="18"/>
          <w:szCs w:val="18"/>
        </w:rPr>
        <w:tab/>
      </w:r>
      <w:r w:rsidRPr="00671E71">
        <w:rPr>
          <w:rFonts w:ascii="Tahoma" w:hAnsi="Tahoma" w:cs="Tahoma"/>
          <w:b/>
          <w:sz w:val="18"/>
          <w:szCs w:val="18"/>
        </w:rPr>
        <w:tab/>
      </w:r>
      <w:r w:rsidRPr="00671E71">
        <w:rPr>
          <w:rFonts w:ascii="Tahoma" w:hAnsi="Tahoma" w:cs="Tahoma"/>
          <w:b/>
          <w:sz w:val="18"/>
          <w:szCs w:val="18"/>
        </w:rPr>
        <w:tab/>
        <w:t>Skutečnost: 78 tis. Kč</w:t>
      </w:r>
    </w:p>
    <w:p w14:paraId="72B0A80B" w14:textId="77777777" w:rsidR="00663C4C" w:rsidRPr="00671E71" w:rsidRDefault="00663C4C" w:rsidP="00663C4C">
      <w:pPr>
        <w:tabs>
          <w:tab w:val="right" w:pos="1701"/>
          <w:tab w:val="left" w:pos="1843"/>
          <w:tab w:val="left" w:pos="2127"/>
          <w:tab w:val="left" w:pos="4536"/>
        </w:tabs>
        <w:ind w:left="0" w:firstLine="0"/>
        <w:rPr>
          <w:rFonts w:ascii="Tahoma" w:hAnsi="Tahoma" w:cs="Tahoma"/>
          <w:sz w:val="18"/>
          <w:szCs w:val="18"/>
        </w:rPr>
      </w:pPr>
      <w:r w:rsidRPr="00671E71">
        <w:rPr>
          <w:rFonts w:ascii="Tahoma" w:hAnsi="Tahoma" w:cs="Tahoma"/>
          <w:sz w:val="18"/>
          <w:szCs w:val="18"/>
        </w:rPr>
        <w:t>V tom:</w:t>
      </w:r>
    </w:p>
    <w:p w14:paraId="7E2B9C70" w14:textId="77777777" w:rsidR="00663C4C" w:rsidRPr="0020707D" w:rsidRDefault="00663C4C" w:rsidP="00663C4C">
      <w:pPr>
        <w:tabs>
          <w:tab w:val="right" w:pos="1701"/>
          <w:tab w:val="left" w:pos="1843"/>
          <w:tab w:val="left" w:pos="2127"/>
          <w:tab w:val="left" w:pos="4536"/>
        </w:tabs>
        <w:ind w:left="2127" w:hanging="2127"/>
        <w:rPr>
          <w:rFonts w:ascii="Tahoma" w:hAnsi="Tahoma" w:cs="Tahoma"/>
          <w:sz w:val="18"/>
          <w:szCs w:val="18"/>
          <w:highlight w:val="yellow"/>
        </w:rPr>
      </w:pPr>
      <w:r w:rsidRPr="00671E71">
        <w:rPr>
          <w:rFonts w:ascii="Tahoma" w:hAnsi="Tahoma" w:cs="Tahoma"/>
          <w:sz w:val="18"/>
          <w:szCs w:val="18"/>
        </w:rPr>
        <w:tab/>
      </w:r>
      <w:r>
        <w:rPr>
          <w:rFonts w:ascii="Tahoma" w:hAnsi="Tahoma" w:cs="Tahoma"/>
          <w:sz w:val="18"/>
          <w:szCs w:val="18"/>
        </w:rPr>
        <w:t>78</w:t>
      </w:r>
      <w:r w:rsidRPr="00671E71">
        <w:rPr>
          <w:rFonts w:ascii="Tahoma" w:hAnsi="Tahoma" w:cs="Tahoma"/>
          <w:sz w:val="18"/>
          <w:szCs w:val="18"/>
        </w:rPr>
        <w:t xml:space="preserve"> tis. </w:t>
      </w:r>
      <w:proofErr w:type="gramStart"/>
      <w:r w:rsidRPr="00671E71">
        <w:rPr>
          <w:rFonts w:ascii="Tahoma" w:hAnsi="Tahoma" w:cs="Tahoma"/>
          <w:sz w:val="18"/>
          <w:szCs w:val="18"/>
        </w:rPr>
        <w:t>Kč</w:t>
      </w:r>
      <w:r w:rsidRPr="00671E71">
        <w:rPr>
          <w:rFonts w:ascii="Tahoma" w:hAnsi="Tahoma" w:cs="Tahoma"/>
          <w:sz w:val="18"/>
          <w:szCs w:val="18"/>
        </w:rPr>
        <w:tab/>
        <w:t>-</w:t>
      </w:r>
      <w:r w:rsidRPr="00671E71">
        <w:rPr>
          <w:rFonts w:ascii="Tahoma" w:hAnsi="Tahoma" w:cs="Tahoma"/>
          <w:sz w:val="18"/>
          <w:szCs w:val="18"/>
        </w:rPr>
        <w:tab/>
        <w:t>účelová</w:t>
      </w:r>
      <w:proofErr w:type="gramEnd"/>
      <w:r w:rsidRPr="00671E71">
        <w:rPr>
          <w:rFonts w:ascii="Tahoma" w:hAnsi="Tahoma" w:cs="Tahoma"/>
          <w:sz w:val="18"/>
          <w:szCs w:val="18"/>
        </w:rPr>
        <w:t xml:space="preserve"> dotace na výdaje spojené s volbou prezidenta ČR – ÚZ 98008</w:t>
      </w:r>
    </w:p>
    <w:p w14:paraId="6A1D6AFF" w14:textId="77777777" w:rsidR="00663C4C" w:rsidRPr="0020707D" w:rsidRDefault="00663C4C" w:rsidP="00663C4C">
      <w:pPr>
        <w:tabs>
          <w:tab w:val="right" w:pos="1701"/>
          <w:tab w:val="left" w:pos="1843"/>
          <w:tab w:val="left" w:pos="2127"/>
          <w:tab w:val="left" w:pos="4536"/>
        </w:tabs>
        <w:ind w:left="2127" w:hanging="2127"/>
        <w:rPr>
          <w:rFonts w:ascii="Tahoma" w:hAnsi="Tahoma" w:cs="Tahoma"/>
          <w:sz w:val="18"/>
          <w:szCs w:val="18"/>
          <w:highlight w:val="yellow"/>
        </w:rPr>
      </w:pPr>
    </w:p>
    <w:p w14:paraId="059EB1A6" w14:textId="77777777" w:rsidR="00663C4C" w:rsidRPr="00671E71" w:rsidRDefault="00663C4C" w:rsidP="00663C4C">
      <w:pPr>
        <w:tabs>
          <w:tab w:val="left" w:pos="0"/>
          <w:tab w:val="right" w:pos="1701"/>
          <w:tab w:val="left" w:pos="1843"/>
          <w:tab w:val="left" w:pos="4536"/>
        </w:tabs>
        <w:ind w:left="0" w:firstLine="0"/>
        <w:rPr>
          <w:rFonts w:ascii="Tahoma" w:hAnsi="Tahoma" w:cs="Tahoma"/>
          <w:sz w:val="18"/>
          <w:szCs w:val="18"/>
        </w:rPr>
      </w:pPr>
      <w:r w:rsidRPr="00671E71">
        <w:rPr>
          <w:rFonts w:ascii="Tahoma" w:hAnsi="Tahoma" w:cs="Tahoma"/>
          <w:sz w:val="18"/>
          <w:szCs w:val="18"/>
        </w:rPr>
        <w:t>Jedná se o vratky nevyčerpaných transferů poskytnutých v roce 2023 do státního rozpočtu v rámci finančního vypořádání.</w:t>
      </w:r>
    </w:p>
    <w:bookmarkEnd w:id="0"/>
    <w:p w14:paraId="3411EE32" w14:textId="77777777" w:rsidR="00663C4C" w:rsidRPr="0020707D" w:rsidRDefault="00663C4C" w:rsidP="00663C4C">
      <w:pPr>
        <w:tabs>
          <w:tab w:val="left" w:pos="0"/>
          <w:tab w:val="right" w:pos="1701"/>
          <w:tab w:val="left" w:pos="1843"/>
          <w:tab w:val="left" w:pos="4536"/>
        </w:tabs>
        <w:ind w:left="0" w:firstLine="0"/>
        <w:rPr>
          <w:rFonts w:ascii="Tahoma" w:hAnsi="Tahoma" w:cs="Tahoma"/>
          <w:sz w:val="18"/>
          <w:szCs w:val="18"/>
          <w:highlight w:val="yellow"/>
        </w:rPr>
      </w:pPr>
    </w:p>
    <w:p w14:paraId="2EEBB32E" w14:textId="77777777" w:rsidR="00663C4C" w:rsidRPr="00671E71" w:rsidRDefault="00663C4C" w:rsidP="00663C4C">
      <w:pPr>
        <w:tabs>
          <w:tab w:val="right" w:pos="1701"/>
          <w:tab w:val="left" w:pos="1843"/>
          <w:tab w:val="left" w:pos="2127"/>
          <w:tab w:val="left" w:pos="4536"/>
        </w:tabs>
        <w:ind w:left="0" w:firstLine="0"/>
        <w:rPr>
          <w:rFonts w:ascii="Tahoma" w:hAnsi="Tahoma" w:cs="Tahoma"/>
          <w:b/>
          <w:sz w:val="18"/>
          <w:szCs w:val="18"/>
        </w:rPr>
      </w:pPr>
      <w:bookmarkStart w:id="1" w:name="_Hlk157689107"/>
      <w:r w:rsidRPr="00671E71">
        <w:rPr>
          <w:rFonts w:ascii="Tahoma" w:hAnsi="Tahoma" w:cs="Tahoma"/>
          <w:b/>
          <w:sz w:val="18"/>
          <w:szCs w:val="18"/>
          <w:u w:val="single"/>
        </w:rPr>
        <w:t xml:space="preserve">Par. </w:t>
      </w:r>
      <w:proofErr w:type="gramStart"/>
      <w:r w:rsidRPr="00671E71">
        <w:rPr>
          <w:rFonts w:ascii="Tahoma" w:hAnsi="Tahoma" w:cs="Tahoma"/>
          <w:b/>
          <w:sz w:val="18"/>
          <w:szCs w:val="18"/>
          <w:u w:val="single"/>
        </w:rPr>
        <w:t>6409-Ostatní</w:t>
      </w:r>
      <w:proofErr w:type="gramEnd"/>
      <w:r w:rsidRPr="00671E71">
        <w:rPr>
          <w:rFonts w:ascii="Tahoma" w:hAnsi="Tahoma" w:cs="Tahoma"/>
          <w:b/>
          <w:sz w:val="18"/>
          <w:szCs w:val="18"/>
          <w:u w:val="single"/>
        </w:rPr>
        <w:t xml:space="preserve"> činnosti jinde nezařazené</w:t>
      </w:r>
    </w:p>
    <w:p w14:paraId="2345BC56" w14:textId="77777777" w:rsidR="00663C4C" w:rsidRPr="00671E71" w:rsidRDefault="00663C4C" w:rsidP="00663C4C">
      <w:pPr>
        <w:tabs>
          <w:tab w:val="right" w:pos="1701"/>
          <w:tab w:val="left" w:pos="1843"/>
          <w:tab w:val="left" w:pos="2127"/>
          <w:tab w:val="left" w:pos="4536"/>
        </w:tabs>
        <w:ind w:left="0" w:firstLine="0"/>
        <w:rPr>
          <w:rFonts w:ascii="Tahoma" w:hAnsi="Tahoma" w:cs="Tahoma"/>
          <w:b/>
          <w:sz w:val="18"/>
          <w:szCs w:val="18"/>
        </w:rPr>
      </w:pPr>
      <w:r w:rsidRPr="00671E71">
        <w:rPr>
          <w:rFonts w:ascii="Tahoma" w:hAnsi="Tahoma" w:cs="Tahoma"/>
          <w:b/>
          <w:sz w:val="18"/>
          <w:szCs w:val="18"/>
        </w:rPr>
        <w:t>Rozpočet: 19 010 tis. Kč</w:t>
      </w:r>
      <w:r w:rsidRPr="00671E71">
        <w:rPr>
          <w:rFonts w:ascii="Tahoma" w:hAnsi="Tahoma" w:cs="Tahoma"/>
          <w:b/>
          <w:sz w:val="18"/>
          <w:szCs w:val="18"/>
        </w:rPr>
        <w:tab/>
        <w:t>Skutečnost: 20 tis. Kč</w:t>
      </w:r>
    </w:p>
    <w:p w14:paraId="4556F3CD" w14:textId="77777777" w:rsidR="00663C4C" w:rsidRPr="00671E71" w:rsidRDefault="00663C4C" w:rsidP="00663C4C">
      <w:pPr>
        <w:tabs>
          <w:tab w:val="right" w:pos="1701"/>
          <w:tab w:val="left" w:pos="1843"/>
          <w:tab w:val="left" w:pos="2127"/>
          <w:tab w:val="left" w:pos="4536"/>
        </w:tabs>
        <w:ind w:left="0" w:firstLine="0"/>
        <w:rPr>
          <w:rFonts w:ascii="Tahoma" w:hAnsi="Tahoma" w:cs="Tahoma"/>
          <w:sz w:val="18"/>
          <w:szCs w:val="18"/>
        </w:rPr>
      </w:pPr>
      <w:r w:rsidRPr="00671E71">
        <w:rPr>
          <w:rFonts w:ascii="Tahoma" w:hAnsi="Tahoma" w:cs="Tahoma"/>
          <w:sz w:val="18"/>
          <w:szCs w:val="18"/>
        </w:rPr>
        <w:t>V tom:</w:t>
      </w:r>
    </w:p>
    <w:p w14:paraId="33D3E108" w14:textId="77777777" w:rsidR="00663C4C" w:rsidRPr="00671E71" w:rsidRDefault="00663C4C" w:rsidP="00663C4C">
      <w:pPr>
        <w:tabs>
          <w:tab w:val="right" w:pos="1701"/>
          <w:tab w:val="left" w:pos="1843"/>
          <w:tab w:val="left" w:pos="2127"/>
          <w:tab w:val="left" w:pos="4536"/>
        </w:tabs>
        <w:ind w:left="0" w:firstLine="0"/>
        <w:rPr>
          <w:rFonts w:ascii="Tahoma" w:hAnsi="Tahoma" w:cs="Tahoma"/>
          <w:sz w:val="18"/>
          <w:szCs w:val="18"/>
        </w:rPr>
      </w:pPr>
      <w:r w:rsidRPr="00671E71">
        <w:rPr>
          <w:rFonts w:ascii="Tahoma" w:hAnsi="Tahoma" w:cs="Tahoma"/>
          <w:sz w:val="18"/>
          <w:szCs w:val="18"/>
        </w:rPr>
        <w:tab/>
        <w:t xml:space="preserve">20 tis. </w:t>
      </w:r>
      <w:proofErr w:type="gramStart"/>
      <w:r w:rsidRPr="00671E71">
        <w:rPr>
          <w:rFonts w:ascii="Tahoma" w:hAnsi="Tahoma" w:cs="Tahoma"/>
          <w:sz w:val="18"/>
          <w:szCs w:val="18"/>
        </w:rPr>
        <w:t>Kč</w:t>
      </w:r>
      <w:r w:rsidRPr="00671E71">
        <w:rPr>
          <w:rFonts w:ascii="Tahoma" w:hAnsi="Tahoma" w:cs="Tahoma"/>
          <w:sz w:val="18"/>
          <w:szCs w:val="18"/>
        </w:rPr>
        <w:tab/>
        <w:t>-</w:t>
      </w:r>
      <w:r w:rsidRPr="00671E71">
        <w:rPr>
          <w:rFonts w:ascii="Tahoma" w:hAnsi="Tahoma" w:cs="Tahoma"/>
          <w:sz w:val="18"/>
          <w:szCs w:val="18"/>
        </w:rPr>
        <w:tab/>
        <w:t>neinvestiční</w:t>
      </w:r>
      <w:proofErr w:type="gramEnd"/>
      <w:r w:rsidRPr="00671E71">
        <w:rPr>
          <w:rFonts w:ascii="Tahoma" w:hAnsi="Tahoma" w:cs="Tahoma"/>
          <w:sz w:val="18"/>
          <w:szCs w:val="18"/>
        </w:rPr>
        <w:t xml:space="preserve"> dotace Československé obci legionářské, z. s. na podporu činnosti </w:t>
      </w:r>
    </w:p>
    <w:p w14:paraId="626CB669" w14:textId="77777777" w:rsidR="00663C4C" w:rsidRPr="0020707D" w:rsidRDefault="00663C4C" w:rsidP="00663C4C">
      <w:pPr>
        <w:tabs>
          <w:tab w:val="right" w:pos="1701"/>
          <w:tab w:val="left" w:pos="1843"/>
          <w:tab w:val="left" w:pos="2127"/>
          <w:tab w:val="left" w:pos="4536"/>
        </w:tabs>
        <w:ind w:left="0" w:firstLine="0"/>
        <w:rPr>
          <w:rFonts w:ascii="Tahoma" w:hAnsi="Tahoma" w:cs="Tahoma"/>
          <w:sz w:val="18"/>
          <w:szCs w:val="18"/>
          <w:highlight w:val="yellow"/>
        </w:rPr>
      </w:pPr>
    </w:p>
    <w:bookmarkEnd w:id="1"/>
    <w:p w14:paraId="7F9ED76C" w14:textId="432D505D" w:rsidR="00663C4C" w:rsidRPr="00671E71" w:rsidRDefault="00663C4C" w:rsidP="00663C4C">
      <w:pPr>
        <w:tabs>
          <w:tab w:val="right" w:pos="1701"/>
          <w:tab w:val="left" w:pos="1843"/>
          <w:tab w:val="left" w:pos="4536"/>
        </w:tabs>
        <w:ind w:left="0" w:firstLine="0"/>
        <w:rPr>
          <w:rFonts w:ascii="Tahoma" w:hAnsi="Tahoma" w:cs="Tahoma"/>
          <w:sz w:val="18"/>
          <w:szCs w:val="18"/>
        </w:rPr>
      </w:pPr>
      <w:r w:rsidRPr="00671E71">
        <w:rPr>
          <w:rFonts w:ascii="Tahoma" w:hAnsi="Tahoma" w:cs="Tahoma"/>
          <w:sz w:val="18"/>
          <w:szCs w:val="18"/>
        </w:rPr>
        <w:t xml:space="preserve">Na tomto paragrafu byla k 31. 12. 2024 rozpočtována plánovaná rezerva města ve výši 1 112,17 tis. Kč, rezerva na penále ze sankcí vůči státnímu rozpočtu ve výši 200 tis. Kč, rezerva na individuální dotace ve výši 5 tis. Kč </w:t>
      </w:r>
      <w:proofErr w:type="gramStart"/>
      <w:r w:rsidRPr="00671E71">
        <w:rPr>
          <w:rFonts w:ascii="Tahoma" w:hAnsi="Tahoma" w:cs="Tahoma"/>
          <w:sz w:val="18"/>
          <w:szCs w:val="18"/>
        </w:rPr>
        <w:t>a  rezerva</w:t>
      </w:r>
      <w:proofErr w:type="gramEnd"/>
      <w:r w:rsidRPr="00671E71">
        <w:rPr>
          <w:rFonts w:ascii="Tahoma" w:hAnsi="Tahoma" w:cs="Tahoma"/>
          <w:sz w:val="18"/>
          <w:szCs w:val="18"/>
        </w:rPr>
        <w:t xml:space="preserve"> na požadavky osadních výborů ve výši 17 672,89 tis. Kč, které nebyly v r. 2024 čerpány. Zůstatek rezervy na požadavky osadních výborů byl v rámci 1. změny rozpočtu pro r. 2025 účelově převeden do rozpočtu města pro r. 2025</w:t>
      </w:r>
      <w:r w:rsidR="00D264C9">
        <w:rPr>
          <w:rFonts w:ascii="Tahoma" w:hAnsi="Tahoma" w:cs="Tahoma"/>
          <w:sz w:val="18"/>
          <w:szCs w:val="18"/>
        </w:rPr>
        <w:t>, ostatní nečerpané finanční prostředky skončily v přebytku hospodaření za r. 2024.</w:t>
      </w:r>
    </w:p>
    <w:p w14:paraId="0BBB3F0D" w14:textId="77777777" w:rsidR="00663C4C" w:rsidRPr="0020707D" w:rsidRDefault="00663C4C" w:rsidP="00663C4C">
      <w:pPr>
        <w:tabs>
          <w:tab w:val="right" w:pos="1701"/>
          <w:tab w:val="left" w:pos="1843"/>
          <w:tab w:val="left" w:pos="4536"/>
        </w:tabs>
        <w:ind w:left="0" w:firstLine="0"/>
        <w:rPr>
          <w:highlight w:val="yellow"/>
        </w:rPr>
      </w:pPr>
    </w:p>
    <w:p w14:paraId="296E9018" w14:textId="77777777" w:rsidR="00663C4C" w:rsidRPr="00231AB3" w:rsidRDefault="00663C4C" w:rsidP="00663C4C">
      <w:pPr>
        <w:tabs>
          <w:tab w:val="left" w:pos="4536"/>
        </w:tabs>
        <w:ind w:left="0" w:firstLine="0"/>
        <w:rPr>
          <w:rFonts w:ascii="Tahoma" w:hAnsi="Tahoma" w:cs="Tahoma"/>
          <w:b/>
          <w:bCs/>
          <w:sz w:val="18"/>
          <w:szCs w:val="18"/>
        </w:rPr>
      </w:pPr>
      <w:r w:rsidRPr="00231AB3">
        <w:rPr>
          <w:rFonts w:ascii="Tahoma" w:hAnsi="Tahoma" w:cs="Tahoma"/>
          <w:b/>
          <w:bCs/>
          <w:sz w:val="18"/>
          <w:szCs w:val="18"/>
        </w:rPr>
        <w:t>Celkový komentář:</w:t>
      </w:r>
    </w:p>
    <w:p w14:paraId="119AAF4E" w14:textId="77777777" w:rsidR="00663C4C" w:rsidRPr="005B6129" w:rsidRDefault="00663C4C" w:rsidP="00663C4C">
      <w:pPr>
        <w:ind w:left="0" w:firstLine="0"/>
        <w:rPr>
          <w:rStyle w:val="BezmezerChar"/>
          <w:rFonts w:ascii="Tahoma" w:hAnsi="Tahoma" w:cs="Tahoma"/>
          <w:sz w:val="18"/>
          <w:szCs w:val="18"/>
        </w:rPr>
      </w:pPr>
      <w:r w:rsidRPr="00231AB3">
        <w:rPr>
          <w:rFonts w:ascii="Tahoma" w:hAnsi="Tahoma" w:cs="Tahoma"/>
          <w:sz w:val="18"/>
          <w:szCs w:val="18"/>
        </w:rPr>
        <w:t xml:space="preserve">Celkové výdaje za ORJ </w:t>
      </w:r>
      <w:proofErr w:type="gramStart"/>
      <w:r w:rsidRPr="00231AB3">
        <w:rPr>
          <w:rFonts w:ascii="Tahoma" w:hAnsi="Tahoma" w:cs="Tahoma"/>
          <w:sz w:val="18"/>
          <w:szCs w:val="18"/>
        </w:rPr>
        <w:t>03-Finanční</w:t>
      </w:r>
      <w:proofErr w:type="gramEnd"/>
      <w:r w:rsidRPr="00231AB3">
        <w:rPr>
          <w:rFonts w:ascii="Tahoma" w:hAnsi="Tahoma" w:cs="Tahoma"/>
          <w:sz w:val="18"/>
          <w:szCs w:val="18"/>
        </w:rPr>
        <w:t xml:space="preserve"> odbor dosáhly v roce 2024 výše 52 037 tis. Kč, tj. 2,79 % celkových výdajů </w:t>
      </w:r>
      <w:r w:rsidRPr="00B02521">
        <w:rPr>
          <w:rFonts w:ascii="Tahoma" w:hAnsi="Tahoma" w:cs="Tahoma"/>
          <w:sz w:val="18"/>
          <w:szCs w:val="18"/>
        </w:rPr>
        <w:t xml:space="preserve">města. Ve srovnání s upraveným rozpočtem roku 2024 byly výdaje nižší o 20 880 tis. Kč. Jednalo </w:t>
      </w:r>
      <w:r w:rsidRPr="00B02521">
        <w:rPr>
          <w:rFonts w:ascii="Tahoma" w:hAnsi="Tahoma" w:cs="Tahoma"/>
          <w:sz w:val="18"/>
          <w:szCs w:val="18"/>
        </w:rPr>
        <w:br/>
        <w:t xml:space="preserve">se zejména o nevyčerpání rezervy na penále ze sankcí vůči státnímu rozpočtu </w:t>
      </w:r>
      <w:r w:rsidRPr="00B02521">
        <w:rPr>
          <w:rFonts w:ascii="Tahoma" w:hAnsi="Tahoma" w:cs="Tahoma"/>
          <w:sz w:val="18"/>
          <w:szCs w:val="18"/>
        </w:rPr>
        <w:br/>
      </w:r>
      <w:r w:rsidRPr="005B6129">
        <w:rPr>
          <w:rFonts w:ascii="Tahoma" w:hAnsi="Tahoma" w:cs="Tahoma"/>
          <w:sz w:val="18"/>
          <w:szCs w:val="18"/>
        </w:rPr>
        <w:t xml:space="preserve">(200 tis. Kč), plánované rezervy města (1 112,17 tis. Kč) a rezervy na požadavky OV (17 672,89 tis. Kč). </w:t>
      </w:r>
      <w:r w:rsidRPr="005B6129">
        <w:rPr>
          <w:rStyle w:val="BezmezerChar"/>
          <w:rFonts w:ascii="Tahoma" w:hAnsi="Tahoma" w:cs="Tahoma"/>
          <w:sz w:val="18"/>
          <w:szCs w:val="18"/>
        </w:rPr>
        <w:t>Nevyčerpané finanční prostředky v celkové výši 17 672,89 tis. Kč byly v rámci 1. změny rozpočtu účelově přesunuty do rozpočtu roku 2025.</w:t>
      </w:r>
    </w:p>
    <w:p w14:paraId="7643FADB" w14:textId="77777777" w:rsidR="00663C4C" w:rsidRDefault="00663C4C" w:rsidP="00663C4C">
      <w:pPr>
        <w:ind w:left="0" w:firstLine="0"/>
        <w:rPr>
          <w:rStyle w:val="BezmezerChar"/>
          <w:rFonts w:ascii="Tahoma" w:hAnsi="Tahoma" w:cs="Tahoma"/>
          <w:sz w:val="18"/>
          <w:szCs w:val="18"/>
          <w:highlight w:val="yellow"/>
        </w:rPr>
      </w:pPr>
    </w:p>
    <w:p w14:paraId="28FB9441" w14:textId="77777777" w:rsidR="00663C4C" w:rsidRPr="0020707D" w:rsidRDefault="00663C4C" w:rsidP="00663C4C">
      <w:pPr>
        <w:ind w:left="0" w:firstLine="0"/>
        <w:rPr>
          <w:rStyle w:val="BezmezerChar"/>
          <w:rFonts w:ascii="Tahoma" w:hAnsi="Tahoma" w:cs="Tahoma"/>
          <w:sz w:val="18"/>
          <w:szCs w:val="18"/>
          <w:highlight w:val="yellow"/>
        </w:rPr>
      </w:pPr>
    </w:p>
    <w:p w14:paraId="56733C48" w14:textId="77777777" w:rsidR="00663C4C" w:rsidRPr="0020707D" w:rsidRDefault="00663C4C" w:rsidP="00663C4C">
      <w:pPr>
        <w:ind w:left="0" w:firstLine="0"/>
        <w:rPr>
          <w:rFonts w:ascii="Tahoma" w:hAnsi="Tahoma" w:cs="Tahoma"/>
          <w:sz w:val="18"/>
          <w:szCs w:val="18"/>
          <w:highlight w:val="yellow"/>
        </w:rPr>
      </w:pPr>
    </w:p>
    <w:p w14:paraId="1DDC789D" w14:textId="77777777" w:rsidR="00663C4C" w:rsidRPr="008D2237" w:rsidRDefault="00663C4C" w:rsidP="00663C4C">
      <w:pPr>
        <w:tabs>
          <w:tab w:val="left" w:pos="3969"/>
          <w:tab w:val="right" w:pos="9072"/>
        </w:tabs>
        <w:rPr>
          <w:rFonts w:ascii="Tahoma" w:hAnsi="Tahoma" w:cs="Tahoma"/>
        </w:rPr>
      </w:pPr>
      <w:r w:rsidRPr="008D2237">
        <w:rPr>
          <w:rFonts w:ascii="Tahoma" w:hAnsi="Tahoma" w:cs="Tahoma"/>
          <w:i/>
          <w:sz w:val="22"/>
          <w:szCs w:val="22"/>
          <w:u w:val="single"/>
        </w:rPr>
        <w:t xml:space="preserve">ORJ </w:t>
      </w:r>
      <w:proofErr w:type="gramStart"/>
      <w:r w:rsidRPr="008D2237">
        <w:rPr>
          <w:rFonts w:ascii="Tahoma" w:hAnsi="Tahoma" w:cs="Tahoma"/>
          <w:i/>
          <w:sz w:val="22"/>
          <w:szCs w:val="22"/>
          <w:u w:val="single"/>
        </w:rPr>
        <w:t>04-Odbor</w:t>
      </w:r>
      <w:proofErr w:type="gramEnd"/>
      <w:r w:rsidRPr="008D2237">
        <w:rPr>
          <w:rFonts w:ascii="Tahoma" w:hAnsi="Tahoma" w:cs="Tahoma"/>
          <w:i/>
          <w:sz w:val="22"/>
          <w:szCs w:val="22"/>
          <w:u w:val="single"/>
        </w:rPr>
        <w:t xml:space="preserve"> správy obecního majetku</w:t>
      </w:r>
    </w:p>
    <w:p w14:paraId="2E0BEC70" w14:textId="77777777" w:rsidR="00663C4C" w:rsidRPr="008D2237" w:rsidRDefault="00663C4C" w:rsidP="00663C4C">
      <w:pPr>
        <w:tabs>
          <w:tab w:val="right" w:pos="1701"/>
          <w:tab w:val="left" w:pos="1843"/>
          <w:tab w:val="left" w:pos="4536"/>
        </w:tabs>
        <w:ind w:left="0" w:firstLine="0"/>
      </w:pPr>
    </w:p>
    <w:p w14:paraId="1A7A5084" w14:textId="77777777" w:rsidR="00663C4C" w:rsidRPr="008D2237" w:rsidRDefault="00663C4C" w:rsidP="00663C4C">
      <w:pPr>
        <w:tabs>
          <w:tab w:val="right" w:pos="1701"/>
          <w:tab w:val="left" w:pos="1843"/>
          <w:tab w:val="left" w:pos="2127"/>
          <w:tab w:val="left" w:pos="3969"/>
          <w:tab w:val="left" w:pos="4536"/>
          <w:tab w:val="right" w:pos="9072"/>
        </w:tabs>
        <w:ind w:left="2127" w:hanging="2127"/>
        <w:rPr>
          <w:rFonts w:ascii="Tahoma" w:hAnsi="Tahoma" w:cs="Tahoma"/>
          <w:b/>
          <w:sz w:val="18"/>
          <w:szCs w:val="18"/>
        </w:rPr>
      </w:pPr>
      <w:r w:rsidRPr="008D2237">
        <w:rPr>
          <w:rFonts w:ascii="Tahoma" w:hAnsi="Tahoma" w:cs="Tahoma"/>
          <w:b/>
          <w:sz w:val="18"/>
          <w:szCs w:val="18"/>
        </w:rPr>
        <w:t>Rozpočet: 214 799 tis. Kč</w:t>
      </w:r>
      <w:r w:rsidRPr="008D2237">
        <w:rPr>
          <w:rFonts w:ascii="Tahoma" w:hAnsi="Tahoma" w:cs="Tahoma"/>
          <w:b/>
          <w:sz w:val="18"/>
          <w:szCs w:val="18"/>
        </w:rPr>
        <w:tab/>
      </w:r>
      <w:r w:rsidRPr="008D2237">
        <w:rPr>
          <w:rFonts w:ascii="Tahoma" w:hAnsi="Tahoma" w:cs="Tahoma"/>
          <w:b/>
          <w:sz w:val="18"/>
          <w:szCs w:val="18"/>
        </w:rPr>
        <w:tab/>
        <w:t>Skutečnost: 178 300 tis. Kč</w:t>
      </w:r>
      <w:r w:rsidRPr="008D2237">
        <w:rPr>
          <w:rFonts w:ascii="Tahoma" w:hAnsi="Tahoma" w:cs="Tahoma"/>
          <w:b/>
          <w:sz w:val="18"/>
          <w:szCs w:val="18"/>
        </w:rPr>
        <w:tab/>
        <w:t>83 %</w:t>
      </w:r>
    </w:p>
    <w:p w14:paraId="616FAAE6" w14:textId="77777777" w:rsidR="00663C4C" w:rsidRPr="0020707D" w:rsidRDefault="00663C4C" w:rsidP="00663C4C">
      <w:pPr>
        <w:tabs>
          <w:tab w:val="right" w:pos="1701"/>
          <w:tab w:val="left" w:pos="1843"/>
          <w:tab w:val="left" w:pos="2127"/>
          <w:tab w:val="left" w:pos="3969"/>
          <w:tab w:val="left" w:pos="4536"/>
          <w:tab w:val="right" w:pos="9072"/>
        </w:tabs>
        <w:ind w:left="2127" w:hanging="2127"/>
        <w:rPr>
          <w:b/>
          <w:highlight w:val="yellow"/>
        </w:rPr>
      </w:pPr>
    </w:p>
    <w:p w14:paraId="13FC1652" w14:textId="77777777" w:rsidR="00663C4C" w:rsidRPr="00477022" w:rsidRDefault="00663C4C" w:rsidP="00663C4C">
      <w:pPr>
        <w:tabs>
          <w:tab w:val="left" w:pos="4536"/>
        </w:tabs>
        <w:ind w:left="0" w:firstLine="0"/>
        <w:rPr>
          <w:rFonts w:ascii="Tahoma" w:hAnsi="Tahoma" w:cs="Tahoma"/>
          <w:b/>
          <w:sz w:val="18"/>
          <w:szCs w:val="18"/>
        </w:rPr>
      </w:pPr>
      <w:r w:rsidRPr="00477022">
        <w:rPr>
          <w:rFonts w:ascii="Tahoma" w:hAnsi="Tahoma" w:cs="Tahoma"/>
          <w:b/>
          <w:sz w:val="18"/>
          <w:szCs w:val="18"/>
          <w:u w:val="single"/>
        </w:rPr>
        <w:t xml:space="preserve">Par. </w:t>
      </w:r>
      <w:proofErr w:type="gramStart"/>
      <w:r w:rsidRPr="00477022">
        <w:rPr>
          <w:rFonts w:ascii="Tahoma" w:hAnsi="Tahoma" w:cs="Tahoma"/>
          <w:b/>
          <w:sz w:val="18"/>
          <w:szCs w:val="18"/>
          <w:u w:val="single"/>
        </w:rPr>
        <w:t>1014-Ozdravování</w:t>
      </w:r>
      <w:proofErr w:type="gramEnd"/>
      <w:r w:rsidRPr="00477022">
        <w:rPr>
          <w:rFonts w:ascii="Tahoma" w:hAnsi="Tahoma" w:cs="Tahoma"/>
          <w:b/>
          <w:sz w:val="18"/>
          <w:szCs w:val="18"/>
          <w:u w:val="single"/>
        </w:rPr>
        <w:t xml:space="preserve"> hospodářských zvířat, polních a speciálních plodin a zvláštní veterinární </w:t>
      </w:r>
      <w:proofErr w:type="gramStart"/>
      <w:r w:rsidRPr="00477022">
        <w:rPr>
          <w:rFonts w:ascii="Tahoma" w:hAnsi="Tahoma" w:cs="Tahoma"/>
          <w:b/>
          <w:sz w:val="18"/>
          <w:szCs w:val="18"/>
          <w:u w:val="single"/>
        </w:rPr>
        <w:t>péče</w:t>
      </w:r>
      <w:r w:rsidRPr="00477022">
        <w:rPr>
          <w:rFonts w:ascii="Tahoma" w:hAnsi="Tahoma" w:cs="Tahoma"/>
          <w:b/>
          <w:sz w:val="18"/>
          <w:szCs w:val="18"/>
        </w:rPr>
        <w:t xml:space="preserve"> - plnění</w:t>
      </w:r>
      <w:proofErr w:type="gramEnd"/>
      <w:r w:rsidRPr="00477022">
        <w:rPr>
          <w:rFonts w:ascii="Tahoma" w:hAnsi="Tahoma" w:cs="Tahoma"/>
          <w:b/>
          <w:sz w:val="18"/>
          <w:szCs w:val="18"/>
        </w:rPr>
        <w:t xml:space="preserve"> na 96 %</w:t>
      </w:r>
    </w:p>
    <w:p w14:paraId="48F0F652" w14:textId="77777777" w:rsidR="00663C4C" w:rsidRPr="00477022" w:rsidRDefault="00663C4C" w:rsidP="00663C4C">
      <w:pPr>
        <w:tabs>
          <w:tab w:val="right" w:pos="1701"/>
          <w:tab w:val="left" w:pos="1843"/>
          <w:tab w:val="left" w:pos="4536"/>
        </w:tabs>
        <w:ind w:left="0" w:firstLine="0"/>
        <w:rPr>
          <w:rFonts w:ascii="Tahoma" w:hAnsi="Tahoma" w:cs="Tahoma"/>
          <w:b/>
          <w:sz w:val="18"/>
          <w:szCs w:val="18"/>
        </w:rPr>
      </w:pPr>
      <w:r w:rsidRPr="00477022">
        <w:rPr>
          <w:rFonts w:ascii="Tahoma" w:hAnsi="Tahoma" w:cs="Tahoma"/>
          <w:b/>
          <w:sz w:val="18"/>
          <w:szCs w:val="18"/>
        </w:rPr>
        <w:t>Rozpočet: 1 255 tis. Kč</w:t>
      </w:r>
      <w:r w:rsidRPr="00477022">
        <w:rPr>
          <w:rFonts w:ascii="Tahoma" w:hAnsi="Tahoma" w:cs="Tahoma"/>
          <w:b/>
          <w:sz w:val="18"/>
          <w:szCs w:val="18"/>
        </w:rPr>
        <w:tab/>
        <w:t>Skutečnost: 1 209 tis. Kč</w:t>
      </w:r>
    </w:p>
    <w:p w14:paraId="5F2679E9" w14:textId="77777777" w:rsidR="00663C4C" w:rsidRPr="00477022" w:rsidRDefault="00663C4C" w:rsidP="00663C4C">
      <w:pPr>
        <w:tabs>
          <w:tab w:val="right" w:pos="1701"/>
          <w:tab w:val="left" w:pos="1843"/>
          <w:tab w:val="left" w:pos="4536"/>
        </w:tabs>
        <w:ind w:left="0" w:firstLine="0"/>
        <w:rPr>
          <w:rFonts w:ascii="Tahoma" w:hAnsi="Tahoma" w:cs="Tahoma"/>
          <w:sz w:val="18"/>
          <w:szCs w:val="18"/>
        </w:rPr>
      </w:pPr>
      <w:r w:rsidRPr="00477022">
        <w:rPr>
          <w:rFonts w:ascii="Tahoma" w:hAnsi="Tahoma" w:cs="Tahoma"/>
          <w:sz w:val="18"/>
          <w:szCs w:val="18"/>
        </w:rPr>
        <w:t>V tom:</w:t>
      </w:r>
    </w:p>
    <w:p w14:paraId="621FBC7B" w14:textId="77777777" w:rsidR="00663C4C" w:rsidRPr="00477022" w:rsidRDefault="00663C4C" w:rsidP="00663C4C">
      <w:pPr>
        <w:tabs>
          <w:tab w:val="right" w:pos="1701"/>
          <w:tab w:val="left" w:pos="1843"/>
          <w:tab w:val="left" w:pos="2127"/>
          <w:tab w:val="left" w:pos="4536"/>
        </w:tabs>
        <w:ind w:left="2127" w:hanging="2127"/>
        <w:rPr>
          <w:rFonts w:ascii="Tahoma" w:hAnsi="Tahoma" w:cs="Tahoma"/>
          <w:sz w:val="18"/>
          <w:szCs w:val="18"/>
        </w:rPr>
      </w:pPr>
      <w:r w:rsidRPr="00477022">
        <w:rPr>
          <w:rFonts w:ascii="Tahoma" w:hAnsi="Tahoma" w:cs="Tahoma"/>
          <w:sz w:val="18"/>
          <w:szCs w:val="18"/>
        </w:rPr>
        <w:tab/>
        <w:t xml:space="preserve">1 tis. </w:t>
      </w:r>
      <w:proofErr w:type="gramStart"/>
      <w:r w:rsidRPr="00477022">
        <w:rPr>
          <w:rFonts w:ascii="Tahoma" w:hAnsi="Tahoma" w:cs="Tahoma"/>
          <w:sz w:val="18"/>
          <w:szCs w:val="18"/>
        </w:rPr>
        <w:t>Kč</w:t>
      </w:r>
      <w:r w:rsidRPr="00477022">
        <w:rPr>
          <w:rFonts w:ascii="Tahoma" w:hAnsi="Tahoma" w:cs="Tahoma"/>
          <w:sz w:val="18"/>
          <w:szCs w:val="18"/>
        </w:rPr>
        <w:tab/>
        <w:t>-</w:t>
      </w:r>
      <w:r w:rsidRPr="00477022">
        <w:rPr>
          <w:rFonts w:ascii="Tahoma" w:hAnsi="Tahoma" w:cs="Tahoma"/>
          <w:sz w:val="18"/>
          <w:szCs w:val="18"/>
        </w:rPr>
        <w:tab/>
        <w:t>odměna</w:t>
      </w:r>
      <w:proofErr w:type="gramEnd"/>
      <w:r w:rsidRPr="00477022">
        <w:rPr>
          <w:rFonts w:ascii="Tahoma" w:hAnsi="Tahoma" w:cs="Tahoma"/>
          <w:sz w:val="18"/>
          <w:szCs w:val="18"/>
        </w:rPr>
        <w:t xml:space="preserve"> exekutora</w:t>
      </w:r>
    </w:p>
    <w:p w14:paraId="768E968B" w14:textId="77777777" w:rsidR="00663C4C" w:rsidRPr="00477022" w:rsidRDefault="00663C4C" w:rsidP="00663C4C">
      <w:pPr>
        <w:tabs>
          <w:tab w:val="right" w:pos="1701"/>
          <w:tab w:val="left" w:pos="1843"/>
          <w:tab w:val="left" w:pos="2127"/>
          <w:tab w:val="left" w:pos="4536"/>
        </w:tabs>
        <w:ind w:left="2127" w:hanging="2127"/>
        <w:rPr>
          <w:rFonts w:ascii="Tahoma" w:hAnsi="Tahoma" w:cs="Tahoma"/>
          <w:sz w:val="18"/>
          <w:szCs w:val="18"/>
        </w:rPr>
      </w:pPr>
      <w:r w:rsidRPr="00477022">
        <w:rPr>
          <w:rFonts w:ascii="Tahoma" w:hAnsi="Tahoma" w:cs="Tahoma"/>
          <w:sz w:val="18"/>
          <w:szCs w:val="18"/>
        </w:rPr>
        <w:tab/>
        <w:t xml:space="preserve">1 208 tis. </w:t>
      </w:r>
      <w:proofErr w:type="gramStart"/>
      <w:r w:rsidRPr="00477022">
        <w:rPr>
          <w:rFonts w:ascii="Tahoma" w:hAnsi="Tahoma" w:cs="Tahoma"/>
          <w:sz w:val="18"/>
          <w:szCs w:val="18"/>
        </w:rPr>
        <w:t>Kč</w:t>
      </w:r>
      <w:r w:rsidRPr="00477022">
        <w:rPr>
          <w:rFonts w:ascii="Tahoma" w:hAnsi="Tahoma" w:cs="Tahoma"/>
          <w:sz w:val="18"/>
          <w:szCs w:val="18"/>
        </w:rPr>
        <w:tab/>
        <w:t>-</w:t>
      </w:r>
      <w:r w:rsidRPr="00477022">
        <w:rPr>
          <w:rFonts w:ascii="Tahoma" w:hAnsi="Tahoma" w:cs="Tahoma"/>
          <w:sz w:val="18"/>
          <w:szCs w:val="18"/>
        </w:rPr>
        <w:tab/>
        <w:t>náklady</w:t>
      </w:r>
      <w:proofErr w:type="gramEnd"/>
      <w:r w:rsidRPr="00477022">
        <w:rPr>
          <w:rFonts w:ascii="Tahoma" w:hAnsi="Tahoma" w:cs="Tahoma"/>
          <w:sz w:val="18"/>
          <w:szCs w:val="18"/>
        </w:rPr>
        <w:t xml:space="preserve"> na ustájení psů v útulku</w:t>
      </w:r>
    </w:p>
    <w:p w14:paraId="573246DC" w14:textId="77777777" w:rsidR="00663C4C" w:rsidRPr="00477022" w:rsidRDefault="00663C4C" w:rsidP="00663C4C">
      <w:pPr>
        <w:tabs>
          <w:tab w:val="right" w:pos="1701"/>
          <w:tab w:val="left" w:pos="1843"/>
          <w:tab w:val="left" w:pos="2127"/>
          <w:tab w:val="left" w:pos="4536"/>
        </w:tabs>
        <w:ind w:left="2127" w:hanging="2127"/>
        <w:rPr>
          <w:rFonts w:ascii="Tahoma" w:hAnsi="Tahoma" w:cs="Tahoma"/>
          <w:sz w:val="18"/>
          <w:szCs w:val="18"/>
        </w:rPr>
      </w:pPr>
    </w:p>
    <w:p w14:paraId="3ED54335" w14:textId="77777777" w:rsidR="00663C4C" w:rsidRDefault="00663C4C" w:rsidP="00663C4C">
      <w:pPr>
        <w:tabs>
          <w:tab w:val="right" w:pos="1701"/>
          <w:tab w:val="left" w:pos="1843"/>
          <w:tab w:val="left" w:pos="4536"/>
        </w:tabs>
        <w:ind w:left="0" w:firstLine="0"/>
        <w:rPr>
          <w:rFonts w:ascii="Tahoma" w:hAnsi="Tahoma" w:cs="Tahoma"/>
          <w:sz w:val="18"/>
          <w:szCs w:val="18"/>
        </w:rPr>
      </w:pPr>
      <w:r w:rsidRPr="00477022">
        <w:rPr>
          <w:rFonts w:ascii="Tahoma" w:hAnsi="Tahoma" w:cs="Tahoma"/>
          <w:sz w:val="18"/>
          <w:szCs w:val="18"/>
        </w:rPr>
        <w:t>Čerpání výdajů na této položce závisí na počtu odchycených a ustájených psů v útulku.</w:t>
      </w:r>
    </w:p>
    <w:p w14:paraId="16802791" w14:textId="77777777" w:rsidR="00663C4C" w:rsidRDefault="00663C4C" w:rsidP="00663C4C">
      <w:pPr>
        <w:tabs>
          <w:tab w:val="right" w:pos="1701"/>
          <w:tab w:val="left" w:pos="1843"/>
          <w:tab w:val="left" w:pos="4536"/>
        </w:tabs>
        <w:ind w:left="0" w:firstLine="0"/>
        <w:rPr>
          <w:rFonts w:ascii="Tahoma" w:hAnsi="Tahoma" w:cs="Tahoma"/>
          <w:sz w:val="18"/>
          <w:szCs w:val="18"/>
        </w:rPr>
      </w:pPr>
    </w:p>
    <w:p w14:paraId="4D7A9AF3" w14:textId="77777777" w:rsidR="00663C4C" w:rsidRPr="00EF4DB0" w:rsidRDefault="00663C4C" w:rsidP="00663C4C">
      <w:pPr>
        <w:tabs>
          <w:tab w:val="right" w:pos="1701"/>
          <w:tab w:val="left" w:pos="1843"/>
          <w:tab w:val="left" w:pos="4536"/>
        </w:tabs>
        <w:ind w:left="0" w:firstLine="0"/>
        <w:rPr>
          <w:rFonts w:ascii="Tahoma" w:hAnsi="Tahoma" w:cs="Tahoma"/>
          <w:b/>
          <w:sz w:val="18"/>
          <w:szCs w:val="18"/>
        </w:rPr>
      </w:pPr>
      <w:r w:rsidRPr="00EF4DB0">
        <w:rPr>
          <w:rFonts w:ascii="Tahoma" w:hAnsi="Tahoma" w:cs="Tahoma"/>
          <w:b/>
          <w:sz w:val="18"/>
          <w:szCs w:val="18"/>
          <w:u w:val="single"/>
        </w:rPr>
        <w:t xml:space="preserve">Par. </w:t>
      </w:r>
      <w:proofErr w:type="gramStart"/>
      <w:r w:rsidRPr="00EF4DB0">
        <w:rPr>
          <w:rFonts w:ascii="Tahoma" w:hAnsi="Tahoma" w:cs="Tahoma"/>
          <w:b/>
          <w:sz w:val="18"/>
          <w:szCs w:val="18"/>
          <w:u w:val="single"/>
        </w:rPr>
        <w:t>1036-Správa</w:t>
      </w:r>
      <w:proofErr w:type="gramEnd"/>
      <w:r w:rsidRPr="00EF4DB0">
        <w:rPr>
          <w:rFonts w:ascii="Tahoma" w:hAnsi="Tahoma" w:cs="Tahoma"/>
          <w:b/>
          <w:sz w:val="18"/>
          <w:szCs w:val="18"/>
          <w:u w:val="single"/>
        </w:rPr>
        <w:t xml:space="preserve"> v lesním </w:t>
      </w:r>
      <w:proofErr w:type="gramStart"/>
      <w:r w:rsidRPr="00EF4DB0">
        <w:rPr>
          <w:rFonts w:ascii="Tahoma" w:hAnsi="Tahoma" w:cs="Tahoma"/>
          <w:b/>
          <w:sz w:val="18"/>
          <w:szCs w:val="18"/>
          <w:u w:val="single"/>
        </w:rPr>
        <w:t>hospodářství</w:t>
      </w:r>
      <w:r w:rsidRPr="00EF4DB0">
        <w:rPr>
          <w:rFonts w:ascii="Tahoma" w:hAnsi="Tahoma" w:cs="Tahoma"/>
          <w:b/>
          <w:sz w:val="18"/>
          <w:szCs w:val="18"/>
        </w:rPr>
        <w:t xml:space="preserve"> - plnění</w:t>
      </w:r>
      <w:proofErr w:type="gramEnd"/>
      <w:r w:rsidRPr="00EF4DB0">
        <w:rPr>
          <w:rFonts w:ascii="Tahoma" w:hAnsi="Tahoma" w:cs="Tahoma"/>
          <w:b/>
          <w:sz w:val="18"/>
          <w:szCs w:val="18"/>
        </w:rPr>
        <w:t xml:space="preserve"> na 50 %</w:t>
      </w:r>
    </w:p>
    <w:p w14:paraId="73973BBC" w14:textId="77777777" w:rsidR="00663C4C" w:rsidRPr="00EF4DB0" w:rsidRDefault="00663C4C" w:rsidP="00663C4C">
      <w:pPr>
        <w:tabs>
          <w:tab w:val="right" w:pos="1701"/>
          <w:tab w:val="left" w:pos="1843"/>
          <w:tab w:val="left" w:pos="2127"/>
          <w:tab w:val="left" w:pos="4536"/>
        </w:tabs>
        <w:ind w:left="2127" w:hanging="2127"/>
        <w:rPr>
          <w:rFonts w:ascii="Tahoma" w:hAnsi="Tahoma" w:cs="Tahoma"/>
          <w:b/>
          <w:sz w:val="18"/>
          <w:szCs w:val="18"/>
        </w:rPr>
      </w:pPr>
      <w:r w:rsidRPr="00EF4DB0">
        <w:rPr>
          <w:rFonts w:ascii="Tahoma" w:hAnsi="Tahoma" w:cs="Tahoma"/>
          <w:b/>
          <w:sz w:val="18"/>
          <w:szCs w:val="18"/>
        </w:rPr>
        <w:t>Rozpočet: 134 tis. Kč</w:t>
      </w:r>
      <w:r w:rsidRPr="00EF4DB0">
        <w:rPr>
          <w:rFonts w:ascii="Tahoma" w:hAnsi="Tahoma" w:cs="Tahoma"/>
          <w:b/>
          <w:sz w:val="18"/>
          <w:szCs w:val="18"/>
        </w:rPr>
        <w:tab/>
      </w:r>
      <w:r w:rsidRPr="00EF4DB0">
        <w:rPr>
          <w:rFonts w:ascii="Tahoma" w:hAnsi="Tahoma" w:cs="Tahoma"/>
          <w:b/>
          <w:sz w:val="18"/>
          <w:szCs w:val="18"/>
        </w:rPr>
        <w:tab/>
        <w:t>Skutečnost: 67 tis. Kč</w:t>
      </w:r>
    </w:p>
    <w:p w14:paraId="0BDB84E0" w14:textId="77777777" w:rsidR="00663C4C" w:rsidRPr="00EF4DB0" w:rsidRDefault="00663C4C" w:rsidP="00663C4C">
      <w:pPr>
        <w:tabs>
          <w:tab w:val="right" w:pos="1701"/>
          <w:tab w:val="left" w:pos="1843"/>
          <w:tab w:val="left" w:pos="2127"/>
          <w:tab w:val="left" w:pos="4536"/>
        </w:tabs>
        <w:ind w:left="2127" w:hanging="2127"/>
        <w:rPr>
          <w:rFonts w:ascii="Tahoma" w:hAnsi="Tahoma" w:cs="Tahoma"/>
          <w:sz w:val="18"/>
          <w:szCs w:val="18"/>
        </w:rPr>
      </w:pPr>
      <w:r w:rsidRPr="00EF4DB0">
        <w:rPr>
          <w:rFonts w:ascii="Tahoma" w:hAnsi="Tahoma" w:cs="Tahoma"/>
          <w:sz w:val="18"/>
          <w:szCs w:val="18"/>
        </w:rPr>
        <w:t>V tom:</w:t>
      </w:r>
    </w:p>
    <w:p w14:paraId="7F85364D" w14:textId="596CB2C6" w:rsidR="00663C4C" w:rsidRPr="00D264C9" w:rsidRDefault="00663C4C" w:rsidP="00663C4C">
      <w:pPr>
        <w:tabs>
          <w:tab w:val="right" w:pos="1701"/>
          <w:tab w:val="left" w:pos="1843"/>
          <w:tab w:val="left" w:pos="2127"/>
          <w:tab w:val="left" w:pos="4536"/>
        </w:tabs>
        <w:ind w:left="2127" w:hanging="2127"/>
        <w:rPr>
          <w:rFonts w:ascii="Tahoma" w:hAnsi="Tahoma" w:cs="Tahoma"/>
          <w:i/>
          <w:iCs/>
          <w:sz w:val="18"/>
          <w:szCs w:val="18"/>
        </w:rPr>
      </w:pPr>
      <w:r w:rsidRPr="00EF4DB0">
        <w:rPr>
          <w:rFonts w:ascii="Tahoma" w:hAnsi="Tahoma" w:cs="Tahoma"/>
          <w:sz w:val="18"/>
          <w:szCs w:val="18"/>
        </w:rPr>
        <w:tab/>
        <w:t xml:space="preserve">67 tis. </w:t>
      </w:r>
      <w:proofErr w:type="gramStart"/>
      <w:r w:rsidRPr="00EF4DB0">
        <w:rPr>
          <w:rFonts w:ascii="Tahoma" w:hAnsi="Tahoma" w:cs="Tahoma"/>
          <w:sz w:val="18"/>
          <w:szCs w:val="18"/>
        </w:rPr>
        <w:t>Kč</w:t>
      </w:r>
      <w:r w:rsidRPr="00EF4DB0">
        <w:rPr>
          <w:rFonts w:ascii="Tahoma" w:hAnsi="Tahoma" w:cs="Tahoma"/>
          <w:sz w:val="18"/>
          <w:szCs w:val="18"/>
        </w:rPr>
        <w:tab/>
        <w:t>-</w:t>
      </w:r>
      <w:r w:rsidRPr="00EF4DB0">
        <w:rPr>
          <w:rFonts w:ascii="Tahoma" w:hAnsi="Tahoma" w:cs="Tahoma"/>
          <w:sz w:val="18"/>
          <w:szCs w:val="18"/>
        </w:rPr>
        <w:tab/>
        <w:t>soudní</w:t>
      </w:r>
      <w:proofErr w:type="gramEnd"/>
      <w:r w:rsidRPr="00EF4DB0">
        <w:rPr>
          <w:rFonts w:ascii="Tahoma" w:hAnsi="Tahoma" w:cs="Tahoma"/>
          <w:sz w:val="18"/>
          <w:szCs w:val="18"/>
        </w:rPr>
        <w:t xml:space="preserve"> poplatek placený Okresnímu soudu v Kroměříži (SILVA PROJEKT s.r.o.)</w:t>
      </w:r>
      <w:r w:rsidR="00D264C9">
        <w:rPr>
          <w:rFonts w:ascii="Tahoma" w:hAnsi="Tahoma" w:cs="Tahoma"/>
          <w:sz w:val="18"/>
          <w:szCs w:val="18"/>
        </w:rPr>
        <w:t xml:space="preserve"> – </w:t>
      </w:r>
      <w:r w:rsidR="00D264C9">
        <w:rPr>
          <w:rFonts w:ascii="Tahoma" w:hAnsi="Tahoma" w:cs="Tahoma"/>
          <w:i/>
          <w:iCs/>
          <w:sz w:val="18"/>
          <w:szCs w:val="18"/>
        </w:rPr>
        <w:t xml:space="preserve">žaloba za smluvní pokutu </w:t>
      </w:r>
      <w:proofErr w:type="spellStart"/>
      <w:r w:rsidR="00D264C9">
        <w:rPr>
          <w:rFonts w:ascii="Tahoma" w:hAnsi="Tahoma" w:cs="Tahoma"/>
          <w:i/>
          <w:iCs/>
          <w:sz w:val="18"/>
          <w:szCs w:val="18"/>
        </w:rPr>
        <w:t>OŽPaZ</w:t>
      </w:r>
      <w:proofErr w:type="spellEnd"/>
    </w:p>
    <w:p w14:paraId="57B311C1" w14:textId="1498D50B" w:rsidR="00663C4C" w:rsidRPr="00EF4DB0" w:rsidRDefault="00663C4C" w:rsidP="00663C4C">
      <w:pPr>
        <w:tabs>
          <w:tab w:val="right" w:pos="1701"/>
          <w:tab w:val="left" w:pos="1843"/>
          <w:tab w:val="left" w:pos="4536"/>
        </w:tabs>
        <w:ind w:left="0" w:firstLine="0"/>
        <w:rPr>
          <w:rFonts w:ascii="Tahoma" w:hAnsi="Tahoma" w:cs="Tahoma"/>
          <w:b/>
          <w:sz w:val="18"/>
          <w:szCs w:val="18"/>
        </w:rPr>
      </w:pPr>
      <w:r w:rsidRPr="00EF4DB0">
        <w:rPr>
          <w:rFonts w:ascii="Tahoma" w:hAnsi="Tahoma" w:cs="Tahoma"/>
          <w:b/>
          <w:sz w:val="18"/>
          <w:szCs w:val="18"/>
          <w:u w:val="single"/>
        </w:rPr>
        <w:lastRenderedPageBreak/>
        <w:t xml:space="preserve">Par. </w:t>
      </w:r>
      <w:proofErr w:type="gramStart"/>
      <w:r w:rsidRPr="00EF4DB0">
        <w:rPr>
          <w:rFonts w:ascii="Tahoma" w:hAnsi="Tahoma" w:cs="Tahoma"/>
          <w:b/>
          <w:sz w:val="18"/>
          <w:szCs w:val="18"/>
          <w:u w:val="single"/>
        </w:rPr>
        <w:t>103</w:t>
      </w:r>
      <w:r>
        <w:rPr>
          <w:rFonts w:ascii="Tahoma" w:hAnsi="Tahoma" w:cs="Tahoma"/>
          <w:b/>
          <w:sz w:val="18"/>
          <w:szCs w:val="18"/>
          <w:u w:val="single"/>
        </w:rPr>
        <w:t>9</w:t>
      </w:r>
      <w:r w:rsidRPr="00EF4DB0">
        <w:rPr>
          <w:rFonts w:ascii="Tahoma" w:hAnsi="Tahoma" w:cs="Tahoma"/>
          <w:b/>
          <w:sz w:val="18"/>
          <w:szCs w:val="18"/>
          <w:u w:val="single"/>
        </w:rPr>
        <w:t>-</w:t>
      </w:r>
      <w:r>
        <w:rPr>
          <w:rFonts w:ascii="Tahoma" w:hAnsi="Tahoma" w:cs="Tahoma"/>
          <w:b/>
          <w:sz w:val="18"/>
          <w:szCs w:val="18"/>
          <w:u w:val="single"/>
        </w:rPr>
        <w:t>Ostatní</w:t>
      </w:r>
      <w:proofErr w:type="gramEnd"/>
      <w:r>
        <w:rPr>
          <w:rFonts w:ascii="Tahoma" w:hAnsi="Tahoma" w:cs="Tahoma"/>
          <w:b/>
          <w:sz w:val="18"/>
          <w:szCs w:val="18"/>
          <w:u w:val="single"/>
        </w:rPr>
        <w:t xml:space="preserve"> záležitosti lesního hospodářství</w:t>
      </w:r>
      <w:r w:rsidRPr="00EF4DB0">
        <w:rPr>
          <w:rFonts w:ascii="Tahoma" w:hAnsi="Tahoma" w:cs="Tahoma"/>
          <w:b/>
          <w:sz w:val="18"/>
          <w:szCs w:val="18"/>
        </w:rPr>
        <w:t xml:space="preserve"> </w:t>
      </w:r>
    </w:p>
    <w:p w14:paraId="0BBD00F8" w14:textId="77777777" w:rsidR="00663C4C" w:rsidRPr="00EF4DB0" w:rsidRDefault="00663C4C" w:rsidP="00663C4C">
      <w:pPr>
        <w:tabs>
          <w:tab w:val="right" w:pos="1701"/>
          <w:tab w:val="left" w:pos="1843"/>
          <w:tab w:val="left" w:pos="2127"/>
          <w:tab w:val="left" w:pos="4536"/>
        </w:tabs>
        <w:ind w:left="2127" w:hanging="2127"/>
        <w:rPr>
          <w:rFonts w:ascii="Tahoma" w:hAnsi="Tahoma" w:cs="Tahoma"/>
          <w:b/>
          <w:sz w:val="18"/>
          <w:szCs w:val="18"/>
        </w:rPr>
      </w:pPr>
      <w:r w:rsidRPr="00EF4DB0">
        <w:rPr>
          <w:rFonts w:ascii="Tahoma" w:hAnsi="Tahoma" w:cs="Tahoma"/>
          <w:b/>
          <w:sz w:val="18"/>
          <w:szCs w:val="18"/>
        </w:rPr>
        <w:t>Rozpočet: 1 tis. Kč</w:t>
      </w:r>
      <w:r w:rsidRPr="00EF4DB0">
        <w:rPr>
          <w:rFonts w:ascii="Tahoma" w:hAnsi="Tahoma" w:cs="Tahoma"/>
          <w:b/>
          <w:sz w:val="18"/>
          <w:szCs w:val="18"/>
        </w:rPr>
        <w:tab/>
      </w:r>
      <w:r w:rsidRPr="00EF4DB0">
        <w:rPr>
          <w:rFonts w:ascii="Tahoma" w:hAnsi="Tahoma" w:cs="Tahoma"/>
          <w:b/>
          <w:sz w:val="18"/>
          <w:szCs w:val="18"/>
        </w:rPr>
        <w:tab/>
      </w:r>
      <w:r>
        <w:rPr>
          <w:rFonts w:ascii="Tahoma" w:hAnsi="Tahoma" w:cs="Tahoma"/>
          <w:b/>
          <w:sz w:val="18"/>
          <w:szCs w:val="18"/>
        </w:rPr>
        <w:tab/>
      </w:r>
      <w:r>
        <w:rPr>
          <w:rFonts w:ascii="Tahoma" w:hAnsi="Tahoma" w:cs="Tahoma"/>
          <w:b/>
          <w:sz w:val="18"/>
          <w:szCs w:val="18"/>
        </w:rPr>
        <w:tab/>
      </w:r>
      <w:r w:rsidRPr="00EF4DB0">
        <w:rPr>
          <w:rFonts w:ascii="Tahoma" w:hAnsi="Tahoma" w:cs="Tahoma"/>
          <w:b/>
          <w:sz w:val="18"/>
          <w:szCs w:val="18"/>
        </w:rPr>
        <w:t xml:space="preserve">Skutečnost: </w:t>
      </w:r>
      <w:r>
        <w:rPr>
          <w:rFonts w:ascii="Tahoma" w:hAnsi="Tahoma" w:cs="Tahoma"/>
          <w:b/>
          <w:sz w:val="18"/>
          <w:szCs w:val="18"/>
        </w:rPr>
        <w:t>0</w:t>
      </w:r>
      <w:r w:rsidRPr="00EF4DB0">
        <w:rPr>
          <w:rFonts w:ascii="Tahoma" w:hAnsi="Tahoma" w:cs="Tahoma"/>
          <w:b/>
          <w:sz w:val="18"/>
          <w:szCs w:val="18"/>
        </w:rPr>
        <w:t xml:space="preserve"> tis. Kč</w:t>
      </w:r>
    </w:p>
    <w:p w14:paraId="6CDAD420" w14:textId="77777777" w:rsidR="00663C4C" w:rsidRPr="00374628" w:rsidRDefault="00663C4C" w:rsidP="00663C4C">
      <w:pPr>
        <w:tabs>
          <w:tab w:val="right" w:pos="1701"/>
          <w:tab w:val="left" w:pos="1843"/>
          <w:tab w:val="left" w:pos="4536"/>
        </w:tabs>
        <w:ind w:left="0" w:firstLine="0"/>
        <w:rPr>
          <w:rFonts w:ascii="Tahoma" w:hAnsi="Tahoma" w:cs="Tahoma"/>
          <w:b/>
          <w:sz w:val="18"/>
          <w:szCs w:val="18"/>
          <w:u w:val="single"/>
        </w:rPr>
      </w:pPr>
    </w:p>
    <w:p w14:paraId="2208CC02" w14:textId="77777777" w:rsidR="00663C4C" w:rsidRDefault="00663C4C" w:rsidP="00663C4C">
      <w:pPr>
        <w:tabs>
          <w:tab w:val="right" w:pos="1701"/>
          <w:tab w:val="left" w:pos="1843"/>
          <w:tab w:val="left" w:pos="4536"/>
        </w:tabs>
        <w:ind w:left="0" w:firstLine="0"/>
        <w:rPr>
          <w:rFonts w:ascii="Tahoma" w:hAnsi="Tahoma" w:cs="Tahoma"/>
          <w:bCs/>
          <w:sz w:val="18"/>
          <w:szCs w:val="18"/>
        </w:rPr>
      </w:pPr>
      <w:r w:rsidRPr="00374628">
        <w:rPr>
          <w:rFonts w:ascii="Tahoma" w:hAnsi="Tahoma" w:cs="Tahoma"/>
          <w:bCs/>
          <w:sz w:val="18"/>
          <w:szCs w:val="18"/>
        </w:rPr>
        <w:t>Na tomto paragrafu nebyly finanční prostředky čerpány.</w:t>
      </w:r>
    </w:p>
    <w:p w14:paraId="3A348AD6" w14:textId="77777777" w:rsidR="00D264C9" w:rsidRPr="00374628" w:rsidRDefault="00D264C9" w:rsidP="00663C4C">
      <w:pPr>
        <w:tabs>
          <w:tab w:val="right" w:pos="1701"/>
          <w:tab w:val="left" w:pos="1843"/>
          <w:tab w:val="left" w:pos="4536"/>
        </w:tabs>
        <w:ind w:left="0" w:firstLine="0"/>
        <w:rPr>
          <w:rFonts w:ascii="Tahoma" w:hAnsi="Tahoma" w:cs="Tahoma"/>
          <w:bCs/>
          <w:sz w:val="18"/>
          <w:szCs w:val="18"/>
        </w:rPr>
      </w:pPr>
    </w:p>
    <w:p w14:paraId="4B5425E7" w14:textId="0A85F35C" w:rsidR="00663C4C" w:rsidRPr="00EF4DB0" w:rsidRDefault="00663C4C" w:rsidP="00663C4C">
      <w:pPr>
        <w:tabs>
          <w:tab w:val="right" w:pos="1701"/>
          <w:tab w:val="left" w:pos="1843"/>
          <w:tab w:val="left" w:pos="4536"/>
        </w:tabs>
        <w:ind w:left="0" w:firstLine="0"/>
        <w:rPr>
          <w:rFonts w:ascii="Tahoma" w:hAnsi="Tahoma" w:cs="Tahoma"/>
          <w:b/>
          <w:sz w:val="18"/>
          <w:szCs w:val="18"/>
        </w:rPr>
      </w:pPr>
      <w:r w:rsidRPr="00EF4DB0">
        <w:rPr>
          <w:rFonts w:ascii="Tahoma" w:hAnsi="Tahoma" w:cs="Tahoma"/>
          <w:b/>
          <w:sz w:val="18"/>
          <w:szCs w:val="18"/>
          <w:u w:val="single"/>
        </w:rPr>
        <w:t xml:space="preserve">Par. </w:t>
      </w:r>
      <w:proofErr w:type="gramStart"/>
      <w:r w:rsidRPr="00EF4DB0">
        <w:rPr>
          <w:rFonts w:ascii="Tahoma" w:hAnsi="Tahoma" w:cs="Tahoma"/>
          <w:b/>
          <w:sz w:val="18"/>
          <w:szCs w:val="18"/>
          <w:u w:val="single"/>
        </w:rPr>
        <w:t>2212-Silnice</w:t>
      </w:r>
      <w:proofErr w:type="gramEnd"/>
      <w:r w:rsidRPr="00EF4DB0">
        <w:rPr>
          <w:rFonts w:ascii="Tahoma" w:hAnsi="Tahoma" w:cs="Tahoma"/>
          <w:b/>
          <w:sz w:val="18"/>
          <w:szCs w:val="18"/>
        </w:rPr>
        <w:t xml:space="preserve"> - plnění na 53 %</w:t>
      </w:r>
    </w:p>
    <w:p w14:paraId="763EF066" w14:textId="77777777" w:rsidR="00663C4C" w:rsidRPr="00EF4DB0" w:rsidRDefault="00663C4C" w:rsidP="00663C4C">
      <w:pPr>
        <w:tabs>
          <w:tab w:val="right" w:pos="1701"/>
          <w:tab w:val="left" w:pos="1843"/>
          <w:tab w:val="left" w:pos="2127"/>
          <w:tab w:val="left" w:pos="4536"/>
        </w:tabs>
        <w:ind w:left="2127" w:hanging="2127"/>
        <w:rPr>
          <w:rFonts w:ascii="Tahoma" w:hAnsi="Tahoma" w:cs="Tahoma"/>
          <w:b/>
          <w:sz w:val="18"/>
          <w:szCs w:val="18"/>
        </w:rPr>
      </w:pPr>
      <w:r w:rsidRPr="00EF4DB0">
        <w:rPr>
          <w:rFonts w:ascii="Tahoma" w:hAnsi="Tahoma" w:cs="Tahoma"/>
          <w:b/>
          <w:sz w:val="18"/>
          <w:szCs w:val="18"/>
        </w:rPr>
        <w:t>Rozpočet: 127 tis. Kč</w:t>
      </w:r>
      <w:r w:rsidRPr="00EF4DB0">
        <w:rPr>
          <w:rFonts w:ascii="Tahoma" w:hAnsi="Tahoma" w:cs="Tahoma"/>
          <w:b/>
          <w:sz w:val="18"/>
          <w:szCs w:val="18"/>
        </w:rPr>
        <w:tab/>
      </w:r>
      <w:r w:rsidRPr="00EF4DB0">
        <w:rPr>
          <w:rFonts w:ascii="Tahoma" w:hAnsi="Tahoma" w:cs="Tahoma"/>
          <w:b/>
          <w:sz w:val="18"/>
          <w:szCs w:val="18"/>
        </w:rPr>
        <w:tab/>
        <w:t>Skutečnost: 67 tis. Kč</w:t>
      </w:r>
    </w:p>
    <w:p w14:paraId="67995EF4" w14:textId="77777777" w:rsidR="00663C4C" w:rsidRPr="00EF4DB0" w:rsidRDefault="00663C4C" w:rsidP="00663C4C">
      <w:pPr>
        <w:tabs>
          <w:tab w:val="right" w:pos="1701"/>
          <w:tab w:val="left" w:pos="1843"/>
          <w:tab w:val="left" w:pos="2127"/>
          <w:tab w:val="left" w:pos="4536"/>
        </w:tabs>
        <w:ind w:left="2127" w:hanging="2127"/>
        <w:rPr>
          <w:rFonts w:ascii="Tahoma" w:hAnsi="Tahoma" w:cs="Tahoma"/>
          <w:sz w:val="18"/>
          <w:szCs w:val="18"/>
        </w:rPr>
      </w:pPr>
      <w:r w:rsidRPr="00EF4DB0">
        <w:rPr>
          <w:rFonts w:ascii="Tahoma" w:hAnsi="Tahoma" w:cs="Tahoma"/>
          <w:sz w:val="18"/>
          <w:szCs w:val="18"/>
        </w:rPr>
        <w:t>V tom:</w:t>
      </w:r>
    </w:p>
    <w:p w14:paraId="01DCB80C" w14:textId="77777777" w:rsidR="00663C4C" w:rsidRPr="00033AB6" w:rsidRDefault="00663C4C" w:rsidP="00663C4C">
      <w:pPr>
        <w:tabs>
          <w:tab w:val="right" w:pos="1701"/>
          <w:tab w:val="left" w:pos="1843"/>
          <w:tab w:val="left" w:pos="2127"/>
          <w:tab w:val="left" w:pos="4536"/>
        </w:tabs>
        <w:ind w:left="2127" w:hanging="2127"/>
        <w:rPr>
          <w:rFonts w:ascii="Tahoma" w:hAnsi="Tahoma" w:cs="Tahoma"/>
          <w:sz w:val="18"/>
          <w:szCs w:val="18"/>
        </w:rPr>
      </w:pPr>
      <w:r w:rsidRPr="00033AB6">
        <w:rPr>
          <w:rFonts w:ascii="Tahoma" w:hAnsi="Tahoma" w:cs="Tahoma"/>
          <w:sz w:val="18"/>
          <w:szCs w:val="18"/>
        </w:rPr>
        <w:tab/>
        <w:t xml:space="preserve">5 tis. </w:t>
      </w:r>
      <w:proofErr w:type="gramStart"/>
      <w:r w:rsidRPr="00033AB6">
        <w:rPr>
          <w:rFonts w:ascii="Tahoma" w:hAnsi="Tahoma" w:cs="Tahoma"/>
          <w:sz w:val="18"/>
          <w:szCs w:val="18"/>
        </w:rPr>
        <w:t>Kč</w:t>
      </w:r>
      <w:r w:rsidRPr="00033AB6">
        <w:rPr>
          <w:rFonts w:ascii="Tahoma" w:hAnsi="Tahoma" w:cs="Tahoma"/>
          <w:sz w:val="18"/>
          <w:szCs w:val="18"/>
        </w:rPr>
        <w:tab/>
        <w:t>-</w:t>
      </w:r>
      <w:r w:rsidRPr="00033AB6">
        <w:rPr>
          <w:rFonts w:ascii="Tahoma" w:hAnsi="Tahoma" w:cs="Tahoma"/>
          <w:sz w:val="18"/>
          <w:szCs w:val="18"/>
        </w:rPr>
        <w:tab/>
        <w:t>nájemné</w:t>
      </w:r>
      <w:proofErr w:type="gramEnd"/>
      <w:r w:rsidRPr="00033AB6">
        <w:rPr>
          <w:rFonts w:ascii="Tahoma" w:hAnsi="Tahoma" w:cs="Tahoma"/>
          <w:sz w:val="18"/>
          <w:szCs w:val="18"/>
        </w:rPr>
        <w:t xml:space="preserve"> hrazené statutárním městem Frýdek-Místek na základě uzavřených nájemních smluv</w:t>
      </w:r>
    </w:p>
    <w:p w14:paraId="0B8D4C13" w14:textId="77777777" w:rsidR="00663C4C" w:rsidRPr="00033AB6" w:rsidRDefault="00663C4C" w:rsidP="00663C4C">
      <w:pPr>
        <w:tabs>
          <w:tab w:val="right" w:pos="1701"/>
          <w:tab w:val="left" w:pos="1843"/>
          <w:tab w:val="left" w:pos="2127"/>
          <w:tab w:val="left" w:pos="4536"/>
        </w:tabs>
        <w:ind w:left="2127" w:hanging="2127"/>
        <w:rPr>
          <w:rFonts w:ascii="Tahoma" w:hAnsi="Tahoma" w:cs="Tahoma"/>
          <w:sz w:val="18"/>
          <w:szCs w:val="18"/>
        </w:rPr>
      </w:pPr>
      <w:r w:rsidRPr="00033AB6">
        <w:rPr>
          <w:rFonts w:ascii="Tahoma" w:hAnsi="Tahoma" w:cs="Tahoma"/>
          <w:sz w:val="18"/>
          <w:szCs w:val="18"/>
        </w:rPr>
        <w:tab/>
        <w:t xml:space="preserve">11 tis. </w:t>
      </w:r>
      <w:proofErr w:type="gramStart"/>
      <w:r w:rsidRPr="00033AB6">
        <w:rPr>
          <w:rFonts w:ascii="Tahoma" w:hAnsi="Tahoma" w:cs="Tahoma"/>
          <w:sz w:val="18"/>
          <w:szCs w:val="18"/>
        </w:rPr>
        <w:t>Kč</w:t>
      </w:r>
      <w:r w:rsidRPr="00033AB6">
        <w:rPr>
          <w:rFonts w:ascii="Tahoma" w:hAnsi="Tahoma" w:cs="Tahoma"/>
          <w:sz w:val="18"/>
          <w:szCs w:val="18"/>
        </w:rPr>
        <w:tab/>
        <w:t>-</w:t>
      </w:r>
      <w:r w:rsidRPr="00033AB6">
        <w:rPr>
          <w:rFonts w:ascii="Tahoma" w:hAnsi="Tahoma" w:cs="Tahoma"/>
          <w:sz w:val="18"/>
          <w:szCs w:val="18"/>
        </w:rPr>
        <w:tab/>
        <w:t>geometrické</w:t>
      </w:r>
      <w:proofErr w:type="gramEnd"/>
      <w:r w:rsidRPr="00033AB6">
        <w:rPr>
          <w:rFonts w:ascii="Tahoma" w:hAnsi="Tahoma" w:cs="Tahoma"/>
          <w:sz w:val="18"/>
          <w:szCs w:val="18"/>
        </w:rPr>
        <w:t xml:space="preserve"> plány, znalecké posudky</w:t>
      </w:r>
    </w:p>
    <w:p w14:paraId="46AC32B8" w14:textId="77777777" w:rsidR="00663C4C" w:rsidRDefault="00663C4C" w:rsidP="00663C4C">
      <w:pPr>
        <w:tabs>
          <w:tab w:val="right" w:pos="1701"/>
          <w:tab w:val="left" w:pos="1843"/>
          <w:tab w:val="left" w:pos="2127"/>
          <w:tab w:val="left" w:pos="4536"/>
        </w:tabs>
        <w:ind w:left="2127" w:hanging="2127"/>
        <w:rPr>
          <w:rFonts w:ascii="Tahoma" w:hAnsi="Tahoma" w:cs="Tahoma"/>
          <w:sz w:val="18"/>
          <w:szCs w:val="18"/>
        </w:rPr>
      </w:pPr>
      <w:r w:rsidRPr="00033AB6">
        <w:rPr>
          <w:rFonts w:ascii="Tahoma" w:hAnsi="Tahoma" w:cs="Tahoma"/>
          <w:sz w:val="18"/>
          <w:szCs w:val="18"/>
        </w:rPr>
        <w:tab/>
        <w:t xml:space="preserve">2 tis. </w:t>
      </w:r>
      <w:proofErr w:type="gramStart"/>
      <w:r w:rsidRPr="00033AB6">
        <w:rPr>
          <w:rFonts w:ascii="Tahoma" w:hAnsi="Tahoma" w:cs="Tahoma"/>
          <w:sz w:val="18"/>
          <w:szCs w:val="18"/>
        </w:rPr>
        <w:t>Kč</w:t>
      </w:r>
      <w:r w:rsidRPr="00033AB6">
        <w:rPr>
          <w:rFonts w:ascii="Tahoma" w:hAnsi="Tahoma" w:cs="Tahoma"/>
          <w:sz w:val="18"/>
          <w:szCs w:val="18"/>
        </w:rPr>
        <w:tab/>
        <w:t>-</w:t>
      </w:r>
      <w:r w:rsidRPr="00033AB6">
        <w:rPr>
          <w:rFonts w:ascii="Tahoma" w:hAnsi="Tahoma" w:cs="Tahoma"/>
          <w:sz w:val="18"/>
          <w:szCs w:val="18"/>
        </w:rPr>
        <w:tab/>
        <w:t>platby</w:t>
      </w:r>
      <w:proofErr w:type="gramEnd"/>
      <w:r w:rsidRPr="00033AB6">
        <w:rPr>
          <w:rFonts w:ascii="Tahoma" w:hAnsi="Tahoma" w:cs="Tahoma"/>
          <w:sz w:val="18"/>
          <w:szCs w:val="18"/>
        </w:rPr>
        <w:t xml:space="preserve"> daní a poplatků SR – kolek </w:t>
      </w:r>
      <w:proofErr w:type="gramStart"/>
      <w:r w:rsidRPr="00033AB6">
        <w:rPr>
          <w:rFonts w:ascii="Tahoma" w:hAnsi="Tahoma" w:cs="Tahoma"/>
          <w:sz w:val="18"/>
          <w:szCs w:val="18"/>
        </w:rPr>
        <w:t>-  Katastrální</w:t>
      </w:r>
      <w:proofErr w:type="gramEnd"/>
      <w:r w:rsidRPr="00033AB6">
        <w:rPr>
          <w:rFonts w:ascii="Tahoma" w:hAnsi="Tahoma" w:cs="Tahoma"/>
          <w:sz w:val="18"/>
          <w:szCs w:val="18"/>
        </w:rPr>
        <w:t xml:space="preserve"> úřad pro Moravskoslezský kraj</w:t>
      </w:r>
    </w:p>
    <w:p w14:paraId="5722A80E" w14:textId="77777777" w:rsidR="00663C4C" w:rsidRPr="0020707D" w:rsidRDefault="00663C4C" w:rsidP="00663C4C">
      <w:pPr>
        <w:tabs>
          <w:tab w:val="right" w:pos="1701"/>
          <w:tab w:val="left" w:pos="1843"/>
          <w:tab w:val="left" w:pos="2127"/>
          <w:tab w:val="left" w:pos="4536"/>
        </w:tabs>
        <w:ind w:left="2127" w:hanging="2127"/>
        <w:rPr>
          <w:rFonts w:ascii="Tahoma" w:hAnsi="Tahoma" w:cs="Tahoma"/>
          <w:sz w:val="18"/>
          <w:szCs w:val="18"/>
          <w:highlight w:val="yellow"/>
        </w:rPr>
      </w:pPr>
      <w:r>
        <w:rPr>
          <w:rFonts w:ascii="Tahoma" w:hAnsi="Tahoma" w:cs="Tahoma"/>
          <w:sz w:val="18"/>
          <w:szCs w:val="18"/>
        </w:rPr>
        <w:tab/>
        <w:t>49</w:t>
      </w:r>
      <w:r w:rsidRPr="00033AB6">
        <w:rPr>
          <w:rFonts w:ascii="Tahoma" w:hAnsi="Tahoma" w:cs="Tahoma"/>
          <w:sz w:val="18"/>
          <w:szCs w:val="18"/>
        </w:rPr>
        <w:t xml:space="preserve"> tis. </w:t>
      </w:r>
      <w:proofErr w:type="gramStart"/>
      <w:r w:rsidRPr="00033AB6">
        <w:rPr>
          <w:rFonts w:ascii="Tahoma" w:hAnsi="Tahoma" w:cs="Tahoma"/>
          <w:sz w:val="18"/>
          <w:szCs w:val="18"/>
        </w:rPr>
        <w:t>Kč</w:t>
      </w:r>
      <w:r w:rsidRPr="00033AB6">
        <w:rPr>
          <w:rFonts w:ascii="Tahoma" w:hAnsi="Tahoma" w:cs="Tahoma"/>
          <w:sz w:val="18"/>
          <w:szCs w:val="18"/>
        </w:rPr>
        <w:tab/>
        <w:t>-</w:t>
      </w:r>
      <w:r w:rsidRPr="00033AB6">
        <w:rPr>
          <w:rFonts w:ascii="Tahoma" w:hAnsi="Tahoma" w:cs="Tahoma"/>
          <w:sz w:val="18"/>
          <w:szCs w:val="18"/>
        </w:rPr>
        <w:tab/>
      </w:r>
      <w:r>
        <w:rPr>
          <w:rFonts w:ascii="Tahoma" w:hAnsi="Tahoma" w:cs="Tahoma"/>
          <w:sz w:val="18"/>
          <w:szCs w:val="18"/>
        </w:rPr>
        <w:t>úhrada</w:t>
      </w:r>
      <w:proofErr w:type="gramEnd"/>
      <w:r>
        <w:rPr>
          <w:rFonts w:ascii="Tahoma" w:hAnsi="Tahoma" w:cs="Tahoma"/>
          <w:sz w:val="18"/>
          <w:szCs w:val="18"/>
        </w:rPr>
        <w:t xml:space="preserve"> nadlimitního věcného břemene – právo chůze a jízdy</w:t>
      </w:r>
    </w:p>
    <w:p w14:paraId="67960F3A" w14:textId="77777777" w:rsidR="00663C4C" w:rsidRPr="0020707D" w:rsidRDefault="00663C4C" w:rsidP="00663C4C">
      <w:pPr>
        <w:tabs>
          <w:tab w:val="right" w:pos="1701"/>
          <w:tab w:val="left" w:pos="1843"/>
          <w:tab w:val="left" w:pos="2127"/>
          <w:tab w:val="left" w:pos="4536"/>
        </w:tabs>
        <w:ind w:left="0" w:firstLine="0"/>
        <w:rPr>
          <w:rFonts w:ascii="Tahoma" w:hAnsi="Tahoma" w:cs="Tahoma"/>
          <w:sz w:val="18"/>
          <w:szCs w:val="18"/>
          <w:highlight w:val="yellow"/>
        </w:rPr>
      </w:pPr>
    </w:p>
    <w:p w14:paraId="02D324BA" w14:textId="77777777" w:rsidR="00663C4C" w:rsidRPr="00033AB6" w:rsidRDefault="00663C4C" w:rsidP="00663C4C">
      <w:pPr>
        <w:pStyle w:val="Bezmezer"/>
        <w:tabs>
          <w:tab w:val="left" w:pos="709"/>
          <w:tab w:val="left" w:pos="1418"/>
          <w:tab w:val="right" w:pos="5529"/>
          <w:tab w:val="right" w:pos="6804"/>
          <w:tab w:val="right" w:pos="9072"/>
        </w:tabs>
        <w:rPr>
          <w:rFonts w:ascii="Tahoma" w:hAnsi="Tahoma" w:cs="Tahoma"/>
          <w:sz w:val="18"/>
          <w:szCs w:val="18"/>
        </w:rPr>
      </w:pPr>
      <w:r w:rsidRPr="00033AB6">
        <w:rPr>
          <w:rFonts w:ascii="Tahoma" w:hAnsi="Tahoma" w:cs="Tahoma"/>
          <w:sz w:val="18"/>
          <w:szCs w:val="18"/>
        </w:rPr>
        <w:t xml:space="preserve">Celkové výdaje na par. </w:t>
      </w:r>
      <w:proofErr w:type="gramStart"/>
      <w:r w:rsidRPr="00033AB6">
        <w:rPr>
          <w:rFonts w:ascii="Tahoma" w:hAnsi="Tahoma" w:cs="Tahoma"/>
          <w:sz w:val="18"/>
          <w:szCs w:val="18"/>
        </w:rPr>
        <w:t>2212-Silnice</w:t>
      </w:r>
      <w:proofErr w:type="gramEnd"/>
      <w:r w:rsidRPr="00033AB6">
        <w:rPr>
          <w:rFonts w:ascii="Tahoma" w:hAnsi="Tahoma" w:cs="Tahoma"/>
          <w:sz w:val="18"/>
          <w:szCs w:val="18"/>
        </w:rPr>
        <w:t xml:space="preserve"> dosáhly v roce 2024 výše 67 tis. Kč. Ve srovnání s upraveným rozpočtem roku 2024 nebylo čerpáno 60 tis. Kč. Nižší plnění vykazuje pol. </w:t>
      </w:r>
      <w:proofErr w:type="gramStart"/>
      <w:r w:rsidRPr="00033AB6">
        <w:rPr>
          <w:rFonts w:ascii="Tahoma" w:hAnsi="Tahoma" w:cs="Tahoma"/>
          <w:sz w:val="18"/>
          <w:szCs w:val="18"/>
        </w:rPr>
        <w:t>5362-Platby</w:t>
      </w:r>
      <w:proofErr w:type="gramEnd"/>
      <w:r w:rsidRPr="00033AB6">
        <w:rPr>
          <w:rFonts w:ascii="Tahoma" w:hAnsi="Tahoma" w:cs="Tahoma"/>
          <w:sz w:val="18"/>
          <w:szCs w:val="18"/>
        </w:rPr>
        <w:t xml:space="preserve"> daní a poplatků státnímu rozpočtu a pol. 6130- geometrické plány a znalecké posudky v souvislosti s prodejem pozemků. Finanční prostředky byly dostačující, nevznikla další potřeba úhrady správních poplatků, geometrických plánů a znaleckých posudků. </w:t>
      </w:r>
    </w:p>
    <w:p w14:paraId="7934A253" w14:textId="77777777" w:rsidR="00663C4C" w:rsidRPr="0020707D" w:rsidRDefault="00663C4C" w:rsidP="00663C4C">
      <w:pPr>
        <w:tabs>
          <w:tab w:val="right" w:pos="1701"/>
          <w:tab w:val="left" w:pos="1843"/>
          <w:tab w:val="left" w:pos="4536"/>
        </w:tabs>
        <w:ind w:left="0" w:firstLine="0"/>
        <w:rPr>
          <w:highlight w:val="yellow"/>
        </w:rPr>
      </w:pPr>
    </w:p>
    <w:p w14:paraId="7344312E" w14:textId="77777777" w:rsidR="00663C4C" w:rsidRPr="00136A2C" w:rsidRDefault="00663C4C" w:rsidP="00663C4C">
      <w:pPr>
        <w:tabs>
          <w:tab w:val="right" w:pos="1701"/>
          <w:tab w:val="left" w:pos="1843"/>
          <w:tab w:val="left" w:pos="4536"/>
        </w:tabs>
        <w:ind w:left="0" w:firstLine="0"/>
        <w:rPr>
          <w:rFonts w:ascii="Tahoma" w:hAnsi="Tahoma" w:cs="Tahoma"/>
          <w:b/>
          <w:sz w:val="18"/>
          <w:szCs w:val="18"/>
        </w:rPr>
      </w:pPr>
      <w:r w:rsidRPr="00136A2C">
        <w:rPr>
          <w:rFonts w:ascii="Tahoma" w:hAnsi="Tahoma" w:cs="Tahoma"/>
          <w:b/>
          <w:sz w:val="18"/>
          <w:szCs w:val="18"/>
          <w:u w:val="single"/>
        </w:rPr>
        <w:t xml:space="preserve">Par. </w:t>
      </w:r>
      <w:proofErr w:type="gramStart"/>
      <w:r w:rsidRPr="00136A2C">
        <w:rPr>
          <w:rFonts w:ascii="Tahoma" w:hAnsi="Tahoma" w:cs="Tahoma"/>
          <w:b/>
          <w:sz w:val="18"/>
          <w:szCs w:val="18"/>
          <w:u w:val="single"/>
        </w:rPr>
        <w:t>2219-Ostatní</w:t>
      </w:r>
      <w:proofErr w:type="gramEnd"/>
      <w:r w:rsidRPr="00136A2C">
        <w:rPr>
          <w:rFonts w:ascii="Tahoma" w:hAnsi="Tahoma" w:cs="Tahoma"/>
          <w:b/>
          <w:sz w:val="18"/>
          <w:szCs w:val="18"/>
          <w:u w:val="single"/>
        </w:rPr>
        <w:t xml:space="preserve"> záležitosti pozemních </w:t>
      </w:r>
      <w:proofErr w:type="gramStart"/>
      <w:r w:rsidRPr="00136A2C">
        <w:rPr>
          <w:rFonts w:ascii="Tahoma" w:hAnsi="Tahoma" w:cs="Tahoma"/>
          <w:b/>
          <w:sz w:val="18"/>
          <w:szCs w:val="18"/>
          <w:u w:val="single"/>
        </w:rPr>
        <w:t>komunikací</w:t>
      </w:r>
      <w:r w:rsidRPr="00136A2C">
        <w:rPr>
          <w:rFonts w:ascii="Tahoma" w:hAnsi="Tahoma" w:cs="Tahoma"/>
          <w:b/>
          <w:sz w:val="18"/>
          <w:szCs w:val="18"/>
        </w:rPr>
        <w:t xml:space="preserve"> - plnění</w:t>
      </w:r>
      <w:proofErr w:type="gramEnd"/>
      <w:r w:rsidRPr="00136A2C">
        <w:rPr>
          <w:rFonts w:ascii="Tahoma" w:hAnsi="Tahoma" w:cs="Tahoma"/>
          <w:b/>
          <w:sz w:val="18"/>
          <w:szCs w:val="18"/>
        </w:rPr>
        <w:t xml:space="preserve"> na 35 %</w:t>
      </w:r>
    </w:p>
    <w:p w14:paraId="1A1F9931" w14:textId="77777777" w:rsidR="00663C4C" w:rsidRPr="00136A2C"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136A2C">
        <w:rPr>
          <w:rFonts w:ascii="Tahoma" w:hAnsi="Tahoma" w:cs="Tahoma"/>
          <w:b/>
          <w:sz w:val="18"/>
          <w:szCs w:val="18"/>
        </w:rPr>
        <w:t>Rozpočet: 1 276 tis. Kč</w:t>
      </w:r>
      <w:r w:rsidRPr="00136A2C">
        <w:rPr>
          <w:rFonts w:ascii="Tahoma" w:hAnsi="Tahoma" w:cs="Tahoma"/>
          <w:b/>
          <w:sz w:val="18"/>
          <w:szCs w:val="18"/>
        </w:rPr>
        <w:tab/>
      </w:r>
      <w:r w:rsidRPr="00136A2C">
        <w:rPr>
          <w:rFonts w:ascii="Tahoma" w:hAnsi="Tahoma" w:cs="Tahoma"/>
          <w:b/>
          <w:sz w:val="18"/>
          <w:szCs w:val="18"/>
        </w:rPr>
        <w:tab/>
      </w:r>
      <w:r w:rsidRPr="00136A2C">
        <w:rPr>
          <w:rFonts w:ascii="Tahoma" w:hAnsi="Tahoma" w:cs="Tahoma"/>
          <w:b/>
          <w:sz w:val="18"/>
          <w:szCs w:val="18"/>
        </w:rPr>
        <w:tab/>
      </w:r>
      <w:r w:rsidRPr="00136A2C">
        <w:rPr>
          <w:rFonts w:ascii="Tahoma" w:hAnsi="Tahoma" w:cs="Tahoma"/>
          <w:b/>
          <w:sz w:val="18"/>
          <w:szCs w:val="18"/>
        </w:rPr>
        <w:tab/>
      </w:r>
      <w:r w:rsidRPr="00136A2C">
        <w:rPr>
          <w:rFonts w:ascii="Tahoma" w:hAnsi="Tahoma" w:cs="Tahoma"/>
          <w:b/>
          <w:sz w:val="18"/>
          <w:szCs w:val="18"/>
        </w:rPr>
        <w:tab/>
        <w:t>Skutečnost: 452 tis. Kč</w:t>
      </w:r>
    </w:p>
    <w:p w14:paraId="49449A6F" w14:textId="77777777" w:rsidR="00663C4C" w:rsidRPr="00136A2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6A2C">
        <w:rPr>
          <w:rFonts w:ascii="Tahoma" w:hAnsi="Tahoma" w:cs="Tahoma"/>
          <w:sz w:val="18"/>
          <w:szCs w:val="18"/>
        </w:rPr>
        <w:t>V tom:</w:t>
      </w:r>
    </w:p>
    <w:p w14:paraId="67E55F8D"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136A2C">
        <w:rPr>
          <w:rFonts w:ascii="Tahoma" w:hAnsi="Tahoma" w:cs="Tahoma"/>
          <w:sz w:val="18"/>
          <w:szCs w:val="18"/>
        </w:rPr>
        <w:tab/>
        <w:t xml:space="preserve">37 tis. </w:t>
      </w:r>
      <w:proofErr w:type="gramStart"/>
      <w:r w:rsidRPr="00136A2C">
        <w:rPr>
          <w:rFonts w:ascii="Tahoma" w:hAnsi="Tahoma" w:cs="Tahoma"/>
          <w:sz w:val="18"/>
          <w:szCs w:val="18"/>
        </w:rPr>
        <w:t>Kč</w:t>
      </w:r>
      <w:r w:rsidRPr="00136A2C">
        <w:rPr>
          <w:rFonts w:ascii="Tahoma" w:hAnsi="Tahoma" w:cs="Tahoma"/>
          <w:sz w:val="18"/>
          <w:szCs w:val="18"/>
        </w:rPr>
        <w:tab/>
        <w:t>-</w:t>
      </w:r>
      <w:r w:rsidRPr="00136A2C">
        <w:rPr>
          <w:rFonts w:ascii="Tahoma" w:hAnsi="Tahoma" w:cs="Tahoma"/>
          <w:sz w:val="18"/>
          <w:szCs w:val="18"/>
        </w:rPr>
        <w:tab/>
        <w:t>podlimitní</w:t>
      </w:r>
      <w:proofErr w:type="gramEnd"/>
      <w:r w:rsidRPr="00136A2C">
        <w:rPr>
          <w:rFonts w:ascii="Tahoma" w:hAnsi="Tahoma" w:cs="Tahoma"/>
          <w:sz w:val="18"/>
          <w:szCs w:val="18"/>
        </w:rPr>
        <w:t xml:space="preserve"> věcná břemena</w:t>
      </w:r>
    </w:p>
    <w:p w14:paraId="658F8C25" w14:textId="77777777" w:rsidR="00663C4C" w:rsidRPr="00136A2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6A2C">
        <w:rPr>
          <w:rFonts w:ascii="Tahoma" w:hAnsi="Tahoma" w:cs="Tahoma"/>
          <w:sz w:val="18"/>
          <w:szCs w:val="18"/>
        </w:rPr>
        <w:tab/>
        <w:t xml:space="preserve">14 tis. </w:t>
      </w:r>
      <w:proofErr w:type="gramStart"/>
      <w:r w:rsidRPr="00136A2C">
        <w:rPr>
          <w:rFonts w:ascii="Tahoma" w:hAnsi="Tahoma" w:cs="Tahoma"/>
          <w:sz w:val="18"/>
          <w:szCs w:val="18"/>
        </w:rPr>
        <w:t>Kč</w:t>
      </w:r>
      <w:r w:rsidRPr="00136A2C">
        <w:rPr>
          <w:rFonts w:ascii="Tahoma" w:hAnsi="Tahoma" w:cs="Tahoma"/>
          <w:sz w:val="18"/>
          <w:szCs w:val="18"/>
        </w:rPr>
        <w:tab/>
        <w:t>-</w:t>
      </w:r>
      <w:r w:rsidRPr="00136A2C">
        <w:rPr>
          <w:rFonts w:ascii="Tahoma" w:hAnsi="Tahoma" w:cs="Tahoma"/>
          <w:sz w:val="18"/>
          <w:szCs w:val="18"/>
        </w:rPr>
        <w:tab/>
        <w:t>nájemné</w:t>
      </w:r>
      <w:proofErr w:type="gramEnd"/>
      <w:r w:rsidRPr="00136A2C">
        <w:rPr>
          <w:rFonts w:ascii="Tahoma" w:hAnsi="Tahoma" w:cs="Tahoma"/>
          <w:sz w:val="18"/>
          <w:szCs w:val="18"/>
        </w:rPr>
        <w:t xml:space="preserve"> hrazené statutárním městem Frýdek-Místek na základě uzavřených nájemních smluv (České dráhy a. s., Slezan Holding a.s.)  </w:t>
      </w:r>
    </w:p>
    <w:p w14:paraId="4F00652C" w14:textId="77777777" w:rsidR="00663C4C" w:rsidRPr="00136A2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6A2C">
        <w:rPr>
          <w:rFonts w:ascii="Tahoma" w:hAnsi="Tahoma" w:cs="Tahoma"/>
          <w:sz w:val="18"/>
          <w:szCs w:val="18"/>
        </w:rPr>
        <w:tab/>
        <w:t xml:space="preserve">6 tis. </w:t>
      </w:r>
      <w:proofErr w:type="gramStart"/>
      <w:r w:rsidRPr="00136A2C">
        <w:rPr>
          <w:rFonts w:ascii="Tahoma" w:hAnsi="Tahoma" w:cs="Tahoma"/>
          <w:sz w:val="18"/>
          <w:szCs w:val="18"/>
        </w:rPr>
        <w:t>Kč</w:t>
      </w:r>
      <w:r w:rsidRPr="00136A2C">
        <w:rPr>
          <w:rFonts w:ascii="Tahoma" w:hAnsi="Tahoma" w:cs="Tahoma"/>
          <w:sz w:val="18"/>
          <w:szCs w:val="18"/>
        </w:rPr>
        <w:tab/>
        <w:t>-</w:t>
      </w:r>
      <w:r w:rsidRPr="00136A2C">
        <w:rPr>
          <w:rFonts w:ascii="Tahoma" w:hAnsi="Tahoma" w:cs="Tahoma"/>
          <w:sz w:val="18"/>
          <w:szCs w:val="18"/>
        </w:rPr>
        <w:tab/>
        <w:t>správní</w:t>
      </w:r>
      <w:proofErr w:type="gramEnd"/>
      <w:r w:rsidRPr="00136A2C">
        <w:rPr>
          <w:rFonts w:ascii="Tahoma" w:hAnsi="Tahoma" w:cs="Tahoma"/>
          <w:sz w:val="18"/>
          <w:szCs w:val="18"/>
        </w:rPr>
        <w:t xml:space="preserve"> poplatky</w:t>
      </w:r>
    </w:p>
    <w:p w14:paraId="5D361AE1" w14:textId="77777777" w:rsidR="00663C4C" w:rsidRPr="00136A2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6A2C">
        <w:rPr>
          <w:rFonts w:ascii="Tahoma" w:hAnsi="Tahoma" w:cs="Tahoma"/>
          <w:sz w:val="18"/>
          <w:szCs w:val="18"/>
        </w:rPr>
        <w:tab/>
        <w:t xml:space="preserve">2 tis. </w:t>
      </w:r>
      <w:proofErr w:type="gramStart"/>
      <w:r w:rsidRPr="00136A2C">
        <w:rPr>
          <w:rFonts w:ascii="Tahoma" w:hAnsi="Tahoma" w:cs="Tahoma"/>
          <w:sz w:val="18"/>
          <w:szCs w:val="18"/>
        </w:rPr>
        <w:t>Kč</w:t>
      </w:r>
      <w:r w:rsidRPr="00136A2C">
        <w:rPr>
          <w:rFonts w:ascii="Tahoma" w:hAnsi="Tahoma" w:cs="Tahoma"/>
          <w:sz w:val="18"/>
          <w:szCs w:val="18"/>
        </w:rPr>
        <w:tab/>
        <w:t>-</w:t>
      </w:r>
      <w:r w:rsidRPr="00136A2C">
        <w:rPr>
          <w:rFonts w:ascii="Tahoma" w:hAnsi="Tahoma" w:cs="Tahoma"/>
          <w:sz w:val="18"/>
          <w:szCs w:val="18"/>
        </w:rPr>
        <w:tab/>
        <w:t>zimní</w:t>
      </w:r>
      <w:proofErr w:type="gramEnd"/>
      <w:r w:rsidRPr="00136A2C">
        <w:rPr>
          <w:rFonts w:ascii="Tahoma" w:hAnsi="Tahoma" w:cs="Tahoma"/>
          <w:sz w:val="18"/>
          <w:szCs w:val="18"/>
        </w:rPr>
        <w:t xml:space="preserve"> údržba komunikací (areál bývalých místeckých kasáren)</w:t>
      </w:r>
    </w:p>
    <w:p w14:paraId="7FB21807" w14:textId="77777777" w:rsidR="00663C4C" w:rsidRPr="00136A2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6A2C">
        <w:rPr>
          <w:rFonts w:ascii="Tahoma" w:hAnsi="Tahoma" w:cs="Tahoma"/>
          <w:color w:val="FF0000"/>
          <w:sz w:val="18"/>
          <w:szCs w:val="18"/>
        </w:rPr>
        <w:tab/>
      </w:r>
      <w:r w:rsidRPr="00136A2C">
        <w:rPr>
          <w:rFonts w:ascii="Tahoma" w:hAnsi="Tahoma" w:cs="Tahoma"/>
          <w:sz w:val="18"/>
          <w:szCs w:val="18"/>
        </w:rPr>
        <w:t xml:space="preserve">42 tis. </w:t>
      </w:r>
      <w:proofErr w:type="gramStart"/>
      <w:r w:rsidRPr="00136A2C">
        <w:rPr>
          <w:rFonts w:ascii="Tahoma" w:hAnsi="Tahoma" w:cs="Tahoma"/>
          <w:sz w:val="18"/>
          <w:szCs w:val="18"/>
        </w:rPr>
        <w:t>Kč</w:t>
      </w:r>
      <w:r w:rsidRPr="00136A2C">
        <w:rPr>
          <w:rFonts w:ascii="Tahoma" w:hAnsi="Tahoma" w:cs="Tahoma"/>
          <w:sz w:val="18"/>
          <w:szCs w:val="18"/>
        </w:rPr>
        <w:tab/>
        <w:t>-</w:t>
      </w:r>
      <w:r w:rsidRPr="00136A2C">
        <w:rPr>
          <w:rFonts w:ascii="Tahoma" w:hAnsi="Tahoma" w:cs="Tahoma"/>
          <w:sz w:val="18"/>
          <w:szCs w:val="18"/>
        </w:rPr>
        <w:tab/>
        <w:t>geometrické</w:t>
      </w:r>
      <w:proofErr w:type="gramEnd"/>
      <w:r w:rsidRPr="00136A2C">
        <w:rPr>
          <w:rFonts w:ascii="Tahoma" w:hAnsi="Tahoma" w:cs="Tahoma"/>
          <w:sz w:val="18"/>
          <w:szCs w:val="18"/>
        </w:rPr>
        <w:t xml:space="preserve"> plány</w:t>
      </w:r>
    </w:p>
    <w:p w14:paraId="6E50D321" w14:textId="77777777" w:rsidR="00663C4C" w:rsidRPr="00136A2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6A2C">
        <w:rPr>
          <w:rFonts w:ascii="Tahoma" w:hAnsi="Tahoma" w:cs="Tahoma"/>
          <w:sz w:val="18"/>
          <w:szCs w:val="18"/>
        </w:rPr>
        <w:tab/>
        <w:t xml:space="preserve">5 tis. </w:t>
      </w:r>
      <w:proofErr w:type="gramStart"/>
      <w:r w:rsidRPr="00136A2C">
        <w:rPr>
          <w:rFonts w:ascii="Tahoma" w:hAnsi="Tahoma" w:cs="Tahoma"/>
          <w:sz w:val="18"/>
          <w:szCs w:val="18"/>
        </w:rPr>
        <w:t>Kč</w:t>
      </w:r>
      <w:r w:rsidRPr="00136A2C">
        <w:rPr>
          <w:rFonts w:ascii="Tahoma" w:hAnsi="Tahoma" w:cs="Tahoma"/>
          <w:sz w:val="18"/>
          <w:szCs w:val="18"/>
        </w:rPr>
        <w:tab/>
        <w:t>-</w:t>
      </w:r>
      <w:r w:rsidRPr="00136A2C">
        <w:rPr>
          <w:rFonts w:ascii="Tahoma" w:hAnsi="Tahoma" w:cs="Tahoma"/>
          <w:sz w:val="18"/>
          <w:szCs w:val="18"/>
        </w:rPr>
        <w:tab/>
        <w:t>geometrický</w:t>
      </w:r>
      <w:proofErr w:type="gramEnd"/>
      <w:r w:rsidRPr="00136A2C">
        <w:rPr>
          <w:rFonts w:ascii="Tahoma" w:hAnsi="Tahoma" w:cs="Tahoma"/>
          <w:sz w:val="18"/>
          <w:szCs w:val="18"/>
        </w:rPr>
        <w:t xml:space="preserve"> plán na vyznačení věcného břemene vodovodní a kanalizační přípojky – akce „Revitalizace plochy před kulturním domem Válcoven plechu“</w:t>
      </w:r>
    </w:p>
    <w:p w14:paraId="2DC08C4E" w14:textId="77777777" w:rsidR="00663C4C" w:rsidRPr="00136A2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6A2C">
        <w:rPr>
          <w:rFonts w:ascii="Tahoma" w:hAnsi="Tahoma" w:cs="Tahoma"/>
          <w:sz w:val="18"/>
          <w:szCs w:val="18"/>
        </w:rPr>
        <w:tab/>
        <w:t xml:space="preserve">346 tis. </w:t>
      </w:r>
      <w:proofErr w:type="gramStart"/>
      <w:r w:rsidRPr="00136A2C">
        <w:rPr>
          <w:rFonts w:ascii="Tahoma" w:hAnsi="Tahoma" w:cs="Tahoma"/>
          <w:sz w:val="18"/>
          <w:szCs w:val="18"/>
        </w:rPr>
        <w:t>Kč</w:t>
      </w:r>
      <w:r w:rsidRPr="00136A2C">
        <w:rPr>
          <w:rFonts w:ascii="Tahoma" w:hAnsi="Tahoma" w:cs="Tahoma"/>
          <w:sz w:val="18"/>
          <w:szCs w:val="18"/>
        </w:rPr>
        <w:tab/>
        <w:t>-</w:t>
      </w:r>
      <w:r w:rsidRPr="00136A2C">
        <w:rPr>
          <w:rFonts w:ascii="Tahoma" w:hAnsi="Tahoma" w:cs="Tahoma"/>
          <w:sz w:val="18"/>
          <w:szCs w:val="18"/>
        </w:rPr>
        <w:tab/>
        <w:t>investiční</w:t>
      </w:r>
      <w:proofErr w:type="gramEnd"/>
      <w:r w:rsidRPr="00136A2C">
        <w:rPr>
          <w:rFonts w:ascii="Tahoma" w:hAnsi="Tahoma" w:cs="Tahoma"/>
          <w:sz w:val="18"/>
          <w:szCs w:val="18"/>
        </w:rPr>
        <w:t xml:space="preserve"> výdaje – výkupy pozemků</w:t>
      </w:r>
    </w:p>
    <w:p w14:paraId="4ED354CB"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1C68BC07" w14:textId="77777777" w:rsidR="00663C4C" w:rsidRDefault="00663C4C" w:rsidP="00663C4C">
      <w:pPr>
        <w:tabs>
          <w:tab w:val="right" w:pos="1701"/>
          <w:tab w:val="left" w:pos="1843"/>
          <w:tab w:val="left" w:pos="4536"/>
        </w:tabs>
        <w:ind w:left="0" w:firstLine="0"/>
        <w:rPr>
          <w:rFonts w:ascii="Tahoma" w:hAnsi="Tahoma" w:cs="Tahoma"/>
          <w:sz w:val="18"/>
          <w:szCs w:val="18"/>
        </w:rPr>
      </w:pPr>
      <w:r w:rsidRPr="00136A2C">
        <w:rPr>
          <w:rFonts w:ascii="Tahoma" w:hAnsi="Tahoma" w:cs="Tahoma"/>
          <w:sz w:val="18"/>
          <w:szCs w:val="18"/>
        </w:rPr>
        <w:t xml:space="preserve">Celkové výdaje na par. </w:t>
      </w:r>
      <w:proofErr w:type="gramStart"/>
      <w:r w:rsidRPr="00136A2C">
        <w:rPr>
          <w:rFonts w:ascii="Tahoma" w:hAnsi="Tahoma" w:cs="Tahoma"/>
          <w:sz w:val="18"/>
          <w:szCs w:val="18"/>
        </w:rPr>
        <w:t>2219-Ostatní</w:t>
      </w:r>
      <w:proofErr w:type="gramEnd"/>
      <w:r w:rsidRPr="00136A2C">
        <w:rPr>
          <w:rFonts w:ascii="Tahoma" w:hAnsi="Tahoma" w:cs="Tahoma"/>
          <w:sz w:val="18"/>
          <w:szCs w:val="18"/>
        </w:rPr>
        <w:t xml:space="preserve"> záležitosti pozemních komunikací dosáhly v roce 2024 výše 452 tis. Kč. Ve </w:t>
      </w:r>
      <w:r w:rsidRPr="004B0564">
        <w:rPr>
          <w:rFonts w:ascii="Tahoma" w:hAnsi="Tahoma" w:cs="Tahoma"/>
          <w:sz w:val="18"/>
          <w:szCs w:val="18"/>
        </w:rPr>
        <w:t xml:space="preserve">srovnání s upraveným rozpočtem roku 2024 nebylo čerpáno 824 tis. Kč. Na pol. </w:t>
      </w:r>
      <w:proofErr w:type="gramStart"/>
      <w:r w:rsidRPr="004B0564">
        <w:rPr>
          <w:rFonts w:ascii="Tahoma" w:hAnsi="Tahoma" w:cs="Tahoma"/>
          <w:sz w:val="18"/>
          <w:szCs w:val="18"/>
        </w:rPr>
        <w:t>5122-Podlimitní</w:t>
      </w:r>
      <w:proofErr w:type="gramEnd"/>
      <w:r w:rsidRPr="004B0564">
        <w:rPr>
          <w:rFonts w:ascii="Tahoma" w:hAnsi="Tahoma" w:cs="Tahoma"/>
          <w:sz w:val="18"/>
          <w:szCs w:val="18"/>
        </w:rPr>
        <w:t xml:space="preserve"> věcná břemena nebyly finanční prostředky zcela vyčerpány. Na pol. </w:t>
      </w:r>
      <w:proofErr w:type="gramStart"/>
      <w:r w:rsidRPr="004B0564">
        <w:rPr>
          <w:rFonts w:ascii="Tahoma" w:hAnsi="Tahoma" w:cs="Tahoma"/>
          <w:sz w:val="18"/>
          <w:szCs w:val="18"/>
        </w:rPr>
        <w:t>5164-Nájemné</w:t>
      </w:r>
      <w:proofErr w:type="gramEnd"/>
      <w:r w:rsidRPr="004B0564">
        <w:rPr>
          <w:rFonts w:ascii="Tahoma" w:hAnsi="Tahoma" w:cs="Tahoma"/>
          <w:sz w:val="18"/>
          <w:szCs w:val="18"/>
        </w:rPr>
        <w:t xml:space="preserve"> bylo nižší čerpání z důvodu ukončení smlouvy se Státním pozemkovým úřadem. V důsledku klimatických podmínek v měsících listopadu a prosinci loňského roku nebylo nutné časté odklizení sněhu v areálu místeckých kasáren, proto nebyly zcela vyčerpány finanční prostředky na pol. </w:t>
      </w:r>
      <w:proofErr w:type="gramStart"/>
      <w:r w:rsidRPr="004B0564">
        <w:rPr>
          <w:rFonts w:ascii="Tahoma" w:hAnsi="Tahoma" w:cs="Tahoma"/>
          <w:sz w:val="18"/>
          <w:szCs w:val="18"/>
        </w:rPr>
        <w:t>5169-Nákup</w:t>
      </w:r>
      <w:proofErr w:type="gramEnd"/>
      <w:r w:rsidRPr="004B0564">
        <w:rPr>
          <w:rFonts w:ascii="Tahoma" w:hAnsi="Tahoma" w:cs="Tahoma"/>
          <w:sz w:val="18"/>
          <w:szCs w:val="18"/>
        </w:rPr>
        <w:t xml:space="preserve"> ostatních služeb.  Rovněž nebyly vyčerpány rozpočtované výdaje na geometrické plány. Na pol. </w:t>
      </w:r>
      <w:proofErr w:type="gramStart"/>
      <w:r w:rsidRPr="004B0564">
        <w:rPr>
          <w:rFonts w:ascii="Tahoma" w:hAnsi="Tahoma" w:cs="Tahoma"/>
          <w:sz w:val="18"/>
          <w:szCs w:val="18"/>
        </w:rPr>
        <w:t>5171-Opravy</w:t>
      </w:r>
      <w:proofErr w:type="gramEnd"/>
      <w:r w:rsidRPr="004B0564">
        <w:rPr>
          <w:rFonts w:ascii="Tahoma" w:hAnsi="Tahoma" w:cs="Tahoma"/>
          <w:sz w:val="18"/>
          <w:szCs w:val="18"/>
        </w:rPr>
        <w:t xml:space="preserve"> a udržování nebyly finanční prostředky čerpány vůbec. Na pol. </w:t>
      </w:r>
      <w:proofErr w:type="gramStart"/>
      <w:r w:rsidRPr="004B0564">
        <w:rPr>
          <w:rFonts w:ascii="Tahoma" w:hAnsi="Tahoma" w:cs="Tahoma"/>
          <w:sz w:val="18"/>
          <w:szCs w:val="18"/>
        </w:rPr>
        <w:t>6130-Pozemky</w:t>
      </w:r>
      <w:proofErr w:type="gramEnd"/>
      <w:r w:rsidRPr="004B0564">
        <w:rPr>
          <w:rFonts w:ascii="Tahoma" w:hAnsi="Tahoma" w:cs="Tahoma"/>
          <w:sz w:val="18"/>
          <w:szCs w:val="18"/>
        </w:rPr>
        <w:t xml:space="preserve"> nebyly vyčerpány finanční prostředky na výkupy pozemků </w:t>
      </w:r>
      <w:proofErr w:type="gramStart"/>
      <w:r w:rsidRPr="004B0564">
        <w:rPr>
          <w:rFonts w:ascii="Tahoma" w:hAnsi="Tahoma" w:cs="Tahoma"/>
          <w:sz w:val="18"/>
          <w:szCs w:val="18"/>
        </w:rPr>
        <w:t>Olešná - Palkovice</w:t>
      </w:r>
      <w:proofErr w:type="gramEnd"/>
      <w:r w:rsidRPr="004B0564">
        <w:rPr>
          <w:rFonts w:ascii="Tahoma" w:hAnsi="Tahoma" w:cs="Tahoma"/>
          <w:sz w:val="18"/>
          <w:szCs w:val="18"/>
        </w:rPr>
        <w:t xml:space="preserve"> (679 tis. Kč), kdy dojde k úhradě smluv až v roce 2025. Nevyčerpané finanční prostředky v celkové výši 679 tis. Kč byly v rámci 1. změny rozpočtu účelově přesunuty do rozpočtu r. 2025.</w:t>
      </w:r>
    </w:p>
    <w:p w14:paraId="79020892" w14:textId="77777777" w:rsidR="00663C4C" w:rsidRPr="0020707D" w:rsidRDefault="00663C4C" w:rsidP="00663C4C">
      <w:pPr>
        <w:pStyle w:val="Bezmezer"/>
        <w:tabs>
          <w:tab w:val="left" w:pos="709"/>
          <w:tab w:val="left" w:pos="1418"/>
          <w:tab w:val="right" w:pos="5529"/>
          <w:tab w:val="right" w:pos="6804"/>
          <w:tab w:val="right" w:pos="9072"/>
        </w:tabs>
        <w:rPr>
          <w:rFonts w:ascii="Tahoma" w:hAnsi="Tahoma" w:cs="Tahoma"/>
          <w:sz w:val="18"/>
          <w:szCs w:val="18"/>
          <w:highlight w:val="yellow"/>
        </w:rPr>
      </w:pPr>
    </w:p>
    <w:p w14:paraId="5E0FB370" w14:textId="77777777" w:rsidR="00663C4C" w:rsidRPr="005D5844" w:rsidRDefault="00663C4C" w:rsidP="00663C4C">
      <w:pPr>
        <w:tabs>
          <w:tab w:val="right" w:pos="1701"/>
          <w:tab w:val="left" w:pos="1843"/>
          <w:tab w:val="left" w:pos="4536"/>
        </w:tabs>
        <w:ind w:left="0" w:firstLine="0"/>
        <w:rPr>
          <w:rFonts w:ascii="Tahoma" w:hAnsi="Tahoma" w:cs="Tahoma"/>
          <w:b/>
          <w:sz w:val="18"/>
          <w:szCs w:val="18"/>
        </w:rPr>
      </w:pPr>
      <w:r w:rsidRPr="005D5844">
        <w:rPr>
          <w:rFonts w:ascii="Tahoma" w:hAnsi="Tahoma" w:cs="Tahoma"/>
          <w:b/>
          <w:sz w:val="18"/>
          <w:szCs w:val="18"/>
          <w:u w:val="single"/>
        </w:rPr>
        <w:t xml:space="preserve">Par. </w:t>
      </w:r>
      <w:proofErr w:type="gramStart"/>
      <w:r w:rsidRPr="005D5844">
        <w:rPr>
          <w:rFonts w:ascii="Tahoma" w:hAnsi="Tahoma" w:cs="Tahoma"/>
          <w:b/>
          <w:sz w:val="18"/>
          <w:szCs w:val="18"/>
          <w:u w:val="single"/>
        </w:rPr>
        <w:t>2221-Provoz</w:t>
      </w:r>
      <w:proofErr w:type="gramEnd"/>
      <w:r w:rsidRPr="005D5844">
        <w:rPr>
          <w:rFonts w:ascii="Tahoma" w:hAnsi="Tahoma" w:cs="Tahoma"/>
          <w:b/>
          <w:sz w:val="18"/>
          <w:szCs w:val="18"/>
          <w:u w:val="single"/>
        </w:rPr>
        <w:t xml:space="preserve"> veřejné silniční dopravy</w:t>
      </w:r>
      <w:r w:rsidRPr="005D5844">
        <w:rPr>
          <w:rFonts w:ascii="Tahoma" w:hAnsi="Tahoma" w:cs="Tahoma"/>
          <w:b/>
          <w:sz w:val="18"/>
          <w:szCs w:val="18"/>
        </w:rPr>
        <w:t xml:space="preserve"> – plnění na 8 %</w:t>
      </w:r>
    </w:p>
    <w:p w14:paraId="1B63A6D5" w14:textId="77777777" w:rsidR="00663C4C" w:rsidRPr="005D5844" w:rsidRDefault="00663C4C" w:rsidP="00663C4C">
      <w:pPr>
        <w:tabs>
          <w:tab w:val="right" w:pos="1701"/>
          <w:tab w:val="left" w:pos="1843"/>
          <w:tab w:val="left" w:pos="4536"/>
        </w:tabs>
        <w:ind w:left="0" w:firstLine="0"/>
        <w:rPr>
          <w:rFonts w:ascii="Tahoma" w:hAnsi="Tahoma" w:cs="Tahoma"/>
          <w:b/>
          <w:sz w:val="18"/>
          <w:szCs w:val="18"/>
        </w:rPr>
      </w:pPr>
      <w:r w:rsidRPr="005D5844">
        <w:rPr>
          <w:rFonts w:ascii="Tahoma" w:hAnsi="Tahoma" w:cs="Tahoma"/>
          <w:b/>
          <w:sz w:val="18"/>
          <w:szCs w:val="18"/>
        </w:rPr>
        <w:t>Rozpočet: 75 tis. Kč</w:t>
      </w:r>
      <w:r w:rsidRPr="005D5844">
        <w:rPr>
          <w:rFonts w:ascii="Tahoma" w:hAnsi="Tahoma" w:cs="Tahoma"/>
          <w:b/>
          <w:sz w:val="18"/>
          <w:szCs w:val="18"/>
        </w:rPr>
        <w:tab/>
      </w:r>
      <w:r w:rsidRPr="005D5844">
        <w:rPr>
          <w:rFonts w:ascii="Tahoma" w:hAnsi="Tahoma" w:cs="Tahoma"/>
          <w:b/>
          <w:sz w:val="18"/>
          <w:szCs w:val="18"/>
        </w:rPr>
        <w:tab/>
        <w:t>Skutečnost: 6 tis. Kč</w:t>
      </w:r>
    </w:p>
    <w:p w14:paraId="5903F65F" w14:textId="77777777" w:rsidR="00663C4C" w:rsidRPr="005D5844" w:rsidRDefault="00663C4C" w:rsidP="00663C4C">
      <w:pPr>
        <w:tabs>
          <w:tab w:val="right" w:pos="1701"/>
          <w:tab w:val="left" w:pos="1843"/>
          <w:tab w:val="left" w:pos="4536"/>
        </w:tabs>
        <w:ind w:left="0" w:firstLine="0"/>
        <w:rPr>
          <w:rFonts w:ascii="Tahoma" w:hAnsi="Tahoma" w:cs="Tahoma"/>
          <w:sz w:val="18"/>
          <w:szCs w:val="18"/>
        </w:rPr>
      </w:pPr>
      <w:r w:rsidRPr="005D5844">
        <w:rPr>
          <w:rFonts w:ascii="Tahoma" w:hAnsi="Tahoma" w:cs="Tahoma"/>
          <w:sz w:val="18"/>
          <w:szCs w:val="18"/>
        </w:rPr>
        <w:t>V tom:</w:t>
      </w:r>
    </w:p>
    <w:p w14:paraId="080F6ECF" w14:textId="77777777" w:rsidR="00663C4C" w:rsidRPr="005D5844" w:rsidRDefault="00663C4C" w:rsidP="00663C4C">
      <w:pPr>
        <w:tabs>
          <w:tab w:val="right" w:pos="1701"/>
          <w:tab w:val="left" w:pos="1843"/>
          <w:tab w:val="left" w:pos="2127"/>
          <w:tab w:val="left" w:pos="4536"/>
        </w:tabs>
        <w:ind w:left="2127" w:hanging="2127"/>
        <w:rPr>
          <w:rFonts w:ascii="Tahoma" w:hAnsi="Tahoma" w:cs="Tahoma"/>
          <w:sz w:val="18"/>
          <w:szCs w:val="18"/>
        </w:rPr>
      </w:pPr>
      <w:r w:rsidRPr="005D5844">
        <w:rPr>
          <w:rFonts w:ascii="Tahoma" w:hAnsi="Tahoma" w:cs="Tahoma"/>
          <w:sz w:val="18"/>
          <w:szCs w:val="18"/>
        </w:rPr>
        <w:tab/>
      </w:r>
      <w:r w:rsidRPr="00FE2514">
        <w:rPr>
          <w:rFonts w:ascii="Tahoma" w:hAnsi="Tahoma" w:cs="Tahoma"/>
          <w:sz w:val="18"/>
          <w:szCs w:val="18"/>
        </w:rPr>
        <w:t xml:space="preserve"> 1 tis. </w:t>
      </w:r>
      <w:proofErr w:type="gramStart"/>
      <w:r w:rsidRPr="00FE2514">
        <w:rPr>
          <w:rFonts w:ascii="Tahoma" w:hAnsi="Tahoma" w:cs="Tahoma"/>
          <w:sz w:val="18"/>
          <w:szCs w:val="18"/>
        </w:rPr>
        <w:t>Kč</w:t>
      </w:r>
      <w:r w:rsidRPr="00FE2514">
        <w:rPr>
          <w:rFonts w:ascii="Tahoma" w:hAnsi="Tahoma" w:cs="Tahoma"/>
          <w:sz w:val="18"/>
          <w:szCs w:val="18"/>
        </w:rPr>
        <w:tab/>
        <w:t>-</w:t>
      </w:r>
      <w:r w:rsidRPr="005D5844">
        <w:rPr>
          <w:rFonts w:ascii="Tahoma" w:hAnsi="Tahoma" w:cs="Tahoma"/>
          <w:sz w:val="18"/>
          <w:szCs w:val="18"/>
        </w:rPr>
        <w:tab/>
        <w:t>nájemné</w:t>
      </w:r>
      <w:proofErr w:type="gramEnd"/>
      <w:r w:rsidRPr="005D5844">
        <w:rPr>
          <w:rFonts w:ascii="Tahoma" w:hAnsi="Tahoma" w:cs="Tahoma"/>
          <w:sz w:val="18"/>
          <w:szCs w:val="18"/>
        </w:rPr>
        <w:t xml:space="preserve"> (nájemní smlouva s p. Ladislavem </w:t>
      </w:r>
      <w:proofErr w:type="spellStart"/>
      <w:r w:rsidRPr="005D5844">
        <w:rPr>
          <w:rFonts w:ascii="Tahoma" w:hAnsi="Tahoma" w:cs="Tahoma"/>
          <w:sz w:val="18"/>
          <w:szCs w:val="18"/>
        </w:rPr>
        <w:t>Pětrošem</w:t>
      </w:r>
      <w:proofErr w:type="spellEnd"/>
      <w:r w:rsidRPr="005D5844">
        <w:rPr>
          <w:rFonts w:ascii="Tahoma" w:hAnsi="Tahoma" w:cs="Tahoma"/>
          <w:sz w:val="18"/>
          <w:szCs w:val="18"/>
        </w:rPr>
        <w:t>)</w:t>
      </w:r>
    </w:p>
    <w:p w14:paraId="531ABBF0" w14:textId="77777777" w:rsidR="00663C4C" w:rsidRPr="005D5844" w:rsidRDefault="00663C4C" w:rsidP="00663C4C">
      <w:pPr>
        <w:tabs>
          <w:tab w:val="right" w:pos="1701"/>
          <w:tab w:val="left" w:pos="1843"/>
          <w:tab w:val="left" w:pos="2127"/>
          <w:tab w:val="left" w:pos="4536"/>
        </w:tabs>
        <w:ind w:left="2127" w:hanging="2127"/>
        <w:rPr>
          <w:rFonts w:ascii="Tahoma" w:hAnsi="Tahoma" w:cs="Tahoma"/>
          <w:sz w:val="18"/>
          <w:szCs w:val="18"/>
        </w:rPr>
      </w:pPr>
      <w:r w:rsidRPr="005D5844">
        <w:rPr>
          <w:rFonts w:ascii="Tahoma" w:hAnsi="Tahoma" w:cs="Tahoma"/>
          <w:sz w:val="18"/>
          <w:szCs w:val="18"/>
        </w:rPr>
        <w:tab/>
        <w:t xml:space="preserve"> 5 tis. </w:t>
      </w:r>
      <w:proofErr w:type="gramStart"/>
      <w:r w:rsidRPr="005D5844">
        <w:rPr>
          <w:rFonts w:ascii="Tahoma" w:hAnsi="Tahoma" w:cs="Tahoma"/>
          <w:sz w:val="18"/>
          <w:szCs w:val="18"/>
        </w:rPr>
        <w:t>Kč</w:t>
      </w:r>
      <w:r w:rsidRPr="005D5844">
        <w:rPr>
          <w:rFonts w:ascii="Tahoma" w:hAnsi="Tahoma" w:cs="Tahoma"/>
          <w:sz w:val="18"/>
          <w:szCs w:val="18"/>
        </w:rPr>
        <w:tab/>
        <w:t>-</w:t>
      </w:r>
      <w:r w:rsidRPr="005D5844">
        <w:rPr>
          <w:rFonts w:ascii="Tahoma" w:hAnsi="Tahoma" w:cs="Tahoma"/>
          <w:sz w:val="18"/>
          <w:szCs w:val="18"/>
        </w:rPr>
        <w:tab/>
        <w:t>průkaz</w:t>
      </w:r>
      <w:proofErr w:type="gramEnd"/>
      <w:r w:rsidRPr="005D5844">
        <w:rPr>
          <w:rFonts w:ascii="Tahoma" w:hAnsi="Tahoma" w:cs="Tahoma"/>
          <w:sz w:val="18"/>
          <w:szCs w:val="18"/>
        </w:rPr>
        <w:t xml:space="preserve"> energetické náročnosti</w:t>
      </w:r>
    </w:p>
    <w:p w14:paraId="43A8BDA1" w14:textId="77777777" w:rsidR="00663C4C" w:rsidRPr="005D5844" w:rsidRDefault="00663C4C" w:rsidP="00663C4C">
      <w:pPr>
        <w:tabs>
          <w:tab w:val="right" w:pos="1701"/>
          <w:tab w:val="left" w:pos="1843"/>
          <w:tab w:val="left" w:pos="2127"/>
          <w:tab w:val="left" w:pos="4536"/>
        </w:tabs>
        <w:ind w:left="2127" w:hanging="2127"/>
        <w:rPr>
          <w:rFonts w:ascii="Tahoma" w:hAnsi="Tahoma" w:cs="Tahoma"/>
          <w:sz w:val="18"/>
          <w:szCs w:val="18"/>
        </w:rPr>
      </w:pPr>
    </w:p>
    <w:p w14:paraId="3B7FA25B" w14:textId="77777777" w:rsidR="00663C4C" w:rsidRPr="005D5844" w:rsidRDefault="00663C4C" w:rsidP="00663C4C">
      <w:pPr>
        <w:tabs>
          <w:tab w:val="right" w:pos="1701"/>
          <w:tab w:val="left" w:pos="1843"/>
          <w:tab w:val="left" w:pos="4536"/>
        </w:tabs>
        <w:ind w:left="0" w:firstLine="0"/>
        <w:rPr>
          <w:rFonts w:ascii="Tahoma" w:hAnsi="Tahoma" w:cs="Tahoma"/>
          <w:sz w:val="18"/>
          <w:szCs w:val="18"/>
        </w:rPr>
      </w:pPr>
      <w:r w:rsidRPr="005D5844">
        <w:rPr>
          <w:rFonts w:ascii="Tahoma" w:hAnsi="Tahoma" w:cs="Tahoma"/>
          <w:sz w:val="18"/>
          <w:szCs w:val="18"/>
        </w:rPr>
        <w:t xml:space="preserve">Na pol. </w:t>
      </w:r>
      <w:proofErr w:type="gramStart"/>
      <w:r w:rsidRPr="005D5844">
        <w:rPr>
          <w:rFonts w:ascii="Tahoma" w:hAnsi="Tahoma" w:cs="Tahoma"/>
          <w:sz w:val="18"/>
          <w:szCs w:val="18"/>
        </w:rPr>
        <w:t>5123-Podlimitní</w:t>
      </w:r>
      <w:proofErr w:type="gramEnd"/>
      <w:r w:rsidRPr="005D5844">
        <w:rPr>
          <w:rFonts w:ascii="Tahoma" w:hAnsi="Tahoma" w:cs="Tahoma"/>
          <w:sz w:val="18"/>
          <w:szCs w:val="18"/>
        </w:rPr>
        <w:t xml:space="preserve"> technické zhodnocení, pol. </w:t>
      </w:r>
      <w:proofErr w:type="gramStart"/>
      <w:r w:rsidRPr="005D5844">
        <w:rPr>
          <w:rFonts w:ascii="Tahoma" w:hAnsi="Tahoma" w:cs="Tahoma"/>
          <w:sz w:val="18"/>
          <w:szCs w:val="18"/>
        </w:rPr>
        <w:t>5169-Nákup</w:t>
      </w:r>
      <w:proofErr w:type="gramEnd"/>
      <w:r w:rsidRPr="005D5844">
        <w:rPr>
          <w:rFonts w:ascii="Tahoma" w:hAnsi="Tahoma" w:cs="Tahoma"/>
          <w:sz w:val="18"/>
          <w:szCs w:val="18"/>
        </w:rPr>
        <w:t xml:space="preserve"> ostatních služeb a pol. </w:t>
      </w:r>
      <w:proofErr w:type="gramStart"/>
      <w:r w:rsidRPr="005D5844">
        <w:rPr>
          <w:rFonts w:ascii="Tahoma" w:hAnsi="Tahoma" w:cs="Tahoma"/>
          <w:sz w:val="18"/>
          <w:szCs w:val="18"/>
        </w:rPr>
        <w:t>5171-Opravy</w:t>
      </w:r>
      <w:proofErr w:type="gramEnd"/>
      <w:r w:rsidRPr="005D5844">
        <w:rPr>
          <w:rFonts w:ascii="Tahoma" w:hAnsi="Tahoma" w:cs="Tahoma"/>
          <w:sz w:val="18"/>
          <w:szCs w:val="18"/>
        </w:rPr>
        <w:t xml:space="preserve"> a udržování nevznikla potřeba čerpání finančních prostředků v objektu čp. 3530, ul. Na Poříčí, budova autobusového nádraží.</w:t>
      </w:r>
    </w:p>
    <w:p w14:paraId="2A8440DF" w14:textId="77777777" w:rsidR="00663C4C" w:rsidRPr="0020707D" w:rsidRDefault="00663C4C" w:rsidP="00663C4C">
      <w:pPr>
        <w:tabs>
          <w:tab w:val="right" w:pos="1701"/>
          <w:tab w:val="left" w:pos="1843"/>
          <w:tab w:val="left" w:pos="4536"/>
        </w:tabs>
        <w:ind w:left="0" w:firstLine="0"/>
        <w:rPr>
          <w:rFonts w:ascii="Tahoma" w:hAnsi="Tahoma" w:cs="Tahoma"/>
          <w:sz w:val="18"/>
          <w:szCs w:val="18"/>
          <w:highlight w:val="yellow"/>
        </w:rPr>
      </w:pPr>
    </w:p>
    <w:p w14:paraId="2EB96D40" w14:textId="77777777" w:rsidR="00663C4C" w:rsidRPr="00FF5E53" w:rsidRDefault="00663C4C" w:rsidP="00663C4C">
      <w:pPr>
        <w:tabs>
          <w:tab w:val="right" w:pos="1701"/>
          <w:tab w:val="left" w:pos="1843"/>
          <w:tab w:val="left" w:pos="4536"/>
        </w:tabs>
        <w:ind w:left="0" w:firstLine="0"/>
        <w:rPr>
          <w:rFonts w:ascii="Tahoma" w:hAnsi="Tahoma" w:cs="Tahoma"/>
          <w:b/>
          <w:sz w:val="18"/>
          <w:szCs w:val="18"/>
        </w:rPr>
      </w:pPr>
      <w:r w:rsidRPr="00FF5E53">
        <w:rPr>
          <w:rFonts w:ascii="Tahoma" w:hAnsi="Tahoma" w:cs="Tahoma"/>
          <w:b/>
          <w:sz w:val="18"/>
          <w:szCs w:val="18"/>
          <w:u w:val="single"/>
        </w:rPr>
        <w:t xml:space="preserve">Par. </w:t>
      </w:r>
      <w:proofErr w:type="gramStart"/>
      <w:r w:rsidRPr="00FF5E53">
        <w:rPr>
          <w:rFonts w:ascii="Tahoma" w:hAnsi="Tahoma" w:cs="Tahoma"/>
          <w:b/>
          <w:sz w:val="18"/>
          <w:szCs w:val="18"/>
          <w:u w:val="single"/>
        </w:rPr>
        <w:t>2229-Ostatní</w:t>
      </w:r>
      <w:proofErr w:type="gramEnd"/>
      <w:r w:rsidRPr="00FF5E53">
        <w:rPr>
          <w:rFonts w:ascii="Tahoma" w:hAnsi="Tahoma" w:cs="Tahoma"/>
          <w:b/>
          <w:sz w:val="18"/>
          <w:szCs w:val="18"/>
          <w:u w:val="single"/>
        </w:rPr>
        <w:t xml:space="preserve"> záležitosti v silniční </w:t>
      </w:r>
      <w:proofErr w:type="gramStart"/>
      <w:r w:rsidRPr="00FF5E53">
        <w:rPr>
          <w:rFonts w:ascii="Tahoma" w:hAnsi="Tahoma" w:cs="Tahoma"/>
          <w:b/>
          <w:sz w:val="18"/>
          <w:szCs w:val="18"/>
          <w:u w:val="single"/>
        </w:rPr>
        <w:t>dopravě</w:t>
      </w:r>
      <w:r w:rsidRPr="00FF5E53">
        <w:rPr>
          <w:rFonts w:ascii="Tahoma" w:hAnsi="Tahoma" w:cs="Tahoma"/>
          <w:b/>
          <w:sz w:val="18"/>
          <w:szCs w:val="18"/>
        </w:rPr>
        <w:t xml:space="preserve"> - plnění</w:t>
      </w:r>
      <w:proofErr w:type="gramEnd"/>
      <w:r w:rsidRPr="00FF5E53">
        <w:rPr>
          <w:rFonts w:ascii="Tahoma" w:hAnsi="Tahoma" w:cs="Tahoma"/>
          <w:b/>
          <w:sz w:val="18"/>
          <w:szCs w:val="18"/>
        </w:rPr>
        <w:t xml:space="preserve"> na 47 %</w:t>
      </w:r>
    </w:p>
    <w:p w14:paraId="1AA0F99B" w14:textId="77777777" w:rsidR="00663C4C" w:rsidRPr="00FF5E53" w:rsidRDefault="00663C4C" w:rsidP="00663C4C">
      <w:pPr>
        <w:tabs>
          <w:tab w:val="right" w:pos="1701"/>
          <w:tab w:val="left" w:pos="1843"/>
          <w:tab w:val="left" w:pos="4536"/>
        </w:tabs>
        <w:ind w:left="0" w:firstLine="0"/>
        <w:rPr>
          <w:rFonts w:ascii="Tahoma" w:hAnsi="Tahoma" w:cs="Tahoma"/>
          <w:b/>
          <w:color w:val="FF0000"/>
          <w:sz w:val="18"/>
          <w:szCs w:val="18"/>
        </w:rPr>
      </w:pPr>
      <w:r w:rsidRPr="00FF5E53">
        <w:rPr>
          <w:rFonts w:ascii="Tahoma" w:hAnsi="Tahoma" w:cs="Tahoma"/>
          <w:b/>
          <w:sz w:val="18"/>
          <w:szCs w:val="18"/>
        </w:rPr>
        <w:t>Rozpočet: 15 tis. Kč</w:t>
      </w:r>
      <w:r w:rsidRPr="00FF5E53">
        <w:rPr>
          <w:rFonts w:ascii="Tahoma" w:hAnsi="Tahoma" w:cs="Tahoma"/>
          <w:b/>
          <w:sz w:val="18"/>
          <w:szCs w:val="18"/>
        </w:rPr>
        <w:tab/>
      </w:r>
      <w:r w:rsidRPr="00FF5E53">
        <w:rPr>
          <w:rFonts w:ascii="Tahoma" w:hAnsi="Tahoma" w:cs="Tahoma"/>
          <w:b/>
          <w:sz w:val="18"/>
          <w:szCs w:val="18"/>
        </w:rPr>
        <w:tab/>
        <w:t xml:space="preserve">Skutečnost: 7 tis. Kč  </w:t>
      </w:r>
    </w:p>
    <w:p w14:paraId="2C94827B" w14:textId="77777777" w:rsidR="00663C4C" w:rsidRPr="00FF5E53" w:rsidRDefault="00663C4C" w:rsidP="00663C4C">
      <w:pPr>
        <w:tabs>
          <w:tab w:val="right" w:pos="1701"/>
          <w:tab w:val="left" w:pos="1843"/>
          <w:tab w:val="left" w:pos="4536"/>
        </w:tabs>
        <w:ind w:left="0" w:firstLine="0"/>
        <w:rPr>
          <w:rFonts w:ascii="Tahoma" w:hAnsi="Tahoma" w:cs="Tahoma"/>
          <w:sz w:val="18"/>
          <w:szCs w:val="18"/>
        </w:rPr>
      </w:pPr>
      <w:r w:rsidRPr="00FF5E53">
        <w:rPr>
          <w:rFonts w:ascii="Tahoma" w:hAnsi="Tahoma" w:cs="Tahoma"/>
          <w:sz w:val="18"/>
          <w:szCs w:val="18"/>
        </w:rPr>
        <w:t>V tom:</w:t>
      </w:r>
    </w:p>
    <w:p w14:paraId="585E73FC" w14:textId="77777777" w:rsidR="00663C4C" w:rsidRPr="00FF5E53" w:rsidRDefault="00663C4C" w:rsidP="00663C4C">
      <w:pPr>
        <w:tabs>
          <w:tab w:val="right" w:pos="1701"/>
          <w:tab w:val="left" w:pos="1843"/>
          <w:tab w:val="left" w:pos="2127"/>
          <w:tab w:val="left" w:pos="4536"/>
        </w:tabs>
        <w:ind w:left="2127" w:hanging="2127"/>
        <w:rPr>
          <w:rFonts w:ascii="Tahoma" w:hAnsi="Tahoma" w:cs="Tahoma"/>
          <w:sz w:val="18"/>
          <w:szCs w:val="18"/>
        </w:rPr>
      </w:pPr>
      <w:r w:rsidRPr="00FF5E53">
        <w:rPr>
          <w:rFonts w:ascii="Tahoma" w:hAnsi="Tahoma" w:cs="Tahoma"/>
          <w:sz w:val="18"/>
          <w:szCs w:val="18"/>
        </w:rPr>
        <w:tab/>
        <w:t xml:space="preserve"> 1 tis. </w:t>
      </w:r>
      <w:proofErr w:type="gramStart"/>
      <w:r w:rsidRPr="00FF5E53">
        <w:rPr>
          <w:rFonts w:ascii="Tahoma" w:hAnsi="Tahoma" w:cs="Tahoma"/>
          <w:sz w:val="18"/>
          <w:szCs w:val="18"/>
        </w:rPr>
        <w:t>Kč</w:t>
      </w:r>
      <w:r w:rsidRPr="00FF5E53">
        <w:rPr>
          <w:rFonts w:ascii="Tahoma" w:hAnsi="Tahoma" w:cs="Tahoma"/>
          <w:sz w:val="18"/>
          <w:szCs w:val="18"/>
        </w:rPr>
        <w:tab/>
        <w:t>-</w:t>
      </w:r>
      <w:r w:rsidRPr="00FF5E53">
        <w:rPr>
          <w:rFonts w:ascii="Tahoma" w:hAnsi="Tahoma" w:cs="Tahoma"/>
          <w:sz w:val="18"/>
          <w:szCs w:val="18"/>
        </w:rPr>
        <w:tab/>
        <w:t>odměna</w:t>
      </w:r>
      <w:proofErr w:type="gramEnd"/>
      <w:r w:rsidRPr="00FF5E53">
        <w:rPr>
          <w:rFonts w:ascii="Tahoma" w:hAnsi="Tahoma" w:cs="Tahoma"/>
          <w:sz w:val="18"/>
          <w:szCs w:val="18"/>
        </w:rPr>
        <w:t xml:space="preserve"> exekutora</w:t>
      </w:r>
    </w:p>
    <w:p w14:paraId="3A947971" w14:textId="77777777" w:rsidR="00663C4C" w:rsidRPr="00FF5E53" w:rsidRDefault="00663C4C" w:rsidP="00663C4C">
      <w:pPr>
        <w:tabs>
          <w:tab w:val="right" w:pos="1701"/>
          <w:tab w:val="left" w:pos="1843"/>
          <w:tab w:val="left" w:pos="2127"/>
          <w:tab w:val="left" w:pos="4536"/>
        </w:tabs>
        <w:ind w:left="2127" w:hanging="2127"/>
        <w:rPr>
          <w:rFonts w:ascii="Tahoma" w:hAnsi="Tahoma" w:cs="Tahoma"/>
          <w:sz w:val="18"/>
          <w:szCs w:val="18"/>
        </w:rPr>
      </w:pPr>
      <w:r w:rsidRPr="00FF5E53">
        <w:rPr>
          <w:rFonts w:ascii="Tahoma" w:hAnsi="Tahoma" w:cs="Tahoma"/>
          <w:sz w:val="18"/>
          <w:szCs w:val="18"/>
        </w:rPr>
        <w:tab/>
        <w:t xml:space="preserve">6 tis. </w:t>
      </w:r>
      <w:proofErr w:type="gramStart"/>
      <w:r w:rsidRPr="00FF5E53">
        <w:rPr>
          <w:rFonts w:ascii="Tahoma" w:hAnsi="Tahoma" w:cs="Tahoma"/>
          <w:sz w:val="18"/>
          <w:szCs w:val="18"/>
        </w:rPr>
        <w:t>Kč</w:t>
      </w:r>
      <w:r w:rsidRPr="00FF5E53">
        <w:rPr>
          <w:rFonts w:ascii="Tahoma" w:hAnsi="Tahoma" w:cs="Tahoma"/>
          <w:sz w:val="18"/>
          <w:szCs w:val="18"/>
        </w:rPr>
        <w:tab/>
        <w:t>-</w:t>
      </w:r>
      <w:r w:rsidRPr="00FF5E53">
        <w:rPr>
          <w:rFonts w:ascii="Tahoma" w:hAnsi="Tahoma" w:cs="Tahoma"/>
          <w:sz w:val="18"/>
          <w:szCs w:val="18"/>
        </w:rPr>
        <w:tab/>
        <w:t>soudní</w:t>
      </w:r>
      <w:proofErr w:type="gramEnd"/>
      <w:r w:rsidRPr="00FF5E53">
        <w:rPr>
          <w:rFonts w:ascii="Tahoma" w:hAnsi="Tahoma" w:cs="Tahoma"/>
          <w:sz w:val="18"/>
          <w:szCs w:val="18"/>
        </w:rPr>
        <w:t xml:space="preserve"> poplatky</w:t>
      </w:r>
    </w:p>
    <w:p w14:paraId="6D03B74B" w14:textId="77777777" w:rsidR="00663C4C" w:rsidRPr="0020707D" w:rsidRDefault="00663C4C" w:rsidP="00663C4C">
      <w:pPr>
        <w:tabs>
          <w:tab w:val="right" w:pos="1701"/>
          <w:tab w:val="left" w:pos="1843"/>
          <w:tab w:val="left" w:pos="2127"/>
          <w:tab w:val="left" w:pos="4536"/>
        </w:tabs>
        <w:ind w:left="2127" w:hanging="2127"/>
        <w:rPr>
          <w:rFonts w:ascii="Tahoma" w:hAnsi="Tahoma" w:cs="Tahoma"/>
          <w:sz w:val="18"/>
          <w:szCs w:val="18"/>
          <w:highlight w:val="yellow"/>
        </w:rPr>
      </w:pPr>
    </w:p>
    <w:p w14:paraId="429BB0E1" w14:textId="77777777" w:rsidR="00663C4C" w:rsidRPr="001775A0" w:rsidRDefault="00663C4C" w:rsidP="00663C4C">
      <w:pPr>
        <w:tabs>
          <w:tab w:val="right" w:pos="1701"/>
          <w:tab w:val="left" w:pos="1843"/>
          <w:tab w:val="left" w:pos="4536"/>
        </w:tabs>
        <w:ind w:left="0" w:firstLine="0"/>
        <w:rPr>
          <w:rFonts w:ascii="Tahoma" w:hAnsi="Tahoma" w:cs="Tahoma"/>
          <w:b/>
          <w:sz w:val="18"/>
          <w:szCs w:val="18"/>
        </w:rPr>
      </w:pPr>
      <w:r w:rsidRPr="001775A0">
        <w:rPr>
          <w:rFonts w:ascii="Tahoma" w:hAnsi="Tahoma" w:cs="Tahoma"/>
          <w:b/>
          <w:sz w:val="18"/>
          <w:szCs w:val="18"/>
          <w:u w:val="single"/>
        </w:rPr>
        <w:t xml:space="preserve">Par. </w:t>
      </w:r>
      <w:proofErr w:type="gramStart"/>
      <w:r w:rsidRPr="001775A0">
        <w:rPr>
          <w:rFonts w:ascii="Tahoma" w:hAnsi="Tahoma" w:cs="Tahoma"/>
          <w:b/>
          <w:sz w:val="18"/>
          <w:szCs w:val="18"/>
          <w:u w:val="single"/>
        </w:rPr>
        <w:t>2321-Odvádění</w:t>
      </w:r>
      <w:proofErr w:type="gramEnd"/>
      <w:r w:rsidRPr="001775A0">
        <w:rPr>
          <w:rFonts w:ascii="Tahoma" w:hAnsi="Tahoma" w:cs="Tahoma"/>
          <w:b/>
          <w:sz w:val="18"/>
          <w:szCs w:val="18"/>
          <w:u w:val="single"/>
        </w:rPr>
        <w:t xml:space="preserve"> a čištění odpadních vod a nakládání s </w:t>
      </w:r>
      <w:proofErr w:type="gramStart"/>
      <w:r w:rsidRPr="001775A0">
        <w:rPr>
          <w:rFonts w:ascii="Tahoma" w:hAnsi="Tahoma" w:cs="Tahoma"/>
          <w:b/>
          <w:sz w:val="18"/>
          <w:szCs w:val="18"/>
          <w:u w:val="single"/>
        </w:rPr>
        <w:t>kaly</w:t>
      </w:r>
      <w:r w:rsidRPr="001775A0">
        <w:rPr>
          <w:rFonts w:ascii="Tahoma" w:hAnsi="Tahoma" w:cs="Tahoma"/>
          <w:b/>
          <w:sz w:val="18"/>
          <w:szCs w:val="18"/>
        </w:rPr>
        <w:t xml:space="preserve"> - plnění</w:t>
      </w:r>
      <w:proofErr w:type="gramEnd"/>
      <w:r w:rsidRPr="001775A0">
        <w:rPr>
          <w:rFonts w:ascii="Tahoma" w:hAnsi="Tahoma" w:cs="Tahoma"/>
          <w:b/>
          <w:sz w:val="18"/>
          <w:szCs w:val="18"/>
        </w:rPr>
        <w:t xml:space="preserve"> na 3</w:t>
      </w:r>
      <w:r>
        <w:rPr>
          <w:rFonts w:ascii="Tahoma" w:hAnsi="Tahoma" w:cs="Tahoma"/>
          <w:b/>
          <w:sz w:val="18"/>
          <w:szCs w:val="18"/>
        </w:rPr>
        <w:t>2</w:t>
      </w:r>
      <w:r w:rsidRPr="001775A0">
        <w:rPr>
          <w:rFonts w:ascii="Tahoma" w:hAnsi="Tahoma" w:cs="Tahoma"/>
          <w:b/>
          <w:sz w:val="18"/>
          <w:szCs w:val="18"/>
        </w:rPr>
        <w:t xml:space="preserve"> %</w:t>
      </w:r>
    </w:p>
    <w:p w14:paraId="69DD92A9" w14:textId="77777777" w:rsidR="00663C4C" w:rsidRPr="001775A0" w:rsidRDefault="00663C4C" w:rsidP="00663C4C">
      <w:pPr>
        <w:tabs>
          <w:tab w:val="right" w:pos="1701"/>
          <w:tab w:val="left" w:pos="1843"/>
          <w:tab w:val="left" w:pos="4536"/>
        </w:tabs>
        <w:ind w:left="0" w:firstLine="0"/>
        <w:rPr>
          <w:rFonts w:ascii="Tahoma" w:hAnsi="Tahoma" w:cs="Tahoma"/>
          <w:b/>
          <w:color w:val="FF0000"/>
          <w:sz w:val="18"/>
          <w:szCs w:val="18"/>
        </w:rPr>
      </w:pPr>
      <w:r w:rsidRPr="001775A0">
        <w:rPr>
          <w:rFonts w:ascii="Tahoma" w:hAnsi="Tahoma" w:cs="Tahoma"/>
          <w:b/>
          <w:sz w:val="18"/>
          <w:szCs w:val="18"/>
        </w:rPr>
        <w:t>Rozpočet: 101 tis. Kč</w:t>
      </w:r>
      <w:r w:rsidRPr="001775A0">
        <w:rPr>
          <w:rFonts w:ascii="Tahoma" w:hAnsi="Tahoma" w:cs="Tahoma"/>
          <w:b/>
          <w:sz w:val="18"/>
          <w:szCs w:val="18"/>
        </w:rPr>
        <w:tab/>
        <w:t xml:space="preserve">Skutečnost: </w:t>
      </w:r>
      <w:r w:rsidRPr="0041214B">
        <w:rPr>
          <w:rFonts w:ascii="Tahoma" w:hAnsi="Tahoma" w:cs="Tahoma"/>
          <w:b/>
          <w:sz w:val="18"/>
          <w:szCs w:val="18"/>
        </w:rPr>
        <w:t>32</w:t>
      </w:r>
      <w:r w:rsidRPr="001775A0">
        <w:rPr>
          <w:rFonts w:ascii="Tahoma" w:hAnsi="Tahoma" w:cs="Tahoma"/>
          <w:b/>
          <w:sz w:val="18"/>
          <w:szCs w:val="18"/>
        </w:rPr>
        <w:t xml:space="preserve"> tis. Kč  </w:t>
      </w:r>
    </w:p>
    <w:p w14:paraId="74503EF3" w14:textId="77777777" w:rsidR="00663C4C" w:rsidRPr="001775A0" w:rsidRDefault="00663C4C" w:rsidP="00663C4C">
      <w:pPr>
        <w:tabs>
          <w:tab w:val="right" w:pos="1701"/>
          <w:tab w:val="left" w:pos="1843"/>
          <w:tab w:val="left" w:pos="4536"/>
        </w:tabs>
        <w:ind w:left="0" w:firstLine="0"/>
        <w:rPr>
          <w:rFonts w:ascii="Tahoma" w:hAnsi="Tahoma" w:cs="Tahoma"/>
          <w:sz w:val="18"/>
          <w:szCs w:val="18"/>
        </w:rPr>
      </w:pPr>
      <w:r w:rsidRPr="001775A0">
        <w:rPr>
          <w:rFonts w:ascii="Tahoma" w:hAnsi="Tahoma" w:cs="Tahoma"/>
          <w:sz w:val="18"/>
          <w:szCs w:val="18"/>
        </w:rPr>
        <w:t>V tom:</w:t>
      </w:r>
    </w:p>
    <w:p w14:paraId="458BDD26" w14:textId="77777777" w:rsidR="00663C4C" w:rsidRPr="0070394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03948">
        <w:rPr>
          <w:rFonts w:ascii="Tahoma" w:hAnsi="Tahoma" w:cs="Tahoma"/>
          <w:sz w:val="18"/>
          <w:szCs w:val="18"/>
        </w:rPr>
        <w:tab/>
      </w:r>
      <w:r w:rsidRPr="00FE2514">
        <w:rPr>
          <w:rFonts w:ascii="Tahoma" w:hAnsi="Tahoma" w:cs="Tahoma"/>
          <w:sz w:val="18"/>
          <w:szCs w:val="18"/>
        </w:rPr>
        <w:t xml:space="preserve">30 tis. </w:t>
      </w:r>
      <w:proofErr w:type="gramStart"/>
      <w:r w:rsidRPr="00FE2514">
        <w:rPr>
          <w:rFonts w:ascii="Tahoma" w:hAnsi="Tahoma" w:cs="Tahoma"/>
          <w:sz w:val="18"/>
          <w:szCs w:val="18"/>
        </w:rPr>
        <w:t>Kč</w:t>
      </w:r>
      <w:r w:rsidRPr="00FE2514">
        <w:rPr>
          <w:rFonts w:ascii="Tahoma" w:hAnsi="Tahoma" w:cs="Tahoma"/>
          <w:sz w:val="18"/>
          <w:szCs w:val="18"/>
        </w:rPr>
        <w:tab/>
      </w:r>
      <w:r w:rsidRPr="00703948">
        <w:rPr>
          <w:rFonts w:ascii="Tahoma" w:hAnsi="Tahoma" w:cs="Tahoma"/>
          <w:sz w:val="18"/>
          <w:szCs w:val="18"/>
        </w:rPr>
        <w:t>-</w:t>
      </w:r>
      <w:r w:rsidRPr="00703948">
        <w:rPr>
          <w:rFonts w:ascii="Tahoma" w:hAnsi="Tahoma" w:cs="Tahoma"/>
          <w:sz w:val="18"/>
          <w:szCs w:val="18"/>
        </w:rPr>
        <w:tab/>
        <w:t>nájemné</w:t>
      </w:r>
      <w:proofErr w:type="gramEnd"/>
    </w:p>
    <w:p w14:paraId="21AFD1CC"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03948">
        <w:rPr>
          <w:rFonts w:ascii="Tahoma" w:hAnsi="Tahoma" w:cs="Tahoma"/>
          <w:sz w:val="18"/>
          <w:szCs w:val="18"/>
        </w:rPr>
        <w:tab/>
        <w:t xml:space="preserve">2 tis. </w:t>
      </w:r>
      <w:proofErr w:type="gramStart"/>
      <w:r w:rsidRPr="00703948">
        <w:rPr>
          <w:rFonts w:ascii="Tahoma" w:hAnsi="Tahoma" w:cs="Tahoma"/>
          <w:sz w:val="18"/>
          <w:szCs w:val="18"/>
        </w:rPr>
        <w:t>Kč</w:t>
      </w:r>
      <w:r w:rsidRPr="00703948">
        <w:rPr>
          <w:rFonts w:ascii="Tahoma" w:hAnsi="Tahoma" w:cs="Tahoma"/>
          <w:sz w:val="18"/>
          <w:szCs w:val="18"/>
        </w:rPr>
        <w:tab/>
        <w:t>-</w:t>
      </w:r>
      <w:r w:rsidRPr="00703948">
        <w:rPr>
          <w:rFonts w:ascii="Tahoma" w:hAnsi="Tahoma" w:cs="Tahoma"/>
          <w:sz w:val="18"/>
          <w:szCs w:val="18"/>
        </w:rPr>
        <w:tab/>
        <w:t>správní</w:t>
      </w:r>
      <w:proofErr w:type="gramEnd"/>
      <w:r w:rsidRPr="00703948">
        <w:rPr>
          <w:rFonts w:ascii="Tahoma" w:hAnsi="Tahoma" w:cs="Tahoma"/>
          <w:sz w:val="18"/>
          <w:szCs w:val="18"/>
        </w:rPr>
        <w:t xml:space="preserve"> poplatky (kolky) – Katastrální úřad pro Moravskoslezský kraj</w:t>
      </w:r>
    </w:p>
    <w:p w14:paraId="71105486"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1A879B95" w14:textId="77777777" w:rsidR="00663C4C" w:rsidRPr="001775A0" w:rsidRDefault="00663C4C" w:rsidP="00663C4C">
      <w:pPr>
        <w:tabs>
          <w:tab w:val="right" w:pos="1701"/>
          <w:tab w:val="left" w:pos="1843"/>
          <w:tab w:val="left" w:pos="4536"/>
        </w:tabs>
        <w:ind w:left="0" w:firstLine="0"/>
        <w:rPr>
          <w:rFonts w:ascii="Tahoma" w:hAnsi="Tahoma" w:cs="Tahoma"/>
          <w:b/>
          <w:sz w:val="18"/>
          <w:szCs w:val="18"/>
        </w:rPr>
      </w:pPr>
      <w:r w:rsidRPr="001775A0">
        <w:rPr>
          <w:rFonts w:ascii="Tahoma" w:hAnsi="Tahoma" w:cs="Tahoma"/>
          <w:b/>
          <w:sz w:val="18"/>
          <w:szCs w:val="18"/>
          <w:u w:val="single"/>
        </w:rPr>
        <w:lastRenderedPageBreak/>
        <w:t xml:space="preserve">Par. </w:t>
      </w:r>
      <w:proofErr w:type="gramStart"/>
      <w:r>
        <w:rPr>
          <w:rFonts w:ascii="Tahoma" w:hAnsi="Tahoma" w:cs="Tahoma"/>
          <w:b/>
          <w:sz w:val="18"/>
          <w:szCs w:val="18"/>
          <w:u w:val="single"/>
        </w:rPr>
        <w:t>3111</w:t>
      </w:r>
      <w:r w:rsidRPr="001775A0">
        <w:rPr>
          <w:rFonts w:ascii="Tahoma" w:hAnsi="Tahoma" w:cs="Tahoma"/>
          <w:b/>
          <w:sz w:val="18"/>
          <w:szCs w:val="18"/>
          <w:u w:val="single"/>
        </w:rPr>
        <w:t>-</w:t>
      </w:r>
      <w:r>
        <w:rPr>
          <w:rFonts w:ascii="Tahoma" w:hAnsi="Tahoma" w:cs="Tahoma"/>
          <w:b/>
          <w:sz w:val="18"/>
          <w:szCs w:val="18"/>
          <w:u w:val="single"/>
        </w:rPr>
        <w:t>Mateřské</w:t>
      </w:r>
      <w:proofErr w:type="gramEnd"/>
      <w:r>
        <w:rPr>
          <w:rFonts w:ascii="Tahoma" w:hAnsi="Tahoma" w:cs="Tahoma"/>
          <w:b/>
          <w:sz w:val="18"/>
          <w:szCs w:val="18"/>
          <w:u w:val="single"/>
        </w:rPr>
        <w:t xml:space="preserve"> </w:t>
      </w:r>
      <w:proofErr w:type="gramStart"/>
      <w:r>
        <w:rPr>
          <w:rFonts w:ascii="Tahoma" w:hAnsi="Tahoma" w:cs="Tahoma"/>
          <w:b/>
          <w:sz w:val="18"/>
          <w:szCs w:val="18"/>
          <w:u w:val="single"/>
        </w:rPr>
        <w:t>školy</w:t>
      </w:r>
      <w:r w:rsidRPr="001775A0">
        <w:rPr>
          <w:rFonts w:ascii="Tahoma" w:hAnsi="Tahoma" w:cs="Tahoma"/>
          <w:b/>
          <w:sz w:val="18"/>
          <w:szCs w:val="18"/>
        </w:rPr>
        <w:t xml:space="preserve"> - plnění</w:t>
      </w:r>
      <w:proofErr w:type="gramEnd"/>
      <w:r w:rsidRPr="001775A0">
        <w:rPr>
          <w:rFonts w:ascii="Tahoma" w:hAnsi="Tahoma" w:cs="Tahoma"/>
          <w:b/>
          <w:sz w:val="18"/>
          <w:szCs w:val="18"/>
        </w:rPr>
        <w:t xml:space="preserve"> na </w:t>
      </w:r>
      <w:r>
        <w:rPr>
          <w:rFonts w:ascii="Tahoma" w:hAnsi="Tahoma" w:cs="Tahoma"/>
          <w:b/>
          <w:sz w:val="18"/>
          <w:szCs w:val="18"/>
        </w:rPr>
        <w:t>100</w:t>
      </w:r>
      <w:r w:rsidRPr="001775A0">
        <w:rPr>
          <w:rFonts w:ascii="Tahoma" w:hAnsi="Tahoma" w:cs="Tahoma"/>
          <w:b/>
          <w:sz w:val="18"/>
          <w:szCs w:val="18"/>
        </w:rPr>
        <w:t xml:space="preserve"> %</w:t>
      </w:r>
    </w:p>
    <w:p w14:paraId="5F686331" w14:textId="77777777" w:rsidR="00663C4C" w:rsidRPr="001775A0" w:rsidRDefault="00663C4C" w:rsidP="00663C4C">
      <w:pPr>
        <w:tabs>
          <w:tab w:val="right" w:pos="1701"/>
          <w:tab w:val="left" w:pos="1843"/>
          <w:tab w:val="left" w:pos="4536"/>
        </w:tabs>
        <w:ind w:left="0" w:firstLine="0"/>
        <w:rPr>
          <w:rFonts w:ascii="Tahoma" w:hAnsi="Tahoma" w:cs="Tahoma"/>
          <w:b/>
          <w:color w:val="FF0000"/>
          <w:sz w:val="18"/>
          <w:szCs w:val="18"/>
        </w:rPr>
      </w:pPr>
      <w:r w:rsidRPr="001775A0">
        <w:rPr>
          <w:rFonts w:ascii="Tahoma" w:hAnsi="Tahoma" w:cs="Tahoma"/>
          <w:b/>
          <w:sz w:val="18"/>
          <w:szCs w:val="18"/>
        </w:rPr>
        <w:t xml:space="preserve">Rozpočet: </w:t>
      </w:r>
      <w:r>
        <w:rPr>
          <w:rFonts w:ascii="Tahoma" w:hAnsi="Tahoma" w:cs="Tahoma"/>
          <w:b/>
          <w:sz w:val="18"/>
          <w:szCs w:val="18"/>
        </w:rPr>
        <w:t>92</w:t>
      </w:r>
      <w:r w:rsidRPr="001775A0">
        <w:rPr>
          <w:rFonts w:ascii="Tahoma" w:hAnsi="Tahoma" w:cs="Tahoma"/>
          <w:b/>
          <w:sz w:val="18"/>
          <w:szCs w:val="18"/>
        </w:rPr>
        <w:t xml:space="preserve"> tis. Kč</w:t>
      </w:r>
      <w:r w:rsidRPr="001775A0">
        <w:rPr>
          <w:rFonts w:ascii="Tahoma" w:hAnsi="Tahoma" w:cs="Tahoma"/>
          <w:b/>
          <w:sz w:val="18"/>
          <w:szCs w:val="18"/>
        </w:rPr>
        <w:tab/>
      </w:r>
      <w:r>
        <w:rPr>
          <w:rFonts w:ascii="Tahoma" w:hAnsi="Tahoma" w:cs="Tahoma"/>
          <w:b/>
          <w:sz w:val="18"/>
          <w:szCs w:val="18"/>
        </w:rPr>
        <w:tab/>
      </w:r>
      <w:r w:rsidRPr="001775A0">
        <w:rPr>
          <w:rFonts w:ascii="Tahoma" w:hAnsi="Tahoma" w:cs="Tahoma"/>
          <w:b/>
          <w:sz w:val="18"/>
          <w:szCs w:val="18"/>
        </w:rPr>
        <w:t xml:space="preserve">Skutečnost: </w:t>
      </w:r>
      <w:r>
        <w:rPr>
          <w:rFonts w:ascii="Tahoma" w:hAnsi="Tahoma" w:cs="Tahoma"/>
          <w:b/>
          <w:sz w:val="18"/>
          <w:szCs w:val="18"/>
        </w:rPr>
        <w:t>92</w:t>
      </w:r>
      <w:r w:rsidRPr="001775A0">
        <w:rPr>
          <w:rFonts w:ascii="Tahoma" w:hAnsi="Tahoma" w:cs="Tahoma"/>
          <w:b/>
          <w:sz w:val="18"/>
          <w:szCs w:val="18"/>
        </w:rPr>
        <w:t xml:space="preserve"> tis. Kč  </w:t>
      </w:r>
    </w:p>
    <w:p w14:paraId="42B23441" w14:textId="77777777" w:rsidR="00663C4C" w:rsidRPr="001775A0" w:rsidRDefault="00663C4C" w:rsidP="00663C4C">
      <w:pPr>
        <w:tabs>
          <w:tab w:val="right" w:pos="1701"/>
          <w:tab w:val="left" w:pos="1843"/>
          <w:tab w:val="left" w:pos="4536"/>
        </w:tabs>
        <w:ind w:left="0" w:firstLine="0"/>
        <w:rPr>
          <w:rFonts w:ascii="Tahoma" w:hAnsi="Tahoma" w:cs="Tahoma"/>
          <w:sz w:val="18"/>
          <w:szCs w:val="18"/>
        </w:rPr>
      </w:pPr>
      <w:r w:rsidRPr="001775A0">
        <w:rPr>
          <w:rFonts w:ascii="Tahoma" w:hAnsi="Tahoma" w:cs="Tahoma"/>
          <w:sz w:val="18"/>
          <w:szCs w:val="18"/>
        </w:rPr>
        <w:t>V tom:</w:t>
      </w:r>
    </w:p>
    <w:p w14:paraId="498B7934" w14:textId="0CBF1993"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03948">
        <w:rPr>
          <w:rFonts w:ascii="Tahoma" w:hAnsi="Tahoma" w:cs="Tahoma"/>
          <w:sz w:val="18"/>
          <w:szCs w:val="18"/>
        </w:rPr>
        <w:tab/>
      </w:r>
      <w:r>
        <w:rPr>
          <w:rFonts w:ascii="Tahoma" w:hAnsi="Tahoma" w:cs="Tahoma"/>
          <w:sz w:val="18"/>
          <w:szCs w:val="18"/>
        </w:rPr>
        <w:t>92</w:t>
      </w:r>
      <w:r w:rsidRPr="00703948">
        <w:rPr>
          <w:rFonts w:ascii="Tahoma" w:hAnsi="Tahoma" w:cs="Tahoma"/>
          <w:sz w:val="18"/>
          <w:szCs w:val="18"/>
        </w:rPr>
        <w:t xml:space="preserve"> tis. </w:t>
      </w:r>
      <w:proofErr w:type="gramStart"/>
      <w:r w:rsidRPr="00703948">
        <w:rPr>
          <w:rFonts w:ascii="Tahoma" w:hAnsi="Tahoma" w:cs="Tahoma"/>
          <w:sz w:val="18"/>
          <w:szCs w:val="18"/>
        </w:rPr>
        <w:t>Kč</w:t>
      </w:r>
      <w:r w:rsidRPr="00703948">
        <w:rPr>
          <w:rFonts w:ascii="Tahoma" w:hAnsi="Tahoma" w:cs="Tahoma"/>
          <w:sz w:val="18"/>
          <w:szCs w:val="18"/>
        </w:rPr>
        <w:tab/>
        <w:t>-</w:t>
      </w:r>
      <w:r w:rsidRPr="00703948">
        <w:rPr>
          <w:rFonts w:ascii="Tahoma" w:hAnsi="Tahoma" w:cs="Tahoma"/>
          <w:sz w:val="18"/>
          <w:szCs w:val="18"/>
        </w:rPr>
        <w:tab/>
      </w:r>
      <w:r>
        <w:rPr>
          <w:rFonts w:ascii="Tahoma" w:hAnsi="Tahoma" w:cs="Tahoma"/>
          <w:sz w:val="18"/>
          <w:szCs w:val="18"/>
        </w:rPr>
        <w:t>průkaz</w:t>
      </w:r>
      <w:r w:rsidR="00D264C9">
        <w:rPr>
          <w:rFonts w:ascii="Tahoma" w:hAnsi="Tahoma" w:cs="Tahoma"/>
          <w:sz w:val="18"/>
          <w:szCs w:val="18"/>
        </w:rPr>
        <w:t>y</w:t>
      </w:r>
      <w:proofErr w:type="gramEnd"/>
      <w:r>
        <w:rPr>
          <w:rFonts w:ascii="Tahoma" w:hAnsi="Tahoma" w:cs="Tahoma"/>
          <w:sz w:val="18"/>
          <w:szCs w:val="18"/>
        </w:rPr>
        <w:t xml:space="preserve"> energetické náročnosti</w:t>
      </w:r>
    </w:p>
    <w:p w14:paraId="06B5A6B2"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01C8B63C" w14:textId="77777777" w:rsidR="00663C4C" w:rsidRPr="001775A0" w:rsidRDefault="00663C4C" w:rsidP="00663C4C">
      <w:pPr>
        <w:tabs>
          <w:tab w:val="right" w:pos="1701"/>
          <w:tab w:val="left" w:pos="1843"/>
          <w:tab w:val="left" w:pos="4536"/>
        </w:tabs>
        <w:ind w:left="0" w:firstLine="0"/>
        <w:rPr>
          <w:rFonts w:ascii="Tahoma" w:hAnsi="Tahoma" w:cs="Tahoma"/>
          <w:b/>
          <w:sz w:val="18"/>
          <w:szCs w:val="18"/>
        </w:rPr>
      </w:pPr>
      <w:r w:rsidRPr="001775A0">
        <w:rPr>
          <w:rFonts w:ascii="Tahoma" w:hAnsi="Tahoma" w:cs="Tahoma"/>
          <w:b/>
          <w:sz w:val="18"/>
          <w:szCs w:val="18"/>
          <w:u w:val="single"/>
        </w:rPr>
        <w:t xml:space="preserve">Par. </w:t>
      </w:r>
      <w:proofErr w:type="gramStart"/>
      <w:r>
        <w:rPr>
          <w:rFonts w:ascii="Tahoma" w:hAnsi="Tahoma" w:cs="Tahoma"/>
          <w:b/>
          <w:sz w:val="18"/>
          <w:szCs w:val="18"/>
          <w:u w:val="single"/>
        </w:rPr>
        <w:t>3113</w:t>
      </w:r>
      <w:r w:rsidRPr="001775A0">
        <w:rPr>
          <w:rFonts w:ascii="Tahoma" w:hAnsi="Tahoma" w:cs="Tahoma"/>
          <w:b/>
          <w:sz w:val="18"/>
          <w:szCs w:val="18"/>
          <w:u w:val="single"/>
        </w:rPr>
        <w:t>-</w:t>
      </w:r>
      <w:r>
        <w:rPr>
          <w:rFonts w:ascii="Tahoma" w:hAnsi="Tahoma" w:cs="Tahoma"/>
          <w:b/>
          <w:sz w:val="18"/>
          <w:szCs w:val="18"/>
          <w:u w:val="single"/>
        </w:rPr>
        <w:t>Základní</w:t>
      </w:r>
      <w:proofErr w:type="gramEnd"/>
      <w:r>
        <w:rPr>
          <w:rFonts w:ascii="Tahoma" w:hAnsi="Tahoma" w:cs="Tahoma"/>
          <w:b/>
          <w:sz w:val="18"/>
          <w:szCs w:val="18"/>
          <w:u w:val="single"/>
        </w:rPr>
        <w:t xml:space="preserve"> </w:t>
      </w:r>
      <w:proofErr w:type="gramStart"/>
      <w:r>
        <w:rPr>
          <w:rFonts w:ascii="Tahoma" w:hAnsi="Tahoma" w:cs="Tahoma"/>
          <w:b/>
          <w:sz w:val="18"/>
          <w:szCs w:val="18"/>
          <w:u w:val="single"/>
        </w:rPr>
        <w:t>školy</w:t>
      </w:r>
      <w:r w:rsidRPr="001775A0">
        <w:rPr>
          <w:rFonts w:ascii="Tahoma" w:hAnsi="Tahoma" w:cs="Tahoma"/>
          <w:b/>
          <w:sz w:val="18"/>
          <w:szCs w:val="18"/>
        </w:rPr>
        <w:t xml:space="preserve"> - plnění</w:t>
      </w:r>
      <w:proofErr w:type="gramEnd"/>
      <w:r w:rsidRPr="001775A0">
        <w:rPr>
          <w:rFonts w:ascii="Tahoma" w:hAnsi="Tahoma" w:cs="Tahoma"/>
          <w:b/>
          <w:sz w:val="18"/>
          <w:szCs w:val="18"/>
        </w:rPr>
        <w:t xml:space="preserve"> na </w:t>
      </w:r>
      <w:r>
        <w:rPr>
          <w:rFonts w:ascii="Tahoma" w:hAnsi="Tahoma" w:cs="Tahoma"/>
          <w:b/>
          <w:sz w:val="18"/>
          <w:szCs w:val="18"/>
        </w:rPr>
        <w:t>99</w:t>
      </w:r>
      <w:r w:rsidRPr="001775A0">
        <w:rPr>
          <w:rFonts w:ascii="Tahoma" w:hAnsi="Tahoma" w:cs="Tahoma"/>
          <w:b/>
          <w:sz w:val="18"/>
          <w:szCs w:val="18"/>
        </w:rPr>
        <w:t xml:space="preserve"> %</w:t>
      </w:r>
    </w:p>
    <w:p w14:paraId="0C03DEC9" w14:textId="77777777" w:rsidR="00663C4C" w:rsidRPr="001775A0" w:rsidRDefault="00663C4C" w:rsidP="00663C4C">
      <w:pPr>
        <w:tabs>
          <w:tab w:val="right" w:pos="1701"/>
          <w:tab w:val="left" w:pos="1843"/>
          <w:tab w:val="left" w:pos="4536"/>
        </w:tabs>
        <w:ind w:left="0" w:firstLine="0"/>
        <w:rPr>
          <w:rFonts w:ascii="Tahoma" w:hAnsi="Tahoma" w:cs="Tahoma"/>
          <w:b/>
          <w:color w:val="FF0000"/>
          <w:sz w:val="18"/>
          <w:szCs w:val="18"/>
        </w:rPr>
      </w:pPr>
      <w:r w:rsidRPr="001775A0">
        <w:rPr>
          <w:rFonts w:ascii="Tahoma" w:hAnsi="Tahoma" w:cs="Tahoma"/>
          <w:b/>
          <w:sz w:val="18"/>
          <w:szCs w:val="18"/>
        </w:rPr>
        <w:t xml:space="preserve">Rozpočet: </w:t>
      </w:r>
      <w:r>
        <w:rPr>
          <w:rFonts w:ascii="Tahoma" w:hAnsi="Tahoma" w:cs="Tahoma"/>
          <w:b/>
          <w:sz w:val="18"/>
          <w:szCs w:val="18"/>
        </w:rPr>
        <w:t>97</w:t>
      </w:r>
      <w:r w:rsidRPr="001775A0">
        <w:rPr>
          <w:rFonts w:ascii="Tahoma" w:hAnsi="Tahoma" w:cs="Tahoma"/>
          <w:b/>
          <w:sz w:val="18"/>
          <w:szCs w:val="18"/>
        </w:rPr>
        <w:t xml:space="preserve"> tis. Kč</w:t>
      </w:r>
      <w:r w:rsidRPr="001775A0">
        <w:rPr>
          <w:rFonts w:ascii="Tahoma" w:hAnsi="Tahoma" w:cs="Tahoma"/>
          <w:b/>
          <w:sz w:val="18"/>
          <w:szCs w:val="18"/>
        </w:rPr>
        <w:tab/>
      </w:r>
      <w:r>
        <w:rPr>
          <w:rFonts w:ascii="Tahoma" w:hAnsi="Tahoma" w:cs="Tahoma"/>
          <w:b/>
          <w:sz w:val="18"/>
          <w:szCs w:val="18"/>
        </w:rPr>
        <w:tab/>
      </w:r>
      <w:r w:rsidRPr="001775A0">
        <w:rPr>
          <w:rFonts w:ascii="Tahoma" w:hAnsi="Tahoma" w:cs="Tahoma"/>
          <w:b/>
          <w:sz w:val="18"/>
          <w:szCs w:val="18"/>
        </w:rPr>
        <w:t xml:space="preserve">Skutečnost: </w:t>
      </w:r>
      <w:r>
        <w:rPr>
          <w:rFonts w:ascii="Tahoma" w:hAnsi="Tahoma" w:cs="Tahoma"/>
          <w:b/>
          <w:sz w:val="18"/>
          <w:szCs w:val="18"/>
        </w:rPr>
        <w:t>96</w:t>
      </w:r>
      <w:r w:rsidRPr="001775A0">
        <w:rPr>
          <w:rFonts w:ascii="Tahoma" w:hAnsi="Tahoma" w:cs="Tahoma"/>
          <w:b/>
          <w:sz w:val="18"/>
          <w:szCs w:val="18"/>
        </w:rPr>
        <w:t xml:space="preserve"> tis. Kč  </w:t>
      </w:r>
    </w:p>
    <w:p w14:paraId="0B868756" w14:textId="77777777" w:rsidR="00663C4C" w:rsidRPr="001775A0" w:rsidRDefault="00663C4C" w:rsidP="00663C4C">
      <w:pPr>
        <w:tabs>
          <w:tab w:val="right" w:pos="1701"/>
          <w:tab w:val="left" w:pos="1843"/>
          <w:tab w:val="left" w:pos="4536"/>
        </w:tabs>
        <w:ind w:left="0" w:firstLine="0"/>
        <w:rPr>
          <w:rFonts w:ascii="Tahoma" w:hAnsi="Tahoma" w:cs="Tahoma"/>
          <w:sz w:val="18"/>
          <w:szCs w:val="18"/>
        </w:rPr>
      </w:pPr>
      <w:r w:rsidRPr="001775A0">
        <w:rPr>
          <w:rFonts w:ascii="Tahoma" w:hAnsi="Tahoma" w:cs="Tahoma"/>
          <w:sz w:val="18"/>
          <w:szCs w:val="18"/>
        </w:rPr>
        <w:t>V tom:</w:t>
      </w:r>
    </w:p>
    <w:p w14:paraId="4302AF32" w14:textId="1A44CA1C"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03948">
        <w:rPr>
          <w:rFonts w:ascii="Tahoma" w:hAnsi="Tahoma" w:cs="Tahoma"/>
          <w:sz w:val="18"/>
          <w:szCs w:val="18"/>
        </w:rPr>
        <w:tab/>
      </w:r>
      <w:r>
        <w:rPr>
          <w:rFonts w:ascii="Tahoma" w:hAnsi="Tahoma" w:cs="Tahoma"/>
          <w:sz w:val="18"/>
          <w:szCs w:val="18"/>
        </w:rPr>
        <w:t>96</w:t>
      </w:r>
      <w:r w:rsidRPr="00703948">
        <w:rPr>
          <w:rFonts w:ascii="Tahoma" w:hAnsi="Tahoma" w:cs="Tahoma"/>
          <w:sz w:val="18"/>
          <w:szCs w:val="18"/>
        </w:rPr>
        <w:t xml:space="preserve"> tis. </w:t>
      </w:r>
      <w:proofErr w:type="gramStart"/>
      <w:r w:rsidRPr="00703948">
        <w:rPr>
          <w:rFonts w:ascii="Tahoma" w:hAnsi="Tahoma" w:cs="Tahoma"/>
          <w:sz w:val="18"/>
          <w:szCs w:val="18"/>
        </w:rPr>
        <w:t>Kč</w:t>
      </w:r>
      <w:r w:rsidRPr="00703948">
        <w:rPr>
          <w:rFonts w:ascii="Tahoma" w:hAnsi="Tahoma" w:cs="Tahoma"/>
          <w:sz w:val="18"/>
          <w:szCs w:val="18"/>
        </w:rPr>
        <w:tab/>
        <w:t>-</w:t>
      </w:r>
      <w:r w:rsidRPr="00703948">
        <w:rPr>
          <w:rFonts w:ascii="Tahoma" w:hAnsi="Tahoma" w:cs="Tahoma"/>
          <w:sz w:val="18"/>
          <w:szCs w:val="18"/>
        </w:rPr>
        <w:tab/>
      </w:r>
      <w:r>
        <w:rPr>
          <w:rFonts w:ascii="Tahoma" w:hAnsi="Tahoma" w:cs="Tahoma"/>
          <w:sz w:val="18"/>
          <w:szCs w:val="18"/>
        </w:rPr>
        <w:t>průkaz</w:t>
      </w:r>
      <w:r w:rsidR="00D264C9">
        <w:rPr>
          <w:rFonts w:ascii="Tahoma" w:hAnsi="Tahoma" w:cs="Tahoma"/>
          <w:sz w:val="18"/>
          <w:szCs w:val="18"/>
        </w:rPr>
        <w:t>y</w:t>
      </w:r>
      <w:proofErr w:type="gramEnd"/>
      <w:r>
        <w:rPr>
          <w:rFonts w:ascii="Tahoma" w:hAnsi="Tahoma" w:cs="Tahoma"/>
          <w:sz w:val="18"/>
          <w:szCs w:val="18"/>
        </w:rPr>
        <w:t xml:space="preserve"> energetické náročnosti</w:t>
      </w:r>
    </w:p>
    <w:p w14:paraId="5907EE40"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204C0570" w14:textId="77777777" w:rsidR="00663C4C" w:rsidRPr="001775A0" w:rsidRDefault="00663C4C" w:rsidP="00663C4C">
      <w:pPr>
        <w:tabs>
          <w:tab w:val="right" w:pos="1701"/>
          <w:tab w:val="left" w:pos="1843"/>
          <w:tab w:val="left" w:pos="4536"/>
        </w:tabs>
        <w:ind w:left="0" w:firstLine="0"/>
        <w:rPr>
          <w:rFonts w:ascii="Tahoma" w:hAnsi="Tahoma" w:cs="Tahoma"/>
          <w:b/>
          <w:sz w:val="18"/>
          <w:szCs w:val="18"/>
        </w:rPr>
      </w:pPr>
      <w:r w:rsidRPr="001775A0">
        <w:rPr>
          <w:rFonts w:ascii="Tahoma" w:hAnsi="Tahoma" w:cs="Tahoma"/>
          <w:b/>
          <w:sz w:val="18"/>
          <w:szCs w:val="18"/>
          <w:u w:val="single"/>
        </w:rPr>
        <w:t xml:space="preserve">Par. </w:t>
      </w:r>
      <w:proofErr w:type="gramStart"/>
      <w:r>
        <w:rPr>
          <w:rFonts w:ascii="Tahoma" w:hAnsi="Tahoma" w:cs="Tahoma"/>
          <w:b/>
          <w:sz w:val="18"/>
          <w:szCs w:val="18"/>
          <w:u w:val="single"/>
        </w:rPr>
        <w:t>3231</w:t>
      </w:r>
      <w:r w:rsidRPr="001775A0">
        <w:rPr>
          <w:rFonts w:ascii="Tahoma" w:hAnsi="Tahoma" w:cs="Tahoma"/>
          <w:b/>
          <w:sz w:val="18"/>
          <w:szCs w:val="18"/>
          <w:u w:val="single"/>
        </w:rPr>
        <w:t>-</w:t>
      </w:r>
      <w:r>
        <w:rPr>
          <w:rFonts w:ascii="Tahoma" w:hAnsi="Tahoma" w:cs="Tahoma"/>
          <w:b/>
          <w:sz w:val="18"/>
          <w:szCs w:val="18"/>
          <w:u w:val="single"/>
        </w:rPr>
        <w:t>Základní</w:t>
      </w:r>
      <w:proofErr w:type="gramEnd"/>
      <w:r>
        <w:rPr>
          <w:rFonts w:ascii="Tahoma" w:hAnsi="Tahoma" w:cs="Tahoma"/>
          <w:b/>
          <w:sz w:val="18"/>
          <w:szCs w:val="18"/>
          <w:u w:val="single"/>
        </w:rPr>
        <w:t xml:space="preserve"> umělecké </w:t>
      </w:r>
      <w:proofErr w:type="gramStart"/>
      <w:r>
        <w:rPr>
          <w:rFonts w:ascii="Tahoma" w:hAnsi="Tahoma" w:cs="Tahoma"/>
          <w:b/>
          <w:sz w:val="18"/>
          <w:szCs w:val="18"/>
          <w:u w:val="single"/>
        </w:rPr>
        <w:t>školy</w:t>
      </w:r>
      <w:r w:rsidRPr="001775A0">
        <w:rPr>
          <w:rFonts w:ascii="Tahoma" w:hAnsi="Tahoma" w:cs="Tahoma"/>
          <w:b/>
          <w:sz w:val="18"/>
          <w:szCs w:val="18"/>
        </w:rPr>
        <w:t xml:space="preserve"> - plnění</w:t>
      </w:r>
      <w:proofErr w:type="gramEnd"/>
      <w:r w:rsidRPr="001775A0">
        <w:rPr>
          <w:rFonts w:ascii="Tahoma" w:hAnsi="Tahoma" w:cs="Tahoma"/>
          <w:b/>
          <w:sz w:val="18"/>
          <w:szCs w:val="18"/>
        </w:rPr>
        <w:t xml:space="preserve"> na </w:t>
      </w:r>
      <w:r>
        <w:rPr>
          <w:rFonts w:ascii="Tahoma" w:hAnsi="Tahoma" w:cs="Tahoma"/>
          <w:b/>
          <w:sz w:val="18"/>
          <w:szCs w:val="18"/>
        </w:rPr>
        <w:t>100</w:t>
      </w:r>
      <w:r w:rsidRPr="001775A0">
        <w:rPr>
          <w:rFonts w:ascii="Tahoma" w:hAnsi="Tahoma" w:cs="Tahoma"/>
          <w:b/>
          <w:sz w:val="18"/>
          <w:szCs w:val="18"/>
        </w:rPr>
        <w:t xml:space="preserve"> %</w:t>
      </w:r>
    </w:p>
    <w:p w14:paraId="1F795AA7" w14:textId="77777777" w:rsidR="00663C4C" w:rsidRPr="001775A0" w:rsidRDefault="00663C4C" w:rsidP="00663C4C">
      <w:pPr>
        <w:tabs>
          <w:tab w:val="right" w:pos="1701"/>
          <w:tab w:val="left" w:pos="1843"/>
          <w:tab w:val="left" w:pos="4536"/>
        </w:tabs>
        <w:ind w:left="0" w:firstLine="0"/>
        <w:rPr>
          <w:rFonts w:ascii="Tahoma" w:hAnsi="Tahoma" w:cs="Tahoma"/>
          <w:b/>
          <w:color w:val="FF0000"/>
          <w:sz w:val="18"/>
          <w:szCs w:val="18"/>
        </w:rPr>
      </w:pPr>
      <w:r w:rsidRPr="001775A0">
        <w:rPr>
          <w:rFonts w:ascii="Tahoma" w:hAnsi="Tahoma" w:cs="Tahoma"/>
          <w:b/>
          <w:sz w:val="18"/>
          <w:szCs w:val="18"/>
        </w:rPr>
        <w:t xml:space="preserve">Rozpočet: </w:t>
      </w:r>
      <w:r>
        <w:rPr>
          <w:rFonts w:ascii="Tahoma" w:hAnsi="Tahoma" w:cs="Tahoma"/>
          <w:b/>
          <w:sz w:val="18"/>
          <w:szCs w:val="18"/>
        </w:rPr>
        <w:t>16</w:t>
      </w:r>
      <w:r w:rsidRPr="001775A0">
        <w:rPr>
          <w:rFonts w:ascii="Tahoma" w:hAnsi="Tahoma" w:cs="Tahoma"/>
          <w:b/>
          <w:sz w:val="18"/>
          <w:szCs w:val="18"/>
        </w:rPr>
        <w:t xml:space="preserve"> tis. Kč</w:t>
      </w:r>
      <w:r w:rsidRPr="001775A0">
        <w:rPr>
          <w:rFonts w:ascii="Tahoma" w:hAnsi="Tahoma" w:cs="Tahoma"/>
          <w:b/>
          <w:sz w:val="18"/>
          <w:szCs w:val="18"/>
        </w:rPr>
        <w:tab/>
      </w:r>
      <w:r>
        <w:rPr>
          <w:rFonts w:ascii="Tahoma" w:hAnsi="Tahoma" w:cs="Tahoma"/>
          <w:b/>
          <w:sz w:val="18"/>
          <w:szCs w:val="18"/>
        </w:rPr>
        <w:tab/>
      </w:r>
      <w:r w:rsidRPr="001775A0">
        <w:rPr>
          <w:rFonts w:ascii="Tahoma" w:hAnsi="Tahoma" w:cs="Tahoma"/>
          <w:b/>
          <w:sz w:val="18"/>
          <w:szCs w:val="18"/>
        </w:rPr>
        <w:t xml:space="preserve">Skutečnost: </w:t>
      </w:r>
      <w:r>
        <w:rPr>
          <w:rFonts w:ascii="Tahoma" w:hAnsi="Tahoma" w:cs="Tahoma"/>
          <w:b/>
          <w:sz w:val="18"/>
          <w:szCs w:val="18"/>
        </w:rPr>
        <w:t>16</w:t>
      </w:r>
      <w:r w:rsidRPr="001775A0">
        <w:rPr>
          <w:rFonts w:ascii="Tahoma" w:hAnsi="Tahoma" w:cs="Tahoma"/>
          <w:b/>
          <w:sz w:val="18"/>
          <w:szCs w:val="18"/>
        </w:rPr>
        <w:t xml:space="preserve"> tis. Kč  </w:t>
      </w:r>
    </w:p>
    <w:p w14:paraId="0D977EA8" w14:textId="77777777" w:rsidR="00663C4C" w:rsidRPr="001775A0" w:rsidRDefault="00663C4C" w:rsidP="00663C4C">
      <w:pPr>
        <w:tabs>
          <w:tab w:val="right" w:pos="1701"/>
          <w:tab w:val="left" w:pos="1843"/>
          <w:tab w:val="left" w:pos="4536"/>
        </w:tabs>
        <w:ind w:left="0" w:firstLine="0"/>
        <w:rPr>
          <w:rFonts w:ascii="Tahoma" w:hAnsi="Tahoma" w:cs="Tahoma"/>
          <w:sz w:val="18"/>
          <w:szCs w:val="18"/>
        </w:rPr>
      </w:pPr>
      <w:r w:rsidRPr="001775A0">
        <w:rPr>
          <w:rFonts w:ascii="Tahoma" w:hAnsi="Tahoma" w:cs="Tahoma"/>
          <w:sz w:val="18"/>
          <w:szCs w:val="18"/>
        </w:rPr>
        <w:t>V tom:</w:t>
      </w:r>
    </w:p>
    <w:p w14:paraId="07E2992C" w14:textId="006BF363" w:rsidR="00663C4C" w:rsidRPr="0070394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03948">
        <w:rPr>
          <w:rFonts w:ascii="Tahoma" w:hAnsi="Tahoma" w:cs="Tahoma"/>
          <w:sz w:val="18"/>
          <w:szCs w:val="18"/>
        </w:rPr>
        <w:tab/>
      </w:r>
      <w:r>
        <w:rPr>
          <w:rFonts w:ascii="Tahoma" w:hAnsi="Tahoma" w:cs="Tahoma"/>
          <w:sz w:val="18"/>
          <w:szCs w:val="18"/>
        </w:rPr>
        <w:t>16</w:t>
      </w:r>
      <w:r w:rsidRPr="00703948">
        <w:rPr>
          <w:rFonts w:ascii="Tahoma" w:hAnsi="Tahoma" w:cs="Tahoma"/>
          <w:sz w:val="18"/>
          <w:szCs w:val="18"/>
        </w:rPr>
        <w:t xml:space="preserve"> tis. </w:t>
      </w:r>
      <w:proofErr w:type="gramStart"/>
      <w:r w:rsidRPr="00703948">
        <w:rPr>
          <w:rFonts w:ascii="Tahoma" w:hAnsi="Tahoma" w:cs="Tahoma"/>
          <w:sz w:val="18"/>
          <w:szCs w:val="18"/>
        </w:rPr>
        <w:t>Kč</w:t>
      </w:r>
      <w:r w:rsidRPr="00703948">
        <w:rPr>
          <w:rFonts w:ascii="Tahoma" w:hAnsi="Tahoma" w:cs="Tahoma"/>
          <w:sz w:val="18"/>
          <w:szCs w:val="18"/>
        </w:rPr>
        <w:tab/>
        <w:t>-</w:t>
      </w:r>
      <w:r w:rsidRPr="00703948">
        <w:rPr>
          <w:rFonts w:ascii="Tahoma" w:hAnsi="Tahoma" w:cs="Tahoma"/>
          <w:sz w:val="18"/>
          <w:szCs w:val="18"/>
        </w:rPr>
        <w:tab/>
      </w:r>
      <w:r>
        <w:rPr>
          <w:rFonts w:ascii="Tahoma" w:hAnsi="Tahoma" w:cs="Tahoma"/>
          <w:sz w:val="18"/>
          <w:szCs w:val="18"/>
        </w:rPr>
        <w:t>průkaz</w:t>
      </w:r>
      <w:r w:rsidR="00D264C9">
        <w:rPr>
          <w:rFonts w:ascii="Tahoma" w:hAnsi="Tahoma" w:cs="Tahoma"/>
          <w:sz w:val="18"/>
          <w:szCs w:val="18"/>
        </w:rPr>
        <w:t>y</w:t>
      </w:r>
      <w:proofErr w:type="gramEnd"/>
      <w:r>
        <w:rPr>
          <w:rFonts w:ascii="Tahoma" w:hAnsi="Tahoma" w:cs="Tahoma"/>
          <w:sz w:val="18"/>
          <w:szCs w:val="18"/>
        </w:rPr>
        <w:t xml:space="preserve"> energetické náročnosti</w:t>
      </w:r>
    </w:p>
    <w:p w14:paraId="1B1AF1EC" w14:textId="77777777" w:rsidR="00663C4C" w:rsidRPr="0070394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73BFA267" w14:textId="77777777" w:rsidR="00663C4C" w:rsidRPr="001775A0" w:rsidRDefault="00663C4C" w:rsidP="00663C4C">
      <w:pPr>
        <w:tabs>
          <w:tab w:val="right" w:pos="1701"/>
          <w:tab w:val="left" w:pos="1843"/>
          <w:tab w:val="left" w:pos="4536"/>
        </w:tabs>
        <w:ind w:left="0" w:firstLine="0"/>
        <w:rPr>
          <w:rFonts w:ascii="Tahoma" w:hAnsi="Tahoma" w:cs="Tahoma"/>
          <w:b/>
          <w:sz w:val="18"/>
          <w:szCs w:val="18"/>
        </w:rPr>
      </w:pPr>
      <w:r w:rsidRPr="001775A0">
        <w:rPr>
          <w:rFonts w:ascii="Tahoma" w:hAnsi="Tahoma" w:cs="Tahoma"/>
          <w:b/>
          <w:sz w:val="18"/>
          <w:szCs w:val="18"/>
          <w:u w:val="single"/>
        </w:rPr>
        <w:t xml:space="preserve">Par. </w:t>
      </w:r>
      <w:proofErr w:type="gramStart"/>
      <w:r>
        <w:rPr>
          <w:rFonts w:ascii="Tahoma" w:hAnsi="Tahoma" w:cs="Tahoma"/>
          <w:b/>
          <w:sz w:val="18"/>
          <w:szCs w:val="18"/>
          <w:u w:val="single"/>
        </w:rPr>
        <w:t>3233</w:t>
      </w:r>
      <w:r w:rsidRPr="001775A0">
        <w:rPr>
          <w:rFonts w:ascii="Tahoma" w:hAnsi="Tahoma" w:cs="Tahoma"/>
          <w:b/>
          <w:sz w:val="18"/>
          <w:szCs w:val="18"/>
          <w:u w:val="single"/>
        </w:rPr>
        <w:t>-</w:t>
      </w:r>
      <w:r>
        <w:rPr>
          <w:rFonts w:ascii="Tahoma" w:hAnsi="Tahoma" w:cs="Tahoma"/>
          <w:b/>
          <w:sz w:val="18"/>
          <w:szCs w:val="18"/>
          <w:u w:val="single"/>
        </w:rPr>
        <w:t>Střediska</w:t>
      </w:r>
      <w:proofErr w:type="gramEnd"/>
      <w:r>
        <w:rPr>
          <w:rFonts w:ascii="Tahoma" w:hAnsi="Tahoma" w:cs="Tahoma"/>
          <w:b/>
          <w:sz w:val="18"/>
          <w:szCs w:val="18"/>
          <w:u w:val="single"/>
        </w:rPr>
        <w:t xml:space="preserve"> volného </w:t>
      </w:r>
      <w:proofErr w:type="gramStart"/>
      <w:r>
        <w:rPr>
          <w:rFonts w:ascii="Tahoma" w:hAnsi="Tahoma" w:cs="Tahoma"/>
          <w:b/>
          <w:sz w:val="18"/>
          <w:szCs w:val="18"/>
          <w:u w:val="single"/>
        </w:rPr>
        <w:t>času</w:t>
      </w:r>
      <w:r w:rsidRPr="001775A0">
        <w:rPr>
          <w:rFonts w:ascii="Tahoma" w:hAnsi="Tahoma" w:cs="Tahoma"/>
          <w:b/>
          <w:sz w:val="18"/>
          <w:szCs w:val="18"/>
        </w:rPr>
        <w:t xml:space="preserve"> - plnění</w:t>
      </w:r>
      <w:proofErr w:type="gramEnd"/>
      <w:r w:rsidRPr="001775A0">
        <w:rPr>
          <w:rFonts w:ascii="Tahoma" w:hAnsi="Tahoma" w:cs="Tahoma"/>
          <w:b/>
          <w:sz w:val="18"/>
          <w:szCs w:val="18"/>
        </w:rPr>
        <w:t xml:space="preserve"> na </w:t>
      </w:r>
      <w:r>
        <w:rPr>
          <w:rFonts w:ascii="Tahoma" w:hAnsi="Tahoma" w:cs="Tahoma"/>
          <w:b/>
          <w:sz w:val="18"/>
          <w:szCs w:val="18"/>
        </w:rPr>
        <w:t>86</w:t>
      </w:r>
      <w:r w:rsidRPr="001775A0">
        <w:rPr>
          <w:rFonts w:ascii="Tahoma" w:hAnsi="Tahoma" w:cs="Tahoma"/>
          <w:b/>
          <w:sz w:val="18"/>
          <w:szCs w:val="18"/>
        </w:rPr>
        <w:t xml:space="preserve"> %</w:t>
      </w:r>
    </w:p>
    <w:p w14:paraId="19C6480D" w14:textId="77777777" w:rsidR="00663C4C" w:rsidRPr="001775A0" w:rsidRDefault="00663C4C" w:rsidP="00663C4C">
      <w:pPr>
        <w:tabs>
          <w:tab w:val="right" w:pos="1701"/>
          <w:tab w:val="left" w:pos="1843"/>
          <w:tab w:val="left" w:pos="4536"/>
        </w:tabs>
        <w:ind w:left="0" w:firstLine="0"/>
        <w:rPr>
          <w:rFonts w:ascii="Tahoma" w:hAnsi="Tahoma" w:cs="Tahoma"/>
          <w:b/>
          <w:color w:val="FF0000"/>
          <w:sz w:val="18"/>
          <w:szCs w:val="18"/>
        </w:rPr>
      </w:pPr>
      <w:r w:rsidRPr="001775A0">
        <w:rPr>
          <w:rFonts w:ascii="Tahoma" w:hAnsi="Tahoma" w:cs="Tahoma"/>
          <w:b/>
          <w:sz w:val="18"/>
          <w:szCs w:val="18"/>
        </w:rPr>
        <w:t xml:space="preserve">Rozpočet: </w:t>
      </w:r>
      <w:r>
        <w:rPr>
          <w:rFonts w:ascii="Tahoma" w:hAnsi="Tahoma" w:cs="Tahoma"/>
          <w:b/>
          <w:sz w:val="18"/>
          <w:szCs w:val="18"/>
        </w:rPr>
        <w:t>7</w:t>
      </w:r>
      <w:r w:rsidRPr="001775A0">
        <w:rPr>
          <w:rFonts w:ascii="Tahoma" w:hAnsi="Tahoma" w:cs="Tahoma"/>
          <w:b/>
          <w:sz w:val="18"/>
          <w:szCs w:val="18"/>
        </w:rPr>
        <w:t xml:space="preserve"> tis. Kč</w:t>
      </w:r>
      <w:r w:rsidRPr="001775A0">
        <w:rPr>
          <w:rFonts w:ascii="Tahoma" w:hAnsi="Tahoma" w:cs="Tahoma"/>
          <w:b/>
          <w:sz w:val="18"/>
          <w:szCs w:val="18"/>
        </w:rPr>
        <w:tab/>
      </w:r>
      <w:r>
        <w:rPr>
          <w:rFonts w:ascii="Tahoma" w:hAnsi="Tahoma" w:cs="Tahoma"/>
          <w:b/>
          <w:sz w:val="18"/>
          <w:szCs w:val="18"/>
        </w:rPr>
        <w:tab/>
      </w:r>
      <w:r>
        <w:rPr>
          <w:rFonts w:ascii="Tahoma" w:hAnsi="Tahoma" w:cs="Tahoma"/>
          <w:b/>
          <w:sz w:val="18"/>
          <w:szCs w:val="18"/>
        </w:rPr>
        <w:tab/>
      </w:r>
      <w:r w:rsidRPr="001775A0">
        <w:rPr>
          <w:rFonts w:ascii="Tahoma" w:hAnsi="Tahoma" w:cs="Tahoma"/>
          <w:b/>
          <w:sz w:val="18"/>
          <w:szCs w:val="18"/>
        </w:rPr>
        <w:t xml:space="preserve">Skutečnost: </w:t>
      </w:r>
      <w:r>
        <w:rPr>
          <w:rFonts w:ascii="Tahoma" w:hAnsi="Tahoma" w:cs="Tahoma"/>
          <w:b/>
          <w:sz w:val="18"/>
          <w:szCs w:val="18"/>
        </w:rPr>
        <w:t>6</w:t>
      </w:r>
      <w:r w:rsidRPr="001775A0">
        <w:rPr>
          <w:rFonts w:ascii="Tahoma" w:hAnsi="Tahoma" w:cs="Tahoma"/>
          <w:b/>
          <w:sz w:val="18"/>
          <w:szCs w:val="18"/>
        </w:rPr>
        <w:t xml:space="preserve"> tis. Kč  </w:t>
      </w:r>
    </w:p>
    <w:p w14:paraId="66C6CD4C" w14:textId="77777777" w:rsidR="00663C4C" w:rsidRPr="001775A0" w:rsidRDefault="00663C4C" w:rsidP="00663C4C">
      <w:pPr>
        <w:tabs>
          <w:tab w:val="right" w:pos="1701"/>
          <w:tab w:val="left" w:pos="1843"/>
          <w:tab w:val="left" w:pos="4536"/>
        </w:tabs>
        <w:ind w:left="0" w:firstLine="0"/>
        <w:rPr>
          <w:rFonts w:ascii="Tahoma" w:hAnsi="Tahoma" w:cs="Tahoma"/>
          <w:sz w:val="18"/>
          <w:szCs w:val="18"/>
        </w:rPr>
      </w:pPr>
      <w:r w:rsidRPr="001775A0">
        <w:rPr>
          <w:rFonts w:ascii="Tahoma" w:hAnsi="Tahoma" w:cs="Tahoma"/>
          <w:sz w:val="18"/>
          <w:szCs w:val="18"/>
        </w:rPr>
        <w:t>V tom:</w:t>
      </w:r>
    </w:p>
    <w:p w14:paraId="73BECDC0" w14:textId="5C0A665E"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03948">
        <w:rPr>
          <w:rFonts w:ascii="Tahoma" w:hAnsi="Tahoma" w:cs="Tahoma"/>
          <w:sz w:val="18"/>
          <w:szCs w:val="18"/>
        </w:rPr>
        <w:tab/>
      </w:r>
      <w:r>
        <w:rPr>
          <w:rFonts w:ascii="Tahoma" w:hAnsi="Tahoma" w:cs="Tahoma"/>
          <w:sz w:val="18"/>
          <w:szCs w:val="18"/>
        </w:rPr>
        <w:t>6</w:t>
      </w:r>
      <w:r w:rsidRPr="00703948">
        <w:rPr>
          <w:rFonts w:ascii="Tahoma" w:hAnsi="Tahoma" w:cs="Tahoma"/>
          <w:sz w:val="18"/>
          <w:szCs w:val="18"/>
        </w:rPr>
        <w:t xml:space="preserve"> tis. </w:t>
      </w:r>
      <w:proofErr w:type="gramStart"/>
      <w:r w:rsidRPr="00703948">
        <w:rPr>
          <w:rFonts w:ascii="Tahoma" w:hAnsi="Tahoma" w:cs="Tahoma"/>
          <w:sz w:val="18"/>
          <w:szCs w:val="18"/>
        </w:rPr>
        <w:t>Kč</w:t>
      </w:r>
      <w:r w:rsidRPr="00703948">
        <w:rPr>
          <w:rFonts w:ascii="Tahoma" w:hAnsi="Tahoma" w:cs="Tahoma"/>
          <w:sz w:val="18"/>
          <w:szCs w:val="18"/>
        </w:rPr>
        <w:tab/>
        <w:t>-</w:t>
      </w:r>
      <w:r w:rsidRPr="00703948">
        <w:rPr>
          <w:rFonts w:ascii="Tahoma" w:hAnsi="Tahoma" w:cs="Tahoma"/>
          <w:sz w:val="18"/>
          <w:szCs w:val="18"/>
        </w:rPr>
        <w:tab/>
      </w:r>
      <w:r>
        <w:rPr>
          <w:rFonts w:ascii="Tahoma" w:hAnsi="Tahoma" w:cs="Tahoma"/>
          <w:sz w:val="18"/>
          <w:szCs w:val="18"/>
        </w:rPr>
        <w:t>průkaz</w:t>
      </w:r>
      <w:r w:rsidR="00D264C9">
        <w:rPr>
          <w:rFonts w:ascii="Tahoma" w:hAnsi="Tahoma" w:cs="Tahoma"/>
          <w:sz w:val="18"/>
          <w:szCs w:val="18"/>
        </w:rPr>
        <w:t>y</w:t>
      </w:r>
      <w:proofErr w:type="gramEnd"/>
      <w:r>
        <w:rPr>
          <w:rFonts w:ascii="Tahoma" w:hAnsi="Tahoma" w:cs="Tahoma"/>
          <w:sz w:val="18"/>
          <w:szCs w:val="18"/>
        </w:rPr>
        <w:t xml:space="preserve"> energetické náročnosti</w:t>
      </w:r>
    </w:p>
    <w:p w14:paraId="79E8233A"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599C583D" w14:textId="77777777" w:rsidR="00663C4C" w:rsidRPr="001775A0" w:rsidRDefault="00663C4C" w:rsidP="00663C4C">
      <w:pPr>
        <w:tabs>
          <w:tab w:val="right" w:pos="1701"/>
          <w:tab w:val="left" w:pos="1843"/>
          <w:tab w:val="left" w:pos="4536"/>
        </w:tabs>
        <w:ind w:left="0" w:firstLine="0"/>
        <w:rPr>
          <w:rFonts w:ascii="Tahoma" w:hAnsi="Tahoma" w:cs="Tahoma"/>
          <w:b/>
          <w:sz w:val="18"/>
          <w:szCs w:val="18"/>
        </w:rPr>
      </w:pPr>
      <w:r w:rsidRPr="001775A0">
        <w:rPr>
          <w:rFonts w:ascii="Tahoma" w:hAnsi="Tahoma" w:cs="Tahoma"/>
          <w:b/>
          <w:sz w:val="18"/>
          <w:szCs w:val="18"/>
          <w:u w:val="single"/>
        </w:rPr>
        <w:t xml:space="preserve">Par. </w:t>
      </w:r>
      <w:proofErr w:type="gramStart"/>
      <w:r>
        <w:rPr>
          <w:rFonts w:ascii="Tahoma" w:hAnsi="Tahoma" w:cs="Tahoma"/>
          <w:b/>
          <w:sz w:val="18"/>
          <w:szCs w:val="18"/>
          <w:u w:val="single"/>
        </w:rPr>
        <w:t>3314</w:t>
      </w:r>
      <w:r w:rsidRPr="001775A0">
        <w:rPr>
          <w:rFonts w:ascii="Tahoma" w:hAnsi="Tahoma" w:cs="Tahoma"/>
          <w:b/>
          <w:sz w:val="18"/>
          <w:szCs w:val="18"/>
          <w:u w:val="single"/>
        </w:rPr>
        <w:t>-</w:t>
      </w:r>
      <w:r>
        <w:rPr>
          <w:rFonts w:ascii="Tahoma" w:hAnsi="Tahoma" w:cs="Tahoma"/>
          <w:b/>
          <w:sz w:val="18"/>
          <w:szCs w:val="18"/>
          <w:u w:val="single"/>
        </w:rPr>
        <w:t>Činnosti</w:t>
      </w:r>
      <w:proofErr w:type="gramEnd"/>
      <w:r>
        <w:rPr>
          <w:rFonts w:ascii="Tahoma" w:hAnsi="Tahoma" w:cs="Tahoma"/>
          <w:b/>
          <w:sz w:val="18"/>
          <w:szCs w:val="18"/>
          <w:u w:val="single"/>
        </w:rPr>
        <w:t xml:space="preserve"> </w:t>
      </w:r>
      <w:proofErr w:type="gramStart"/>
      <w:r>
        <w:rPr>
          <w:rFonts w:ascii="Tahoma" w:hAnsi="Tahoma" w:cs="Tahoma"/>
          <w:b/>
          <w:sz w:val="18"/>
          <w:szCs w:val="18"/>
          <w:u w:val="single"/>
        </w:rPr>
        <w:t>knihovnické</w:t>
      </w:r>
      <w:r w:rsidRPr="001775A0">
        <w:rPr>
          <w:rFonts w:ascii="Tahoma" w:hAnsi="Tahoma" w:cs="Tahoma"/>
          <w:b/>
          <w:sz w:val="18"/>
          <w:szCs w:val="18"/>
        </w:rPr>
        <w:t xml:space="preserve"> - plnění</w:t>
      </w:r>
      <w:proofErr w:type="gramEnd"/>
      <w:r w:rsidRPr="001775A0">
        <w:rPr>
          <w:rFonts w:ascii="Tahoma" w:hAnsi="Tahoma" w:cs="Tahoma"/>
          <w:b/>
          <w:sz w:val="18"/>
          <w:szCs w:val="18"/>
        </w:rPr>
        <w:t xml:space="preserve"> na </w:t>
      </w:r>
      <w:r>
        <w:rPr>
          <w:rFonts w:ascii="Tahoma" w:hAnsi="Tahoma" w:cs="Tahoma"/>
          <w:b/>
          <w:sz w:val="18"/>
          <w:szCs w:val="18"/>
        </w:rPr>
        <w:t>86</w:t>
      </w:r>
      <w:r w:rsidRPr="001775A0">
        <w:rPr>
          <w:rFonts w:ascii="Tahoma" w:hAnsi="Tahoma" w:cs="Tahoma"/>
          <w:b/>
          <w:sz w:val="18"/>
          <w:szCs w:val="18"/>
        </w:rPr>
        <w:t xml:space="preserve"> %</w:t>
      </w:r>
    </w:p>
    <w:p w14:paraId="5DF1F2DA" w14:textId="77777777" w:rsidR="00663C4C" w:rsidRPr="001775A0" w:rsidRDefault="00663C4C" w:rsidP="00663C4C">
      <w:pPr>
        <w:tabs>
          <w:tab w:val="right" w:pos="1701"/>
          <w:tab w:val="left" w:pos="1843"/>
          <w:tab w:val="left" w:pos="4536"/>
        </w:tabs>
        <w:ind w:left="0" w:firstLine="0"/>
        <w:rPr>
          <w:rFonts w:ascii="Tahoma" w:hAnsi="Tahoma" w:cs="Tahoma"/>
          <w:b/>
          <w:color w:val="FF0000"/>
          <w:sz w:val="18"/>
          <w:szCs w:val="18"/>
        </w:rPr>
      </w:pPr>
      <w:r w:rsidRPr="001775A0">
        <w:rPr>
          <w:rFonts w:ascii="Tahoma" w:hAnsi="Tahoma" w:cs="Tahoma"/>
          <w:b/>
          <w:sz w:val="18"/>
          <w:szCs w:val="18"/>
        </w:rPr>
        <w:t xml:space="preserve">Rozpočet: </w:t>
      </w:r>
      <w:r>
        <w:rPr>
          <w:rFonts w:ascii="Tahoma" w:hAnsi="Tahoma" w:cs="Tahoma"/>
          <w:b/>
          <w:sz w:val="18"/>
          <w:szCs w:val="18"/>
        </w:rPr>
        <w:t>7</w:t>
      </w:r>
      <w:r w:rsidRPr="001775A0">
        <w:rPr>
          <w:rFonts w:ascii="Tahoma" w:hAnsi="Tahoma" w:cs="Tahoma"/>
          <w:b/>
          <w:sz w:val="18"/>
          <w:szCs w:val="18"/>
        </w:rPr>
        <w:t xml:space="preserve"> tis. Kč</w:t>
      </w:r>
      <w:r w:rsidRPr="001775A0">
        <w:rPr>
          <w:rFonts w:ascii="Tahoma" w:hAnsi="Tahoma" w:cs="Tahoma"/>
          <w:b/>
          <w:sz w:val="18"/>
          <w:szCs w:val="18"/>
        </w:rPr>
        <w:tab/>
      </w:r>
      <w:r>
        <w:rPr>
          <w:rFonts w:ascii="Tahoma" w:hAnsi="Tahoma" w:cs="Tahoma"/>
          <w:b/>
          <w:sz w:val="18"/>
          <w:szCs w:val="18"/>
        </w:rPr>
        <w:tab/>
      </w:r>
      <w:r>
        <w:rPr>
          <w:rFonts w:ascii="Tahoma" w:hAnsi="Tahoma" w:cs="Tahoma"/>
          <w:b/>
          <w:sz w:val="18"/>
          <w:szCs w:val="18"/>
        </w:rPr>
        <w:tab/>
      </w:r>
      <w:r w:rsidRPr="001775A0">
        <w:rPr>
          <w:rFonts w:ascii="Tahoma" w:hAnsi="Tahoma" w:cs="Tahoma"/>
          <w:b/>
          <w:sz w:val="18"/>
          <w:szCs w:val="18"/>
        </w:rPr>
        <w:t xml:space="preserve">Skutečnost: </w:t>
      </w:r>
      <w:r>
        <w:rPr>
          <w:rFonts w:ascii="Tahoma" w:hAnsi="Tahoma" w:cs="Tahoma"/>
          <w:b/>
          <w:sz w:val="18"/>
          <w:szCs w:val="18"/>
        </w:rPr>
        <w:t>6</w:t>
      </w:r>
      <w:r w:rsidRPr="001775A0">
        <w:rPr>
          <w:rFonts w:ascii="Tahoma" w:hAnsi="Tahoma" w:cs="Tahoma"/>
          <w:b/>
          <w:sz w:val="18"/>
          <w:szCs w:val="18"/>
        </w:rPr>
        <w:t xml:space="preserve"> tis. Kč  </w:t>
      </w:r>
    </w:p>
    <w:p w14:paraId="25FE751B" w14:textId="77777777" w:rsidR="00663C4C" w:rsidRPr="001775A0" w:rsidRDefault="00663C4C" w:rsidP="00663C4C">
      <w:pPr>
        <w:tabs>
          <w:tab w:val="right" w:pos="1701"/>
          <w:tab w:val="left" w:pos="1843"/>
          <w:tab w:val="left" w:pos="4536"/>
        </w:tabs>
        <w:ind w:left="0" w:firstLine="0"/>
        <w:rPr>
          <w:rFonts w:ascii="Tahoma" w:hAnsi="Tahoma" w:cs="Tahoma"/>
          <w:sz w:val="18"/>
          <w:szCs w:val="18"/>
        </w:rPr>
      </w:pPr>
      <w:r w:rsidRPr="001775A0">
        <w:rPr>
          <w:rFonts w:ascii="Tahoma" w:hAnsi="Tahoma" w:cs="Tahoma"/>
          <w:sz w:val="18"/>
          <w:szCs w:val="18"/>
        </w:rPr>
        <w:t>V tom:</w:t>
      </w:r>
    </w:p>
    <w:p w14:paraId="2DDF5378" w14:textId="160607F5" w:rsidR="00663C4C" w:rsidRPr="0070394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03948">
        <w:rPr>
          <w:rFonts w:ascii="Tahoma" w:hAnsi="Tahoma" w:cs="Tahoma"/>
          <w:sz w:val="18"/>
          <w:szCs w:val="18"/>
        </w:rPr>
        <w:tab/>
      </w:r>
      <w:r>
        <w:rPr>
          <w:rFonts w:ascii="Tahoma" w:hAnsi="Tahoma" w:cs="Tahoma"/>
          <w:sz w:val="18"/>
          <w:szCs w:val="18"/>
        </w:rPr>
        <w:t>6</w:t>
      </w:r>
      <w:r w:rsidRPr="00703948">
        <w:rPr>
          <w:rFonts w:ascii="Tahoma" w:hAnsi="Tahoma" w:cs="Tahoma"/>
          <w:sz w:val="18"/>
          <w:szCs w:val="18"/>
        </w:rPr>
        <w:t xml:space="preserve"> tis. </w:t>
      </w:r>
      <w:proofErr w:type="gramStart"/>
      <w:r w:rsidRPr="00703948">
        <w:rPr>
          <w:rFonts w:ascii="Tahoma" w:hAnsi="Tahoma" w:cs="Tahoma"/>
          <w:sz w:val="18"/>
          <w:szCs w:val="18"/>
        </w:rPr>
        <w:t>Kč</w:t>
      </w:r>
      <w:r w:rsidRPr="00703948">
        <w:rPr>
          <w:rFonts w:ascii="Tahoma" w:hAnsi="Tahoma" w:cs="Tahoma"/>
          <w:sz w:val="18"/>
          <w:szCs w:val="18"/>
        </w:rPr>
        <w:tab/>
        <w:t>-</w:t>
      </w:r>
      <w:r w:rsidRPr="00703948">
        <w:rPr>
          <w:rFonts w:ascii="Tahoma" w:hAnsi="Tahoma" w:cs="Tahoma"/>
          <w:sz w:val="18"/>
          <w:szCs w:val="18"/>
        </w:rPr>
        <w:tab/>
      </w:r>
      <w:r>
        <w:rPr>
          <w:rFonts w:ascii="Tahoma" w:hAnsi="Tahoma" w:cs="Tahoma"/>
          <w:sz w:val="18"/>
          <w:szCs w:val="18"/>
        </w:rPr>
        <w:t>průkaz</w:t>
      </w:r>
      <w:r w:rsidR="00D264C9">
        <w:rPr>
          <w:rFonts w:ascii="Tahoma" w:hAnsi="Tahoma" w:cs="Tahoma"/>
          <w:sz w:val="18"/>
          <w:szCs w:val="18"/>
        </w:rPr>
        <w:t>y</w:t>
      </w:r>
      <w:proofErr w:type="gramEnd"/>
      <w:r>
        <w:rPr>
          <w:rFonts w:ascii="Tahoma" w:hAnsi="Tahoma" w:cs="Tahoma"/>
          <w:sz w:val="18"/>
          <w:szCs w:val="18"/>
        </w:rPr>
        <w:t xml:space="preserve"> energetické náročnosti</w:t>
      </w:r>
    </w:p>
    <w:p w14:paraId="6B91E115" w14:textId="77777777" w:rsidR="00663C4C" w:rsidRPr="0070394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5674CF33" w14:textId="77777777" w:rsidR="00663C4C" w:rsidRPr="001775A0" w:rsidRDefault="00663C4C" w:rsidP="00663C4C">
      <w:pPr>
        <w:tabs>
          <w:tab w:val="right" w:pos="1701"/>
          <w:tab w:val="left" w:pos="1843"/>
          <w:tab w:val="left" w:pos="4536"/>
        </w:tabs>
        <w:ind w:left="0" w:firstLine="0"/>
        <w:rPr>
          <w:rFonts w:ascii="Tahoma" w:hAnsi="Tahoma" w:cs="Tahoma"/>
          <w:b/>
          <w:sz w:val="18"/>
          <w:szCs w:val="18"/>
        </w:rPr>
      </w:pPr>
      <w:r w:rsidRPr="001775A0">
        <w:rPr>
          <w:rFonts w:ascii="Tahoma" w:hAnsi="Tahoma" w:cs="Tahoma"/>
          <w:b/>
          <w:sz w:val="18"/>
          <w:szCs w:val="18"/>
          <w:u w:val="single"/>
        </w:rPr>
        <w:t xml:space="preserve">Par. </w:t>
      </w:r>
      <w:proofErr w:type="gramStart"/>
      <w:r>
        <w:rPr>
          <w:rFonts w:ascii="Tahoma" w:hAnsi="Tahoma" w:cs="Tahoma"/>
          <w:b/>
          <w:sz w:val="18"/>
          <w:szCs w:val="18"/>
          <w:u w:val="single"/>
        </w:rPr>
        <w:t>3349</w:t>
      </w:r>
      <w:r w:rsidRPr="001775A0">
        <w:rPr>
          <w:rFonts w:ascii="Tahoma" w:hAnsi="Tahoma" w:cs="Tahoma"/>
          <w:b/>
          <w:sz w:val="18"/>
          <w:szCs w:val="18"/>
          <w:u w:val="single"/>
        </w:rPr>
        <w:t>-</w:t>
      </w:r>
      <w:r>
        <w:rPr>
          <w:rFonts w:ascii="Tahoma" w:hAnsi="Tahoma" w:cs="Tahoma"/>
          <w:b/>
          <w:sz w:val="18"/>
          <w:szCs w:val="18"/>
          <w:u w:val="single"/>
        </w:rPr>
        <w:t>Ostatní</w:t>
      </w:r>
      <w:proofErr w:type="gramEnd"/>
      <w:r>
        <w:rPr>
          <w:rFonts w:ascii="Tahoma" w:hAnsi="Tahoma" w:cs="Tahoma"/>
          <w:b/>
          <w:sz w:val="18"/>
          <w:szCs w:val="18"/>
          <w:u w:val="single"/>
        </w:rPr>
        <w:t xml:space="preserve"> záležitosti sdělovacích </w:t>
      </w:r>
      <w:proofErr w:type="gramStart"/>
      <w:r>
        <w:rPr>
          <w:rFonts w:ascii="Tahoma" w:hAnsi="Tahoma" w:cs="Tahoma"/>
          <w:b/>
          <w:sz w:val="18"/>
          <w:szCs w:val="18"/>
          <w:u w:val="single"/>
        </w:rPr>
        <w:t>prostředků</w:t>
      </w:r>
      <w:r w:rsidRPr="001775A0">
        <w:rPr>
          <w:rFonts w:ascii="Tahoma" w:hAnsi="Tahoma" w:cs="Tahoma"/>
          <w:b/>
          <w:sz w:val="18"/>
          <w:szCs w:val="18"/>
        </w:rPr>
        <w:t xml:space="preserve"> - plnění</w:t>
      </w:r>
      <w:proofErr w:type="gramEnd"/>
      <w:r w:rsidRPr="001775A0">
        <w:rPr>
          <w:rFonts w:ascii="Tahoma" w:hAnsi="Tahoma" w:cs="Tahoma"/>
          <w:b/>
          <w:sz w:val="18"/>
          <w:szCs w:val="18"/>
        </w:rPr>
        <w:t xml:space="preserve"> na </w:t>
      </w:r>
      <w:r>
        <w:rPr>
          <w:rFonts w:ascii="Tahoma" w:hAnsi="Tahoma" w:cs="Tahoma"/>
          <w:b/>
          <w:sz w:val="18"/>
          <w:szCs w:val="18"/>
        </w:rPr>
        <w:t>100</w:t>
      </w:r>
      <w:r w:rsidRPr="001775A0">
        <w:rPr>
          <w:rFonts w:ascii="Tahoma" w:hAnsi="Tahoma" w:cs="Tahoma"/>
          <w:b/>
          <w:sz w:val="18"/>
          <w:szCs w:val="18"/>
        </w:rPr>
        <w:t xml:space="preserve"> %</w:t>
      </w:r>
    </w:p>
    <w:p w14:paraId="5A3DB902" w14:textId="77777777" w:rsidR="00663C4C" w:rsidRPr="001775A0" w:rsidRDefault="00663C4C" w:rsidP="00663C4C">
      <w:pPr>
        <w:tabs>
          <w:tab w:val="right" w:pos="1701"/>
          <w:tab w:val="left" w:pos="1843"/>
          <w:tab w:val="left" w:pos="4536"/>
        </w:tabs>
        <w:ind w:left="0" w:firstLine="0"/>
        <w:rPr>
          <w:rFonts w:ascii="Tahoma" w:hAnsi="Tahoma" w:cs="Tahoma"/>
          <w:b/>
          <w:color w:val="FF0000"/>
          <w:sz w:val="18"/>
          <w:szCs w:val="18"/>
        </w:rPr>
      </w:pPr>
      <w:r w:rsidRPr="001775A0">
        <w:rPr>
          <w:rFonts w:ascii="Tahoma" w:hAnsi="Tahoma" w:cs="Tahoma"/>
          <w:b/>
          <w:sz w:val="18"/>
          <w:szCs w:val="18"/>
        </w:rPr>
        <w:t xml:space="preserve">Rozpočet: </w:t>
      </w:r>
      <w:r>
        <w:rPr>
          <w:rFonts w:ascii="Tahoma" w:hAnsi="Tahoma" w:cs="Tahoma"/>
          <w:b/>
          <w:sz w:val="18"/>
          <w:szCs w:val="18"/>
        </w:rPr>
        <w:t>1</w:t>
      </w:r>
      <w:r w:rsidRPr="001775A0">
        <w:rPr>
          <w:rFonts w:ascii="Tahoma" w:hAnsi="Tahoma" w:cs="Tahoma"/>
          <w:b/>
          <w:sz w:val="18"/>
          <w:szCs w:val="18"/>
        </w:rPr>
        <w:t xml:space="preserve"> tis. Kč</w:t>
      </w:r>
      <w:r w:rsidRPr="001775A0">
        <w:rPr>
          <w:rFonts w:ascii="Tahoma" w:hAnsi="Tahoma" w:cs="Tahoma"/>
          <w:b/>
          <w:sz w:val="18"/>
          <w:szCs w:val="18"/>
        </w:rPr>
        <w:tab/>
      </w:r>
      <w:r>
        <w:rPr>
          <w:rFonts w:ascii="Tahoma" w:hAnsi="Tahoma" w:cs="Tahoma"/>
          <w:b/>
          <w:sz w:val="18"/>
          <w:szCs w:val="18"/>
        </w:rPr>
        <w:tab/>
      </w:r>
      <w:r>
        <w:rPr>
          <w:rFonts w:ascii="Tahoma" w:hAnsi="Tahoma" w:cs="Tahoma"/>
          <w:b/>
          <w:sz w:val="18"/>
          <w:szCs w:val="18"/>
        </w:rPr>
        <w:tab/>
      </w:r>
      <w:r w:rsidRPr="001775A0">
        <w:rPr>
          <w:rFonts w:ascii="Tahoma" w:hAnsi="Tahoma" w:cs="Tahoma"/>
          <w:b/>
          <w:sz w:val="18"/>
          <w:szCs w:val="18"/>
        </w:rPr>
        <w:t xml:space="preserve">Skutečnost: </w:t>
      </w:r>
      <w:r>
        <w:rPr>
          <w:rFonts w:ascii="Tahoma" w:hAnsi="Tahoma" w:cs="Tahoma"/>
          <w:b/>
          <w:sz w:val="18"/>
          <w:szCs w:val="18"/>
        </w:rPr>
        <w:t>1</w:t>
      </w:r>
      <w:r w:rsidRPr="001775A0">
        <w:rPr>
          <w:rFonts w:ascii="Tahoma" w:hAnsi="Tahoma" w:cs="Tahoma"/>
          <w:b/>
          <w:sz w:val="18"/>
          <w:szCs w:val="18"/>
        </w:rPr>
        <w:t xml:space="preserve"> tis. Kč  </w:t>
      </w:r>
    </w:p>
    <w:p w14:paraId="0CEF67A2" w14:textId="77777777" w:rsidR="00663C4C" w:rsidRPr="001775A0" w:rsidRDefault="00663C4C" w:rsidP="00663C4C">
      <w:pPr>
        <w:tabs>
          <w:tab w:val="right" w:pos="1701"/>
          <w:tab w:val="left" w:pos="1843"/>
          <w:tab w:val="left" w:pos="4536"/>
        </w:tabs>
        <w:ind w:left="0" w:firstLine="0"/>
        <w:rPr>
          <w:rFonts w:ascii="Tahoma" w:hAnsi="Tahoma" w:cs="Tahoma"/>
          <w:sz w:val="18"/>
          <w:szCs w:val="18"/>
        </w:rPr>
      </w:pPr>
      <w:r w:rsidRPr="001775A0">
        <w:rPr>
          <w:rFonts w:ascii="Tahoma" w:hAnsi="Tahoma" w:cs="Tahoma"/>
          <w:sz w:val="18"/>
          <w:szCs w:val="18"/>
        </w:rPr>
        <w:t>V tom:</w:t>
      </w:r>
    </w:p>
    <w:p w14:paraId="57676686" w14:textId="2AB0372C" w:rsidR="00663C4C" w:rsidRPr="0070394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03948">
        <w:rPr>
          <w:rFonts w:ascii="Tahoma" w:hAnsi="Tahoma" w:cs="Tahoma"/>
          <w:sz w:val="18"/>
          <w:szCs w:val="18"/>
        </w:rPr>
        <w:tab/>
      </w:r>
      <w:r>
        <w:rPr>
          <w:rFonts w:ascii="Tahoma" w:hAnsi="Tahoma" w:cs="Tahoma"/>
          <w:sz w:val="18"/>
          <w:szCs w:val="18"/>
        </w:rPr>
        <w:t>1</w:t>
      </w:r>
      <w:r w:rsidRPr="00703948">
        <w:rPr>
          <w:rFonts w:ascii="Tahoma" w:hAnsi="Tahoma" w:cs="Tahoma"/>
          <w:sz w:val="18"/>
          <w:szCs w:val="18"/>
        </w:rPr>
        <w:t xml:space="preserve"> tis. </w:t>
      </w:r>
      <w:proofErr w:type="gramStart"/>
      <w:r w:rsidRPr="00703948">
        <w:rPr>
          <w:rFonts w:ascii="Tahoma" w:hAnsi="Tahoma" w:cs="Tahoma"/>
          <w:sz w:val="18"/>
          <w:szCs w:val="18"/>
        </w:rPr>
        <w:t>Kč</w:t>
      </w:r>
      <w:r w:rsidRPr="00703948">
        <w:rPr>
          <w:rFonts w:ascii="Tahoma" w:hAnsi="Tahoma" w:cs="Tahoma"/>
          <w:sz w:val="18"/>
          <w:szCs w:val="18"/>
        </w:rPr>
        <w:tab/>
        <w:t>-</w:t>
      </w:r>
      <w:r w:rsidRPr="00703948">
        <w:rPr>
          <w:rFonts w:ascii="Tahoma" w:hAnsi="Tahoma" w:cs="Tahoma"/>
          <w:sz w:val="18"/>
          <w:szCs w:val="18"/>
        </w:rPr>
        <w:tab/>
      </w:r>
      <w:r>
        <w:rPr>
          <w:rFonts w:ascii="Tahoma" w:hAnsi="Tahoma" w:cs="Tahoma"/>
          <w:sz w:val="18"/>
          <w:szCs w:val="18"/>
        </w:rPr>
        <w:t>soudní</w:t>
      </w:r>
      <w:proofErr w:type="gramEnd"/>
      <w:r>
        <w:rPr>
          <w:rFonts w:ascii="Tahoma" w:hAnsi="Tahoma" w:cs="Tahoma"/>
          <w:sz w:val="18"/>
          <w:szCs w:val="18"/>
        </w:rPr>
        <w:t xml:space="preserve"> poplatek hrazený Okresnímu soudu ve Frýdku-Místku</w:t>
      </w:r>
      <w:r w:rsidR="00D264C9">
        <w:rPr>
          <w:rFonts w:ascii="Tahoma" w:hAnsi="Tahoma" w:cs="Tahoma"/>
          <w:sz w:val="18"/>
          <w:szCs w:val="18"/>
        </w:rPr>
        <w:t xml:space="preserve"> (nezaplacená inzerce ve Zpravodaji města)</w:t>
      </w:r>
    </w:p>
    <w:p w14:paraId="34D5171F" w14:textId="77777777" w:rsidR="00663C4C" w:rsidRDefault="00663C4C" w:rsidP="00663C4C">
      <w:pPr>
        <w:tabs>
          <w:tab w:val="right" w:pos="1701"/>
          <w:tab w:val="left" w:pos="1843"/>
          <w:tab w:val="left" w:pos="4536"/>
        </w:tabs>
        <w:ind w:left="0" w:firstLine="0"/>
        <w:rPr>
          <w:rFonts w:ascii="Tahoma" w:hAnsi="Tahoma" w:cs="Tahoma"/>
          <w:sz w:val="18"/>
          <w:szCs w:val="18"/>
          <w:highlight w:val="yellow"/>
        </w:rPr>
      </w:pPr>
    </w:p>
    <w:p w14:paraId="6DE4BE13" w14:textId="77777777" w:rsidR="00663C4C" w:rsidRPr="001775A0" w:rsidRDefault="00663C4C" w:rsidP="00663C4C">
      <w:pPr>
        <w:tabs>
          <w:tab w:val="right" w:pos="1701"/>
          <w:tab w:val="left" w:pos="1843"/>
          <w:tab w:val="left" w:pos="4536"/>
        </w:tabs>
        <w:ind w:left="0" w:firstLine="0"/>
        <w:rPr>
          <w:rFonts w:ascii="Tahoma" w:hAnsi="Tahoma" w:cs="Tahoma"/>
          <w:b/>
          <w:sz w:val="18"/>
          <w:szCs w:val="18"/>
        </w:rPr>
      </w:pPr>
      <w:r w:rsidRPr="001775A0">
        <w:rPr>
          <w:rFonts w:ascii="Tahoma" w:hAnsi="Tahoma" w:cs="Tahoma"/>
          <w:b/>
          <w:sz w:val="18"/>
          <w:szCs w:val="18"/>
          <w:u w:val="single"/>
        </w:rPr>
        <w:t xml:space="preserve">Par. </w:t>
      </w:r>
      <w:proofErr w:type="gramStart"/>
      <w:r>
        <w:rPr>
          <w:rFonts w:ascii="Tahoma" w:hAnsi="Tahoma" w:cs="Tahoma"/>
          <w:b/>
          <w:sz w:val="18"/>
          <w:szCs w:val="18"/>
          <w:u w:val="single"/>
        </w:rPr>
        <w:t>3392</w:t>
      </w:r>
      <w:r w:rsidRPr="001775A0">
        <w:rPr>
          <w:rFonts w:ascii="Tahoma" w:hAnsi="Tahoma" w:cs="Tahoma"/>
          <w:b/>
          <w:sz w:val="18"/>
          <w:szCs w:val="18"/>
          <w:u w:val="single"/>
        </w:rPr>
        <w:t>-</w:t>
      </w:r>
      <w:r>
        <w:rPr>
          <w:rFonts w:ascii="Tahoma" w:hAnsi="Tahoma" w:cs="Tahoma"/>
          <w:b/>
          <w:sz w:val="18"/>
          <w:szCs w:val="18"/>
          <w:u w:val="single"/>
        </w:rPr>
        <w:t>Zájmová</w:t>
      </w:r>
      <w:proofErr w:type="gramEnd"/>
      <w:r>
        <w:rPr>
          <w:rFonts w:ascii="Tahoma" w:hAnsi="Tahoma" w:cs="Tahoma"/>
          <w:b/>
          <w:sz w:val="18"/>
          <w:szCs w:val="18"/>
          <w:u w:val="single"/>
        </w:rPr>
        <w:t xml:space="preserve"> činnost v </w:t>
      </w:r>
      <w:proofErr w:type="gramStart"/>
      <w:r>
        <w:rPr>
          <w:rFonts w:ascii="Tahoma" w:hAnsi="Tahoma" w:cs="Tahoma"/>
          <w:b/>
          <w:sz w:val="18"/>
          <w:szCs w:val="18"/>
          <w:u w:val="single"/>
        </w:rPr>
        <w:t>kultuře</w:t>
      </w:r>
      <w:r w:rsidRPr="001775A0">
        <w:rPr>
          <w:rFonts w:ascii="Tahoma" w:hAnsi="Tahoma" w:cs="Tahoma"/>
          <w:b/>
          <w:sz w:val="18"/>
          <w:szCs w:val="18"/>
        </w:rPr>
        <w:t xml:space="preserve"> - plnění</w:t>
      </w:r>
      <w:proofErr w:type="gramEnd"/>
      <w:r w:rsidRPr="001775A0">
        <w:rPr>
          <w:rFonts w:ascii="Tahoma" w:hAnsi="Tahoma" w:cs="Tahoma"/>
          <w:b/>
          <w:sz w:val="18"/>
          <w:szCs w:val="18"/>
        </w:rPr>
        <w:t xml:space="preserve"> na </w:t>
      </w:r>
      <w:r>
        <w:rPr>
          <w:rFonts w:ascii="Tahoma" w:hAnsi="Tahoma" w:cs="Tahoma"/>
          <w:b/>
          <w:sz w:val="18"/>
          <w:szCs w:val="18"/>
        </w:rPr>
        <w:t>91</w:t>
      </w:r>
      <w:r w:rsidRPr="001775A0">
        <w:rPr>
          <w:rFonts w:ascii="Tahoma" w:hAnsi="Tahoma" w:cs="Tahoma"/>
          <w:b/>
          <w:sz w:val="18"/>
          <w:szCs w:val="18"/>
        </w:rPr>
        <w:t xml:space="preserve"> %</w:t>
      </w:r>
    </w:p>
    <w:p w14:paraId="7B5CD97B" w14:textId="77777777" w:rsidR="00663C4C" w:rsidRPr="001775A0" w:rsidRDefault="00663C4C" w:rsidP="00663C4C">
      <w:pPr>
        <w:tabs>
          <w:tab w:val="right" w:pos="1701"/>
          <w:tab w:val="left" w:pos="1843"/>
          <w:tab w:val="left" w:pos="4536"/>
        </w:tabs>
        <w:ind w:left="0" w:firstLine="0"/>
        <w:rPr>
          <w:rFonts w:ascii="Tahoma" w:hAnsi="Tahoma" w:cs="Tahoma"/>
          <w:b/>
          <w:color w:val="FF0000"/>
          <w:sz w:val="18"/>
          <w:szCs w:val="18"/>
        </w:rPr>
      </w:pPr>
      <w:r w:rsidRPr="001775A0">
        <w:rPr>
          <w:rFonts w:ascii="Tahoma" w:hAnsi="Tahoma" w:cs="Tahoma"/>
          <w:b/>
          <w:sz w:val="18"/>
          <w:szCs w:val="18"/>
        </w:rPr>
        <w:t>Rozpočet</w:t>
      </w:r>
      <w:r w:rsidRPr="00FE2514">
        <w:rPr>
          <w:rFonts w:ascii="Tahoma" w:hAnsi="Tahoma" w:cs="Tahoma"/>
          <w:b/>
          <w:sz w:val="18"/>
          <w:szCs w:val="18"/>
        </w:rPr>
        <w:t>: 42 tis</w:t>
      </w:r>
      <w:r w:rsidRPr="001775A0">
        <w:rPr>
          <w:rFonts w:ascii="Tahoma" w:hAnsi="Tahoma" w:cs="Tahoma"/>
          <w:b/>
          <w:sz w:val="18"/>
          <w:szCs w:val="18"/>
        </w:rPr>
        <w:t>. Kč</w:t>
      </w:r>
      <w:r w:rsidRPr="001775A0">
        <w:rPr>
          <w:rFonts w:ascii="Tahoma" w:hAnsi="Tahoma" w:cs="Tahoma"/>
          <w:b/>
          <w:sz w:val="18"/>
          <w:szCs w:val="18"/>
        </w:rPr>
        <w:tab/>
      </w:r>
      <w:r>
        <w:rPr>
          <w:rFonts w:ascii="Tahoma" w:hAnsi="Tahoma" w:cs="Tahoma"/>
          <w:b/>
          <w:sz w:val="18"/>
          <w:szCs w:val="18"/>
        </w:rPr>
        <w:tab/>
      </w:r>
      <w:r w:rsidRPr="001775A0">
        <w:rPr>
          <w:rFonts w:ascii="Tahoma" w:hAnsi="Tahoma" w:cs="Tahoma"/>
          <w:b/>
          <w:sz w:val="18"/>
          <w:szCs w:val="18"/>
        </w:rPr>
        <w:t xml:space="preserve">Skutečnost: </w:t>
      </w:r>
      <w:r>
        <w:rPr>
          <w:rFonts w:ascii="Tahoma" w:hAnsi="Tahoma" w:cs="Tahoma"/>
          <w:b/>
          <w:sz w:val="18"/>
          <w:szCs w:val="18"/>
        </w:rPr>
        <w:t>39</w:t>
      </w:r>
      <w:r w:rsidRPr="001775A0">
        <w:rPr>
          <w:rFonts w:ascii="Tahoma" w:hAnsi="Tahoma" w:cs="Tahoma"/>
          <w:b/>
          <w:sz w:val="18"/>
          <w:szCs w:val="18"/>
        </w:rPr>
        <w:t xml:space="preserve"> tis. Kč  </w:t>
      </w:r>
    </w:p>
    <w:p w14:paraId="34104A2E" w14:textId="77777777" w:rsidR="00663C4C" w:rsidRPr="001775A0" w:rsidRDefault="00663C4C" w:rsidP="00663C4C">
      <w:pPr>
        <w:tabs>
          <w:tab w:val="right" w:pos="1701"/>
          <w:tab w:val="left" w:pos="1843"/>
          <w:tab w:val="left" w:pos="4536"/>
        </w:tabs>
        <w:ind w:left="0" w:firstLine="0"/>
        <w:rPr>
          <w:rFonts w:ascii="Tahoma" w:hAnsi="Tahoma" w:cs="Tahoma"/>
          <w:sz w:val="18"/>
          <w:szCs w:val="18"/>
        </w:rPr>
      </w:pPr>
      <w:r w:rsidRPr="001775A0">
        <w:rPr>
          <w:rFonts w:ascii="Tahoma" w:hAnsi="Tahoma" w:cs="Tahoma"/>
          <w:sz w:val="18"/>
          <w:szCs w:val="18"/>
        </w:rPr>
        <w:t>V tom:</w:t>
      </w:r>
    </w:p>
    <w:p w14:paraId="6FFAA258" w14:textId="45416089" w:rsidR="00663C4C" w:rsidRPr="0070394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03948">
        <w:rPr>
          <w:rFonts w:ascii="Tahoma" w:hAnsi="Tahoma" w:cs="Tahoma"/>
          <w:sz w:val="18"/>
          <w:szCs w:val="18"/>
        </w:rPr>
        <w:tab/>
      </w:r>
      <w:r>
        <w:rPr>
          <w:rFonts w:ascii="Tahoma" w:hAnsi="Tahoma" w:cs="Tahoma"/>
          <w:sz w:val="18"/>
          <w:szCs w:val="18"/>
        </w:rPr>
        <w:t>39</w:t>
      </w:r>
      <w:r w:rsidRPr="00703948">
        <w:rPr>
          <w:rFonts w:ascii="Tahoma" w:hAnsi="Tahoma" w:cs="Tahoma"/>
          <w:sz w:val="18"/>
          <w:szCs w:val="18"/>
        </w:rPr>
        <w:t xml:space="preserve"> tis. </w:t>
      </w:r>
      <w:proofErr w:type="gramStart"/>
      <w:r w:rsidRPr="00703948">
        <w:rPr>
          <w:rFonts w:ascii="Tahoma" w:hAnsi="Tahoma" w:cs="Tahoma"/>
          <w:sz w:val="18"/>
          <w:szCs w:val="18"/>
        </w:rPr>
        <w:t>Kč</w:t>
      </w:r>
      <w:r w:rsidRPr="00703948">
        <w:rPr>
          <w:rFonts w:ascii="Tahoma" w:hAnsi="Tahoma" w:cs="Tahoma"/>
          <w:sz w:val="18"/>
          <w:szCs w:val="18"/>
        </w:rPr>
        <w:tab/>
        <w:t>-</w:t>
      </w:r>
      <w:r w:rsidRPr="00703948">
        <w:rPr>
          <w:rFonts w:ascii="Tahoma" w:hAnsi="Tahoma" w:cs="Tahoma"/>
          <w:sz w:val="18"/>
          <w:szCs w:val="18"/>
        </w:rPr>
        <w:tab/>
      </w:r>
      <w:r>
        <w:rPr>
          <w:rFonts w:ascii="Tahoma" w:hAnsi="Tahoma" w:cs="Tahoma"/>
          <w:sz w:val="18"/>
          <w:szCs w:val="18"/>
        </w:rPr>
        <w:t>průkaz</w:t>
      </w:r>
      <w:r w:rsidR="00D264C9">
        <w:rPr>
          <w:rFonts w:ascii="Tahoma" w:hAnsi="Tahoma" w:cs="Tahoma"/>
          <w:sz w:val="18"/>
          <w:szCs w:val="18"/>
        </w:rPr>
        <w:t>y</w:t>
      </w:r>
      <w:proofErr w:type="gramEnd"/>
      <w:r>
        <w:rPr>
          <w:rFonts w:ascii="Tahoma" w:hAnsi="Tahoma" w:cs="Tahoma"/>
          <w:sz w:val="18"/>
          <w:szCs w:val="18"/>
        </w:rPr>
        <w:t xml:space="preserve"> energetické náročnosti</w:t>
      </w:r>
    </w:p>
    <w:p w14:paraId="7D330FCA" w14:textId="77777777" w:rsidR="00663C4C" w:rsidRPr="0020707D" w:rsidRDefault="00663C4C" w:rsidP="00663C4C">
      <w:pPr>
        <w:tabs>
          <w:tab w:val="right" w:pos="1701"/>
          <w:tab w:val="left" w:pos="1843"/>
          <w:tab w:val="left" w:pos="4536"/>
        </w:tabs>
        <w:ind w:left="0" w:firstLine="0"/>
        <w:rPr>
          <w:rFonts w:ascii="Tahoma" w:hAnsi="Tahoma" w:cs="Tahoma"/>
          <w:sz w:val="18"/>
          <w:szCs w:val="18"/>
          <w:highlight w:val="yellow"/>
        </w:rPr>
      </w:pPr>
    </w:p>
    <w:p w14:paraId="5D734F2E" w14:textId="77777777" w:rsidR="00663C4C" w:rsidRPr="00583835" w:rsidRDefault="00663C4C" w:rsidP="00663C4C">
      <w:pPr>
        <w:tabs>
          <w:tab w:val="right" w:pos="1701"/>
          <w:tab w:val="left" w:pos="1843"/>
          <w:tab w:val="left" w:pos="4536"/>
        </w:tabs>
        <w:ind w:left="0" w:firstLine="0"/>
        <w:rPr>
          <w:rFonts w:ascii="Tahoma" w:hAnsi="Tahoma" w:cs="Tahoma"/>
          <w:sz w:val="18"/>
          <w:szCs w:val="18"/>
        </w:rPr>
      </w:pPr>
      <w:r w:rsidRPr="00583835">
        <w:rPr>
          <w:rFonts w:ascii="Tahoma" w:hAnsi="Tahoma" w:cs="Tahoma"/>
          <w:b/>
          <w:sz w:val="18"/>
          <w:szCs w:val="18"/>
          <w:u w:val="single"/>
        </w:rPr>
        <w:t xml:space="preserve">Par. </w:t>
      </w:r>
      <w:proofErr w:type="gramStart"/>
      <w:r w:rsidRPr="00583835">
        <w:rPr>
          <w:rFonts w:ascii="Tahoma" w:hAnsi="Tahoma" w:cs="Tahoma"/>
          <w:b/>
          <w:sz w:val="18"/>
          <w:szCs w:val="18"/>
          <w:u w:val="single"/>
        </w:rPr>
        <w:t>3412-Sportovní</w:t>
      </w:r>
      <w:proofErr w:type="gramEnd"/>
      <w:r w:rsidRPr="00583835">
        <w:rPr>
          <w:rFonts w:ascii="Tahoma" w:hAnsi="Tahoma" w:cs="Tahoma"/>
          <w:b/>
          <w:sz w:val="18"/>
          <w:szCs w:val="18"/>
          <w:u w:val="single"/>
        </w:rPr>
        <w:t xml:space="preserve"> zařízení ve vlastnictví </w:t>
      </w:r>
      <w:proofErr w:type="gramStart"/>
      <w:r w:rsidRPr="00583835">
        <w:rPr>
          <w:rFonts w:ascii="Tahoma" w:hAnsi="Tahoma" w:cs="Tahoma"/>
          <w:b/>
          <w:sz w:val="18"/>
          <w:szCs w:val="18"/>
          <w:u w:val="single"/>
        </w:rPr>
        <w:t>obce</w:t>
      </w:r>
      <w:r w:rsidRPr="00583835">
        <w:rPr>
          <w:rFonts w:ascii="Tahoma" w:hAnsi="Tahoma" w:cs="Tahoma"/>
          <w:b/>
          <w:sz w:val="18"/>
          <w:szCs w:val="18"/>
        </w:rPr>
        <w:t xml:space="preserve"> - plnění</w:t>
      </w:r>
      <w:proofErr w:type="gramEnd"/>
      <w:r w:rsidRPr="00583835">
        <w:rPr>
          <w:rFonts w:ascii="Tahoma" w:hAnsi="Tahoma" w:cs="Tahoma"/>
          <w:b/>
          <w:sz w:val="18"/>
          <w:szCs w:val="18"/>
        </w:rPr>
        <w:t xml:space="preserve"> na 45 %</w:t>
      </w:r>
      <w:r w:rsidRPr="00583835">
        <w:rPr>
          <w:rFonts w:ascii="Tahoma" w:hAnsi="Tahoma" w:cs="Tahoma"/>
          <w:sz w:val="18"/>
          <w:szCs w:val="18"/>
        </w:rPr>
        <w:t xml:space="preserve"> </w:t>
      </w:r>
    </w:p>
    <w:p w14:paraId="2BB16D5B" w14:textId="77777777" w:rsidR="00663C4C" w:rsidRPr="00583835" w:rsidRDefault="00663C4C" w:rsidP="00663C4C">
      <w:pPr>
        <w:tabs>
          <w:tab w:val="right" w:pos="1701"/>
          <w:tab w:val="left" w:pos="1843"/>
          <w:tab w:val="left" w:pos="4536"/>
        </w:tabs>
        <w:ind w:left="0" w:firstLine="0"/>
        <w:rPr>
          <w:rFonts w:ascii="Tahoma" w:hAnsi="Tahoma" w:cs="Tahoma"/>
          <w:b/>
          <w:sz w:val="18"/>
          <w:szCs w:val="18"/>
        </w:rPr>
      </w:pPr>
      <w:r w:rsidRPr="00583835">
        <w:rPr>
          <w:rFonts w:ascii="Tahoma" w:hAnsi="Tahoma" w:cs="Tahoma"/>
          <w:b/>
          <w:sz w:val="18"/>
          <w:szCs w:val="18"/>
        </w:rPr>
        <w:t>Rozpočet: 18 708 tis. Kč</w:t>
      </w:r>
      <w:r w:rsidRPr="00583835">
        <w:rPr>
          <w:rFonts w:ascii="Tahoma" w:hAnsi="Tahoma" w:cs="Tahoma"/>
          <w:b/>
          <w:sz w:val="18"/>
          <w:szCs w:val="18"/>
        </w:rPr>
        <w:tab/>
        <w:t>Skutečnost: 8 428 tis. Kč</w:t>
      </w:r>
    </w:p>
    <w:p w14:paraId="50BD0723" w14:textId="77777777" w:rsidR="00663C4C" w:rsidRPr="00583835" w:rsidRDefault="00663C4C" w:rsidP="00663C4C">
      <w:pPr>
        <w:tabs>
          <w:tab w:val="right" w:pos="1701"/>
          <w:tab w:val="left" w:pos="1843"/>
          <w:tab w:val="left" w:pos="4536"/>
        </w:tabs>
        <w:ind w:left="0" w:firstLine="0"/>
        <w:rPr>
          <w:rFonts w:ascii="Tahoma" w:hAnsi="Tahoma" w:cs="Tahoma"/>
          <w:sz w:val="18"/>
          <w:szCs w:val="18"/>
        </w:rPr>
      </w:pPr>
      <w:r w:rsidRPr="00583835">
        <w:rPr>
          <w:rFonts w:ascii="Tahoma" w:hAnsi="Tahoma" w:cs="Tahoma"/>
          <w:sz w:val="18"/>
          <w:szCs w:val="18"/>
        </w:rPr>
        <w:t>V tom:</w:t>
      </w:r>
    </w:p>
    <w:p w14:paraId="7EC7A3B3" w14:textId="77777777" w:rsidR="00663C4C" w:rsidRPr="004B6A3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735E5">
        <w:rPr>
          <w:rFonts w:ascii="Tahoma" w:hAnsi="Tahoma" w:cs="Tahoma"/>
          <w:sz w:val="18"/>
          <w:szCs w:val="18"/>
        </w:rPr>
        <w:tab/>
        <w:t xml:space="preserve">160 tis. </w:t>
      </w:r>
      <w:proofErr w:type="gramStart"/>
      <w:r w:rsidRPr="002735E5">
        <w:rPr>
          <w:rFonts w:ascii="Tahoma" w:hAnsi="Tahoma" w:cs="Tahoma"/>
          <w:sz w:val="18"/>
          <w:szCs w:val="18"/>
        </w:rPr>
        <w:t>Kč</w:t>
      </w:r>
      <w:r w:rsidRPr="002735E5">
        <w:rPr>
          <w:rFonts w:ascii="Tahoma" w:hAnsi="Tahoma" w:cs="Tahoma"/>
          <w:sz w:val="18"/>
          <w:szCs w:val="18"/>
        </w:rPr>
        <w:tab/>
        <w:t>-</w:t>
      </w:r>
      <w:r w:rsidRPr="002735E5">
        <w:rPr>
          <w:rFonts w:ascii="Tahoma" w:hAnsi="Tahoma" w:cs="Tahoma"/>
          <w:sz w:val="18"/>
          <w:szCs w:val="18"/>
        </w:rPr>
        <w:tab/>
        <w:t>podlimitní</w:t>
      </w:r>
      <w:proofErr w:type="gramEnd"/>
      <w:r w:rsidRPr="002735E5">
        <w:rPr>
          <w:rFonts w:ascii="Tahoma" w:hAnsi="Tahoma" w:cs="Tahoma"/>
          <w:sz w:val="18"/>
          <w:szCs w:val="18"/>
        </w:rPr>
        <w:t xml:space="preserve"> technické zhodnocení – č.p. 3276, ul. Horní (stadi</w:t>
      </w:r>
      <w:r>
        <w:rPr>
          <w:rFonts w:ascii="Tahoma" w:hAnsi="Tahoma" w:cs="Tahoma"/>
          <w:sz w:val="18"/>
          <w:szCs w:val="18"/>
        </w:rPr>
        <w:t>o</w:t>
      </w:r>
      <w:r w:rsidRPr="002735E5">
        <w:rPr>
          <w:rFonts w:ascii="Tahoma" w:hAnsi="Tahoma" w:cs="Tahoma"/>
          <w:sz w:val="18"/>
          <w:szCs w:val="18"/>
        </w:rPr>
        <w:t xml:space="preserve">n Stovky) – přívod el. </w:t>
      </w:r>
      <w:r w:rsidRPr="004B6A34">
        <w:rPr>
          <w:rFonts w:ascii="Tahoma" w:hAnsi="Tahoma" w:cs="Tahoma"/>
          <w:sz w:val="18"/>
          <w:szCs w:val="18"/>
        </w:rPr>
        <w:t>energie pro ohřívač vody, baseballové hřiště – 2 ks drenážních čerpadel, nástavce vstupů jímek</w:t>
      </w:r>
    </w:p>
    <w:p w14:paraId="4BE01000" w14:textId="77777777" w:rsidR="00663C4C" w:rsidRPr="004B6A3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B6A34">
        <w:rPr>
          <w:rFonts w:ascii="Tahoma" w:hAnsi="Tahoma" w:cs="Tahoma"/>
          <w:sz w:val="18"/>
          <w:szCs w:val="18"/>
        </w:rPr>
        <w:tab/>
        <w:t xml:space="preserve">40 tis. </w:t>
      </w:r>
      <w:proofErr w:type="gramStart"/>
      <w:r w:rsidRPr="004B6A34">
        <w:rPr>
          <w:rFonts w:ascii="Tahoma" w:hAnsi="Tahoma" w:cs="Tahoma"/>
          <w:sz w:val="18"/>
          <w:szCs w:val="18"/>
        </w:rPr>
        <w:t>Kč</w:t>
      </w:r>
      <w:r w:rsidRPr="004B6A34">
        <w:rPr>
          <w:rFonts w:ascii="Tahoma" w:hAnsi="Tahoma" w:cs="Tahoma"/>
          <w:sz w:val="18"/>
          <w:szCs w:val="18"/>
        </w:rPr>
        <w:tab/>
        <w:t>-</w:t>
      </w:r>
      <w:r w:rsidRPr="004B6A34">
        <w:rPr>
          <w:rFonts w:ascii="Tahoma" w:hAnsi="Tahoma" w:cs="Tahoma"/>
          <w:sz w:val="18"/>
          <w:szCs w:val="18"/>
        </w:rPr>
        <w:tab/>
        <w:t>drobný</w:t>
      </w:r>
      <w:proofErr w:type="gramEnd"/>
      <w:r w:rsidRPr="004B6A34">
        <w:rPr>
          <w:rFonts w:ascii="Tahoma" w:hAnsi="Tahoma" w:cs="Tahoma"/>
          <w:sz w:val="18"/>
          <w:szCs w:val="18"/>
        </w:rPr>
        <w:t xml:space="preserve"> dlouhodobý hmotný majetek – č.p. 3276, ul. Horní (stadion Stovky) – zásobník toaletního papíru a papírových ručníků, elektrický sporák</w:t>
      </w:r>
    </w:p>
    <w:p w14:paraId="6DD2A125" w14:textId="77777777" w:rsidR="00663C4C" w:rsidRPr="00D238F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238F4">
        <w:rPr>
          <w:rFonts w:ascii="Tahoma" w:hAnsi="Tahoma" w:cs="Tahoma"/>
          <w:sz w:val="18"/>
          <w:szCs w:val="18"/>
        </w:rPr>
        <w:tab/>
        <w:t xml:space="preserve">1 538 tis. </w:t>
      </w:r>
      <w:proofErr w:type="gramStart"/>
      <w:r w:rsidRPr="00D238F4">
        <w:rPr>
          <w:rFonts w:ascii="Tahoma" w:hAnsi="Tahoma" w:cs="Tahoma"/>
          <w:sz w:val="18"/>
          <w:szCs w:val="18"/>
        </w:rPr>
        <w:t>Kč</w:t>
      </w:r>
      <w:r w:rsidRPr="00D238F4">
        <w:rPr>
          <w:rFonts w:ascii="Tahoma" w:hAnsi="Tahoma" w:cs="Tahoma"/>
          <w:sz w:val="18"/>
          <w:szCs w:val="18"/>
        </w:rPr>
        <w:tab/>
        <w:t>-</w:t>
      </w:r>
      <w:r w:rsidRPr="00D238F4">
        <w:rPr>
          <w:rFonts w:ascii="Tahoma" w:hAnsi="Tahoma" w:cs="Tahoma"/>
          <w:sz w:val="18"/>
          <w:szCs w:val="18"/>
        </w:rPr>
        <w:tab/>
        <w:t>dodávka</w:t>
      </w:r>
      <w:proofErr w:type="gramEnd"/>
      <w:r w:rsidRPr="00D238F4">
        <w:rPr>
          <w:rFonts w:ascii="Tahoma" w:hAnsi="Tahoma" w:cs="Tahoma"/>
          <w:sz w:val="18"/>
          <w:szCs w:val="18"/>
        </w:rPr>
        <w:t xml:space="preserve"> </w:t>
      </w:r>
      <w:proofErr w:type="gramStart"/>
      <w:r w:rsidRPr="00D238F4">
        <w:rPr>
          <w:rFonts w:ascii="Tahoma" w:hAnsi="Tahoma" w:cs="Tahoma"/>
          <w:sz w:val="18"/>
          <w:szCs w:val="18"/>
        </w:rPr>
        <w:t>tepla - stadion</w:t>
      </w:r>
      <w:proofErr w:type="gramEnd"/>
      <w:r w:rsidRPr="00D238F4">
        <w:rPr>
          <w:rFonts w:ascii="Tahoma" w:hAnsi="Tahoma" w:cs="Tahoma"/>
          <w:sz w:val="18"/>
          <w:szCs w:val="18"/>
        </w:rPr>
        <w:t xml:space="preserve"> Stovky – objekt č.p. 3276, ul. Horní </w:t>
      </w:r>
    </w:p>
    <w:p w14:paraId="447CFDC7" w14:textId="77777777" w:rsidR="00663C4C" w:rsidRPr="00A57AE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019B1">
        <w:rPr>
          <w:rFonts w:ascii="Tahoma" w:hAnsi="Tahoma" w:cs="Tahoma"/>
          <w:sz w:val="18"/>
          <w:szCs w:val="18"/>
        </w:rPr>
        <w:tab/>
      </w:r>
      <w:r w:rsidRPr="00A57AE5">
        <w:rPr>
          <w:rFonts w:ascii="Tahoma" w:hAnsi="Tahoma" w:cs="Tahoma"/>
          <w:sz w:val="18"/>
          <w:szCs w:val="18"/>
        </w:rPr>
        <w:t xml:space="preserve">75 tis. </w:t>
      </w:r>
      <w:proofErr w:type="gramStart"/>
      <w:r w:rsidRPr="00A57AE5">
        <w:rPr>
          <w:rFonts w:ascii="Tahoma" w:hAnsi="Tahoma" w:cs="Tahoma"/>
          <w:sz w:val="18"/>
          <w:szCs w:val="18"/>
        </w:rPr>
        <w:t>Kč</w:t>
      </w:r>
      <w:r w:rsidRPr="00A57AE5">
        <w:rPr>
          <w:rFonts w:ascii="Tahoma" w:hAnsi="Tahoma" w:cs="Tahoma"/>
          <w:sz w:val="18"/>
          <w:szCs w:val="18"/>
        </w:rPr>
        <w:tab/>
        <w:t>-</w:t>
      </w:r>
      <w:r w:rsidRPr="00A57AE5">
        <w:rPr>
          <w:rFonts w:ascii="Tahoma" w:hAnsi="Tahoma" w:cs="Tahoma"/>
          <w:sz w:val="18"/>
          <w:szCs w:val="18"/>
        </w:rPr>
        <w:tab/>
        <w:t>pronájem</w:t>
      </w:r>
      <w:proofErr w:type="gramEnd"/>
      <w:r w:rsidRPr="00A57AE5">
        <w:rPr>
          <w:rFonts w:ascii="Tahoma" w:hAnsi="Tahoma" w:cs="Tahoma"/>
          <w:sz w:val="18"/>
          <w:szCs w:val="18"/>
        </w:rPr>
        <w:t xml:space="preserve"> mobilního oplocení a mobilního WC č.p. 536, Lískovec, hřiště</w:t>
      </w:r>
    </w:p>
    <w:p w14:paraId="0A20A685" w14:textId="77777777" w:rsidR="00663C4C" w:rsidRPr="00CE026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57AE5">
        <w:rPr>
          <w:rFonts w:ascii="Tahoma" w:hAnsi="Tahoma" w:cs="Tahoma"/>
          <w:sz w:val="18"/>
          <w:szCs w:val="18"/>
        </w:rPr>
        <w:tab/>
        <w:t xml:space="preserve">35 tis. </w:t>
      </w:r>
      <w:proofErr w:type="gramStart"/>
      <w:r w:rsidRPr="00A57AE5">
        <w:rPr>
          <w:rFonts w:ascii="Tahoma" w:hAnsi="Tahoma" w:cs="Tahoma"/>
          <w:sz w:val="18"/>
          <w:szCs w:val="18"/>
        </w:rPr>
        <w:t>Kč</w:t>
      </w:r>
      <w:r w:rsidRPr="00A57AE5">
        <w:rPr>
          <w:rFonts w:ascii="Tahoma" w:hAnsi="Tahoma" w:cs="Tahoma"/>
          <w:sz w:val="18"/>
          <w:szCs w:val="18"/>
        </w:rPr>
        <w:tab/>
        <w:t>-</w:t>
      </w:r>
      <w:r w:rsidRPr="00A57AE5">
        <w:rPr>
          <w:rFonts w:ascii="Tahoma" w:hAnsi="Tahoma" w:cs="Tahoma"/>
          <w:sz w:val="18"/>
          <w:szCs w:val="18"/>
        </w:rPr>
        <w:tab/>
        <w:t>znalecké</w:t>
      </w:r>
      <w:proofErr w:type="gramEnd"/>
      <w:r w:rsidRPr="00A57AE5">
        <w:rPr>
          <w:rFonts w:ascii="Tahoma" w:hAnsi="Tahoma" w:cs="Tahoma"/>
          <w:sz w:val="18"/>
          <w:szCs w:val="18"/>
        </w:rPr>
        <w:t xml:space="preserve"> posudky (odborný odhad ceny movitých věcí stadion Stovky a baseballové </w:t>
      </w:r>
      <w:r w:rsidRPr="00CE0260">
        <w:rPr>
          <w:rFonts w:ascii="Tahoma" w:hAnsi="Tahoma" w:cs="Tahoma"/>
          <w:sz w:val="18"/>
          <w:szCs w:val="18"/>
        </w:rPr>
        <w:t>hřiště)</w:t>
      </w:r>
    </w:p>
    <w:p w14:paraId="21A0ED06" w14:textId="77777777" w:rsidR="00663C4C" w:rsidRPr="00CE026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E0260">
        <w:rPr>
          <w:rFonts w:ascii="Tahoma" w:hAnsi="Tahoma" w:cs="Tahoma"/>
          <w:sz w:val="18"/>
          <w:szCs w:val="18"/>
        </w:rPr>
        <w:tab/>
      </w:r>
      <w:r w:rsidRPr="00FE2514">
        <w:rPr>
          <w:rFonts w:ascii="Tahoma" w:hAnsi="Tahoma" w:cs="Tahoma"/>
          <w:sz w:val="18"/>
          <w:szCs w:val="18"/>
        </w:rPr>
        <w:t>107 t</w:t>
      </w:r>
      <w:r w:rsidRPr="00CE0260">
        <w:rPr>
          <w:rFonts w:ascii="Tahoma" w:hAnsi="Tahoma" w:cs="Tahoma"/>
          <w:sz w:val="18"/>
          <w:szCs w:val="18"/>
        </w:rPr>
        <w:t xml:space="preserve">is. </w:t>
      </w:r>
      <w:proofErr w:type="gramStart"/>
      <w:r w:rsidRPr="00CE0260">
        <w:rPr>
          <w:rFonts w:ascii="Tahoma" w:hAnsi="Tahoma" w:cs="Tahoma"/>
          <w:sz w:val="18"/>
          <w:szCs w:val="18"/>
        </w:rPr>
        <w:t>Kč</w:t>
      </w:r>
      <w:r w:rsidRPr="00CE0260">
        <w:rPr>
          <w:rFonts w:ascii="Tahoma" w:hAnsi="Tahoma" w:cs="Tahoma"/>
          <w:sz w:val="18"/>
          <w:szCs w:val="18"/>
        </w:rPr>
        <w:tab/>
        <w:t>-</w:t>
      </w:r>
      <w:r w:rsidRPr="00CE0260">
        <w:rPr>
          <w:rFonts w:ascii="Tahoma" w:hAnsi="Tahoma" w:cs="Tahoma"/>
          <w:sz w:val="18"/>
          <w:szCs w:val="18"/>
        </w:rPr>
        <w:tab/>
        <w:t>nákup</w:t>
      </w:r>
      <w:proofErr w:type="gramEnd"/>
      <w:r w:rsidRPr="00CE0260">
        <w:rPr>
          <w:rFonts w:ascii="Tahoma" w:hAnsi="Tahoma" w:cs="Tahoma"/>
          <w:sz w:val="18"/>
          <w:szCs w:val="18"/>
        </w:rPr>
        <w:t xml:space="preserve"> ostatních služeb – revize hasících přístrojů a hydrantů, zazimování závlahových systémů, protlak kanalizace, čištění vrtů </w:t>
      </w:r>
      <w:proofErr w:type="gramStart"/>
      <w:r w:rsidRPr="00CE0260">
        <w:rPr>
          <w:rFonts w:ascii="Tahoma" w:hAnsi="Tahoma" w:cs="Tahoma"/>
          <w:sz w:val="18"/>
          <w:szCs w:val="18"/>
        </w:rPr>
        <w:t>studny - stadion</w:t>
      </w:r>
      <w:proofErr w:type="gramEnd"/>
      <w:r w:rsidRPr="00CE0260">
        <w:rPr>
          <w:rFonts w:ascii="Tahoma" w:hAnsi="Tahoma" w:cs="Tahoma"/>
          <w:sz w:val="18"/>
          <w:szCs w:val="18"/>
        </w:rPr>
        <w:t xml:space="preserve"> Stovky; revize elektrozařízení a plynu, zazimování závlahových </w:t>
      </w:r>
      <w:proofErr w:type="gramStart"/>
      <w:r w:rsidRPr="00CE0260">
        <w:rPr>
          <w:rFonts w:ascii="Tahoma" w:hAnsi="Tahoma" w:cs="Tahoma"/>
          <w:sz w:val="18"/>
          <w:szCs w:val="18"/>
        </w:rPr>
        <w:t>systému - hřiště</w:t>
      </w:r>
      <w:proofErr w:type="gramEnd"/>
      <w:r w:rsidRPr="00CE0260">
        <w:rPr>
          <w:rFonts w:ascii="Tahoma" w:hAnsi="Tahoma" w:cs="Tahoma"/>
          <w:sz w:val="18"/>
          <w:szCs w:val="18"/>
        </w:rPr>
        <w:t xml:space="preserve"> Lískovec</w:t>
      </w:r>
    </w:p>
    <w:p w14:paraId="35B1B534"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E0260">
        <w:rPr>
          <w:rFonts w:ascii="Tahoma" w:hAnsi="Tahoma" w:cs="Tahoma"/>
          <w:sz w:val="18"/>
          <w:szCs w:val="18"/>
        </w:rPr>
        <w:tab/>
        <w:t xml:space="preserve">13 tis. </w:t>
      </w:r>
      <w:proofErr w:type="gramStart"/>
      <w:r w:rsidRPr="00CE0260">
        <w:rPr>
          <w:rFonts w:ascii="Tahoma" w:hAnsi="Tahoma" w:cs="Tahoma"/>
          <w:sz w:val="18"/>
          <w:szCs w:val="18"/>
        </w:rPr>
        <w:t>Kč</w:t>
      </w:r>
      <w:r w:rsidRPr="00CE0260">
        <w:rPr>
          <w:rFonts w:ascii="Tahoma" w:hAnsi="Tahoma" w:cs="Tahoma"/>
          <w:sz w:val="18"/>
          <w:szCs w:val="18"/>
        </w:rPr>
        <w:tab/>
        <w:t>-</w:t>
      </w:r>
      <w:r w:rsidRPr="00CE0260">
        <w:rPr>
          <w:rFonts w:ascii="Tahoma" w:hAnsi="Tahoma" w:cs="Tahoma"/>
          <w:sz w:val="18"/>
          <w:szCs w:val="18"/>
        </w:rPr>
        <w:tab/>
        <w:t>průkaz</w:t>
      </w:r>
      <w:proofErr w:type="gramEnd"/>
      <w:r w:rsidRPr="00CE0260">
        <w:rPr>
          <w:rFonts w:ascii="Tahoma" w:hAnsi="Tahoma" w:cs="Tahoma"/>
          <w:sz w:val="18"/>
          <w:szCs w:val="18"/>
        </w:rPr>
        <w:t xml:space="preserve"> energetické náročnosti</w:t>
      </w:r>
    </w:p>
    <w:p w14:paraId="7D81644D" w14:textId="77777777" w:rsidR="00663C4C" w:rsidRPr="00CE026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162</w:t>
      </w:r>
      <w:r w:rsidRPr="00CE0260">
        <w:rPr>
          <w:rFonts w:ascii="Tahoma" w:hAnsi="Tahoma" w:cs="Tahoma"/>
          <w:sz w:val="18"/>
          <w:szCs w:val="18"/>
        </w:rPr>
        <w:t xml:space="preserve"> tis. </w:t>
      </w:r>
      <w:proofErr w:type="gramStart"/>
      <w:r w:rsidRPr="00CE0260">
        <w:rPr>
          <w:rFonts w:ascii="Tahoma" w:hAnsi="Tahoma" w:cs="Tahoma"/>
          <w:sz w:val="18"/>
          <w:szCs w:val="18"/>
        </w:rPr>
        <w:t>Kč</w:t>
      </w:r>
      <w:r w:rsidRPr="00CE0260">
        <w:rPr>
          <w:rFonts w:ascii="Tahoma" w:hAnsi="Tahoma" w:cs="Tahoma"/>
          <w:sz w:val="18"/>
          <w:szCs w:val="18"/>
        </w:rPr>
        <w:tab/>
        <w:t>-</w:t>
      </w:r>
      <w:r w:rsidRPr="00CE0260">
        <w:rPr>
          <w:rFonts w:ascii="Tahoma" w:hAnsi="Tahoma" w:cs="Tahoma"/>
          <w:sz w:val="18"/>
          <w:szCs w:val="18"/>
        </w:rPr>
        <w:tab/>
      </w:r>
      <w:r>
        <w:rPr>
          <w:rFonts w:ascii="Tahoma" w:hAnsi="Tahoma" w:cs="Tahoma"/>
          <w:sz w:val="18"/>
          <w:szCs w:val="18"/>
        </w:rPr>
        <w:t>vypracování</w:t>
      </w:r>
      <w:proofErr w:type="gramEnd"/>
      <w:r>
        <w:rPr>
          <w:rFonts w:ascii="Tahoma" w:hAnsi="Tahoma" w:cs="Tahoma"/>
          <w:sz w:val="18"/>
          <w:szCs w:val="18"/>
        </w:rPr>
        <w:t xml:space="preserve"> projektové dokumentace k jmenovitým akcím „Sportovní areál Stovky, hřiště – výměna umělého trávníku“ a „Čp. 536, Lískovec – opravy fotbalového areálu“</w:t>
      </w:r>
    </w:p>
    <w:p w14:paraId="67F1EB0F" w14:textId="77777777" w:rsidR="00663C4C" w:rsidRPr="00CE026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E0260">
        <w:rPr>
          <w:rFonts w:ascii="Tahoma" w:hAnsi="Tahoma" w:cs="Tahoma"/>
          <w:sz w:val="18"/>
          <w:szCs w:val="18"/>
        </w:rPr>
        <w:tab/>
        <w:t xml:space="preserve">4 065 tis. </w:t>
      </w:r>
      <w:proofErr w:type="gramStart"/>
      <w:r w:rsidRPr="00CE0260">
        <w:rPr>
          <w:rFonts w:ascii="Tahoma" w:hAnsi="Tahoma" w:cs="Tahoma"/>
          <w:sz w:val="18"/>
          <w:szCs w:val="18"/>
        </w:rPr>
        <w:t>Kč</w:t>
      </w:r>
      <w:r w:rsidRPr="00CE0260">
        <w:rPr>
          <w:rFonts w:ascii="Tahoma" w:hAnsi="Tahoma" w:cs="Tahoma"/>
          <w:sz w:val="18"/>
          <w:szCs w:val="18"/>
        </w:rPr>
        <w:tab/>
        <w:t>-</w:t>
      </w:r>
      <w:r w:rsidRPr="00CE0260">
        <w:rPr>
          <w:rFonts w:ascii="Tahoma" w:hAnsi="Tahoma" w:cs="Tahoma"/>
          <w:sz w:val="18"/>
          <w:szCs w:val="18"/>
        </w:rPr>
        <w:tab/>
        <w:t>opravy</w:t>
      </w:r>
      <w:proofErr w:type="gramEnd"/>
      <w:r w:rsidRPr="00CE0260">
        <w:rPr>
          <w:rFonts w:ascii="Tahoma" w:hAnsi="Tahoma" w:cs="Tahoma"/>
          <w:sz w:val="18"/>
          <w:szCs w:val="18"/>
        </w:rPr>
        <w:t xml:space="preserve"> a udržování – oprava doskočiště – hřiště </w:t>
      </w:r>
      <w:proofErr w:type="spellStart"/>
      <w:r w:rsidRPr="00CE0260">
        <w:rPr>
          <w:rFonts w:ascii="Tahoma" w:hAnsi="Tahoma" w:cs="Tahoma"/>
          <w:sz w:val="18"/>
          <w:szCs w:val="18"/>
        </w:rPr>
        <w:t>Chlebovice</w:t>
      </w:r>
      <w:proofErr w:type="spellEnd"/>
      <w:r w:rsidRPr="00CE0260">
        <w:rPr>
          <w:rFonts w:ascii="Tahoma" w:hAnsi="Tahoma" w:cs="Tahoma"/>
          <w:sz w:val="18"/>
          <w:szCs w:val="18"/>
        </w:rPr>
        <w:t xml:space="preserve">, výměna brány, </w:t>
      </w:r>
      <w:proofErr w:type="spellStart"/>
      <w:r w:rsidRPr="00CE0260">
        <w:rPr>
          <w:rFonts w:ascii="Tahoma" w:hAnsi="Tahoma" w:cs="Tahoma"/>
          <w:sz w:val="18"/>
          <w:szCs w:val="18"/>
        </w:rPr>
        <w:t>drátoskel</w:t>
      </w:r>
      <w:proofErr w:type="spellEnd"/>
      <w:r w:rsidRPr="00CE0260">
        <w:rPr>
          <w:rFonts w:ascii="Tahoma" w:hAnsi="Tahoma" w:cs="Tahoma"/>
          <w:sz w:val="18"/>
          <w:szCs w:val="18"/>
        </w:rPr>
        <w:t>, umělého trávníku, zásobníku ohřívače vody – objekt stadionu Stovky, dále výměna radiátoru, hromosvodu, oprava oplocení, venkovních laviček a stolů, oprava drenážního potrubí – hřiště Lískovec, výměna střešních tašek, rozvodů vody pro zavlažování, výměna trávníku u střídačky – baseballové hřiště Místek</w:t>
      </w:r>
    </w:p>
    <w:p w14:paraId="46D39FDA" w14:textId="77777777" w:rsidR="00663C4C" w:rsidRPr="00CE0260" w:rsidRDefault="00663C4C" w:rsidP="00663C4C">
      <w:pPr>
        <w:tabs>
          <w:tab w:val="right" w:pos="1701"/>
          <w:tab w:val="left" w:pos="1843"/>
          <w:tab w:val="left" w:pos="4536"/>
        </w:tabs>
        <w:ind w:left="0" w:firstLine="0"/>
        <w:rPr>
          <w:rFonts w:ascii="Tahoma" w:hAnsi="Tahoma" w:cs="Tahoma"/>
          <w:sz w:val="18"/>
          <w:szCs w:val="18"/>
        </w:rPr>
      </w:pPr>
      <w:r w:rsidRPr="00CE0260">
        <w:rPr>
          <w:rFonts w:ascii="Tahoma" w:hAnsi="Tahoma" w:cs="Tahoma"/>
          <w:sz w:val="18"/>
          <w:szCs w:val="18"/>
        </w:rPr>
        <w:tab/>
        <w:t>1 169</w:t>
      </w:r>
      <w:r w:rsidRPr="00CE0260">
        <w:rPr>
          <w:rFonts w:ascii="Tahoma" w:hAnsi="Tahoma" w:cs="Tahoma"/>
          <w:sz w:val="18"/>
          <w:szCs w:val="18"/>
          <w:shd w:val="clear" w:color="auto" w:fill="FFFFFF" w:themeFill="background1"/>
        </w:rPr>
        <w:t xml:space="preserve"> tis. Kč</w:t>
      </w:r>
      <w:r w:rsidRPr="00CE0260">
        <w:rPr>
          <w:rFonts w:ascii="Tahoma" w:hAnsi="Tahoma" w:cs="Tahoma"/>
          <w:sz w:val="18"/>
          <w:szCs w:val="18"/>
        </w:rPr>
        <w:tab/>
        <w:t>-   akce „Č.p. 3276, ul. Horní, sportovní areál Stovky – stavební úpravy“ – investiční akce</w:t>
      </w:r>
    </w:p>
    <w:p w14:paraId="3FA83C45" w14:textId="77777777" w:rsidR="00663C4C" w:rsidRPr="00CE0260" w:rsidRDefault="00663C4C" w:rsidP="00663C4C">
      <w:pPr>
        <w:tabs>
          <w:tab w:val="right" w:pos="1701"/>
          <w:tab w:val="left" w:pos="1843"/>
          <w:tab w:val="left" w:pos="4536"/>
        </w:tabs>
        <w:ind w:left="0" w:firstLine="0"/>
        <w:rPr>
          <w:rFonts w:ascii="Tahoma" w:hAnsi="Tahoma" w:cs="Tahoma"/>
          <w:sz w:val="18"/>
          <w:szCs w:val="18"/>
        </w:rPr>
      </w:pPr>
      <w:r w:rsidRPr="00CE0260">
        <w:rPr>
          <w:rFonts w:ascii="Tahoma" w:hAnsi="Tahoma" w:cs="Tahoma"/>
          <w:sz w:val="18"/>
          <w:szCs w:val="18"/>
        </w:rPr>
        <w:tab/>
        <w:t>642</w:t>
      </w:r>
      <w:r w:rsidRPr="00CE0260">
        <w:rPr>
          <w:rFonts w:ascii="Tahoma" w:hAnsi="Tahoma" w:cs="Tahoma"/>
          <w:sz w:val="18"/>
          <w:szCs w:val="18"/>
          <w:shd w:val="clear" w:color="auto" w:fill="FFFFFF" w:themeFill="background1"/>
        </w:rPr>
        <w:t xml:space="preserve"> tis. Kč</w:t>
      </w:r>
      <w:r w:rsidRPr="00CE0260">
        <w:rPr>
          <w:rFonts w:ascii="Tahoma" w:hAnsi="Tahoma" w:cs="Tahoma"/>
          <w:sz w:val="18"/>
          <w:szCs w:val="18"/>
        </w:rPr>
        <w:tab/>
        <w:t>-   akce „Lískovec – hřiště – instalace studny pro závlahu“ – investiční akce</w:t>
      </w:r>
    </w:p>
    <w:p w14:paraId="341D073F" w14:textId="77777777" w:rsidR="00663C4C" w:rsidRPr="00CE0260" w:rsidRDefault="00663C4C" w:rsidP="00663C4C">
      <w:pPr>
        <w:tabs>
          <w:tab w:val="right" w:pos="1701"/>
          <w:tab w:val="left" w:pos="1843"/>
          <w:tab w:val="left" w:pos="4536"/>
        </w:tabs>
        <w:ind w:left="0" w:firstLine="0"/>
        <w:rPr>
          <w:rFonts w:ascii="Tahoma" w:hAnsi="Tahoma" w:cs="Tahoma"/>
          <w:sz w:val="18"/>
          <w:szCs w:val="18"/>
        </w:rPr>
      </w:pPr>
      <w:r w:rsidRPr="00CE0260">
        <w:rPr>
          <w:rFonts w:ascii="Tahoma" w:hAnsi="Tahoma" w:cs="Tahoma"/>
          <w:sz w:val="18"/>
          <w:szCs w:val="18"/>
        </w:rPr>
        <w:tab/>
        <w:t>332</w:t>
      </w:r>
      <w:r w:rsidRPr="00CE0260">
        <w:rPr>
          <w:rFonts w:ascii="Tahoma" w:hAnsi="Tahoma" w:cs="Tahoma"/>
          <w:sz w:val="18"/>
          <w:szCs w:val="18"/>
          <w:shd w:val="clear" w:color="auto" w:fill="FFFFFF" w:themeFill="background1"/>
        </w:rPr>
        <w:t xml:space="preserve"> tis. Kč</w:t>
      </w:r>
      <w:r w:rsidRPr="00CE0260">
        <w:rPr>
          <w:rFonts w:ascii="Tahoma" w:hAnsi="Tahoma" w:cs="Tahoma"/>
          <w:sz w:val="18"/>
          <w:szCs w:val="18"/>
        </w:rPr>
        <w:tab/>
        <w:t xml:space="preserve">-    akce „Č.p. 275, </w:t>
      </w:r>
      <w:proofErr w:type="spellStart"/>
      <w:r w:rsidRPr="00CE0260">
        <w:rPr>
          <w:rFonts w:ascii="Tahoma" w:hAnsi="Tahoma" w:cs="Tahoma"/>
          <w:sz w:val="18"/>
          <w:szCs w:val="18"/>
        </w:rPr>
        <w:t>Chlebovice</w:t>
      </w:r>
      <w:proofErr w:type="spellEnd"/>
      <w:r w:rsidRPr="00CE0260">
        <w:rPr>
          <w:rFonts w:ascii="Tahoma" w:hAnsi="Tahoma" w:cs="Tahoma"/>
          <w:sz w:val="18"/>
          <w:szCs w:val="18"/>
        </w:rPr>
        <w:t xml:space="preserve"> – hřiště – vybudování kanalizační přípojky““ – investiční </w:t>
      </w:r>
    </w:p>
    <w:p w14:paraId="58ABD01B" w14:textId="77777777" w:rsidR="00663C4C" w:rsidRPr="00CE0260" w:rsidRDefault="00663C4C" w:rsidP="00663C4C">
      <w:pPr>
        <w:tabs>
          <w:tab w:val="right" w:pos="1701"/>
          <w:tab w:val="left" w:pos="1843"/>
          <w:tab w:val="left" w:pos="4536"/>
        </w:tabs>
        <w:ind w:left="0" w:firstLine="0"/>
        <w:rPr>
          <w:rFonts w:ascii="Tahoma" w:hAnsi="Tahoma" w:cs="Tahoma"/>
          <w:sz w:val="18"/>
          <w:szCs w:val="18"/>
        </w:rPr>
      </w:pPr>
      <w:r w:rsidRPr="00CE0260">
        <w:rPr>
          <w:rFonts w:ascii="Tahoma" w:hAnsi="Tahoma" w:cs="Tahoma"/>
          <w:sz w:val="18"/>
          <w:szCs w:val="18"/>
        </w:rPr>
        <w:t xml:space="preserve">                                      akce</w:t>
      </w:r>
    </w:p>
    <w:p w14:paraId="525B7BF1" w14:textId="77777777" w:rsidR="00663C4C" w:rsidRPr="00CE0260" w:rsidRDefault="00663C4C" w:rsidP="00663C4C">
      <w:pPr>
        <w:tabs>
          <w:tab w:val="right" w:pos="1701"/>
          <w:tab w:val="left" w:pos="1843"/>
          <w:tab w:val="left" w:pos="4536"/>
        </w:tabs>
        <w:ind w:left="0" w:firstLine="0"/>
        <w:rPr>
          <w:rFonts w:ascii="Tahoma" w:hAnsi="Tahoma" w:cs="Tahoma"/>
          <w:sz w:val="18"/>
          <w:szCs w:val="18"/>
        </w:rPr>
      </w:pPr>
      <w:r w:rsidRPr="00CE0260">
        <w:rPr>
          <w:rFonts w:ascii="Tahoma" w:hAnsi="Tahoma" w:cs="Tahoma"/>
          <w:sz w:val="18"/>
          <w:szCs w:val="18"/>
        </w:rPr>
        <w:tab/>
        <w:t>90</w:t>
      </w:r>
      <w:r w:rsidRPr="00CE0260">
        <w:rPr>
          <w:rFonts w:ascii="Tahoma" w:hAnsi="Tahoma" w:cs="Tahoma"/>
          <w:sz w:val="18"/>
          <w:szCs w:val="18"/>
          <w:shd w:val="clear" w:color="auto" w:fill="FFFFFF" w:themeFill="background1"/>
        </w:rPr>
        <w:t xml:space="preserve"> tis. Kč</w:t>
      </w:r>
      <w:r w:rsidRPr="00CE0260">
        <w:rPr>
          <w:rFonts w:ascii="Tahoma" w:hAnsi="Tahoma" w:cs="Tahoma"/>
          <w:sz w:val="18"/>
          <w:szCs w:val="18"/>
        </w:rPr>
        <w:tab/>
        <w:t>-   akce „Lískovec, hřiště – průzkumný vrt pro vrtanou studnu“ – investiční akce</w:t>
      </w:r>
    </w:p>
    <w:p w14:paraId="39743907" w14:textId="5DF947B1" w:rsidR="00663C4C" w:rsidRPr="0020707D" w:rsidRDefault="00663C4C" w:rsidP="00663C4C">
      <w:pPr>
        <w:tabs>
          <w:tab w:val="right" w:pos="1701"/>
          <w:tab w:val="left" w:pos="1843"/>
          <w:tab w:val="left" w:pos="4536"/>
        </w:tabs>
        <w:ind w:left="0" w:firstLine="0"/>
        <w:rPr>
          <w:rFonts w:ascii="Tahoma" w:hAnsi="Tahoma" w:cs="Tahoma"/>
          <w:sz w:val="18"/>
          <w:szCs w:val="18"/>
          <w:highlight w:val="yellow"/>
        </w:rPr>
      </w:pPr>
      <w:r w:rsidRPr="00F43F58">
        <w:rPr>
          <w:rFonts w:ascii="Tahoma" w:hAnsi="Tahoma" w:cs="Tahoma"/>
          <w:sz w:val="18"/>
          <w:szCs w:val="18"/>
        </w:rPr>
        <w:lastRenderedPageBreak/>
        <w:t xml:space="preserve">Celkové výdaje na par. </w:t>
      </w:r>
      <w:proofErr w:type="gramStart"/>
      <w:r w:rsidRPr="00F43F58">
        <w:rPr>
          <w:rFonts w:ascii="Tahoma" w:hAnsi="Tahoma" w:cs="Tahoma"/>
          <w:sz w:val="18"/>
          <w:szCs w:val="18"/>
        </w:rPr>
        <w:t>3412-Sportovní</w:t>
      </w:r>
      <w:proofErr w:type="gramEnd"/>
      <w:r w:rsidRPr="00F43F58">
        <w:rPr>
          <w:rFonts w:ascii="Tahoma" w:hAnsi="Tahoma" w:cs="Tahoma"/>
          <w:sz w:val="18"/>
          <w:szCs w:val="18"/>
        </w:rPr>
        <w:t xml:space="preserve"> zařízení ve vlastnictví obce dosáhly v roce 2024 výše 8 428 tis. Kč. Ve </w:t>
      </w:r>
      <w:r w:rsidRPr="00FC1DDB">
        <w:rPr>
          <w:rFonts w:ascii="Tahoma" w:hAnsi="Tahoma" w:cs="Tahoma"/>
          <w:sz w:val="18"/>
          <w:szCs w:val="18"/>
        </w:rPr>
        <w:t xml:space="preserve">srovnání s upraveným rozpočtem roku 2024 nebylo čerpáno 10 280 tis. Kč. Nebyly čerpány finanční prostředky na pol. </w:t>
      </w:r>
      <w:proofErr w:type="gramStart"/>
      <w:r w:rsidRPr="00FC1DDB">
        <w:rPr>
          <w:rFonts w:ascii="Tahoma" w:hAnsi="Tahoma" w:cs="Tahoma"/>
          <w:sz w:val="18"/>
          <w:szCs w:val="18"/>
        </w:rPr>
        <w:t>5139-Nákup</w:t>
      </w:r>
      <w:proofErr w:type="gramEnd"/>
      <w:r w:rsidRPr="00FC1DDB">
        <w:rPr>
          <w:rFonts w:ascii="Tahoma" w:hAnsi="Tahoma" w:cs="Tahoma"/>
          <w:sz w:val="18"/>
          <w:szCs w:val="18"/>
        </w:rPr>
        <w:t xml:space="preserve"> materiálu; nevznikla potřeba nákupu materiálu pro údržbu prováděnou svépomocí. Nižší čerpání bylo na pol. </w:t>
      </w:r>
      <w:proofErr w:type="gramStart"/>
      <w:r w:rsidRPr="00FC1DDB">
        <w:rPr>
          <w:rFonts w:ascii="Tahoma" w:hAnsi="Tahoma" w:cs="Tahoma"/>
          <w:sz w:val="18"/>
          <w:szCs w:val="18"/>
        </w:rPr>
        <w:t>5164-Nájemné</w:t>
      </w:r>
      <w:proofErr w:type="gramEnd"/>
      <w:r w:rsidRPr="00FC1DDB">
        <w:rPr>
          <w:rFonts w:ascii="Tahoma" w:hAnsi="Tahoma" w:cs="Tahoma"/>
          <w:sz w:val="18"/>
          <w:szCs w:val="18"/>
        </w:rPr>
        <w:t xml:space="preserve">. Dále zůstaly v roce 2024 na položce </w:t>
      </w:r>
      <w:proofErr w:type="gramStart"/>
      <w:r w:rsidRPr="00FC1DDB">
        <w:rPr>
          <w:rFonts w:ascii="Tahoma" w:hAnsi="Tahoma" w:cs="Tahoma"/>
          <w:sz w:val="18"/>
          <w:szCs w:val="18"/>
        </w:rPr>
        <w:t>5169-Nákup</w:t>
      </w:r>
      <w:proofErr w:type="gramEnd"/>
      <w:r w:rsidRPr="00FC1DDB">
        <w:rPr>
          <w:rFonts w:ascii="Tahoma" w:hAnsi="Tahoma" w:cs="Tahoma"/>
          <w:sz w:val="18"/>
          <w:szCs w:val="18"/>
        </w:rPr>
        <w:t xml:space="preserve"> ostatních služeb a na položce </w:t>
      </w:r>
      <w:proofErr w:type="gramStart"/>
      <w:r w:rsidRPr="00FC1DDB">
        <w:rPr>
          <w:rFonts w:ascii="Tahoma" w:hAnsi="Tahoma" w:cs="Tahoma"/>
          <w:sz w:val="18"/>
          <w:szCs w:val="18"/>
        </w:rPr>
        <w:t>5171-Opravy</w:t>
      </w:r>
      <w:proofErr w:type="gramEnd"/>
      <w:r w:rsidRPr="00FC1DDB">
        <w:rPr>
          <w:rFonts w:ascii="Tahoma" w:hAnsi="Tahoma" w:cs="Tahoma"/>
          <w:sz w:val="18"/>
          <w:szCs w:val="18"/>
        </w:rPr>
        <w:t xml:space="preserve"> a udržování z důvodu časové tísně nevyčerpané finanční prostředky k zajištění finančního krytí jmenovité akce „Sportovní areál Stovky, hřiště – výměna umělého trávníku“ (7 800,80 tis. Kč). Dále na pol. </w:t>
      </w:r>
      <w:proofErr w:type="gramStart"/>
      <w:r w:rsidRPr="00FC1DDB">
        <w:rPr>
          <w:rFonts w:ascii="Tahoma" w:hAnsi="Tahoma" w:cs="Tahoma"/>
          <w:sz w:val="18"/>
          <w:szCs w:val="18"/>
        </w:rPr>
        <w:t>5171-Opravy</w:t>
      </w:r>
      <w:proofErr w:type="gramEnd"/>
      <w:r w:rsidRPr="00FC1DDB">
        <w:rPr>
          <w:rFonts w:ascii="Tahoma" w:hAnsi="Tahoma" w:cs="Tahoma"/>
          <w:sz w:val="18"/>
          <w:szCs w:val="18"/>
        </w:rPr>
        <w:t xml:space="preserve"> a udržování nebyly vyčerpány finanční prostředky na akci „Č.p. 536, Lískovec – opravy fotbalového areálu“ (1 800 tis. Kč). </w:t>
      </w:r>
      <w:r w:rsidR="00D264C9">
        <w:rPr>
          <w:rFonts w:ascii="Tahoma" w:hAnsi="Tahoma" w:cs="Tahoma"/>
          <w:sz w:val="18"/>
          <w:szCs w:val="18"/>
        </w:rPr>
        <w:t>Tyto n</w:t>
      </w:r>
      <w:r w:rsidRPr="00FC1DDB">
        <w:rPr>
          <w:rFonts w:ascii="Tahoma" w:hAnsi="Tahoma" w:cs="Tahoma"/>
          <w:sz w:val="18"/>
          <w:szCs w:val="18"/>
        </w:rPr>
        <w:t>evyčerpané finanční prostředky v celkové výši 9 600,80 tis. Kč byly v rámci 1. změny rozpočtu účelově přesunuty do rozpočtu r. 2025.</w:t>
      </w:r>
    </w:p>
    <w:p w14:paraId="3ABC88E0" w14:textId="77777777" w:rsidR="00663C4C" w:rsidRDefault="00663C4C" w:rsidP="00663C4C">
      <w:pPr>
        <w:tabs>
          <w:tab w:val="right" w:pos="1701"/>
          <w:tab w:val="left" w:pos="1843"/>
          <w:tab w:val="left" w:pos="4536"/>
        </w:tabs>
        <w:ind w:left="0" w:firstLine="0"/>
        <w:rPr>
          <w:rFonts w:ascii="Tahoma" w:hAnsi="Tahoma" w:cs="Tahoma"/>
          <w:sz w:val="18"/>
          <w:szCs w:val="18"/>
          <w:highlight w:val="yellow"/>
        </w:rPr>
      </w:pPr>
    </w:p>
    <w:p w14:paraId="6DDBD037" w14:textId="77777777" w:rsidR="00663C4C" w:rsidRPr="001775A0" w:rsidRDefault="00663C4C" w:rsidP="00663C4C">
      <w:pPr>
        <w:tabs>
          <w:tab w:val="right" w:pos="1701"/>
          <w:tab w:val="left" w:pos="1843"/>
          <w:tab w:val="left" w:pos="4536"/>
        </w:tabs>
        <w:ind w:left="0" w:firstLine="0"/>
        <w:rPr>
          <w:rFonts w:ascii="Tahoma" w:hAnsi="Tahoma" w:cs="Tahoma"/>
          <w:b/>
          <w:sz w:val="18"/>
          <w:szCs w:val="18"/>
        </w:rPr>
      </w:pPr>
      <w:r w:rsidRPr="001775A0">
        <w:rPr>
          <w:rFonts w:ascii="Tahoma" w:hAnsi="Tahoma" w:cs="Tahoma"/>
          <w:b/>
          <w:sz w:val="18"/>
          <w:szCs w:val="18"/>
          <w:u w:val="single"/>
        </w:rPr>
        <w:t xml:space="preserve">Par. </w:t>
      </w:r>
      <w:proofErr w:type="gramStart"/>
      <w:r>
        <w:rPr>
          <w:rFonts w:ascii="Tahoma" w:hAnsi="Tahoma" w:cs="Tahoma"/>
          <w:b/>
          <w:sz w:val="18"/>
          <w:szCs w:val="18"/>
          <w:u w:val="single"/>
        </w:rPr>
        <w:t>3429</w:t>
      </w:r>
      <w:r w:rsidRPr="001775A0">
        <w:rPr>
          <w:rFonts w:ascii="Tahoma" w:hAnsi="Tahoma" w:cs="Tahoma"/>
          <w:b/>
          <w:sz w:val="18"/>
          <w:szCs w:val="18"/>
          <w:u w:val="single"/>
        </w:rPr>
        <w:t>-</w:t>
      </w:r>
      <w:r>
        <w:rPr>
          <w:rFonts w:ascii="Tahoma" w:hAnsi="Tahoma" w:cs="Tahoma"/>
          <w:b/>
          <w:sz w:val="18"/>
          <w:szCs w:val="18"/>
          <w:u w:val="single"/>
        </w:rPr>
        <w:t>Ostatní</w:t>
      </w:r>
      <w:proofErr w:type="gramEnd"/>
      <w:r>
        <w:rPr>
          <w:rFonts w:ascii="Tahoma" w:hAnsi="Tahoma" w:cs="Tahoma"/>
          <w:b/>
          <w:sz w:val="18"/>
          <w:szCs w:val="18"/>
          <w:u w:val="single"/>
        </w:rPr>
        <w:t xml:space="preserve"> zájmová činnost a </w:t>
      </w:r>
      <w:proofErr w:type="gramStart"/>
      <w:r>
        <w:rPr>
          <w:rFonts w:ascii="Tahoma" w:hAnsi="Tahoma" w:cs="Tahoma"/>
          <w:b/>
          <w:sz w:val="18"/>
          <w:szCs w:val="18"/>
          <w:u w:val="single"/>
        </w:rPr>
        <w:t>rekreace</w:t>
      </w:r>
      <w:r w:rsidRPr="001775A0">
        <w:rPr>
          <w:rFonts w:ascii="Tahoma" w:hAnsi="Tahoma" w:cs="Tahoma"/>
          <w:b/>
          <w:sz w:val="18"/>
          <w:szCs w:val="18"/>
        </w:rPr>
        <w:t xml:space="preserve"> - plnění</w:t>
      </w:r>
      <w:proofErr w:type="gramEnd"/>
      <w:r w:rsidRPr="001775A0">
        <w:rPr>
          <w:rFonts w:ascii="Tahoma" w:hAnsi="Tahoma" w:cs="Tahoma"/>
          <w:b/>
          <w:sz w:val="18"/>
          <w:szCs w:val="18"/>
        </w:rPr>
        <w:t xml:space="preserve"> na </w:t>
      </w:r>
      <w:r>
        <w:rPr>
          <w:rFonts w:ascii="Tahoma" w:hAnsi="Tahoma" w:cs="Tahoma"/>
          <w:b/>
          <w:sz w:val="18"/>
          <w:szCs w:val="18"/>
        </w:rPr>
        <w:t>39</w:t>
      </w:r>
      <w:r w:rsidRPr="001775A0">
        <w:rPr>
          <w:rFonts w:ascii="Tahoma" w:hAnsi="Tahoma" w:cs="Tahoma"/>
          <w:b/>
          <w:sz w:val="18"/>
          <w:szCs w:val="18"/>
        </w:rPr>
        <w:t xml:space="preserve"> %</w:t>
      </w:r>
    </w:p>
    <w:p w14:paraId="24CFBBD4" w14:textId="77777777" w:rsidR="00663C4C" w:rsidRPr="001775A0" w:rsidRDefault="00663C4C" w:rsidP="00663C4C">
      <w:pPr>
        <w:tabs>
          <w:tab w:val="right" w:pos="1701"/>
          <w:tab w:val="left" w:pos="1843"/>
          <w:tab w:val="left" w:pos="4536"/>
        </w:tabs>
        <w:ind w:left="0" w:firstLine="0"/>
        <w:rPr>
          <w:rFonts w:ascii="Tahoma" w:hAnsi="Tahoma" w:cs="Tahoma"/>
          <w:b/>
          <w:color w:val="FF0000"/>
          <w:sz w:val="18"/>
          <w:szCs w:val="18"/>
        </w:rPr>
      </w:pPr>
      <w:r w:rsidRPr="001775A0">
        <w:rPr>
          <w:rFonts w:ascii="Tahoma" w:hAnsi="Tahoma" w:cs="Tahoma"/>
          <w:b/>
          <w:sz w:val="18"/>
          <w:szCs w:val="18"/>
        </w:rPr>
        <w:t xml:space="preserve">Rozpočet: </w:t>
      </w:r>
      <w:r>
        <w:rPr>
          <w:rFonts w:ascii="Tahoma" w:hAnsi="Tahoma" w:cs="Tahoma"/>
          <w:b/>
          <w:sz w:val="18"/>
          <w:szCs w:val="18"/>
        </w:rPr>
        <w:t>283</w:t>
      </w:r>
      <w:r w:rsidRPr="001775A0">
        <w:rPr>
          <w:rFonts w:ascii="Tahoma" w:hAnsi="Tahoma" w:cs="Tahoma"/>
          <w:b/>
          <w:sz w:val="18"/>
          <w:szCs w:val="18"/>
        </w:rPr>
        <w:t xml:space="preserve"> tis. Kč</w:t>
      </w:r>
      <w:r w:rsidRPr="001775A0">
        <w:rPr>
          <w:rFonts w:ascii="Tahoma" w:hAnsi="Tahoma" w:cs="Tahoma"/>
          <w:b/>
          <w:sz w:val="18"/>
          <w:szCs w:val="18"/>
        </w:rPr>
        <w:tab/>
        <w:t xml:space="preserve">Skutečnost: </w:t>
      </w:r>
      <w:r>
        <w:rPr>
          <w:rFonts w:ascii="Tahoma" w:hAnsi="Tahoma" w:cs="Tahoma"/>
          <w:b/>
          <w:sz w:val="18"/>
          <w:szCs w:val="18"/>
        </w:rPr>
        <w:t>109</w:t>
      </w:r>
      <w:r w:rsidRPr="001775A0">
        <w:rPr>
          <w:rFonts w:ascii="Tahoma" w:hAnsi="Tahoma" w:cs="Tahoma"/>
          <w:b/>
          <w:sz w:val="18"/>
          <w:szCs w:val="18"/>
        </w:rPr>
        <w:t xml:space="preserve"> tis. Kč  </w:t>
      </w:r>
    </w:p>
    <w:p w14:paraId="50657294" w14:textId="77777777" w:rsidR="00663C4C" w:rsidRPr="001775A0" w:rsidRDefault="00663C4C" w:rsidP="00663C4C">
      <w:pPr>
        <w:tabs>
          <w:tab w:val="right" w:pos="1701"/>
          <w:tab w:val="left" w:pos="1843"/>
          <w:tab w:val="left" w:pos="4536"/>
        </w:tabs>
        <w:ind w:left="0" w:firstLine="0"/>
        <w:rPr>
          <w:rFonts w:ascii="Tahoma" w:hAnsi="Tahoma" w:cs="Tahoma"/>
          <w:sz w:val="18"/>
          <w:szCs w:val="18"/>
        </w:rPr>
      </w:pPr>
      <w:r w:rsidRPr="001775A0">
        <w:rPr>
          <w:rFonts w:ascii="Tahoma" w:hAnsi="Tahoma" w:cs="Tahoma"/>
          <w:sz w:val="18"/>
          <w:szCs w:val="18"/>
        </w:rPr>
        <w:t>V tom:</w:t>
      </w:r>
    </w:p>
    <w:p w14:paraId="5EE98B4E" w14:textId="77777777" w:rsidR="00663C4C" w:rsidRPr="00CE4FD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03948">
        <w:rPr>
          <w:rFonts w:ascii="Tahoma" w:hAnsi="Tahoma" w:cs="Tahoma"/>
          <w:sz w:val="18"/>
          <w:szCs w:val="18"/>
        </w:rPr>
        <w:tab/>
      </w:r>
      <w:r w:rsidRPr="00CE4FD8">
        <w:rPr>
          <w:rFonts w:ascii="Tahoma" w:hAnsi="Tahoma" w:cs="Tahoma"/>
          <w:sz w:val="18"/>
          <w:szCs w:val="18"/>
        </w:rPr>
        <w:t xml:space="preserve">5 tis. </w:t>
      </w:r>
      <w:proofErr w:type="gramStart"/>
      <w:r w:rsidRPr="00CE4FD8">
        <w:rPr>
          <w:rFonts w:ascii="Tahoma" w:hAnsi="Tahoma" w:cs="Tahoma"/>
          <w:sz w:val="18"/>
          <w:szCs w:val="18"/>
        </w:rPr>
        <w:t>Kč</w:t>
      </w:r>
      <w:r w:rsidRPr="00CE4FD8">
        <w:rPr>
          <w:rFonts w:ascii="Tahoma" w:hAnsi="Tahoma" w:cs="Tahoma"/>
          <w:sz w:val="18"/>
          <w:szCs w:val="18"/>
        </w:rPr>
        <w:tab/>
        <w:t>-</w:t>
      </w:r>
      <w:r w:rsidRPr="00CE4FD8">
        <w:rPr>
          <w:rFonts w:ascii="Tahoma" w:hAnsi="Tahoma" w:cs="Tahoma"/>
          <w:sz w:val="18"/>
          <w:szCs w:val="18"/>
        </w:rPr>
        <w:tab/>
        <w:t>nákup</w:t>
      </w:r>
      <w:proofErr w:type="gramEnd"/>
      <w:r w:rsidRPr="00CE4FD8">
        <w:rPr>
          <w:rFonts w:ascii="Tahoma" w:hAnsi="Tahoma" w:cs="Tahoma"/>
          <w:sz w:val="18"/>
          <w:szCs w:val="18"/>
        </w:rPr>
        <w:t xml:space="preserve"> ostatních služeb (sběr a svoz odpadu)</w:t>
      </w:r>
    </w:p>
    <w:p w14:paraId="40920C9F" w14:textId="77777777" w:rsidR="00663C4C" w:rsidRPr="0070394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E4FD8">
        <w:rPr>
          <w:rFonts w:ascii="Tahoma" w:hAnsi="Tahoma" w:cs="Tahoma"/>
          <w:sz w:val="18"/>
          <w:szCs w:val="18"/>
        </w:rPr>
        <w:tab/>
        <w:t xml:space="preserve">104 tis. </w:t>
      </w:r>
      <w:proofErr w:type="gramStart"/>
      <w:r w:rsidRPr="00CE4FD8">
        <w:rPr>
          <w:rFonts w:ascii="Tahoma" w:hAnsi="Tahoma" w:cs="Tahoma"/>
          <w:sz w:val="18"/>
          <w:szCs w:val="18"/>
        </w:rPr>
        <w:t>Kč</w:t>
      </w:r>
      <w:r w:rsidRPr="00CE4FD8">
        <w:rPr>
          <w:rFonts w:ascii="Tahoma" w:hAnsi="Tahoma" w:cs="Tahoma"/>
          <w:sz w:val="18"/>
          <w:szCs w:val="18"/>
        </w:rPr>
        <w:tab/>
        <w:t>-</w:t>
      </w:r>
      <w:r w:rsidRPr="00CE4FD8">
        <w:rPr>
          <w:rFonts w:ascii="Tahoma" w:hAnsi="Tahoma" w:cs="Tahoma"/>
          <w:sz w:val="18"/>
          <w:szCs w:val="18"/>
        </w:rPr>
        <w:tab/>
        <w:t>opravy</w:t>
      </w:r>
      <w:proofErr w:type="gramEnd"/>
      <w:r w:rsidRPr="00CE4FD8">
        <w:rPr>
          <w:rFonts w:ascii="Tahoma" w:hAnsi="Tahoma" w:cs="Tahoma"/>
          <w:sz w:val="18"/>
          <w:szCs w:val="18"/>
        </w:rPr>
        <w:t xml:space="preserve"> a udržování (opravy spojů ocelové konstrukce, nátěr dřevěných prvků) – rozhledna Panorama </w:t>
      </w:r>
      <w:proofErr w:type="spellStart"/>
      <w:r w:rsidRPr="00CE4FD8">
        <w:rPr>
          <w:rFonts w:ascii="Tahoma" w:hAnsi="Tahoma" w:cs="Tahoma"/>
          <w:sz w:val="18"/>
          <w:szCs w:val="18"/>
        </w:rPr>
        <w:t>Chlebovice</w:t>
      </w:r>
      <w:proofErr w:type="spellEnd"/>
    </w:p>
    <w:p w14:paraId="3DFB0F12" w14:textId="77777777" w:rsidR="00663C4C" w:rsidRPr="00CE4FD8" w:rsidRDefault="00663C4C" w:rsidP="00663C4C">
      <w:pPr>
        <w:tabs>
          <w:tab w:val="right" w:pos="1701"/>
          <w:tab w:val="left" w:pos="1843"/>
          <w:tab w:val="left" w:pos="4536"/>
        </w:tabs>
        <w:ind w:left="0" w:firstLine="0"/>
        <w:rPr>
          <w:rFonts w:ascii="Tahoma" w:hAnsi="Tahoma" w:cs="Tahoma"/>
          <w:sz w:val="18"/>
          <w:szCs w:val="18"/>
        </w:rPr>
      </w:pPr>
    </w:p>
    <w:p w14:paraId="637E012D" w14:textId="77777777" w:rsidR="00663C4C" w:rsidRPr="00CE4FD8" w:rsidRDefault="00663C4C" w:rsidP="00663C4C">
      <w:pPr>
        <w:tabs>
          <w:tab w:val="right" w:pos="1701"/>
          <w:tab w:val="left" w:pos="1843"/>
          <w:tab w:val="right" w:pos="3402"/>
          <w:tab w:val="center" w:pos="3544"/>
          <w:tab w:val="left" w:pos="3686"/>
        </w:tabs>
        <w:ind w:left="3686" w:hanging="3686"/>
        <w:rPr>
          <w:rFonts w:ascii="Tahoma" w:hAnsi="Tahoma" w:cs="Tahoma"/>
          <w:b/>
          <w:sz w:val="18"/>
          <w:szCs w:val="18"/>
        </w:rPr>
      </w:pPr>
      <w:r w:rsidRPr="00CE4FD8">
        <w:rPr>
          <w:rFonts w:ascii="Tahoma" w:hAnsi="Tahoma" w:cs="Tahoma"/>
          <w:b/>
          <w:sz w:val="18"/>
          <w:szCs w:val="18"/>
          <w:u w:val="single"/>
        </w:rPr>
        <w:t xml:space="preserve">Par. </w:t>
      </w:r>
      <w:proofErr w:type="gramStart"/>
      <w:r w:rsidRPr="00CE4FD8">
        <w:rPr>
          <w:rFonts w:ascii="Tahoma" w:hAnsi="Tahoma" w:cs="Tahoma"/>
          <w:b/>
          <w:sz w:val="18"/>
          <w:szCs w:val="18"/>
          <w:u w:val="single"/>
        </w:rPr>
        <w:t>3525-Hospice</w:t>
      </w:r>
      <w:proofErr w:type="gramEnd"/>
      <w:r w:rsidRPr="00CE4FD8">
        <w:rPr>
          <w:rFonts w:ascii="Tahoma" w:hAnsi="Tahoma" w:cs="Tahoma"/>
          <w:b/>
          <w:sz w:val="18"/>
          <w:szCs w:val="18"/>
        </w:rPr>
        <w:t xml:space="preserve"> - plnění na 98 %</w:t>
      </w:r>
    </w:p>
    <w:p w14:paraId="73FFFACE" w14:textId="77777777" w:rsidR="00663C4C" w:rsidRPr="00CE4FD8"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E4FD8">
        <w:rPr>
          <w:rFonts w:ascii="Tahoma" w:hAnsi="Tahoma" w:cs="Tahoma"/>
          <w:b/>
          <w:sz w:val="18"/>
          <w:szCs w:val="18"/>
        </w:rPr>
        <w:t>Rozpočet: 1 152 tis. Kč</w:t>
      </w:r>
      <w:r w:rsidRPr="00CE4FD8">
        <w:rPr>
          <w:rFonts w:ascii="Tahoma" w:hAnsi="Tahoma" w:cs="Tahoma"/>
          <w:b/>
          <w:sz w:val="18"/>
          <w:szCs w:val="18"/>
        </w:rPr>
        <w:tab/>
      </w:r>
      <w:r w:rsidRPr="00CE4FD8">
        <w:rPr>
          <w:rFonts w:ascii="Tahoma" w:hAnsi="Tahoma" w:cs="Tahoma"/>
          <w:b/>
          <w:sz w:val="18"/>
          <w:szCs w:val="18"/>
        </w:rPr>
        <w:tab/>
      </w:r>
      <w:r w:rsidRPr="00CE4FD8">
        <w:rPr>
          <w:rFonts w:ascii="Tahoma" w:hAnsi="Tahoma" w:cs="Tahoma"/>
          <w:b/>
          <w:sz w:val="18"/>
          <w:szCs w:val="18"/>
        </w:rPr>
        <w:tab/>
      </w:r>
      <w:r w:rsidRPr="00CE4FD8">
        <w:rPr>
          <w:rFonts w:ascii="Tahoma" w:hAnsi="Tahoma" w:cs="Tahoma"/>
          <w:b/>
          <w:sz w:val="18"/>
          <w:szCs w:val="18"/>
        </w:rPr>
        <w:tab/>
      </w:r>
      <w:r w:rsidRPr="00CE4FD8">
        <w:rPr>
          <w:rFonts w:ascii="Tahoma" w:hAnsi="Tahoma" w:cs="Tahoma"/>
          <w:b/>
          <w:sz w:val="18"/>
          <w:szCs w:val="18"/>
        </w:rPr>
        <w:tab/>
        <w:t>Skutečnost: 1 129 tis. Kč</w:t>
      </w:r>
    </w:p>
    <w:p w14:paraId="3E459A69" w14:textId="77777777" w:rsidR="00663C4C" w:rsidRPr="00CE4FD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E4FD8">
        <w:rPr>
          <w:rFonts w:ascii="Tahoma" w:hAnsi="Tahoma" w:cs="Tahoma"/>
          <w:sz w:val="18"/>
          <w:szCs w:val="18"/>
        </w:rPr>
        <w:t>V tom:</w:t>
      </w:r>
    </w:p>
    <w:p w14:paraId="0F418570" w14:textId="77777777" w:rsidR="00663C4C" w:rsidRPr="00CE4FD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E4FD8">
        <w:rPr>
          <w:rFonts w:ascii="Tahoma" w:hAnsi="Tahoma" w:cs="Tahoma"/>
          <w:sz w:val="18"/>
          <w:szCs w:val="18"/>
        </w:rPr>
        <w:tab/>
        <w:t xml:space="preserve">1 129 tis. </w:t>
      </w:r>
      <w:proofErr w:type="gramStart"/>
      <w:r w:rsidRPr="00CE4FD8">
        <w:rPr>
          <w:rFonts w:ascii="Tahoma" w:hAnsi="Tahoma" w:cs="Tahoma"/>
          <w:sz w:val="18"/>
          <w:szCs w:val="18"/>
        </w:rPr>
        <w:t>Kč</w:t>
      </w:r>
      <w:r w:rsidRPr="00CE4FD8">
        <w:rPr>
          <w:rFonts w:ascii="Tahoma" w:hAnsi="Tahoma" w:cs="Tahoma"/>
          <w:sz w:val="18"/>
          <w:szCs w:val="18"/>
        </w:rPr>
        <w:tab/>
        <w:t>-</w:t>
      </w:r>
      <w:r w:rsidRPr="00CE4FD8">
        <w:rPr>
          <w:rFonts w:ascii="Tahoma" w:hAnsi="Tahoma" w:cs="Tahoma"/>
          <w:sz w:val="18"/>
          <w:szCs w:val="18"/>
        </w:rPr>
        <w:tab/>
        <w:t>dodávka</w:t>
      </w:r>
      <w:proofErr w:type="gramEnd"/>
      <w:r w:rsidRPr="00CE4FD8">
        <w:rPr>
          <w:rFonts w:ascii="Tahoma" w:hAnsi="Tahoma" w:cs="Tahoma"/>
          <w:sz w:val="18"/>
          <w:szCs w:val="18"/>
        </w:rPr>
        <w:t xml:space="preserve"> tepla do objektu příspěvkové organizace Hospic Frýdek-Místek </w:t>
      </w:r>
    </w:p>
    <w:p w14:paraId="5FA8E49D" w14:textId="77777777" w:rsidR="00663C4C" w:rsidRPr="00CE4FD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6D574D73" w14:textId="77777777" w:rsidR="00663C4C" w:rsidRPr="00CE4FD8" w:rsidRDefault="00663C4C" w:rsidP="00663C4C">
      <w:pPr>
        <w:tabs>
          <w:tab w:val="right" w:pos="1701"/>
          <w:tab w:val="left" w:pos="1843"/>
          <w:tab w:val="left" w:pos="4536"/>
        </w:tabs>
        <w:ind w:left="0" w:firstLine="0"/>
        <w:rPr>
          <w:rFonts w:ascii="Tahoma" w:hAnsi="Tahoma" w:cs="Tahoma"/>
          <w:sz w:val="18"/>
          <w:szCs w:val="18"/>
        </w:rPr>
      </w:pPr>
      <w:r w:rsidRPr="00CE4FD8">
        <w:rPr>
          <w:rFonts w:ascii="Tahoma" w:hAnsi="Tahoma" w:cs="Tahoma"/>
          <w:sz w:val="18"/>
          <w:szCs w:val="18"/>
        </w:rPr>
        <w:t xml:space="preserve">Dodávku tepla hradí statutární město Frýdek-Místek dodavateli DISTEP a. s. Následně je dodávka tepla předmětem měsíční přefakturace příspěvkové organizaci Hospic Frýdek-Místek. </w:t>
      </w:r>
    </w:p>
    <w:p w14:paraId="49431CA1" w14:textId="77777777" w:rsidR="00663C4C" w:rsidRPr="0020707D" w:rsidRDefault="00663C4C" w:rsidP="00663C4C">
      <w:pPr>
        <w:tabs>
          <w:tab w:val="right" w:pos="1701"/>
          <w:tab w:val="left" w:pos="1843"/>
          <w:tab w:val="left" w:pos="4536"/>
        </w:tabs>
        <w:ind w:left="0" w:firstLine="0"/>
        <w:rPr>
          <w:highlight w:val="yellow"/>
        </w:rPr>
      </w:pPr>
    </w:p>
    <w:p w14:paraId="2EAE1D0A" w14:textId="77777777" w:rsidR="00663C4C" w:rsidRPr="00CE4FD8" w:rsidRDefault="00663C4C" w:rsidP="00663C4C">
      <w:pPr>
        <w:tabs>
          <w:tab w:val="right" w:pos="1701"/>
          <w:tab w:val="left" w:pos="1843"/>
          <w:tab w:val="left" w:pos="4536"/>
        </w:tabs>
        <w:ind w:left="0" w:firstLine="0"/>
        <w:rPr>
          <w:rFonts w:ascii="Tahoma" w:hAnsi="Tahoma" w:cs="Tahoma"/>
          <w:b/>
          <w:sz w:val="18"/>
          <w:szCs w:val="18"/>
        </w:rPr>
      </w:pPr>
      <w:r w:rsidRPr="00CE4FD8">
        <w:rPr>
          <w:rFonts w:ascii="Tahoma" w:hAnsi="Tahoma" w:cs="Tahoma"/>
          <w:b/>
          <w:sz w:val="18"/>
          <w:szCs w:val="18"/>
          <w:u w:val="single"/>
        </w:rPr>
        <w:t xml:space="preserve">Par. </w:t>
      </w:r>
      <w:proofErr w:type="gramStart"/>
      <w:r w:rsidRPr="00CE4FD8">
        <w:rPr>
          <w:rFonts w:ascii="Tahoma" w:hAnsi="Tahoma" w:cs="Tahoma"/>
          <w:b/>
          <w:sz w:val="18"/>
          <w:szCs w:val="18"/>
          <w:u w:val="single"/>
        </w:rPr>
        <w:t>3612-Bytové</w:t>
      </w:r>
      <w:proofErr w:type="gramEnd"/>
      <w:r w:rsidRPr="00CE4FD8">
        <w:rPr>
          <w:rFonts w:ascii="Tahoma" w:hAnsi="Tahoma" w:cs="Tahoma"/>
          <w:b/>
          <w:sz w:val="18"/>
          <w:szCs w:val="18"/>
          <w:u w:val="single"/>
        </w:rPr>
        <w:t xml:space="preserve"> </w:t>
      </w:r>
      <w:proofErr w:type="gramStart"/>
      <w:r w:rsidRPr="00CE4FD8">
        <w:rPr>
          <w:rFonts w:ascii="Tahoma" w:hAnsi="Tahoma" w:cs="Tahoma"/>
          <w:b/>
          <w:sz w:val="18"/>
          <w:szCs w:val="18"/>
          <w:u w:val="single"/>
        </w:rPr>
        <w:t>hospodářství</w:t>
      </w:r>
      <w:r w:rsidRPr="00CE4FD8">
        <w:rPr>
          <w:rFonts w:ascii="Tahoma" w:hAnsi="Tahoma" w:cs="Tahoma"/>
          <w:b/>
          <w:sz w:val="18"/>
          <w:szCs w:val="18"/>
        </w:rPr>
        <w:t xml:space="preserve"> - plnění</w:t>
      </w:r>
      <w:proofErr w:type="gramEnd"/>
      <w:r w:rsidRPr="00CE4FD8">
        <w:rPr>
          <w:rFonts w:ascii="Tahoma" w:hAnsi="Tahoma" w:cs="Tahoma"/>
          <w:b/>
          <w:sz w:val="18"/>
          <w:szCs w:val="18"/>
        </w:rPr>
        <w:t xml:space="preserve"> na 87 %</w:t>
      </w:r>
    </w:p>
    <w:p w14:paraId="689CC639"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E4FD8">
        <w:rPr>
          <w:rFonts w:ascii="Tahoma" w:hAnsi="Tahoma" w:cs="Tahoma"/>
          <w:b/>
          <w:sz w:val="18"/>
          <w:szCs w:val="18"/>
        </w:rPr>
        <w:t xml:space="preserve">Rozpočet: 98 </w:t>
      </w:r>
      <w:r w:rsidRPr="00FE2514">
        <w:rPr>
          <w:rFonts w:ascii="Tahoma" w:hAnsi="Tahoma" w:cs="Tahoma"/>
          <w:b/>
          <w:sz w:val="18"/>
          <w:szCs w:val="18"/>
        </w:rPr>
        <w:t>305 tis. Kč</w:t>
      </w:r>
      <w:r w:rsidRPr="00FE2514">
        <w:rPr>
          <w:rFonts w:ascii="Tahoma" w:hAnsi="Tahoma" w:cs="Tahoma"/>
          <w:b/>
          <w:sz w:val="18"/>
          <w:szCs w:val="18"/>
        </w:rPr>
        <w:tab/>
      </w:r>
      <w:r w:rsidRPr="00FE2514">
        <w:rPr>
          <w:rFonts w:ascii="Tahoma" w:hAnsi="Tahoma" w:cs="Tahoma"/>
          <w:b/>
          <w:sz w:val="18"/>
          <w:szCs w:val="18"/>
        </w:rPr>
        <w:tab/>
      </w:r>
      <w:r w:rsidRPr="00FE2514">
        <w:rPr>
          <w:rFonts w:ascii="Tahoma" w:hAnsi="Tahoma" w:cs="Tahoma"/>
          <w:b/>
          <w:sz w:val="18"/>
          <w:szCs w:val="18"/>
        </w:rPr>
        <w:tab/>
      </w:r>
      <w:r w:rsidRPr="00FE2514">
        <w:rPr>
          <w:rFonts w:ascii="Tahoma" w:hAnsi="Tahoma" w:cs="Tahoma"/>
          <w:b/>
          <w:sz w:val="18"/>
          <w:szCs w:val="18"/>
        </w:rPr>
        <w:tab/>
        <w:t>Skutečnost: 85 829 tis. Kč</w:t>
      </w:r>
    </w:p>
    <w:p w14:paraId="616D5E62" w14:textId="77777777" w:rsidR="00663C4C" w:rsidRPr="008E738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E7386">
        <w:rPr>
          <w:rFonts w:ascii="Tahoma" w:hAnsi="Tahoma" w:cs="Tahoma"/>
          <w:sz w:val="18"/>
          <w:szCs w:val="18"/>
        </w:rPr>
        <w:t>V tom:</w:t>
      </w:r>
    </w:p>
    <w:p w14:paraId="3BCAC219" w14:textId="77777777" w:rsidR="00663C4C" w:rsidRPr="008E7386" w:rsidRDefault="00663C4C" w:rsidP="00663C4C">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8E7386">
        <w:rPr>
          <w:rFonts w:ascii="Tahoma" w:hAnsi="Tahoma" w:cs="Tahoma"/>
          <w:sz w:val="18"/>
          <w:szCs w:val="18"/>
        </w:rPr>
        <w:tab/>
        <w:t xml:space="preserve">85 tis. </w:t>
      </w:r>
      <w:proofErr w:type="gramStart"/>
      <w:r w:rsidRPr="008E7386">
        <w:rPr>
          <w:rFonts w:ascii="Tahoma" w:hAnsi="Tahoma" w:cs="Tahoma"/>
          <w:sz w:val="18"/>
          <w:szCs w:val="18"/>
        </w:rPr>
        <w:t>Kč</w:t>
      </w:r>
      <w:r w:rsidRPr="008E7386">
        <w:rPr>
          <w:rFonts w:ascii="Tahoma" w:hAnsi="Tahoma" w:cs="Tahoma"/>
          <w:sz w:val="18"/>
          <w:szCs w:val="18"/>
        </w:rPr>
        <w:tab/>
        <w:t>-</w:t>
      </w:r>
      <w:r w:rsidRPr="008E7386">
        <w:rPr>
          <w:rFonts w:ascii="Tahoma" w:hAnsi="Tahoma" w:cs="Tahoma"/>
          <w:sz w:val="18"/>
          <w:szCs w:val="18"/>
        </w:rPr>
        <w:tab/>
        <w:t>dohody</w:t>
      </w:r>
      <w:proofErr w:type="gramEnd"/>
      <w:r w:rsidRPr="008E7386">
        <w:rPr>
          <w:rFonts w:ascii="Tahoma" w:hAnsi="Tahoma" w:cs="Tahoma"/>
          <w:sz w:val="18"/>
          <w:szCs w:val="18"/>
        </w:rPr>
        <w:t xml:space="preserve"> o provedení práce – domovnické činnosti  </w:t>
      </w:r>
    </w:p>
    <w:p w14:paraId="6C851385" w14:textId="77777777" w:rsidR="00663C4C" w:rsidRPr="008E738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E7386">
        <w:rPr>
          <w:rFonts w:ascii="Tahoma" w:hAnsi="Tahoma" w:cs="Tahoma"/>
          <w:sz w:val="18"/>
          <w:szCs w:val="18"/>
        </w:rPr>
        <w:tab/>
        <w:t xml:space="preserve"> 958 tis. </w:t>
      </w:r>
      <w:proofErr w:type="gramStart"/>
      <w:r w:rsidRPr="008E7386">
        <w:rPr>
          <w:rFonts w:ascii="Tahoma" w:hAnsi="Tahoma" w:cs="Tahoma"/>
          <w:sz w:val="18"/>
          <w:szCs w:val="18"/>
        </w:rPr>
        <w:t>Kč</w:t>
      </w:r>
      <w:r w:rsidRPr="008E7386">
        <w:rPr>
          <w:rFonts w:ascii="Tahoma" w:hAnsi="Tahoma" w:cs="Tahoma"/>
          <w:sz w:val="18"/>
          <w:szCs w:val="18"/>
        </w:rPr>
        <w:tab/>
        <w:t>-</w:t>
      </w:r>
      <w:r w:rsidRPr="008E7386">
        <w:rPr>
          <w:rFonts w:ascii="Tahoma" w:hAnsi="Tahoma" w:cs="Tahoma"/>
          <w:sz w:val="18"/>
          <w:szCs w:val="18"/>
        </w:rPr>
        <w:tab/>
        <w:t>podlimitní</w:t>
      </w:r>
      <w:proofErr w:type="gramEnd"/>
      <w:r w:rsidRPr="008E7386">
        <w:rPr>
          <w:rFonts w:ascii="Tahoma" w:hAnsi="Tahoma" w:cs="Tahoma"/>
          <w:sz w:val="18"/>
          <w:szCs w:val="18"/>
        </w:rPr>
        <w:t xml:space="preserve"> technické zhodnocení – např. protipožární dveře, sítě proti ptactvu, dodání čistící zóny, dodání madel do koupelen</w:t>
      </w:r>
    </w:p>
    <w:p w14:paraId="484AB85F"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37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nákup</w:t>
      </w:r>
      <w:proofErr w:type="gramEnd"/>
      <w:r w:rsidRPr="00FE2514">
        <w:rPr>
          <w:rFonts w:ascii="Tahoma" w:hAnsi="Tahoma" w:cs="Tahoma"/>
          <w:sz w:val="18"/>
          <w:szCs w:val="18"/>
        </w:rPr>
        <w:t xml:space="preserve"> materiálu </w:t>
      </w:r>
      <w:proofErr w:type="spellStart"/>
      <w:r w:rsidRPr="00FE2514">
        <w:rPr>
          <w:rFonts w:ascii="Tahoma" w:hAnsi="Tahoma" w:cs="Tahoma"/>
          <w:sz w:val="18"/>
          <w:szCs w:val="18"/>
        </w:rPr>
        <w:t>j.n</w:t>
      </w:r>
      <w:proofErr w:type="spellEnd"/>
      <w:r w:rsidRPr="00FE2514">
        <w:rPr>
          <w:rFonts w:ascii="Tahoma" w:hAnsi="Tahoma" w:cs="Tahoma"/>
          <w:sz w:val="18"/>
          <w:szCs w:val="18"/>
        </w:rPr>
        <w:t xml:space="preserve">. – klíče, zámky, žárovky, posypová sůl  </w:t>
      </w:r>
    </w:p>
    <w:p w14:paraId="758FF371"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6 991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úhrada</w:t>
      </w:r>
      <w:proofErr w:type="gramEnd"/>
      <w:r w:rsidRPr="00FE2514">
        <w:rPr>
          <w:rFonts w:ascii="Tahoma" w:hAnsi="Tahoma" w:cs="Tahoma"/>
          <w:sz w:val="18"/>
          <w:szCs w:val="18"/>
        </w:rPr>
        <w:t xml:space="preserve"> spotřeby vody společnosti Severomoravské vodovody a kanalizace Ostrava, a. s. a společnosti DISTEP a. s.</w:t>
      </w:r>
    </w:p>
    <w:p w14:paraId="2E7B3B93"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11 282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úhrada</w:t>
      </w:r>
      <w:proofErr w:type="gramEnd"/>
      <w:r w:rsidRPr="00FE2514">
        <w:rPr>
          <w:rFonts w:ascii="Tahoma" w:hAnsi="Tahoma" w:cs="Tahoma"/>
          <w:sz w:val="18"/>
          <w:szCs w:val="18"/>
        </w:rPr>
        <w:t xml:space="preserve"> spotřeby tepla společnosti DISTEP a. s.</w:t>
      </w:r>
    </w:p>
    <w:p w14:paraId="48A94441"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725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úhrada</w:t>
      </w:r>
      <w:proofErr w:type="gramEnd"/>
      <w:r w:rsidRPr="00FE2514">
        <w:rPr>
          <w:rFonts w:ascii="Tahoma" w:hAnsi="Tahoma" w:cs="Tahoma"/>
          <w:sz w:val="18"/>
          <w:szCs w:val="18"/>
        </w:rPr>
        <w:t xml:space="preserve"> spotřeby plynu společnosti Pražská plynárenská, a. s. (plynová kotelna)</w:t>
      </w:r>
    </w:p>
    <w:p w14:paraId="20AC40E4"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3</w:t>
      </w:r>
      <w:r w:rsidRPr="00FE2514">
        <w:rPr>
          <w:rFonts w:ascii="Tahoma" w:hAnsi="Tahoma" w:cs="Tahoma"/>
          <w:sz w:val="18"/>
          <w:szCs w:val="18"/>
          <w:shd w:val="clear" w:color="auto" w:fill="FFFFFF" w:themeFill="background1"/>
        </w:rPr>
        <w:t xml:space="preserve"> 247 tis. </w:t>
      </w:r>
      <w:proofErr w:type="gramStart"/>
      <w:r w:rsidRPr="00FE2514">
        <w:rPr>
          <w:rFonts w:ascii="Tahoma" w:hAnsi="Tahoma" w:cs="Tahoma"/>
          <w:sz w:val="18"/>
          <w:szCs w:val="18"/>
          <w:shd w:val="clear" w:color="auto" w:fill="FFFFFF" w:themeFill="background1"/>
        </w:rPr>
        <w:t>Kč</w:t>
      </w:r>
      <w:r w:rsidRPr="00FE2514">
        <w:rPr>
          <w:rFonts w:ascii="Tahoma" w:hAnsi="Tahoma" w:cs="Tahoma"/>
          <w:sz w:val="18"/>
          <w:szCs w:val="18"/>
        </w:rPr>
        <w:tab/>
        <w:t>-</w:t>
      </w:r>
      <w:r w:rsidRPr="00FE2514">
        <w:rPr>
          <w:rFonts w:ascii="Tahoma" w:hAnsi="Tahoma" w:cs="Tahoma"/>
          <w:sz w:val="18"/>
          <w:szCs w:val="18"/>
        </w:rPr>
        <w:tab/>
        <w:t>úhrada</w:t>
      </w:r>
      <w:proofErr w:type="gramEnd"/>
      <w:r w:rsidRPr="00FE2514">
        <w:rPr>
          <w:rFonts w:ascii="Tahoma" w:hAnsi="Tahoma" w:cs="Tahoma"/>
          <w:sz w:val="18"/>
          <w:szCs w:val="18"/>
        </w:rPr>
        <w:t xml:space="preserve"> spotřeby elektrické energie společnosti Pražská plynárenská, a. s.  </w:t>
      </w:r>
    </w:p>
    <w:p w14:paraId="0B42250D"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FE2514">
        <w:rPr>
          <w:rFonts w:ascii="Tahoma" w:hAnsi="Tahoma" w:cs="Tahoma"/>
          <w:sz w:val="18"/>
          <w:szCs w:val="18"/>
        </w:rPr>
        <w:tab/>
        <w:t xml:space="preserve">11 418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úhrada</w:t>
      </w:r>
      <w:proofErr w:type="gramEnd"/>
      <w:r w:rsidRPr="00FE2514">
        <w:rPr>
          <w:rFonts w:ascii="Tahoma" w:hAnsi="Tahoma" w:cs="Tahoma"/>
          <w:sz w:val="18"/>
          <w:szCs w:val="18"/>
        </w:rPr>
        <w:t xml:space="preserve"> spotřeby teplé užitkové vody společnosti DISTEP a. s.</w:t>
      </w:r>
    </w:p>
    <w:p w14:paraId="03941C5F"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116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poštovní</w:t>
      </w:r>
      <w:proofErr w:type="gramEnd"/>
      <w:r w:rsidRPr="00FE2514">
        <w:rPr>
          <w:rFonts w:ascii="Tahoma" w:hAnsi="Tahoma" w:cs="Tahoma"/>
          <w:sz w:val="18"/>
          <w:szCs w:val="18"/>
        </w:rPr>
        <w:t xml:space="preserve"> poplatky</w:t>
      </w:r>
    </w:p>
    <w:p w14:paraId="64112846"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2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internet</w:t>
      </w:r>
      <w:proofErr w:type="gramEnd"/>
      <w:r w:rsidRPr="00FE2514">
        <w:rPr>
          <w:rFonts w:ascii="Tahoma" w:hAnsi="Tahoma" w:cs="Tahoma"/>
          <w:sz w:val="18"/>
          <w:szCs w:val="18"/>
        </w:rPr>
        <w:t xml:space="preserve"> pro kamerový systém č.p. 811, ul. Malý </w:t>
      </w:r>
      <w:proofErr w:type="spellStart"/>
      <w:r w:rsidRPr="00FE2514">
        <w:rPr>
          <w:rFonts w:ascii="Tahoma" w:hAnsi="Tahoma" w:cs="Tahoma"/>
          <w:sz w:val="18"/>
          <w:szCs w:val="18"/>
        </w:rPr>
        <w:t>Koloredov</w:t>
      </w:r>
      <w:proofErr w:type="spellEnd"/>
      <w:r w:rsidRPr="00FE2514">
        <w:rPr>
          <w:rFonts w:ascii="Tahoma" w:hAnsi="Tahoma" w:cs="Tahoma"/>
          <w:sz w:val="18"/>
          <w:szCs w:val="18"/>
        </w:rPr>
        <w:t>, Místek</w:t>
      </w:r>
    </w:p>
    <w:p w14:paraId="0142F560"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12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posouzení</w:t>
      </w:r>
      <w:proofErr w:type="gramEnd"/>
      <w:r w:rsidRPr="00FE2514">
        <w:rPr>
          <w:rFonts w:ascii="Tahoma" w:hAnsi="Tahoma" w:cs="Tahoma"/>
          <w:sz w:val="18"/>
          <w:szCs w:val="18"/>
        </w:rPr>
        <w:t xml:space="preserve"> technického stavu (statické posouzení bytového jádra, stropní konstrukce)</w:t>
      </w:r>
    </w:p>
    <w:p w14:paraId="00CC2597"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33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odměna</w:t>
      </w:r>
      <w:proofErr w:type="gramEnd"/>
      <w:r w:rsidRPr="00FE2514">
        <w:rPr>
          <w:rFonts w:ascii="Tahoma" w:hAnsi="Tahoma" w:cs="Tahoma"/>
          <w:sz w:val="18"/>
          <w:szCs w:val="18"/>
        </w:rPr>
        <w:t xml:space="preserve"> exekutora</w:t>
      </w:r>
    </w:p>
    <w:p w14:paraId="32CAD0CC"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4 132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služby</w:t>
      </w:r>
      <w:proofErr w:type="gramEnd"/>
      <w:r w:rsidRPr="00FE2514">
        <w:rPr>
          <w:rFonts w:ascii="Tahoma" w:hAnsi="Tahoma" w:cs="Tahoma"/>
          <w:sz w:val="18"/>
          <w:szCs w:val="18"/>
        </w:rPr>
        <w:t xml:space="preserve"> spojené s užíváním bytů, úhrada za rozúčtování spotřeby tepla</w:t>
      </w:r>
    </w:p>
    <w:p w14:paraId="29B8F744"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r>
      <w:r w:rsidRPr="00FE2514">
        <w:rPr>
          <w:rFonts w:ascii="Tahoma" w:hAnsi="Tahoma" w:cs="Tahoma"/>
          <w:sz w:val="18"/>
          <w:szCs w:val="18"/>
        </w:rPr>
        <w:tab/>
        <w:t>z toho:</w:t>
      </w:r>
    </w:p>
    <w:p w14:paraId="37F2AC08" w14:textId="77777777" w:rsidR="00663C4C" w:rsidRPr="00746F9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t xml:space="preserve">1 125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služby</w:t>
      </w:r>
      <w:proofErr w:type="gramEnd"/>
      <w:r w:rsidRPr="00FE2514">
        <w:rPr>
          <w:rFonts w:ascii="Tahoma" w:hAnsi="Tahoma" w:cs="Tahoma"/>
          <w:sz w:val="18"/>
          <w:szCs w:val="18"/>
        </w:rPr>
        <w:t xml:space="preserve"> spojené s užíváním bytů – </w:t>
      </w:r>
      <w:proofErr w:type="spellStart"/>
      <w:r w:rsidRPr="00FE2514">
        <w:rPr>
          <w:rFonts w:ascii="Tahoma" w:hAnsi="Tahoma" w:cs="Tahoma"/>
          <w:sz w:val="18"/>
          <w:szCs w:val="18"/>
        </w:rPr>
        <w:t>rozúčtovatelné</w:t>
      </w:r>
      <w:proofErr w:type="spellEnd"/>
      <w:r w:rsidRPr="00FE2514">
        <w:rPr>
          <w:rFonts w:ascii="Tahoma" w:hAnsi="Tahoma" w:cs="Tahoma"/>
          <w:sz w:val="18"/>
          <w:szCs w:val="18"/>
        </w:rPr>
        <w:t xml:space="preserve"> (pravidelné </w:t>
      </w:r>
      <w:r w:rsidRPr="00746F9C">
        <w:rPr>
          <w:rFonts w:ascii="Tahoma" w:hAnsi="Tahoma" w:cs="Tahoma"/>
          <w:sz w:val="18"/>
          <w:szCs w:val="18"/>
        </w:rPr>
        <w:t>prohlídky výtahů, čištění a kontrola komínů, úklid společných prostor)</w:t>
      </w:r>
      <w:r w:rsidRPr="00746F9C">
        <w:rPr>
          <w:rFonts w:ascii="Tahoma" w:hAnsi="Tahoma" w:cs="Tahoma"/>
          <w:sz w:val="18"/>
          <w:szCs w:val="18"/>
        </w:rPr>
        <w:tab/>
      </w:r>
    </w:p>
    <w:p w14:paraId="73BE7333" w14:textId="77777777" w:rsidR="00663C4C" w:rsidRPr="00746F9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746F9C">
        <w:rPr>
          <w:rFonts w:ascii="Tahoma" w:hAnsi="Tahoma" w:cs="Tahoma"/>
          <w:sz w:val="18"/>
          <w:szCs w:val="18"/>
        </w:rPr>
        <w:tab/>
      </w:r>
      <w:r w:rsidRPr="00746F9C">
        <w:rPr>
          <w:rFonts w:ascii="Tahoma" w:hAnsi="Tahoma" w:cs="Tahoma"/>
          <w:sz w:val="18"/>
          <w:szCs w:val="18"/>
        </w:rPr>
        <w:tab/>
      </w:r>
      <w:r w:rsidRPr="00746F9C">
        <w:rPr>
          <w:rFonts w:ascii="Tahoma" w:hAnsi="Tahoma" w:cs="Tahoma"/>
          <w:sz w:val="18"/>
          <w:szCs w:val="18"/>
        </w:rPr>
        <w:tab/>
        <w:t xml:space="preserve">2 349 tis. </w:t>
      </w:r>
      <w:proofErr w:type="gramStart"/>
      <w:r w:rsidRPr="00746F9C">
        <w:rPr>
          <w:rFonts w:ascii="Tahoma" w:hAnsi="Tahoma" w:cs="Tahoma"/>
          <w:sz w:val="18"/>
          <w:szCs w:val="18"/>
        </w:rPr>
        <w:t>Kč</w:t>
      </w:r>
      <w:r w:rsidRPr="00746F9C">
        <w:rPr>
          <w:rFonts w:ascii="Tahoma" w:hAnsi="Tahoma" w:cs="Tahoma"/>
          <w:sz w:val="18"/>
          <w:szCs w:val="18"/>
        </w:rPr>
        <w:tab/>
        <w:t>-</w:t>
      </w:r>
      <w:r w:rsidRPr="00746F9C">
        <w:rPr>
          <w:rFonts w:ascii="Tahoma" w:hAnsi="Tahoma" w:cs="Tahoma"/>
          <w:sz w:val="18"/>
          <w:szCs w:val="18"/>
        </w:rPr>
        <w:tab/>
        <w:t>služby</w:t>
      </w:r>
      <w:proofErr w:type="gramEnd"/>
      <w:r w:rsidRPr="00746F9C">
        <w:rPr>
          <w:rFonts w:ascii="Tahoma" w:hAnsi="Tahoma" w:cs="Tahoma"/>
          <w:sz w:val="18"/>
          <w:szCs w:val="18"/>
        </w:rPr>
        <w:t xml:space="preserve"> spojené s užíváním bytů – </w:t>
      </w:r>
      <w:proofErr w:type="spellStart"/>
      <w:r w:rsidRPr="00746F9C">
        <w:rPr>
          <w:rFonts w:ascii="Tahoma" w:hAnsi="Tahoma" w:cs="Tahoma"/>
          <w:sz w:val="18"/>
          <w:szCs w:val="18"/>
        </w:rPr>
        <w:t>nerozúčtovatelné</w:t>
      </w:r>
      <w:proofErr w:type="spellEnd"/>
      <w:r w:rsidRPr="00746F9C">
        <w:rPr>
          <w:rFonts w:ascii="Tahoma" w:hAnsi="Tahoma" w:cs="Tahoma"/>
          <w:sz w:val="18"/>
          <w:szCs w:val="18"/>
        </w:rPr>
        <w:t xml:space="preserve"> (revize, čištění kanalizace, deratizace, desinsekce apod.)</w:t>
      </w:r>
    </w:p>
    <w:p w14:paraId="6C566E33" w14:textId="77777777" w:rsidR="00663C4C" w:rsidRPr="00746F9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746F9C">
        <w:rPr>
          <w:rFonts w:ascii="Tahoma" w:hAnsi="Tahoma" w:cs="Tahoma"/>
          <w:sz w:val="18"/>
          <w:szCs w:val="18"/>
        </w:rPr>
        <w:tab/>
      </w:r>
      <w:r w:rsidRPr="00746F9C">
        <w:rPr>
          <w:rFonts w:ascii="Tahoma" w:hAnsi="Tahoma" w:cs="Tahoma"/>
          <w:sz w:val="18"/>
          <w:szCs w:val="18"/>
        </w:rPr>
        <w:tab/>
      </w:r>
      <w:r w:rsidRPr="00746F9C">
        <w:rPr>
          <w:rFonts w:ascii="Tahoma" w:hAnsi="Tahoma" w:cs="Tahoma"/>
          <w:sz w:val="18"/>
          <w:szCs w:val="18"/>
        </w:rPr>
        <w:tab/>
        <w:t xml:space="preserve">186 tis. </w:t>
      </w:r>
      <w:proofErr w:type="gramStart"/>
      <w:r w:rsidRPr="00746F9C">
        <w:rPr>
          <w:rFonts w:ascii="Tahoma" w:hAnsi="Tahoma" w:cs="Tahoma"/>
          <w:sz w:val="18"/>
          <w:szCs w:val="18"/>
        </w:rPr>
        <w:t>Kč</w:t>
      </w:r>
      <w:r w:rsidRPr="00746F9C">
        <w:rPr>
          <w:rFonts w:ascii="Tahoma" w:hAnsi="Tahoma" w:cs="Tahoma"/>
          <w:sz w:val="18"/>
          <w:szCs w:val="18"/>
        </w:rPr>
        <w:tab/>
        <w:t>-</w:t>
      </w:r>
      <w:r w:rsidRPr="00746F9C">
        <w:rPr>
          <w:rFonts w:ascii="Tahoma" w:hAnsi="Tahoma" w:cs="Tahoma"/>
          <w:sz w:val="18"/>
          <w:szCs w:val="18"/>
        </w:rPr>
        <w:tab/>
        <w:t>rozúčtování</w:t>
      </w:r>
      <w:proofErr w:type="gramEnd"/>
      <w:r w:rsidRPr="00746F9C">
        <w:rPr>
          <w:rFonts w:ascii="Tahoma" w:hAnsi="Tahoma" w:cs="Tahoma"/>
          <w:sz w:val="18"/>
          <w:szCs w:val="18"/>
        </w:rPr>
        <w:t xml:space="preserve"> spotřeby tepla společností ENBRA, a. s. a společností TECHEM, spol. s r. o.   </w:t>
      </w:r>
    </w:p>
    <w:p w14:paraId="4ACE9256" w14:textId="3F404943" w:rsidR="00663C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746F9C">
        <w:rPr>
          <w:rFonts w:ascii="Tahoma" w:hAnsi="Tahoma" w:cs="Tahoma"/>
          <w:sz w:val="18"/>
          <w:szCs w:val="18"/>
        </w:rPr>
        <w:tab/>
      </w:r>
      <w:r w:rsidRPr="00746F9C">
        <w:rPr>
          <w:rFonts w:ascii="Tahoma" w:hAnsi="Tahoma" w:cs="Tahoma"/>
          <w:sz w:val="18"/>
          <w:szCs w:val="18"/>
        </w:rPr>
        <w:tab/>
      </w:r>
      <w:r w:rsidRPr="00746F9C">
        <w:rPr>
          <w:rFonts w:ascii="Tahoma" w:hAnsi="Tahoma" w:cs="Tahoma"/>
          <w:sz w:val="18"/>
          <w:szCs w:val="18"/>
        </w:rPr>
        <w:tab/>
        <w:t xml:space="preserve">21 tis. </w:t>
      </w:r>
      <w:proofErr w:type="gramStart"/>
      <w:r w:rsidRPr="00746F9C">
        <w:rPr>
          <w:rFonts w:ascii="Tahoma" w:hAnsi="Tahoma" w:cs="Tahoma"/>
          <w:sz w:val="18"/>
          <w:szCs w:val="18"/>
        </w:rPr>
        <w:t>Kč</w:t>
      </w:r>
      <w:r w:rsidRPr="00746F9C">
        <w:rPr>
          <w:rFonts w:ascii="Tahoma" w:hAnsi="Tahoma" w:cs="Tahoma"/>
          <w:sz w:val="18"/>
          <w:szCs w:val="18"/>
        </w:rPr>
        <w:tab/>
        <w:t>-</w:t>
      </w:r>
      <w:r w:rsidRPr="00746F9C">
        <w:rPr>
          <w:rFonts w:ascii="Tahoma" w:hAnsi="Tahoma" w:cs="Tahoma"/>
          <w:sz w:val="18"/>
          <w:szCs w:val="18"/>
        </w:rPr>
        <w:tab/>
        <w:t>průkaz</w:t>
      </w:r>
      <w:r w:rsidR="00D264C9">
        <w:rPr>
          <w:rFonts w:ascii="Tahoma" w:hAnsi="Tahoma" w:cs="Tahoma"/>
          <w:sz w:val="18"/>
          <w:szCs w:val="18"/>
        </w:rPr>
        <w:t>y</w:t>
      </w:r>
      <w:proofErr w:type="gramEnd"/>
      <w:r w:rsidRPr="00746F9C">
        <w:rPr>
          <w:rFonts w:ascii="Tahoma" w:hAnsi="Tahoma" w:cs="Tahoma"/>
          <w:sz w:val="18"/>
          <w:szCs w:val="18"/>
        </w:rPr>
        <w:t xml:space="preserve"> energetické náročnosti</w:t>
      </w:r>
    </w:p>
    <w:p w14:paraId="71D0D82A" w14:textId="77777777" w:rsidR="00663C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746F9C">
        <w:rPr>
          <w:rFonts w:ascii="Tahoma" w:hAnsi="Tahoma" w:cs="Tahoma"/>
          <w:sz w:val="18"/>
          <w:szCs w:val="18"/>
        </w:rPr>
        <w:t>2</w:t>
      </w:r>
      <w:r>
        <w:rPr>
          <w:rFonts w:ascii="Tahoma" w:hAnsi="Tahoma" w:cs="Tahoma"/>
          <w:sz w:val="18"/>
          <w:szCs w:val="18"/>
        </w:rPr>
        <w:t>6</w:t>
      </w:r>
      <w:r w:rsidRPr="00746F9C">
        <w:rPr>
          <w:rFonts w:ascii="Tahoma" w:hAnsi="Tahoma" w:cs="Tahoma"/>
          <w:sz w:val="18"/>
          <w:szCs w:val="18"/>
        </w:rPr>
        <w:t xml:space="preserve"> tis. </w:t>
      </w:r>
      <w:proofErr w:type="gramStart"/>
      <w:r w:rsidRPr="00746F9C">
        <w:rPr>
          <w:rFonts w:ascii="Tahoma" w:hAnsi="Tahoma" w:cs="Tahoma"/>
          <w:sz w:val="18"/>
          <w:szCs w:val="18"/>
        </w:rPr>
        <w:t>Kč</w:t>
      </w:r>
      <w:r w:rsidRPr="00746F9C">
        <w:rPr>
          <w:rFonts w:ascii="Tahoma" w:hAnsi="Tahoma" w:cs="Tahoma"/>
          <w:sz w:val="18"/>
          <w:szCs w:val="18"/>
        </w:rPr>
        <w:tab/>
        <w:t>-</w:t>
      </w:r>
      <w:r w:rsidRPr="00746F9C">
        <w:rPr>
          <w:rFonts w:ascii="Tahoma" w:hAnsi="Tahoma" w:cs="Tahoma"/>
          <w:sz w:val="18"/>
          <w:szCs w:val="18"/>
        </w:rPr>
        <w:tab/>
      </w:r>
      <w:r>
        <w:rPr>
          <w:rFonts w:ascii="Tahoma" w:hAnsi="Tahoma" w:cs="Tahoma"/>
          <w:sz w:val="18"/>
          <w:szCs w:val="18"/>
        </w:rPr>
        <w:t>instalace</w:t>
      </w:r>
      <w:proofErr w:type="gramEnd"/>
      <w:r>
        <w:rPr>
          <w:rFonts w:ascii="Tahoma" w:hAnsi="Tahoma" w:cs="Tahoma"/>
          <w:sz w:val="18"/>
          <w:szCs w:val="18"/>
        </w:rPr>
        <w:t xml:space="preserve"> rozdělovačů topných nákladů</w:t>
      </w:r>
    </w:p>
    <w:p w14:paraId="7401A4D0" w14:textId="77777777"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Pr>
          <w:rFonts w:ascii="Tahoma" w:hAnsi="Tahoma" w:cs="Tahoma"/>
          <w:sz w:val="18"/>
          <w:szCs w:val="18"/>
        </w:rPr>
        <w:tab/>
      </w:r>
      <w:r>
        <w:rPr>
          <w:rFonts w:ascii="Tahoma" w:hAnsi="Tahoma" w:cs="Tahoma"/>
          <w:sz w:val="18"/>
          <w:szCs w:val="18"/>
        </w:rPr>
        <w:tab/>
      </w:r>
      <w:r>
        <w:rPr>
          <w:rFonts w:ascii="Tahoma" w:hAnsi="Tahoma" w:cs="Tahoma"/>
          <w:sz w:val="18"/>
          <w:szCs w:val="18"/>
        </w:rPr>
        <w:tab/>
        <w:t>9</w:t>
      </w:r>
      <w:r w:rsidRPr="00746F9C">
        <w:rPr>
          <w:rFonts w:ascii="Tahoma" w:hAnsi="Tahoma" w:cs="Tahoma"/>
          <w:sz w:val="18"/>
          <w:szCs w:val="18"/>
        </w:rPr>
        <w:t xml:space="preserve">1 tis. </w:t>
      </w:r>
      <w:proofErr w:type="gramStart"/>
      <w:r w:rsidRPr="00746F9C">
        <w:rPr>
          <w:rFonts w:ascii="Tahoma" w:hAnsi="Tahoma" w:cs="Tahoma"/>
          <w:sz w:val="18"/>
          <w:szCs w:val="18"/>
        </w:rPr>
        <w:t>Kč</w:t>
      </w:r>
      <w:r w:rsidRPr="00746F9C">
        <w:rPr>
          <w:rFonts w:ascii="Tahoma" w:hAnsi="Tahoma" w:cs="Tahoma"/>
          <w:sz w:val="18"/>
          <w:szCs w:val="18"/>
        </w:rPr>
        <w:tab/>
        <w:t>-</w:t>
      </w:r>
      <w:r w:rsidRPr="00746F9C">
        <w:rPr>
          <w:rFonts w:ascii="Tahoma" w:hAnsi="Tahoma" w:cs="Tahoma"/>
          <w:sz w:val="18"/>
          <w:szCs w:val="18"/>
        </w:rPr>
        <w:tab/>
      </w:r>
      <w:r>
        <w:rPr>
          <w:rFonts w:ascii="Tahoma" w:hAnsi="Tahoma" w:cs="Tahoma"/>
          <w:sz w:val="18"/>
          <w:szCs w:val="18"/>
        </w:rPr>
        <w:t>pasporty</w:t>
      </w:r>
      <w:proofErr w:type="gramEnd"/>
      <w:r>
        <w:rPr>
          <w:rFonts w:ascii="Tahoma" w:hAnsi="Tahoma" w:cs="Tahoma"/>
          <w:sz w:val="18"/>
          <w:szCs w:val="18"/>
        </w:rPr>
        <w:t xml:space="preserve"> bytových domů</w:t>
      </w:r>
    </w:p>
    <w:p w14:paraId="7E1CAC94" w14:textId="77777777" w:rsidR="00663C4C" w:rsidRPr="00746F9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746F9C">
        <w:rPr>
          <w:rFonts w:ascii="Tahoma" w:hAnsi="Tahoma" w:cs="Tahoma"/>
          <w:sz w:val="18"/>
          <w:szCs w:val="18"/>
        </w:rPr>
        <w:tab/>
      </w:r>
      <w:r w:rsidRPr="00746F9C">
        <w:rPr>
          <w:rFonts w:ascii="Tahoma" w:hAnsi="Tahoma" w:cs="Tahoma"/>
          <w:sz w:val="18"/>
          <w:szCs w:val="18"/>
        </w:rPr>
        <w:tab/>
      </w:r>
      <w:r w:rsidRPr="00746F9C">
        <w:rPr>
          <w:rFonts w:ascii="Tahoma" w:hAnsi="Tahoma" w:cs="Tahoma"/>
          <w:sz w:val="18"/>
          <w:szCs w:val="18"/>
        </w:rPr>
        <w:tab/>
        <w:t xml:space="preserve">334 tis. </w:t>
      </w:r>
      <w:proofErr w:type="gramStart"/>
      <w:r w:rsidRPr="00746F9C">
        <w:rPr>
          <w:rFonts w:ascii="Tahoma" w:hAnsi="Tahoma" w:cs="Tahoma"/>
          <w:sz w:val="18"/>
          <w:szCs w:val="18"/>
        </w:rPr>
        <w:t>Kč</w:t>
      </w:r>
      <w:r w:rsidRPr="00746F9C">
        <w:rPr>
          <w:rFonts w:ascii="Tahoma" w:hAnsi="Tahoma" w:cs="Tahoma"/>
          <w:sz w:val="18"/>
          <w:szCs w:val="18"/>
        </w:rPr>
        <w:tab/>
        <w:t>-</w:t>
      </w:r>
      <w:r w:rsidRPr="00746F9C">
        <w:rPr>
          <w:rFonts w:ascii="Tahoma" w:hAnsi="Tahoma" w:cs="Tahoma"/>
          <w:sz w:val="18"/>
          <w:szCs w:val="18"/>
        </w:rPr>
        <w:tab/>
        <w:t>projektové</w:t>
      </w:r>
      <w:proofErr w:type="gramEnd"/>
      <w:r w:rsidRPr="00746F9C">
        <w:rPr>
          <w:rFonts w:ascii="Tahoma" w:hAnsi="Tahoma" w:cs="Tahoma"/>
          <w:sz w:val="18"/>
          <w:szCs w:val="18"/>
        </w:rPr>
        <w:t xml:space="preserve"> dokumentace pro jmenovité akce:</w:t>
      </w:r>
    </w:p>
    <w:p w14:paraId="2D15B50F" w14:textId="77777777" w:rsidR="00663C4C" w:rsidRPr="00746F9C" w:rsidRDefault="00663C4C" w:rsidP="00663C4C">
      <w:pPr>
        <w:tabs>
          <w:tab w:val="left" w:pos="1134"/>
          <w:tab w:val="right" w:pos="1701"/>
          <w:tab w:val="center" w:pos="2977"/>
          <w:tab w:val="left" w:pos="4536"/>
        </w:tabs>
        <w:ind w:left="3261" w:hanging="3510"/>
        <w:rPr>
          <w:rFonts w:ascii="Tahoma" w:hAnsi="Tahoma" w:cs="Tahoma"/>
          <w:sz w:val="18"/>
          <w:szCs w:val="18"/>
        </w:rPr>
      </w:pPr>
      <w:r w:rsidRPr="00746F9C">
        <w:rPr>
          <w:rFonts w:ascii="Tahoma" w:hAnsi="Tahoma" w:cs="Tahoma"/>
          <w:sz w:val="18"/>
          <w:szCs w:val="18"/>
        </w:rPr>
        <w:tab/>
      </w:r>
      <w:r w:rsidRPr="00746F9C">
        <w:rPr>
          <w:rFonts w:ascii="Tahoma" w:hAnsi="Tahoma" w:cs="Tahoma"/>
          <w:sz w:val="18"/>
          <w:szCs w:val="18"/>
        </w:rPr>
        <w:tab/>
      </w:r>
      <w:r w:rsidRPr="00746F9C">
        <w:rPr>
          <w:rFonts w:ascii="Tahoma" w:hAnsi="Tahoma" w:cs="Tahoma"/>
          <w:sz w:val="18"/>
          <w:szCs w:val="18"/>
        </w:rPr>
        <w:tab/>
      </w:r>
      <w:r w:rsidRPr="00746F9C">
        <w:rPr>
          <w:rFonts w:ascii="Tahoma" w:hAnsi="Tahoma" w:cs="Tahoma"/>
          <w:sz w:val="18"/>
          <w:szCs w:val="18"/>
        </w:rPr>
        <w:tab/>
        <w:t>z toho:</w:t>
      </w:r>
    </w:p>
    <w:p w14:paraId="34CFCDB4" w14:textId="77777777" w:rsidR="00663C4C" w:rsidRPr="0005361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05361D">
        <w:rPr>
          <w:rFonts w:ascii="Tahoma" w:hAnsi="Tahoma" w:cs="Tahoma"/>
          <w:sz w:val="18"/>
          <w:szCs w:val="18"/>
        </w:rPr>
        <w:tab/>
      </w:r>
      <w:r w:rsidRPr="0005361D">
        <w:rPr>
          <w:rFonts w:ascii="Tahoma" w:hAnsi="Tahoma" w:cs="Tahoma"/>
          <w:sz w:val="18"/>
          <w:szCs w:val="18"/>
        </w:rPr>
        <w:tab/>
      </w:r>
      <w:r w:rsidRPr="0005361D">
        <w:rPr>
          <w:rFonts w:ascii="Tahoma" w:hAnsi="Tahoma" w:cs="Tahoma"/>
          <w:sz w:val="18"/>
          <w:szCs w:val="18"/>
        </w:rPr>
        <w:tab/>
      </w:r>
      <w:r w:rsidRPr="0005361D">
        <w:rPr>
          <w:rFonts w:ascii="Tahoma" w:hAnsi="Tahoma" w:cs="Tahoma"/>
          <w:sz w:val="18"/>
          <w:szCs w:val="18"/>
        </w:rPr>
        <w:tab/>
      </w:r>
      <w:r w:rsidRPr="0005361D">
        <w:rPr>
          <w:rFonts w:ascii="Tahoma" w:hAnsi="Tahoma" w:cs="Tahoma"/>
          <w:sz w:val="18"/>
          <w:szCs w:val="18"/>
        </w:rPr>
        <w:tab/>
        <w:t xml:space="preserve">71 tis. Kč - „Č.p. 400, ul. Prokopa Holého – oprava oplocení“ </w:t>
      </w:r>
    </w:p>
    <w:p w14:paraId="23133049" w14:textId="77777777" w:rsidR="00663C4C" w:rsidRPr="0005361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05361D">
        <w:rPr>
          <w:rFonts w:ascii="Tahoma" w:hAnsi="Tahoma" w:cs="Tahoma"/>
          <w:sz w:val="18"/>
          <w:szCs w:val="18"/>
        </w:rPr>
        <w:t xml:space="preserve">                                                                               výtahu“ </w:t>
      </w:r>
    </w:p>
    <w:p w14:paraId="32301558" w14:textId="77777777" w:rsidR="00663C4C" w:rsidRPr="0005361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05361D">
        <w:rPr>
          <w:rFonts w:ascii="Tahoma" w:hAnsi="Tahoma" w:cs="Tahoma"/>
          <w:sz w:val="18"/>
          <w:szCs w:val="18"/>
        </w:rPr>
        <w:tab/>
      </w:r>
      <w:r w:rsidRPr="0005361D">
        <w:rPr>
          <w:rFonts w:ascii="Tahoma" w:hAnsi="Tahoma" w:cs="Tahoma"/>
          <w:sz w:val="18"/>
          <w:szCs w:val="18"/>
        </w:rPr>
        <w:tab/>
        <w:t xml:space="preserve">  </w:t>
      </w:r>
      <w:r w:rsidRPr="0005361D">
        <w:rPr>
          <w:rFonts w:ascii="Tahoma" w:hAnsi="Tahoma" w:cs="Tahoma"/>
          <w:sz w:val="18"/>
          <w:szCs w:val="18"/>
        </w:rPr>
        <w:tab/>
      </w:r>
      <w:r w:rsidRPr="0005361D">
        <w:rPr>
          <w:rFonts w:ascii="Tahoma" w:hAnsi="Tahoma" w:cs="Tahoma"/>
          <w:sz w:val="18"/>
          <w:szCs w:val="18"/>
        </w:rPr>
        <w:tab/>
        <w:t xml:space="preserve">   111 tis. Kč - „Č.p. 158, ul. Frýdlantská – výměna výtahu 500 kg“ </w:t>
      </w:r>
    </w:p>
    <w:p w14:paraId="79AFACFA" w14:textId="77777777" w:rsidR="00663C4C" w:rsidRPr="0005361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05361D">
        <w:rPr>
          <w:rFonts w:ascii="Tahoma" w:hAnsi="Tahoma" w:cs="Tahoma"/>
          <w:sz w:val="18"/>
          <w:szCs w:val="18"/>
        </w:rPr>
        <w:tab/>
      </w:r>
      <w:r w:rsidRPr="0005361D">
        <w:rPr>
          <w:rFonts w:ascii="Tahoma" w:hAnsi="Tahoma" w:cs="Tahoma"/>
          <w:sz w:val="18"/>
          <w:szCs w:val="18"/>
        </w:rPr>
        <w:tab/>
      </w:r>
      <w:r w:rsidRPr="0005361D">
        <w:rPr>
          <w:rFonts w:ascii="Tahoma" w:hAnsi="Tahoma" w:cs="Tahoma"/>
          <w:sz w:val="18"/>
          <w:szCs w:val="18"/>
        </w:rPr>
        <w:tab/>
        <w:t xml:space="preserve">  </w:t>
      </w:r>
      <w:r w:rsidRPr="0005361D">
        <w:rPr>
          <w:rFonts w:ascii="Tahoma" w:hAnsi="Tahoma" w:cs="Tahoma"/>
          <w:sz w:val="18"/>
          <w:szCs w:val="18"/>
        </w:rPr>
        <w:tab/>
        <w:t xml:space="preserve">   72 tis. Kč - „Č.p. 606, ul. Sadová – výměna výtahu 500 kg“ </w:t>
      </w:r>
    </w:p>
    <w:p w14:paraId="638BF51E" w14:textId="77777777" w:rsidR="00663C4C" w:rsidRPr="0005361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05361D">
        <w:rPr>
          <w:rFonts w:ascii="Tahoma" w:hAnsi="Tahoma" w:cs="Tahoma"/>
          <w:sz w:val="18"/>
          <w:szCs w:val="18"/>
        </w:rPr>
        <w:tab/>
      </w:r>
      <w:r w:rsidRPr="0005361D">
        <w:rPr>
          <w:rFonts w:ascii="Tahoma" w:hAnsi="Tahoma" w:cs="Tahoma"/>
          <w:sz w:val="18"/>
          <w:szCs w:val="18"/>
        </w:rPr>
        <w:tab/>
      </w:r>
      <w:r w:rsidRPr="0005361D">
        <w:rPr>
          <w:rFonts w:ascii="Tahoma" w:hAnsi="Tahoma" w:cs="Tahoma"/>
          <w:sz w:val="18"/>
          <w:szCs w:val="18"/>
        </w:rPr>
        <w:tab/>
      </w:r>
      <w:r w:rsidRPr="0005361D">
        <w:rPr>
          <w:rFonts w:ascii="Tahoma" w:hAnsi="Tahoma" w:cs="Tahoma"/>
          <w:sz w:val="18"/>
          <w:szCs w:val="18"/>
        </w:rPr>
        <w:tab/>
        <w:t xml:space="preserve">     80 tis. Kč - „Č.p. 2320-2322, tř. T. G. Masaryka – oprava balkónů a </w:t>
      </w:r>
    </w:p>
    <w:p w14:paraId="0B477B4F" w14:textId="77777777" w:rsidR="00663C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05361D">
        <w:rPr>
          <w:rFonts w:ascii="Tahoma" w:hAnsi="Tahoma" w:cs="Tahoma"/>
          <w:sz w:val="18"/>
          <w:szCs w:val="18"/>
        </w:rPr>
        <w:t xml:space="preserve">                                                                               soklů“ </w:t>
      </w:r>
    </w:p>
    <w:p w14:paraId="22A8BD1C" w14:textId="77777777" w:rsidR="003A449B" w:rsidRDefault="003A449B"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p>
    <w:p w14:paraId="41B64C2C" w14:textId="77777777" w:rsidR="003A449B" w:rsidRPr="0005361D" w:rsidRDefault="003A449B"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p>
    <w:p w14:paraId="50523F65" w14:textId="77777777" w:rsidR="00663C4C" w:rsidRPr="00B572C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572C2">
        <w:rPr>
          <w:rFonts w:ascii="Tahoma" w:hAnsi="Tahoma" w:cs="Tahoma"/>
          <w:sz w:val="18"/>
          <w:szCs w:val="18"/>
        </w:rPr>
        <w:lastRenderedPageBreak/>
        <w:tab/>
        <w:t xml:space="preserve">31 616 tis. </w:t>
      </w:r>
      <w:proofErr w:type="gramStart"/>
      <w:r w:rsidRPr="00B572C2">
        <w:rPr>
          <w:rFonts w:ascii="Tahoma" w:hAnsi="Tahoma" w:cs="Tahoma"/>
          <w:sz w:val="18"/>
          <w:szCs w:val="18"/>
        </w:rPr>
        <w:t>Kč</w:t>
      </w:r>
      <w:r w:rsidRPr="00B572C2">
        <w:rPr>
          <w:rFonts w:ascii="Tahoma" w:hAnsi="Tahoma" w:cs="Tahoma"/>
          <w:sz w:val="18"/>
          <w:szCs w:val="18"/>
        </w:rPr>
        <w:tab/>
        <w:t>-</w:t>
      </w:r>
      <w:r w:rsidRPr="00B572C2">
        <w:rPr>
          <w:rFonts w:ascii="Tahoma" w:hAnsi="Tahoma" w:cs="Tahoma"/>
          <w:sz w:val="18"/>
          <w:szCs w:val="18"/>
        </w:rPr>
        <w:tab/>
        <w:t>opravy</w:t>
      </w:r>
      <w:proofErr w:type="gramEnd"/>
      <w:r w:rsidRPr="00B572C2">
        <w:rPr>
          <w:rFonts w:ascii="Tahoma" w:hAnsi="Tahoma" w:cs="Tahoma"/>
          <w:sz w:val="18"/>
          <w:szCs w:val="18"/>
        </w:rPr>
        <w:t xml:space="preserve"> a udržování bytů</w:t>
      </w:r>
    </w:p>
    <w:p w14:paraId="7E56DA48" w14:textId="77777777" w:rsidR="00663C4C" w:rsidRPr="00B572C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572C2">
        <w:rPr>
          <w:rFonts w:ascii="Tahoma" w:hAnsi="Tahoma" w:cs="Tahoma"/>
          <w:sz w:val="18"/>
          <w:szCs w:val="18"/>
        </w:rPr>
        <w:tab/>
      </w:r>
      <w:r w:rsidRPr="00B572C2">
        <w:rPr>
          <w:rFonts w:ascii="Tahoma" w:hAnsi="Tahoma" w:cs="Tahoma"/>
          <w:sz w:val="18"/>
          <w:szCs w:val="18"/>
        </w:rPr>
        <w:tab/>
        <w:t>z toho:</w:t>
      </w:r>
    </w:p>
    <w:p w14:paraId="6500FF21" w14:textId="77777777" w:rsidR="00663C4C" w:rsidRPr="00C52CA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52CA2">
        <w:rPr>
          <w:rFonts w:ascii="Tahoma" w:hAnsi="Tahoma" w:cs="Tahoma"/>
          <w:sz w:val="18"/>
          <w:szCs w:val="18"/>
        </w:rPr>
        <w:tab/>
      </w:r>
      <w:r w:rsidRPr="00C52CA2">
        <w:rPr>
          <w:rFonts w:ascii="Tahoma" w:hAnsi="Tahoma" w:cs="Tahoma"/>
          <w:sz w:val="18"/>
          <w:szCs w:val="18"/>
        </w:rPr>
        <w:tab/>
      </w:r>
      <w:r w:rsidRPr="00C52CA2">
        <w:rPr>
          <w:rFonts w:ascii="Tahoma" w:hAnsi="Tahoma" w:cs="Tahoma"/>
          <w:sz w:val="18"/>
          <w:szCs w:val="18"/>
        </w:rPr>
        <w:tab/>
      </w:r>
      <w:r w:rsidRPr="00C52CA2">
        <w:rPr>
          <w:rFonts w:ascii="Tahoma" w:hAnsi="Tahoma" w:cs="Tahoma"/>
          <w:sz w:val="18"/>
          <w:szCs w:val="18"/>
        </w:rPr>
        <w:tab/>
        <w:t xml:space="preserve">14 381 tis. </w:t>
      </w:r>
      <w:proofErr w:type="gramStart"/>
      <w:r w:rsidRPr="00C52CA2">
        <w:rPr>
          <w:rFonts w:ascii="Tahoma" w:hAnsi="Tahoma" w:cs="Tahoma"/>
          <w:sz w:val="18"/>
          <w:szCs w:val="18"/>
        </w:rPr>
        <w:t>Kč</w:t>
      </w:r>
      <w:r w:rsidRPr="00C52CA2">
        <w:rPr>
          <w:rFonts w:ascii="Tahoma" w:hAnsi="Tahoma" w:cs="Tahoma"/>
          <w:sz w:val="18"/>
          <w:szCs w:val="18"/>
        </w:rPr>
        <w:tab/>
        <w:t>-</w:t>
      </w:r>
      <w:r w:rsidRPr="00C52CA2">
        <w:rPr>
          <w:rFonts w:ascii="Tahoma" w:hAnsi="Tahoma" w:cs="Tahoma"/>
          <w:sz w:val="18"/>
          <w:szCs w:val="18"/>
        </w:rPr>
        <w:tab/>
        <w:t>záchovná</w:t>
      </w:r>
      <w:proofErr w:type="gramEnd"/>
      <w:r w:rsidRPr="00C52CA2">
        <w:rPr>
          <w:rFonts w:ascii="Tahoma" w:hAnsi="Tahoma" w:cs="Tahoma"/>
          <w:sz w:val="18"/>
          <w:szCs w:val="18"/>
        </w:rPr>
        <w:t xml:space="preserve"> údržba a běžné opravy v bytových domech</w:t>
      </w:r>
    </w:p>
    <w:p w14:paraId="7248824E" w14:textId="77777777" w:rsidR="00663C4C" w:rsidRPr="00C52CA2"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C52CA2">
        <w:rPr>
          <w:rFonts w:ascii="Tahoma" w:hAnsi="Tahoma" w:cs="Tahoma"/>
          <w:sz w:val="18"/>
          <w:szCs w:val="18"/>
        </w:rPr>
        <w:tab/>
      </w:r>
      <w:r w:rsidRPr="00C52CA2">
        <w:rPr>
          <w:rFonts w:ascii="Tahoma" w:hAnsi="Tahoma" w:cs="Tahoma"/>
          <w:sz w:val="18"/>
          <w:szCs w:val="18"/>
        </w:rPr>
        <w:tab/>
      </w:r>
      <w:r w:rsidRPr="00C52CA2">
        <w:rPr>
          <w:rFonts w:ascii="Tahoma" w:hAnsi="Tahoma" w:cs="Tahoma"/>
          <w:sz w:val="18"/>
          <w:szCs w:val="18"/>
        </w:rPr>
        <w:tab/>
        <w:t xml:space="preserve">3 004 tis. </w:t>
      </w:r>
      <w:proofErr w:type="gramStart"/>
      <w:r w:rsidRPr="00C52CA2">
        <w:rPr>
          <w:rFonts w:ascii="Tahoma" w:hAnsi="Tahoma" w:cs="Tahoma"/>
          <w:sz w:val="18"/>
          <w:szCs w:val="18"/>
        </w:rPr>
        <w:t>Kč</w:t>
      </w:r>
      <w:r w:rsidRPr="00C52CA2">
        <w:rPr>
          <w:rFonts w:ascii="Tahoma" w:hAnsi="Tahoma" w:cs="Tahoma"/>
          <w:sz w:val="18"/>
          <w:szCs w:val="18"/>
        </w:rPr>
        <w:tab/>
        <w:t>-</w:t>
      </w:r>
      <w:r w:rsidRPr="00C52CA2">
        <w:rPr>
          <w:rFonts w:ascii="Tahoma" w:hAnsi="Tahoma" w:cs="Tahoma"/>
          <w:sz w:val="18"/>
          <w:szCs w:val="18"/>
        </w:rPr>
        <w:tab/>
        <w:t>záchovná</w:t>
      </w:r>
      <w:proofErr w:type="gramEnd"/>
      <w:r w:rsidRPr="00C52CA2">
        <w:rPr>
          <w:rFonts w:ascii="Tahoma" w:hAnsi="Tahoma" w:cs="Tahoma"/>
          <w:sz w:val="18"/>
          <w:szCs w:val="18"/>
        </w:rPr>
        <w:t xml:space="preserve"> údržba – zlepšení bydlení v DZU</w:t>
      </w:r>
    </w:p>
    <w:p w14:paraId="62BBEB10" w14:textId="77777777"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C52CA2">
        <w:rPr>
          <w:rFonts w:ascii="Tahoma" w:hAnsi="Tahoma" w:cs="Tahoma"/>
          <w:sz w:val="18"/>
          <w:szCs w:val="18"/>
        </w:rPr>
        <w:tab/>
      </w:r>
      <w:r w:rsidRPr="00C52CA2">
        <w:rPr>
          <w:rFonts w:ascii="Tahoma" w:hAnsi="Tahoma" w:cs="Tahoma"/>
          <w:sz w:val="18"/>
          <w:szCs w:val="18"/>
        </w:rPr>
        <w:tab/>
      </w:r>
      <w:r w:rsidRPr="00C52CA2">
        <w:rPr>
          <w:rFonts w:ascii="Tahoma" w:hAnsi="Tahoma" w:cs="Tahoma"/>
          <w:sz w:val="18"/>
          <w:szCs w:val="18"/>
        </w:rPr>
        <w:tab/>
        <w:t xml:space="preserve">9 074 tis. </w:t>
      </w:r>
      <w:proofErr w:type="gramStart"/>
      <w:r w:rsidRPr="00C52CA2">
        <w:rPr>
          <w:rFonts w:ascii="Tahoma" w:hAnsi="Tahoma" w:cs="Tahoma"/>
          <w:sz w:val="18"/>
          <w:szCs w:val="18"/>
        </w:rPr>
        <w:t>Kč</w:t>
      </w:r>
      <w:r w:rsidRPr="00C52CA2">
        <w:rPr>
          <w:rFonts w:ascii="Tahoma" w:hAnsi="Tahoma" w:cs="Tahoma"/>
          <w:sz w:val="18"/>
          <w:szCs w:val="18"/>
        </w:rPr>
        <w:tab/>
        <w:t>-</w:t>
      </w:r>
      <w:r w:rsidRPr="00C52CA2">
        <w:rPr>
          <w:rFonts w:ascii="Tahoma" w:hAnsi="Tahoma" w:cs="Tahoma"/>
          <w:sz w:val="18"/>
          <w:szCs w:val="18"/>
        </w:rPr>
        <w:tab/>
        <w:t>záchovná</w:t>
      </w:r>
      <w:proofErr w:type="gramEnd"/>
      <w:r w:rsidRPr="00C52CA2">
        <w:rPr>
          <w:rFonts w:ascii="Tahoma" w:hAnsi="Tahoma" w:cs="Tahoma"/>
          <w:sz w:val="18"/>
          <w:szCs w:val="18"/>
        </w:rPr>
        <w:t xml:space="preserve"> údržba – zlepšení bydlení v obecních bytech </w:t>
      </w:r>
    </w:p>
    <w:p w14:paraId="5E35A10C" w14:textId="77777777" w:rsidR="00663C4C" w:rsidRPr="00C52CA2"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C52CA2">
        <w:rPr>
          <w:rFonts w:ascii="Tahoma" w:hAnsi="Tahoma" w:cs="Tahoma"/>
          <w:sz w:val="18"/>
          <w:szCs w:val="18"/>
        </w:rPr>
        <w:tab/>
      </w:r>
      <w:r w:rsidRPr="00C52CA2">
        <w:rPr>
          <w:rFonts w:ascii="Tahoma" w:hAnsi="Tahoma" w:cs="Tahoma"/>
          <w:sz w:val="18"/>
          <w:szCs w:val="18"/>
        </w:rPr>
        <w:tab/>
      </w:r>
      <w:r w:rsidRPr="00C52CA2">
        <w:rPr>
          <w:rFonts w:ascii="Tahoma" w:hAnsi="Tahoma" w:cs="Tahoma"/>
          <w:sz w:val="18"/>
          <w:szCs w:val="18"/>
        </w:rPr>
        <w:tab/>
        <w:t xml:space="preserve">4 248 tis. </w:t>
      </w:r>
      <w:proofErr w:type="gramStart"/>
      <w:r w:rsidRPr="00C52CA2">
        <w:rPr>
          <w:rFonts w:ascii="Tahoma" w:hAnsi="Tahoma" w:cs="Tahoma"/>
          <w:sz w:val="18"/>
          <w:szCs w:val="18"/>
        </w:rPr>
        <w:t>Kč</w:t>
      </w:r>
      <w:r w:rsidRPr="00C52CA2">
        <w:rPr>
          <w:rFonts w:ascii="Tahoma" w:hAnsi="Tahoma" w:cs="Tahoma"/>
          <w:sz w:val="18"/>
          <w:szCs w:val="18"/>
        </w:rPr>
        <w:tab/>
        <w:t>-</w:t>
      </w:r>
      <w:r w:rsidRPr="00C52CA2">
        <w:rPr>
          <w:rFonts w:ascii="Tahoma" w:hAnsi="Tahoma" w:cs="Tahoma"/>
          <w:sz w:val="18"/>
          <w:szCs w:val="18"/>
        </w:rPr>
        <w:tab/>
        <w:t>opravy</w:t>
      </w:r>
      <w:proofErr w:type="gramEnd"/>
      <w:r w:rsidRPr="00C52CA2">
        <w:rPr>
          <w:rFonts w:ascii="Tahoma" w:hAnsi="Tahoma" w:cs="Tahoma"/>
          <w:sz w:val="18"/>
          <w:szCs w:val="18"/>
        </w:rPr>
        <w:t xml:space="preserve"> bytů a bytových domů </w:t>
      </w:r>
    </w:p>
    <w:p w14:paraId="4A703A33" w14:textId="77777777" w:rsidR="00663C4C" w:rsidRPr="00C52CA2" w:rsidRDefault="00663C4C" w:rsidP="00663C4C">
      <w:pPr>
        <w:tabs>
          <w:tab w:val="left" w:pos="1134"/>
          <w:tab w:val="right" w:pos="1701"/>
          <w:tab w:val="center" w:pos="2977"/>
          <w:tab w:val="left" w:pos="4536"/>
        </w:tabs>
        <w:ind w:left="3261" w:hanging="3510"/>
        <w:rPr>
          <w:rFonts w:ascii="Tahoma" w:hAnsi="Tahoma" w:cs="Tahoma"/>
          <w:sz w:val="18"/>
          <w:szCs w:val="18"/>
        </w:rPr>
      </w:pPr>
      <w:r w:rsidRPr="00C52CA2">
        <w:rPr>
          <w:rFonts w:ascii="Tahoma" w:hAnsi="Tahoma" w:cs="Tahoma"/>
          <w:sz w:val="18"/>
          <w:szCs w:val="18"/>
        </w:rPr>
        <w:tab/>
      </w:r>
      <w:r w:rsidRPr="00C52CA2">
        <w:rPr>
          <w:rFonts w:ascii="Tahoma" w:hAnsi="Tahoma" w:cs="Tahoma"/>
          <w:sz w:val="18"/>
          <w:szCs w:val="18"/>
        </w:rPr>
        <w:tab/>
        <w:t xml:space="preserve">    </w:t>
      </w:r>
      <w:r w:rsidRPr="00C52CA2">
        <w:rPr>
          <w:rFonts w:ascii="Tahoma" w:hAnsi="Tahoma" w:cs="Tahoma"/>
          <w:sz w:val="18"/>
          <w:szCs w:val="18"/>
        </w:rPr>
        <w:tab/>
        <w:t xml:space="preserve">    </w:t>
      </w:r>
      <w:r w:rsidRPr="00C52CA2">
        <w:rPr>
          <w:rFonts w:ascii="Tahoma" w:hAnsi="Tahoma" w:cs="Tahoma"/>
          <w:sz w:val="18"/>
          <w:szCs w:val="18"/>
        </w:rPr>
        <w:tab/>
        <w:t>z toho:</w:t>
      </w:r>
    </w:p>
    <w:p w14:paraId="4E75A57F" w14:textId="77777777" w:rsidR="00663C4C" w:rsidRPr="00C52CA2" w:rsidRDefault="00663C4C" w:rsidP="00663C4C">
      <w:pPr>
        <w:tabs>
          <w:tab w:val="right" w:pos="1701"/>
          <w:tab w:val="left" w:pos="2410"/>
          <w:tab w:val="right" w:pos="2694"/>
          <w:tab w:val="center" w:pos="3544"/>
          <w:tab w:val="left" w:pos="3686"/>
          <w:tab w:val="left" w:pos="4536"/>
        </w:tabs>
        <w:ind w:left="3686" w:hanging="3510"/>
        <w:rPr>
          <w:rFonts w:ascii="Tahoma" w:hAnsi="Tahoma" w:cs="Tahoma"/>
          <w:sz w:val="18"/>
          <w:szCs w:val="18"/>
        </w:rPr>
      </w:pPr>
      <w:r w:rsidRPr="00C52CA2">
        <w:rPr>
          <w:rFonts w:ascii="Tahoma" w:hAnsi="Tahoma" w:cs="Tahoma"/>
          <w:sz w:val="18"/>
          <w:szCs w:val="18"/>
        </w:rPr>
        <w:tab/>
      </w:r>
      <w:r w:rsidRPr="00C52CA2">
        <w:rPr>
          <w:rFonts w:ascii="Tahoma" w:hAnsi="Tahoma" w:cs="Tahoma"/>
          <w:sz w:val="18"/>
          <w:szCs w:val="18"/>
        </w:rPr>
        <w:tab/>
      </w:r>
      <w:r w:rsidRPr="00C52CA2">
        <w:rPr>
          <w:rFonts w:ascii="Tahoma" w:hAnsi="Tahoma" w:cs="Tahoma"/>
          <w:sz w:val="18"/>
          <w:szCs w:val="18"/>
        </w:rPr>
        <w:tab/>
        <w:t xml:space="preserve">                       14 tis. Kč – „Č.p. 811, Malý </w:t>
      </w:r>
      <w:proofErr w:type="spellStart"/>
      <w:r w:rsidRPr="00C52CA2">
        <w:rPr>
          <w:rFonts w:ascii="Tahoma" w:hAnsi="Tahoma" w:cs="Tahoma"/>
          <w:sz w:val="18"/>
          <w:szCs w:val="18"/>
        </w:rPr>
        <w:t>Koloredov</w:t>
      </w:r>
      <w:proofErr w:type="spellEnd"/>
      <w:r w:rsidRPr="00C52CA2">
        <w:rPr>
          <w:rFonts w:ascii="Tahoma" w:hAnsi="Tahoma" w:cs="Tahoma"/>
          <w:sz w:val="18"/>
          <w:szCs w:val="18"/>
        </w:rPr>
        <w:t xml:space="preserve"> – podstatná změna osobního  </w:t>
      </w:r>
    </w:p>
    <w:p w14:paraId="125AD35A" w14:textId="77777777" w:rsidR="00663C4C" w:rsidRPr="00C52CA2" w:rsidRDefault="00663C4C" w:rsidP="00663C4C">
      <w:pPr>
        <w:tabs>
          <w:tab w:val="right" w:pos="1701"/>
          <w:tab w:val="left" w:pos="2410"/>
          <w:tab w:val="right" w:pos="2694"/>
          <w:tab w:val="center" w:pos="3544"/>
          <w:tab w:val="left" w:pos="3686"/>
          <w:tab w:val="left" w:pos="4536"/>
        </w:tabs>
        <w:ind w:left="3686" w:hanging="3510"/>
        <w:rPr>
          <w:rFonts w:ascii="Tahoma" w:hAnsi="Tahoma" w:cs="Tahoma"/>
          <w:sz w:val="18"/>
          <w:szCs w:val="18"/>
        </w:rPr>
      </w:pPr>
      <w:r w:rsidRPr="00C52CA2">
        <w:rPr>
          <w:rFonts w:ascii="Tahoma" w:hAnsi="Tahoma" w:cs="Tahoma"/>
          <w:sz w:val="18"/>
          <w:szCs w:val="18"/>
        </w:rPr>
        <w:t xml:space="preserve">                                                                                výtahu“</w:t>
      </w:r>
    </w:p>
    <w:p w14:paraId="416AF1D9" w14:textId="77777777" w:rsidR="00663C4C" w:rsidRDefault="00663C4C" w:rsidP="00663C4C">
      <w:pPr>
        <w:tabs>
          <w:tab w:val="right" w:pos="1701"/>
          <w:tab w:val="left" w:pos="2268"/>
          <w:tab w:val="center" w:pos="2835"/>
          <w:tab w:val="left" w:pos="4536"/>
        </w:tabs>
        <w:ind w:left="2552" w:hanging="2376"/>
        <w:rPr>
          <w:rFonts w:ascii="Tahoma" w:hAnsi="Tahoma" w:cs="Tahoma"/>
          <w:sz w:val="18"/>
          <w:szCs w:val="18"/>
        </w:rPr>
      </w:pPr>
      <w:r w:rsidRPr="00C52CA2">
        <w:rPr>
          <w:rFonts w:ascii="Tahoma" w:hAnsi="Tahoma" w:cs="Tahoma"/>
          <w:sz w:val="18"/>
          <w:szCs w:val="18"/>
        </w:rPr>
        <w:tab/>
      </w:r>
      <w:r w:rsidRPr="00C52CA2">
        <w:rPr>
          <w:rFonts w:ascii="Tahoma" w:hAnsi="Tahoma" w:cs="Tahoma"/>
          <w:sz w:val="18"/>
          <w:szCs w:val="18"/>
        </w:rPr>
        <w:tab/>
      </w:r>
      <w:r w:rsidRPr="00C52CA2">
        <w:rPr>
          <w:rFonts w:ascii="Tahoma" w:hAnsi="Tahoma" w:cs="Tahoma"/>
          <w:sz w:val="18"/>
          <w:szCs w:val="18"/>
        </w:rPr>
        <w:tab/>
      </w:r>
      <w:r w:rsidRPr="00C52CA2">
        <w:rPr>
          <w:rFonts w:ascii="Tahoma" w:hAnsi="Tahoma" w:cs="Tahoma"/>
          <w:sz w:val="18"/>
          <w:szCs w:val="18"/>
        </w:rPr>
        <w:tab/>
        <w:t xml:space="preserve">                   223 tis. Kč – „Č.p. 1166, ul. Těšínská – výměna oken a oprava fasády“</w:t>
      </w:r>
    </w:p>
    <w:p w14:paraId="3ECCD69E" w14:textId="77777777" w:rsidR="00663C4C" w:rsidRDefault="00663C4C" w:rsidP="00663C4C">
      <w:pPr>
        <w:tabs>
          <w:tab w:val="right" w:pos="1701"/>
          <w:tab w:val="left" w:pos="2268"/>
          <w:tab w:val="center" w:pos="2835"/>
          <w:tab w:val="left" w:pos="4536"/>
        </w:tabs>
        <w:ind w:left="2552" w:hanging="2376"/>
        <w:rPr>
          <w:rFonts w:ascii="Tahoma" w:hAnsi="Tahoma" w:cs="Tahoma"/>
          <w:sz w:val="18"/>
          <w:szCs w:val="18"/>
        </w:rPr>
      </w:pPr>
      <w:r w:rsidRPr="00C52CA2">
        <w:rPr>
          <w:rFonts w:ascii="Tahoma" w:hAnsi="Tahoma" w:cs="Tahoma"/>
          <w:sz w:val="18"/>
          <w:szCs w:val="18"/>
        </w:rPr>
        <w:t xml:space="preserve">              </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 xml:space="preserve"> </w:t>
      </w:r>
      <w:r w:rsidRPr="00C52CA2">
        <w:rPr>
          <w:rFonts w:ascii="Tahoma" w:hAnsi="Tahoma" w:cs="Tahoma"/>
          <w:sz w:val="18"/>
          <w:szCs w:val="18"/>
        </w:rPr>
        <w:t xml:space="preserve"> </w:t>
      </w:r>
      <w:r>
        <w:rPr>
          <w:rFonts w:ascii="Tahoma" w:hAnsi="Tahoma" w:cs="Tahoma"/>
          <w:sz w:val="18"/>
          <w:szCs w:val="18"/>
        </w:rPr>
        <w:t xml:space="preserve">   </w:t>
      </w:r>
      <w:r w:rsidRPr="00C52CA2">
        <w:rPr>
          <w:rFonts w:ascii="Tahoma" w:hAnsi="Tahoma" w:cs="Tahoma"/>
          <w:sz w:val="18"/>
          <w:szCs w:val="18"/>
        </w:rPr>
        <w:t xml:space="preserve">    </w:t>
      </w:r>
      <w:r>
        <w:rPr>
          <w:rFonts w:ascii="Tahoma" w:hAnsi="Tahoma" w:cs="Tahoma"/>
          <w:sz w:val="18"/>
          <w:szCs w:val="18"/>
        </w:rPr>
        <w:t xml:space="preserve">          387</w:t>
      </w:r>
      <w:r w:rsidRPr="00C52CA2">
        <w:rPr>
          <w:rFonts w:ascii="Tahoma" w:hAnsi="Tahoma" w:cs="Tahoma"/>
          <w:sz w:val="18"/>
          <w:szCs w:val="18"/>
        </w:rPr>
        <w:t xml:space="preserve"> tis. Kč – „</w:t>
      </w:r>
      <w:r>
        <w:rPr>
          <w:rFonts w:ascii="Tahoma" w:hAnsi="Tahoma" w:cs="Tahoma"/>
          <w:sz w:val="18"/>
          <w:szCs w:val="18"/>
        </w:rPr>
        <w:t xml:space="preserve">Výměna vodoměrů SV pro </w:t>
      </w:r>
      <w:proofErr w:type="spellStart"/>
      <w:r>
        <w:rPr>
          <w:rFonts w:ascii="Tahoma" w:hAnsi="Tahoma" w:cs="Tahoma"/>
          <w:sz w:val="18"/>
          <w:szCs w:val="18"/>
        </w:rPr>
        <w:t>b.j</w:t>
      </w:r>
      <w:proofErr w:type="spellEnd"/>
      <w:r>
        <w:rPr>
          <w:rFonts w:ascii="Tahoma" w:hAnsi="Tahoma" w:cs="Tahoma"/>
          <w:sz w:val="18"/>
          <w:szCs w:val="18"/>
        </w:rPr>
        <w:t>. ve vlastnictví SMFM</w:t>
      </w:r>
      <w:r w:rsidRPr="00C52CA2">
        <w:rPr>
          <w:rFonts w:ascii="Tahoma" w:hAnsi="Tahoma" w:cs="Tahoma"/>
          <w:sz w:val="18"/>
          <w:szCs w:val="18"/>
        </w:rPr>
        <w:t>“</w:t>
      </w:r>
    </w:p>
    <w:p w14:paraId="53523B7F" w14:textId="77777777" w:rsidR="00663C4C" w:rsidRDefault="00663C4C" w:rsidP="00663C4C">
      <w:pPr>
        <w:tabs>
          <w:tab w:val="right" w:pos="1701"/>
          <w:tab w:val="left" w:pos="2268"/>
          <w:tab w:val="center" w:pos="2835"/>
          <w:tab w:val="left" w:pos="4536"/>
        </w:tabs>
        <w:ind w:left="2552" w:hanging="2376"/>
        <w:rPr>
          <w:rFonts w:ascii="Tahoma" w:hAnsi="Tahoma" w:cs="Tahoma"/>
          <w:sz w:val="18"/>
          <w:szCs w:val="18"/>
        </w:rPr>
      </w:pPr>
      <w:r w:rsidRPr="00C52CA2">
        <w:rPr>
          <w:rFonts w:ascii="Tahoma" w:hAnsi="Tahoma" w:cs="Tahoma"/>
          <w:sz w:val="18"/>
          <w:szCs w:val="18"/>
        </w:rPr>
        <w:t xml:space="preserve">                   </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 xml:space="preserve">                1 590</w:t>
      </w:r>
      <w:r w:rsidRPr="00C52CA2">
        <w:rPr>
          <w:rFonts w:ascii="Tahoma" w:hAnsi="Tahoma" w:cs="Tahoma"/>
          <w:sz w:val="18"/>
          <w:szCs w:val="18"/>
        </w:rPr>
        <w:t xml:space="preserve"> tis. Kč – „</w:t>
      </w:r>
      <w:r>
        <w:rPr>
          <w:rFonts w:ascii="Tahoma" w:hAnsi="Tahoma" w:cs="Tahoma"/>
          <w:sz w:val="18"/>
          <w:szCs w:val="18"/>
        </w:rPr>
        <w:t>Č</w:t>
      </w:r>
      <w:r w:rsidRPr="00C52CA2">
        <w:rPr>
          <w:rFonts w:ascii="Tahoma" w:hAnsi="Tahoma" w:cs="Tahoma"/>
          <w:sz w:val="18"/>
          <w:szCs w:val="18"/>
        </w:rPr>
        <w:t xml:space="preserve">.p. </w:t>
      </w:r>
      <w:r>
        <w:rPr>
          <w:rFonts w:ascii="Tahoma" w:hAnsi="Tahoma" w:cs="Tahoma"/>
          <w:sz w:val="18"/>
          <w:szCs w:val="18"/>
        </w:rPr>
        <w:t>158</w:t>
      </w:r>
      <w:r w:rsidRPr="00C52CA2">
        <w:rPr>
          <w:rFonts w:ascii="Tahoma" w:hAnsi="Tahoma" w:cs="Tahoma"/>
          <w:sz w:val="18"/>
          <w:szCs w:val="18"/>
        </w:rPr>
        <w:t xml:space="preserve">, ul. </w:t>
      </w:r>
      <w:r>
        <w:rPr>
          <w:rFonts w:ascii="Tahoma" w:hAnsi="Tahoma" w:cs="Tahoma"/>
          <w:sz w:val="18"/>
          <w:szCs w:val="18"/>
        </w:rPr>
        <w:t>Frýdlantská – výměna výtahu 500 kg“</w:t>
      </w:r>
    </w:p>
    <w:p w14:paraId="14C157A6" w14:textId="77777777" w:rsidR="00663C4C" w:rsidRDefault="00663C4C" w:rsidP="00663C4C">
      <w:pPr>
        <w:tabs>
          <w:tab w:val="right" w:pos="1701"/>
          <w:tab w:val="left" w:pos="2268"/>
          <w:tab w:val="center" w:pos="2835"/>
          <w:tab w:val="left" w:pos="4536"/>
        </w:tabs>
        <w:ind w:left="2552" w:hanging="2376"/>
        <w:rPr>
          <w:rFonts w:ascii="Tahoma" w:hAnsi="Tahoma" w:cs="Tahoma"/>
          <w:sz w:val="18"/>
          <w:szCs w:val="18"/>
        </w:rPr>
      </w:pPr>
      <w:r w:rsidRPr="00C52CA2">
        <w:rPr>
          <w:rFonts w:ascii="Tahoma" w:hAnsi="Tahoma" w:cs="Tahoma"/>
          <w:sz w:val="18"/>
          <w:szCs w:val="18"/>
        </w:rPr>
        <w:t xml:space="preserve">                   </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 xml:space="preserve">                1 287 </w:t>
      </w:r>
      <w:r w:rsidRPr="00C52CA2">
        <w:rPr>
          <w:rFonts w:ascii="Tahoma" w:hAnsi="Tahoma" w:cs="Tahoma"/>
          <w:sz w:val="18"/>
          <w:szCs w:val="18"/>
        </w:rPr>
        <w:t xml:space="preserve">tis. Kč – „Č.p. </w:t>
      </w:r>
      <w:r>
        <w:rPr>
          <w:rFonts w:ascii="Tahoma" w:hAnsi="Tahoma" w:cs="Tahoma"/>
          <w:sz w:val="18"/>
          <w:szCs w:val="18"/>
        </w:rPr>
        <w:t>606</w:t>
      </w:r>
      <w:r w:rsidRPr="00C52CA2">
        <w:rPr>
          <w:rFonts w:ascii="Tahoma" w:hAnsi="Tahoma" w:cs="Tahoma"/>
          <w:sz w:val="18"/>
          <w:szCs w:val="18"/>
        </w:rPr>
        <w:t xml:space="preserve">, ul. </w:t>
      </w:r>
      <w:r>
        <w:rPr>
          <w:rFonts w:ascii="Tahoma" w:hAnsi="Tahoma" w:cs="Tahoma"/>
          <w:sz w:val="18"/>
          <w:szCs w:val="18"/>
        </w:rPr>
        <w:t>Sadová – výměna výtahu 320 kg“</w:t>
      </w:r>
    </w:p>
    <w:p w14:paraId="584C2CFB" w14:textId="77777777" w:rsidR="00663C4C" w:rsidRDefault="00663C4C" w:rsidP="00663C4C">
      <w:pPr>
        <w:tabs>
          <w:tab w:val="right" w:pos="1701"/>
          <w:tab w:val="left" w:pos="2268"/>
          <w:tab w:val="center" w:pos="2835"/>
          <w:tab w:val="left" w:pos="4536"/>
        </w:tabs>
        <w:ind w:left="2552" w:hanging="2376"/>
        <w:rPr>
          <w:rFonts w:ascii="Tahoma" w:hAnsi="Tahoma" w:cs="Tahoma"/>
          <w:sz w:val="18"/>
          <w:szCs w:val="18"/>
        </w:rPr>
      </w:pPr>
      <w:r w:rsidRPr="00C52CA2">
        <w:rPr>
          <w:rFonts w:ascii="Tahoma" w:hAnsi="Tahoma" w:cs="Tahoma"/>
          <w:sz w:val="18"/>
          <w:szCs w:val="18"/>
        </w:rPr>
        <w:t xml:space="preserve">                   </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 xml:space="preserve">                   745</w:t>
      </w:r>
      <w:r w:rsidRPr="00C52CA2">
        <w:rPr>
          <w:rFonts w:ascii="Tahoma" w:hAnsi="Tahoma" w:cs="Tahoma"/>
          <w:sz w:val="18"/>
          <w:szCs w:val="18"/>
        </w:rPr>
        <w:t xml:space="preserve"> tis. Kč – „Č.p. </w:t>
      </w:r>
      <w:r>
        <w:rPr>
          <w:rFonts w:ascii="Tahoma" w:hAnsi="Tahoma" w:cs="Tahoma"/>
          <w:sz w:val="18"/>
          <w:szCs w:val="18"/>
        </w:rPr>
        <w:t xml:space="preserve">2320-2322, tř. T. G. Masaryka – oprava balkónů a    </w:t>
      </w:r>
    </w:p>
    <w:p w14:paraId="7D66836E" w14:textId="77777777" w:rsidR="00663C4C" w:rsidRPr="00C52CA2" w:rsidRDefault="00663C4C" w:rsidP="00663C4C">
      <w:pPr>
        <w:tabs>
          <w:tab w:val="right" w:pos="1701"/>
          <w:tab w:val="left" w:pos="2268"/>
          <w:tab w:val="center" w:pos="2835"/>
          <w:tab w:val="left" w:pos="4536"/>
        </w:tabs>
        <w:ind w:left="2552" w:hanging="2376"/>
        <w:rPr>
          <w:rFonts w:ascii="Tahoma" w:hAnsi="Tahoma" w:cs="Tahoma"/>
          <w:sz w:val="18"/>
          <w:szCs w:val="18"/>
        </w:rPr>
      </w:pPr>
      <w:r>
        <w:rPr>
          <w:rFonts w:ascii="Tahoma" w:hAnsi="Tahoma" w:cs="Tahoma"/>
          <w:sz w:val="18"/>
          <w:szCs w:val="18"/>
        </w:rPr>
        <w:t xml:space="preserve">                                                                                 soklů</w:t>
      </w:r>
      <w:r w:rsidRPr="00C52CA2">
        <w:rPr>
          <w:rFonts w:ascii="Tahoma" w:hAnsi="Tahoma" w:cs="Tahoma"/>
          <w:sz w:val="18"/>
          <w:szCs w:val="18"/>
        </w:rPr>
        <w:t>“</w:t>
      </w:r>
    </w:p>
    <w:p w14:paraId="60CD0287" w14:textId="77777777" w:rsidR="00663C4C" w:rsidRPr="00C52CA2" w:rsidRDefault="00663C4C" w:rsidP="00663C4C">
      <w:pPr>
        <w:tabs>
          <w:tab w:val="right" w:pos="1701"/>
        </w:tabs>
        <w:ind w:left="2552" w:hanging="2376"/>
        <w:rPr>
          <w:rFonts w:ascii="Tahoma" w:hAnsi="Tahoma" w:cs="Tahoma"/>
          <w:sz w:val="18"/>
          <w:szCs w:val="18"/>
        </w:rPr>
      </w:pPr>
      <w:r w:rsidRPr="00C52CA2">
        <w:rPr>
          <w:rFonts w:ascii="Tahoma" w:hAnsi="Tahoma" w:cs="Tahoma"/>
          <w:sz w:val="18"/>
          <w:szCs w:val="18"/>
        </w:rPr>
        <w:tab/>
      </w:r>
      <w:r w:rsidRPr="00C52CA2">
        <w:rPr>
          <w:rFonts w:ascii="Tahoma" w:hAnsi="Tahoma" w:cs="Tahoma"/>
          <w:sz w:val="18"/>
          <w:szCs w:val="18"/>
        </w:rPr>
        <w:tab/>
        <w:t xml:space="preserve">                      2 tis. Kč – „Č.p. 54-55, ul. Zámecká – oprava výtahu“</w:t>
      </w:r>
    </w:p>
    <w:p w14:paraId="33E6E0B7" w14:textId="77777777" w:rsidR="00663C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C52CA2">
        <w:rPr>
          <w:rFonts w:ascii="Tahoma" w:hAnsi="Tahoma" w:cs="Tahoma"/>
          <w:sz w:val="18"/>
          <w:szCs w:val="18"/>
        </w:rPr>
        <w:tab/>
      </w:r>
      <w:r w:rsidRPr="00C52CA2">
        <w:rPr>
          <w:rFonts w:ascii="Tahoma" w:hAnsi="Tahoma" w:cs="Tahoma"/>
          <w:sz w:val="18"/>
          <w:szCs w:val="18"/>
        </w:rPr>
        <w:tab/>
      </w:r>
      <w:r w:rsidRPr="00C52CA2">
        <w:rPr>
          <w:rFonts w:ascii="Tahoma" w:hAnsi="Tahoma" w:cs="Tahoma"/>
          <w:sz w:val="18"/>
          <w:szCs w:val="18"/>
        </w:rPr>
        <w:tab/>
        <w:t>909</w:t>
      </w:r>
      <w:r w:rsidRPr="00C52CA2">
        <w:rPr>
          <w:rFonts w:ascii="Tahoma" w:hAnsi="Tahoma" w:cs="Tahoma"/>
          <w:sz w:val="18"/>
          <w:szCs w:val="18"/>
          <w:shd w:val="clear" w:color="auto" w:fill="FFFFFF" w:themeFill="background1"/>
        </w:rPr>
        <w:t xml:space="preserve"> tis. </w:t>
      </w:r>
      <w:proofErr w:type="gramStart"/>
      <w:r w:rsidRPr="00C52CA2">
        <w:rPr>
          <w:rFonts w:ascii="Tahoma" w:hAnsi="Tahoma" w:cs="Tahoma"/>
          <w:sz w:val="18"/>
          <w:szCs w:val="18"/>
          <w:shd w:val="clear" w:color="auto" w:fill="FFFFFF" w:themeFill="background1"/>
        </w:rPr>
        <w:t>Kč</w:t>
      </w:r>
      <w:r w:rsidRPr="00C52CA2">
        <w:rPr>
          <w:rFonts w:ascii="Tahoma" w:hAnsi="Tahoma" w:cs="Tahoma"/>
          <w:sz w:val="18"/>
          <w:szCs w:val="18"/>
        </w:rPr>
        <w:tab/>
        <w:t>-</w:t>
      </w:r>
      <w:r w:rsidRPr="00C52CA2">
        <w:rPr>
          <w:rFonts w:ascii="Tahoma" w:hAnsi="Tahoma" w:cs="Tahoma"/>
          <w:sz w:val="18"/>
          <w:szCs w:val="18"/>
        </w:rPr>
        <w:tab/>
        <w:t>opravy</w:t>
      </w:r>
      <w:proofErr w:type="gramEnd"/>
      <w:r w:rsidRPr="00C52CA2">
        <w:rPr>
          <w:rFonts w:ascii="Tahoma" w:hAnsi="Tahoma" w:cs="Tahoma"/>
          <w:sz w:val="18"/>
          <w:szCs w:val="18"/>
        </w:rPr>
        <w:t xml:space="preserve"> </w:t>
      </w:r>
      <w:proofErr w:type="spellStart"/>
      <w:proofErr w:type="gramStart"/>
      <w:r w:rsidRPr="00C52CA2">
        <w:rPr>
          <w:rFonts w:ascii="Tahoma" w:hAnsi="Tahoma" w:cs="Tahoma"/>
          <w:sz w:val="18"/>
          <w:szCs w:val="18"/>
        </w:rPr>
        <w:t>rozúčtovatelné</w:t>
      </w:r>
      <w:proofErr w:type="spellEnd"/>
      <w:r w:rsidRPr="00C52CA2">
        <w:rPr>
          <w:rFonts w:ascii="Tahoma" w:hAnsi="Tahoma" w:cs="Tahoma"/>
          <w:sz w:val="18"/>
          <w:szCs w:val="18"/>
        </w:rPr>
        <w:t xml:space="preserve"> - opravy</w:t>
      </w:r>
      <w:proofErr w:type="gramEnd"/>
      <w:r w:rsidRPr="00C52CA2">
        <w:rPr>
          <w:rFonts w:ascii="Tahoma" w:hAnsi="Tahoma" w:cs="Tahoma"/>
          <w:sz w:val="18"/>
          <w:szCs w:val="18"/>
        </w:rPr>
        <w:t xml:space="preserve"> výtahů, </w:t>
      </w:r>
      <w:proofErr w:type="spellStart"/>
      <w:r w:rsidRPr="00C52CA2">
        <w:rPr>
          <w:rFonts w:ascii="Tahoma" w:hAnsi="Tahoma" w:cs="Tahoma"/>
          <w:sz w:val="18"/>
          <w:szCs w:val="18"/>
        </w:rPr>
        <w:t>elektroopravy</w:t>
      </w:r>
      <w:proofErr w:type="spellEnd"/>
      <w:r w:rsidRPr="00C52CA2">
        <w:rPr>
          <w:rFonts w:ascii="Tahoma" w:hAnsi="Tahoma" w:cs="Tahoma"/>
          <w:sz w:val="18"/>
          <w:szCs w:val="18"/>
        </w:rPr>
        <w:t xml:space="preserve"> apod.</w:t>
      </w:r>
    </w:p>
    <w:p w14:paraId="3B47A6FF" w14:textId="77777777" w:rsidR="00663C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Pr>
          <w:rFonts w:ascii="Tahoma" w:hAnsi="Tahoma" w:cs="Tahoma"/>
          <w:sz w:val="18"/>
          <w:szCs w:val="18"/>
        </w:rPr>
        <w:tab/>
        <w:t>15</w:t>
      </w:r>
      <w:r w:rsidRPr="00735313">
        <w:rPr>
          <w:rFonts w:ascii="Tahoma" w:hAnsi="Tahoma" w:cs="Tahoma"/>
          <w:sz w:val="18"/>
          <w:szCs w:val="18"/>
        </w:rPr>
        <w:t xml:space="preserve"> tis. Kč</w:t>
      </w:r>
      <w:r w:rsidRPr="00735313">
        <w:rPr>
          <w:rFonts w:ascii="Tahoma" w:hAnsi="Tahoma" w:cs="Tahoma"/>
          <w:sz w:val="18"/>
          <w:szCs w:val="18"/>
        </w:rPr>
        <w:tab/>
        <w:t>-</w:t>
      </w:r>
      <w:r>
        <w:rPr>
          <w:rFonts w:ascii="Tahoma" w:hAnsi="Tahoma" w:cs="Tahoma"/>
          <w:sz w:val="18"/>
          <w:szCs w:val="18"/>
        </w:rPr>
        <w:t xml:space="preserve">    spoluúčasti u pojistných událostí poskytované fyzickým osobám</w:t>
      </w:r>
    </w:p>
    <w:p w14:paraId="46DE484C" w14:textId="77777777" w:rsidR="00663C4C" w:rsidRPr="00C52CA2"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Pr>
          <w:rFonts w:ascii="Tahoma" w:hAnsi="Tahoma" w:cs="Tahoma"/>
          <w:sz w:val="18"/>
          <w:szCs w:val="18"/>
        </w:rPr>
        <w:tab/>
        <w:t>1</w:t>
      </w:r>
      <w:r w:rsidRPr="00735313">
        <w:rPr>
          <w:rFonts w:ascii="Tahoma" w:hAnsi="Tahoma" w:cs="Tahoma"/>
          <w:sz w:val="18"/>
          <w:szCs w:val="18"/>
        </w:rPr>
        <w:t xml:space="preserve"> tis. Kč</w:t>
      </w:r>
      <w:r w:rsidRPr="00735313">
        <w:rPr>
          <w:rFonts w:ascii="Tahoma" w:hAnsi="Tahoma" w:cs="Tahoma"/>
          <w:sz w:val="18"/>
          <w:szCs w:val="18"/>
        </w:rPr>
        <w:tab/>
        <w:t>-</w:t>
      </w:r>
      <w:r>
        <w:rPr>
          <w:rFonts w:ascii="Tahoma" w:hAnsi="Tahoma" w:cs="Tahoma"/>
          <w:sz w:val="18"/>
          <w:szCs w:val="18"/>
        </w:rPr>
        <w:t xml:space="preserve">    platby daní a poplatků státnímu rozpočtu (soudní poplatky)</w:t>
      </w:r>
    </w:p>
    <w:p w14:paraId="58886645" w14:textId="77777777" w:rsidR="00663C4C" w:rsidRPr="0073531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35313">
        <w:rPr>
          <w:rFonts w:ascii="Tahoma" w:hAnsi="Tahoma" w:cs="Tahoma"/>
          <w:sz w:val="18"/>
          <w:szCs w:val="18"/>
        </w:rPr>
        <w:tab/>
        <w:t xml:space="preserve">5 470 tis. </w:t>
      </w:r>
      <w:proofErr w:type="gramStart"/>
      <w:r w:rsidRPr="00735313">
        <w:rPr>
          <w:rFonts w:ascii="Tahoma" w:hAnsi="Tahoma" w:cs="Tahoma"/>
          <w:sz w:val="18"/>
          <w:szCs w:val="18"/>
        </w:rPr>
        <w:t>Kč</w:t>
      </w:r>
      <w:r w:rsidRPr="00735313">
        <w:rPr>
          <w:rFonts w:ascii="Tahoma" w:hAnsi="Tahoma" w:cs="Tahoma"/>
          <w:sz w:val="18"/>
          <w:szCs w:val="18"/>
        </w:rPr>
        <w:tab/>
        <w:t>-</w:t>
      </w:r>
      <w:r w:rsidRPr="00735313">
        <w:rPr>
          <w:rFonts w:ascii="Tahoma" w:hAnsi="Tahoma" w:cs="Tahoma"/>
          <w:sz w:val="18"/>
          <w:szCs w:val="18"/>
        </w:rPr>
        <w:tab/>
        <w:t>přeplatky</w:t>
      </w:r>
      <w:proofErr w:type="gramEnd"/>
      <w:r w:rsidRPr="00735313">
        <w:rPr>
          <w:rFonts w:ascii="Tahoma" w:hAnsi="Tahoma" w:cs="Tahoma"/>
          <w:sz w:val="18"/>
          <w:szCs w:val="18"/>
        </w:rPr>
        <w:t xml:space="preserve"> v souvislosti s vyúčtováním služeb spojených s užíváním bytů za rok 2023</w:t>
      </w:r>
    </w:p>
    <w:p w14:paraId="03C85D08" w14:textId="77777777" w:rsidR="00663C4C" w:rsidRPr="0073531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35313">
        <w:rPr>
          <w:rFonts w:ascii="Tahoma" w:hAnsi="Tahoma" w:cs="Tahoma"/>
          <w:sz w:val="18"/>
          <w:szCs w:val="18"/>
        </w:rPr>
        <w:tab/>
        <w:t xml:space="preserve">9 689 tis. </w:t>
      </w:r>
      <w:proofErr w:type="gramStart"/>
      <w:r w:rsidRPr="00735313">
        <w:rPr>
          <w:rFonts w:ascii="Tahoma" w:hAnsi="Tahoma" w:cs="Tahoma"/>
          <w:sz w:val="18"/>
          <w:szCs w:val="18"/>
        </w:rPr>
        <w:t>Kč</w:t>
      </w:r>
      <w:r w:rsidRPr="00735313">
        <w:rPr>
          <w:rFonts w:ascii="Tahoma" w:hAnsi="Tahoma" w:cs="Tahoma"/>
          <w:sz w:val="18"/>
          <w:szCs w:val="18"/>
        </w:rPr>
        <w:tab/>
        <w:t>-</w:t>
      </w:r>
      <w:r w:rsidRPr="00735313">
        <w:rPr>
          <w:rFonts w:ascii="Tahoma" w:hAnsi="Tahoma" w:cs="Tahoma"/>
          <w:sz w:val="18"/>
          <w:szCs w:val="18"/>
        </w:rPr>
        <w:tab/>
        <w:t>investiční</w:t>
      </w:r>
      <w:proofErr w:type="gramEnd"/>
      <w:r w:rsidRPr="00735313">
        <w:rPr>
          <w:rFonts w:ascii="Tahoma" w:hAnsi="Tahoma" w:cs="Tahoma"/>
          <w:sz w:val="18"/>
          <w:szCs w:val="18"/>
        </w:rPr>
        <w:t xml:space="preserve"> výdaje </w:t>
      </w:r>
    </w:p>
    <w:p w14:paraId="38A5A7F7" w14:textId="77777777" w:rsidR="00663C4C" w:rsidRPr="0073531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35313">
        <w:rPr>
          <w:rFonts w:ascii="Tahoma" w:hAnsi="Tahoma" w:cs="Tahoma"/>
          <w:sz w:val="18"/>
          <w:szCs w:val="18"/>
        </w:rPr>
        <w:tab/>
      </w:r>
      <w:r w:rsidRPr="00735313">
        <w:rPr>
          <w:rFonts w:ascii="Tahoma" w:hAnsi="Tahoma" w:cs="Tahoma"/>
          <w:sz w:val="18"/>
          <w:szCs w:val="18"/>
        </w:rPr>
        <w:tab/>
        <w:t>z toho:</w:t>
      </w:r>
    </w:p>
    <w:p w14:paraId="46298114" w14:textId="77777777" w:rsidR="00663C4C" w:rsidRPr="007C239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C2391">
        <w:rPr>
          <w:rFonts w:ascii="Tahoma" w:hAnsi="Tahoma" w:cs="Tahoma"/>
          <w:sz w:val="18"/>
          <w:szCs w:val="18"/>
        </w:rPr>
        <w:tab/>
      </w:r>
      <w:r w:rsidRPr="007C2391">
        <w:rPr>
          <w:rFonts w:ascii="Tahoma" w:hAnsi="Tahoma" w:cs="Tahoma"/>
          <w:sz w:val="18"/>
          <w:szCs w:val="18"/>
        </w:rPr>
        <w:tab/>
      </w:r>
      <w:r w:rsidRPr="007C2391">
        <w:rPr>
          <w:rFonts w:ascii="Tahoma" w:hAnsi="Tahoma" w:cs="Tahoma"/>
          <w:sz w:val="18"/>
          <w:szCs w:val="18"/>
        </w:rPr>
        <w:tab/>
      </w:r>
      <w:r w:rsidRPr="007C2391">
        <w:rPr>
          <w:rFonts w:ascii="Tahoma" w:hAnsi="Tahoma" w:cs="Tahoma"/>
          <w:sz w:val="18"/>
          <w:szCs w:val="18"/>
        </w:rPr>
        <w:tab/>
        <w:t>994 tis. Kč</w:t>
      </w:r>
      <w:r w:rsidRPr="007C2391">
        <w:rPr>
          <w:rFonts w:ascii="Tahoma" w:hAnsi="Tahoma" w:cs="Tahoma"/>
          <w:sz w:val="18"/>
          <w:szCs w:val="18"/>
        </w:rPr>
        <w:tab/>
        <w:t>-</w:t>
      </w:r>
      <w:r w:rsidRPr="007C2391">
        <w:rPr>
          <w:rFonts w:ascii="Tahoma" w:hAnsi="Tahoma" w:cs="Tahoma"/>
          <w:sz w:val="18"/>
          <w:szCs w:val="18"/>
        </w:rPr>
        <w:tab/>
        <w:t xml:space="preserve">„Rekonstrukce sociálních </w:t>
      </w:r>
      <w:proofErr w:type="gramStart"/>
      <w:r w:rsidRPr="007C2391">
        <w:rPr>
          <w:rFonts w:ascii="Tahoma" w:hAnsi="Tahoma" w:cs="Tahoma"/>
          <w:sz w:val="18"/>
          <w:szCs w:val="18"/>
        </w:rPr>
        <w:t>zařízení - byty</w:t>
      </w:r>
      <w:proofErr w:type="gramEnd"/>
      <w:r w:rsidRPr="007C2391">
        <w:rPr>
          <w:rFonts w:ascii="Tahoma" w:hAnsi="Tahoma" w:cs="Tahoma"/>
          <w:sz w:val="18"/>
          <w:szCs w:val="18"/>
        </w:rPr>
        <w:t>“</w:t>
      </w:r>
    </w:p>
    <w:p w14:paraId="4149A7A5" w14:textId="77777777" w:rsidR="00663C4C" w:rsidRPr="007C2391"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7C2391">
        <w:rPr>
          <w:rFonts w:ascii="Tahoma" w:hAnsi="Tahoma" w:cs="Tahoma"/>
          <w:sz w:val="18"/>
          <w:szCs w:val="18"/>
        </w:rPr>
        <w:tab/>
      </w:r>
      <w:r w:rsidRPr="007C2391">
        <w:rPr>
          <w:rFonts w:ascii="Tahoma" w:hAnsi="Tahoma" w:cs="Tahoma"/>
          <w:sz w:val="18"/>
          <w:szCs w:val="18"/>
        </w:rPr>
        <w:tab/>
      </w:r>
      <w:r w:rsidRPr="007C2391">
        <w:rPr>
          <w:rFonts w:ascii="Tahoma" w:hAnsi="Tahoma" w:cs="Tahoma"/>
          <w:sz w:val="18"/>
          <w:szCs w:val="18"/>
        </w:rPr>
        <w:tab/>
        <w:t>3 013 tis. Kč</w:t>
      </w:r>
      <w:r w:rsidRPr="007C2391">
        <w:rPr>
          <w:rFonts w:ascii="Tahoma" w:hAnsi="Tahoma" w:cs="Tahoma"/>
          <w:sz w:val="18"/>
          <w:szCs w:val="18"/>
        </w:rPr>
        <w:tab/>
        <w:t>-</w:t>
      </w:r>
      <w:r w:rsidRPr="007C2391">
        <w:rPr>
          <w:rFonts w:ascii="Tahoma" w:hAnsi="Tahoma" w:cs="Tahoma"/>
          <w:sz w:val="18"/>
          <w:szCs w:val="18"/>
        </w:rPr>
        <w:tab/>
        <w:t>„Rekonstrukce bytových jednotek – DZÚ“</w:t>
      </w:r>
    </w:p>
    <w:p w14:paraId="41B13471" w14:textId="77777777" w:rsidR="00663C4C" w:rsidRPr="007C2391"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7C2391">
        <w:rPr>
          <w:rFonts w:ascii="Tahoma" w:hAnsi="Tahoma" w:cs="Tahoma"/>
          <w:sz w:val="18"/>
          <w:szCs w:val="18"/>
        </w:rPr>
        <w:tab/>
      </w:r>
      <w:r w:rsidRPr="007C2391">
        <w:rPr>
          <w:rFonts w:ascii="Tahoma" w:hAnsi="Tahoma" w:cs="Tahoma"/>
          <w:sz w:val="18"/>
          <w:szCs w:val="18"/>
        </w:rPr>
        <w:tab/>
      </w:r>
      <w:r w:rsidRPr="007C2391">
        <w:rPr>
          <w:rFonts w:ascii="Tahoma" w:hAnsi="Tahoma" w:cs="Tahoma"/>
          <w:sz w:val="18"/>
          <w:szCs w:val="18"/>
        </w:rPr>
        <w:tab/>
        <w:t>5 278 tis. Kč</w:t>
      </w:r>
      <w:r w:rsidRPr="007C2391">
        <w:rPr>
          <w:rFonts w:ascii="Tahoma" w:hAnsi="Tahoma" w:cs="Tahoma"/>
          <w:sz w:val="18"/>
          <w:szCs w:val="18"/>
        </w:rPr>
        <w:tab/>
        <w:t>-</w:t>
      </w:r>
      <w:r w:rsidRPr="007C2391">
        <w:rPr>
          <w:rFonts w:ascii="Tahoma" w:hAnsi="Tahoma" w:cs="Tahoma"/>
          <w:sz w:val="18"/>
          <w:szCs w:val="18"/>
        </w:rPr>
        <w:tab/>
        <w:t>„Rekonstrukce bytových jednotek – obecní byty“</w:t>
      </w:r>
    </w:p>
    <w:p w14:paraId="4635A22D" w14:textId="77777777" w:rsidR="00663C4C" w:rsidRPr="007C2391"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7C2391">
        <w:rPr>
          <w:rFonts w:ascii="Tahoma" w:hAnsi="Tahoma" w:cs="Tahoma"/>
          <w:sz w:val="18"/>
          <w:szCs w:val="18"/>
        </w:rPr>
        <w:tab/>
      </w:r>
      <w:r w:rsidRPr="007C2391">
        <w:rPr>
          <w:rFonts w:ascii="Tahoma" w:hAnsi="Tahoma" w:cs="Tahoma"/>
          <w:sz w:val="18"/>
          <w:szCs w:val="18"/>
        </w:rPr>
        <w:tab/>
      </w:r>
      <w:r w:rsidRPr="007C2391">
        <w:rPr>
          <w:rFonts w:ascii="Tahoma" w:hAnsi="Tahoma" w:cs="Tahoma"/>
          <w:sz w:val="18"/>
          <w:szCs w:val="18"/>
        </w:rPr>
        <w:tab/>
        <w:t>404 tis. Kč</w:t>
      </w:r>
      <w:r w:rsidRPr="007C2391">
        <w:rPr>
          <w:rFonts w:ascii="Tahoma" w:hAnsi="Tahoma" w:cs="Tahoma"/>
          <w:sz w:val="18"/>
          <w:szCs w:val="18"/>
        </w:rPr>
        <w:tab/>
        <w:t>-</w:t>
      </w:r>
      <w:r w:rsidRPr="007C2391">
        <w:rPr>
          <w:rFonts w:ascii="Tahoma" w:hAnsi="Tahoma" w:cs="Tahoma"/>
          <w:sz w:val="18"/>
          <w:szCs w:val="18"/>
        </w:rPr>
        <w:tab/>
        <w:t>„Č.p. 159, ul. Komenského – rekonstrukce nouzového osvětlení“</w:t>
      </w:r>
    </w:p>
    <w:p w14:paraId="129B6AFF" w14:textId="77777777" w:rsidR="00663C4C" w:rsidRPr="004241D1"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p>
    <w:p w14:paraId="551BE330" w14:textId="77777777" w:rsidR="00D264C9" w:rsidRDefault="00663C4C" w:rsidP="00663C4C">
      <w:pPr>
        <w:tabs>
          <w:tab w:val="right" w:pos="1701"/>
          <w:tab w:val="left" w:pos="1843"/>
          <w:tab w:val="left" w:pos="4536"/>
        </w:tabs>
        <w:ind w:left="0" w:firstLine="0"/>
        <w:rPr>
          <w:rFonts w:ascii="Tahoma" w:hAnsi="Tahoma" w:cs="Tahoma"/>
          <w:sz w:val="18"/>
          <w:szCs w:val="18"/>
        </w:rPr>
      </w:pPr>
      <w:r w:rsidRPr="004241D1">
        <w:rPr>
          <w:rFonts w:ascii="Tahoma" w:hAnsi="Tahoma" w:cs="Tahoma"/>
          <w:sz w:val="18"/>
          <w:szCs w:val="18"/>
        </w:rPr>
        <w:t xml:space="preserve">Celkové výdaje na par. </w:t>
      </w:r>
      <w:proofErr w:type="gramStart"/>
      <w:r w:rsidRPr="004241D1">
        <w:rPr>
          <w:rFonts w:ascii="Tahoma" w:hAnsi="Tahoma" w:cs="Tahoma"/>
          <w:sz w:val="18"/>
          <w:szCs w:val="18"/>
        </w:rPr>
        <w:t>3612-Bytové</w:t>
      </w:r>
      <w:proofErr w:type="gramEnd"/>
      <w:r w:rsidRPr="004241D1">
        <w:rPr>
          <w:rFonts w:ascii="Tahoma" w:hAnsi="Tahoma" w:cs="Tahoma"/>
          <w:sz w:val="18"/>
          <w:szCs w:val="18"/>
        </w:rPr>
        <w:t xml:space="preserve"> hospodářství dosáhly v roce 2024 výše 85 828 tis. Kč. Ve srovnání s upraveným </w:t>
      </w:r>
      <w:r w:rsidRPr="008D6B99">
        <w:rPr>
          <w:rFonts w:ascii="Tahoma" w:hAnsi="Tahoma" w:cs="Tahoma"/>
          <w:sz w:val="18"/>
          <w:szCs w:val="18"/>
        </w:rPr>
        <w:t xml:space="preserve">rozpočtem roku 2024 nebylo čerpáno 12 478 tis. Kč. Nižší plnění u par. </w:t>
      </w:r>
      <w:proofErr w:type="gramStart"/>
      <w:r w:rsidRPr="008D6B99">
        <w:rPr>
          <w:rFonts w:ascii="Tahoma" w:hAnsi="Tahoma" w:cs="Tahoma"/>
          <w:sz w:val="18"/>
          <w:szCs w:val="18"/>
        </w:rPr>
        <w:t>3612-Bytové</w:t>
      </w:r>
      <w:proofErr w:type="gramEnd"/>
      <w:r w:rsidRPr="008D6B99">
        <w:rPr>
          <w:rFonts w:ascii="Tahoma" w:hAnsi="Tahoma" w:cs="Tahoma"/>
          <w:sz w:val="18"/>
          <w:szCs w:val="18"/>
        </w:rPr>
        <w:t xml:space="preserve"> hospodářství bylo na pol. </w:t>
      </w:r>
      <w:proofErr w:type="gramStart"/>
      <w:r w:rsidRPr="008D6B99">
        <w:rPr>
          <w:rFonts w:ascii="Tahoma" w:hAnsi="Tahoma" w:cs="Tahoma"/>
          <w:sz w:val="18"/>
          <w:szCs w:val="18"/>
        </w:rPr>
        <w:t>5139-Nákup</w:t>
      </w:r>
      <w:proofErr w:type="gramEnd"/>
      <w:r w:rsidRPr="008D6B99">
        <w:rPr>
          <w:rFonts w:ascii="Tahoma" w:hAnsi="Tahoma" w:cs="Tahoma"/>
          <w:sz w:val="18"/>
          <w:szCs w:val="18"/>
        </w:rPr>
        <w:t xml:space="preserve"> materiálu</w:t>
      </w:r>
      <w:r w:rsidR="00D264C9">
        <w:rPr>
          <w:rFonts w:ascii="Tahoma" w:hAnsi="Tahoma" w:cs="Tahoma"/>
          <w:sz w:val="18"/>
          <w:szCs w:val="18"/>
        </w:rPr>
        <w:t xml:space="preserve"> (úspora 40 tis. Kč)</w:t>
      </w:r>
      <w:r w:rsidRPr="008D6B99">
        <w:rPr>
          <w:rFonts w:ascii="Tahoma" w:hAnsi="Tahoma" w:cs="Tahoma"/>
          <w:sz w:val="18"/>
          <w:szCs w:val="18"/>
        </w:rPr>
        <w:t xml:space="preserve">. V důsledku příznivých klimatických podmínek v závěru roku 2024 nebylo nutné nakupovat posypovou sůl, která vždy představuje podstatnou část nákladů na této položce. Nižní plnění na pol. </w:t>
      </w:r>
      <w:proofErr w:type="gramStart"/>
      <w:r w:rsidRPr="008D6B99">
        <w:rPr>
          <w:rFonts w:ascii="Tahoma" w:hAnsi="Tahoma" w:cs="Tahoma"/>
          <w:sz w:val="18"/>
          <w:szCs w:val="18"/>
        </w:rPr>
        <w:t>5153-Plyn</w:t>
      </w:r>
      <w:proofErr w:type="gramEnd"/>
      <w:r w:rsidRPr="008D6B99">
        <w:rPr>
          <w:rFonts w:ascii="Tahoma" w:hAnsi="Tahoma" w:cs="Tahoma"/>
          <w:sz w:val="18"/>
          <w:szCs w:val="18"/>
        </w:rPr>
        <w:t xml:space="preserve"> bylo rovněž ovlivněno příznivými klimatickými podmínkami v závěru roku – došlo k nižší spotřebě tepla (plyn se využívá při otápění). </w:t>
      </w:r>
    </w:p>
    <w:p w14:paraId="33A2B6C4" w14:textId="77777777" w:rsidR="00D264C9" w:rsidRDefault="00663C4C" w:rsidP="00663C4C">
      <w:pPr>
        <w:tabs>
          <w:tab w:val="right" w:pos="1701"/>
          <w:tab w:val="left" w:pos="1843"/>
          <w:tab w:val="left" w:pos="4536"/>
        </w:tabs>
        <w:ind w:left="0" w:firstLine="0"/>
        <w:rPr>
          <w:rFonts w:ascii="Tahoma" w:hAnsi="Tahoma" w:cs="Tahoma"/>
          <w:sz w:val="18"/>
          <w:szCs w:val="18"/>
        </w:rPr>
      </w:pPr>
      <w:r w:rsidRPr="008D6B99">
        <w:rPr>
          <w:rFonts w:ascii="Tahoma" w:hAnsi="Tahoma" w:cs="Tahoma"/>
          <w:sz w:val="18"/>
          <w:szCs w:val="18"/>
        </w:rPr>
        <w:t xml:space="preserve">Z důvodu časové tísně zůstaly v roce 2024 na pol. </w:t>
      </w:r>
      <w:proofErr w:type="gramStart"/>
      <w:r w:rsidRPr="008D6B99">
        <w:rPr>
          <w:rFonts w:ascii="Tahoma" w:hAnsi="Tahoma" w:cs="Tahoma"/>
          <w:sz w:val="18"/>
          <w:szCs w:val="18"/>
        </w:rPr>
        <w:t>5169-Nákup</w:t>
      </w:r>
      <w:proofErr w:type="gramEnd"/>
      <w:r w:rsidRPr="008D6B99">
        <w:rPr>
          <w:rFonts w:ascii="Tahoma" w:hAnsi="Tahoma" w:cs="Tahoma"/>
          <w:sz w:val="18"/>
          <w:szCs w:val="18"/>
        </w:rPr>
        <w:t xml:space="preserve"> ostatních služeb nevyčerpané finanční prostředky k zajištění finančního krytí objednávek (343,76 tis. Kč), kdy k úhradě faktur dojde v roce 2025 a nevyčerpané finanční prostředky na jmenovitou akci „Kontrola systému vytápění“ (280,72 tis. Kč).</w:t>
      </w:r>
    </w:p>
    <w:p w14:paraId="6F647986" w14:textId="2DA84107" w:rsidR="00663C4C" w:rsidRPr="0020707D" w:rsidRDefault="00663C4C" w:rsidP="00663C4C">
      <w:pPr>
        <w:tabs>
          <w:tab w:val="right" w:pos="1701"/>
          <w:tab w:val="left" w:pos="1843"/>
          <w:tab w:val="left" w:pos="4536"/>
        </w:tabs>
        <w:ind w:left="0" w:firstLine="0"/>
        <w:rPr>
          <w:rFonts w:ascii="Tahoma" w:hAnsi="Tahoma" w:cs="Tahoma"/>
          <w:sz w:val="18"/>
          <w:szCs w:val="18"/>
          <w:highlight w:val="yellow"/>
        </w:rPr>
      </w:pPr>
      <w:r w:rsidRPr="008D6B99">
        <w:rPr>
          <w:rFonts w:ascii="Tahoma" w:hAnsi="Tahoma" w:cs="Tahoma"/>
          <w:sz w:val="18"/>
          <w:szCs w:val="18"/>
        </w:rPr>
        <w:t xml:space="preserve">Z důvodu časové tísně zůstaly </w:t>
      </w:r>
      <w:r w:rsidR="00533300">
        <w:rPr>
          <w:rFonts w:ascii="Tahoma" w:hAnsi="Tahoma" w:cs="Tahoma"/>
          <w:sz w:val="18"/>
          <w:szCs w:val="18"/>
        </w:rPr>
        <w:t xml:space="preserve">i </w:t>
      </w:r>
      <w:r w:rsidRPr="008D6B99">
        <w:rPr>
          <w:rFonts w:ascii="Tahoma" w:hAnsi="Tahoma" w:cs="Tahoma"/>
          <w:sz w:val="18"/>
          <w:szCs w:val="18"/>
        </w:rPr>
        <w:t xml:space="preserve">nevyčerpané finanční prostředky na pol. </w:t>
      </w:r>
      <w:proofErr w:type="gramStart"/>
      <w:r w:rsidRPr="008D6B99">
        <w:rPr>
          <w:rFonts w:ascii="Tahoma" w:hAnsi="Tahoma" w:cs="Tahoma"/>
          <w:sz w:val="18"/>
          <w:szCs w:val="18"/>
        </w:rPr>
        <w:t>5171-Opravy</w:t>
      </w:r>
      <w:proofErr w:type="gramEnd"/>
      <w:r w:rsidRPr="008D6B99">
        <w:rPr>
          <w:rFonts w:ascii="Tahoma" w:hAnsi="Tahoma" w:cs="Tahoma"/>
          <w:sz w:val="18"/>
          <w:szCs w:val="18"/>
        </w:rPr>
        <w:t xml:space="preserve"> a udržování k zajištění finančního krytí jmenovitých akcí „Č.p. 158, ul. Frýdlantská – výměna výtahu 500 kg“ (komplexní servis výtahu 117 tis.</w:t>
      </w:r>
      <w:r w:rsidR="00533300">
        <w:rPr>
          <w:rFonts w:ascii="Tahoma" w:hAnsi="Tahoma" w:cs="Tahoma"/>
          <w:sz w:val="18"/>
          <w:szCs w:val="18"/>
        </w:rPr>
        <w:t xml:space="preserve"> </w:t>
      </w:r>
      <w:r w:rsidRPr="008D6B99">
        <w:rPr>
          <w:rFonts w:ascii="Tahoma" w:hAnsi="Tahoma" w:cs="Tahoma"/>
          <w:sz w:val="18"/>
          <w:szCs w:val="18"/>
        </w:rPr>
        <w:t>Kč),</w:t>
      </w:r>
      <w:r w:rsidR="00533300">
        <w:rPr>
          <w:rFonts w:ascii="Tahoma" w:hAnsi="Tahoma" w:cs="Tahoma"/>
          <w:sz w:val="18"/>
          <w:szCs w:val="18"/>
        </w:rPr>
        <w:t xml:space="preserve"> </w:t>
      </w:r>
      <w:r w:rsidRPr="008D6B99">
        <w:rPr>
          <w:rFonts w:ascii="Tahoma" w:hAnsi="Tahoma" w:cs="Tahoma"/>
          <w:sz w:val="18"/>
          <w:szCs w:val="18"/>
        </w:rPr>
        <w:t xml:space="preserve">„Č.p. 606, ul. Sadová – výměna výtahu 320 kg“ (komplexní servis výtahu 93 tis. Kč) a záchovná údržba – zlepšení bydlení v obecních bytech (2 513,36 tis. Kč). Dále zůstaly v roce 2024 na pol. </w:t>
      </w:r>
      <w:proofErr w:type="gramStart"/>
      <w:r w:rsidRPr="008D6B99">
        <w:rPr>
          <w:rFonts w:ascii="Tahoma" w:hAnsi="Tahoma" w:cs="Tahoma"/>
          <w:sz w:val="18"/>
          <w:szCs w:val="18"/>
        </w:rPr>
        <w:t>6121-Stavby</w:t>
      </w:r>
      <w:proofErr w:type="gramEnd"/>
      <w:r w:rsidRPr="008D6B99">
        <w:rPr>
          <w:rFonts w:ascii="Tahoma" w:hAnsi="Tahoma" w:cs="Tahoma"/>
          <w:sz w:val="18"/>
          <w:szCs w:val="18"/>
        </w:rPr>
        <w:t xml:space="preserve"> z důvodu časové tísně nevyčerpané finanční prostředky k zajištění finančního krytí jmenovité akce „Rekonstrukce bytových jednotek – obecní byty“ (1 030,19 tis. Kč). </w:t>
      </w:r>
      <w:r w:rsidR="00533300">
        <w:rPr>
          <w:rFonts w:ascii="Tahoma" w:hAnsi="Tahoma" w:cs="Tahoma"/>
          <w:sz w:val="18"/>
          <w:szCs w:val="18"/>
        </w:rPr>
        <w:t>Tyto n</w:t>
      </w:r>
      <w:r w:rsidRPr="008D6B99">
        <w:rPr>
          <w:rFonts w:ascii="Tahoma" w:hAnsi="Tahoma" w:cs="Tahoma"/>
          <w:sz w:val="18"/>
          <w:szCs w:val="18"/>
        </w:rPr>
        <w:t>evyčerpané finanční prostředky v celkové výši 4 378,03 tis. Kč byly v rámci 1. změny rozpočtu účelově přesunuty do rozpočtu r. 2025.</w:t>
      </w:r>
    </w:p>
    <w:p w14:paraId="7C96EF0E" w14:textId="77777777" w:rsidR="00663C4C" w:rsidRPr="0020707D" w:rsidRDefault="00663C4C" w:rsidP="00663C4C">
      <w:pPr>
        <w:tabs>
          <w:tab w:val="right" w:pos="1701"/>
          <w:tab w:val="left" w:pos="1843"/>
          <w:tab w:val="left" w:pos="4536"/>
        </w:tabs>
        <w:ind w:left="0" w:firstLine="0"/>
        <w:rPr>
          <w:rFonts w:ascii="Tahoma" w:hAnsi="Tahoma" w:cs="Tahoma"/>
          <w:sz w:val="18"/>
          <w:szCs w:val="18"/>
          <w:highlight w:val="yellow"/>
        </w:rPr>
      </w:pPr>
    </w:p>
    <w:p w14:paraId="455DE326" w14:textId="77777777" w:rsidR="00663C4C" w:rsidRPr="00AC7C02"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AC7C02">
        <w:rPr>
          <w:rFonts w:ascii="Tahoma" w:hAnsi="Tahoma" w:cs="Tahoma"/>
          <w:b/>
          <w:sz w:val="18"/>
          <w:szCs w:val="18"/>
          <w:u w:val="single"/>
        </w:rPr>
        <w:t xml:space="preserve">Par. </w:t>
      </w:r>
      <w:proofErr w:type="gramStart"/>
      <w:r w:rsidRPr="00AC7C02">
        <w:rPr>
          <w:rFonts w:ascii="Tahoma" w:hAnsi="Tahoma" w:cs="Tahoma"/>
          <w:b/>
          <w:sz w:val="18"/>
          <w:szCs w:val="18"/>
          <w:u w:val="single"/>
        </w:rPr>
        <w:t>3613-Nebytové</w:t>
      </w:r>
      <w:proofErr w:type="gramEnd"/>
      <w:r w:rsidRPr="00AC7C02">
        <w:rPr>
          <w:rFonts w:ascii="Tahoma" w:hAnsi="Tahoma" w:cs="Tahoma"/>
          <w:b/>
          <w:sz w:val="18"/>
          <w:szCs w:val="18"/>
          <w:u w:val="single"/>
        </w:rPr>
        <w:t xml:space="preserve"> </w:t>
      </w:r>
      <w:proofErr w:type="gramStart"/>
      <w:r w:rsidRPr="00AC7C02">
        <w:rPr>
          <w:rFonts w:ascii="Tahoma" w:hAnsi="Tahoma" w:cs="Tahoma"/>
          <w:b/>
          <w:sz w:val="18"/>
          <w:szCs w:val="18"/>
          <w:u w:val="single"/>
        </w:rPr>
        <w:t>hospodářství</w:t>
      </w:r>
      <w:r w:rsidRPr="00AC7C02">
        <w:rPr>
          <w:rFonts w:ascii="Tahoma" w:hAnsi="Tahoma" w:cs="Tahoma"/>
          <w:b/>
          <w:sz w:val="18"/>
          <w:szCs w:val="18"/>
        </w:rPr>
        <w:t xml:space="preserve"> - plnění</w:t>
      </w:r>
      <w:proofErr w:type="gramEnd"/>
      <w:r w:rsidRPr="00AC7C02">
        <w:rPr>
          <w:rFonts w:ascii="Tahoma" w:hAnsi="Tahoma" w:cs="Tahoma"/>
          <w:b/>
          <w:sz w:val="18"/>
          <w:szCs w:val="18"/>
        </w:rPr>
        <w:t xml:space="preserve"> na 83 %</w:t>
      </w:r>
    </w:p>
    <w:p w14:paraId="3DDFF468" w14:textId="77777777" w:rsidR="00663C4C" w:rsidRPr="00AC7C02"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AC7C02">
        <w:rPr>
          <w:rFonts w:ascii="Tahoma" w:hAnsi="Tahoma" w:cs="Tahoma"/>
          <w:b/>
          <w:sz w:val="18"/>
          <w:szCs w:val="18"/>
        </w:rPr>
        <w:t>Rozpočet: 35 598 tis. Kč</w:t>
      </w:r>
      <w:r w:rsidRPr="00AC7C02">
        <w:rPr>
          <w:rFonts w:ascii="Tahoma" w:hAnsi="Tahoma" w:cs="Tahoma"/>
          <w:b/>
          <w:sz w:val="18"/>
          <w:szCs w:val="18"/>
        </w:rPr>
        <w:tab/>
      </w:r>
      <w:r w:rsidRPr="00AC7C02">
        <w:rPr>
          <w:rFonts w:ascii="Tahoma" w:hAnsi="Tahoma" w:cs="Tahoma"/>
          <w:b/>
          <w:sz w:val="18"/>
          <w:szCs w:val="18"/>
        </w:rPr>
        <w:tab/>
      </w:r>
      <w:r w:rsidRPr="00AC7C02">
        <w:rPr>
          <w:rFonts w:ascii="Tahoma" w:hAnsi="Tahoma" w:cs="Tahoma"/>
          <w:b/>
          <w:sz w:val="18"/>
          <w:szCs w:val="18"/>
        </w:rPr>
        <w:tab/>
      </w:r>
      <w:r w:rsidRPr="00AC7C02">
        <w:rPr>
          <w:rFonts w:ascii="Tahoma" w:hAnsi="Tahoma" w:cs="Tahoma"/>
          <w:b/>
          <w:sz w:val="18"/>
          <w:szCs w:val="18"/>
        </w:rPr>
        <w:tab/>
        <w:t>Skutečnost: 29 698 tis. Kč</w:t>
      </w:r>
    </w:p>
    <w:p w14:paraId="53B01E2F" w14:textId="77777777" w:rsidR="00663C4C" w:rsidRPr="00AC7C0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C7C02">
        <w:rPr>
          <w:rFonts w:ascii="Tahoma" w:hAnsi="Tahoma" w:cs="Tahoma"/>
          <w:sz w:val="18"/>
          <w:szCs w:val="18"/>
        </w:rPr>
        <w:t>V tom:</w:t>
      </w:r>
    </w:p>
    <w:p w14:paraId="2682DA33" w14:textId="77777777" w:rsidR="00663C4C" w:rsidRPr="0068003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80034">
        <w:rPr>
          <w:rFonts w:ascii="Tahoma" w:hAnsi="Tahoma" w:cs="Tahoma"/>
          <w:sz w:val="18"/>
          <w:szCs w:val="18"/>
        </w:rPr>
        <w:tab/>
        <w:t xml:space="preserve">232 tis. </w:t>
      </w:r>
      <w:proofErr w:type="gramStart"/>
      <w:r w:rsidRPr="00680034">
        <w:rPr>
          <w:rFonts w:ascii="Tahoma" w:hAnsi="Tahoma" w:cs="Tahoma"/>
          <w:sz w:val="18"/>
          <w:szCs w:val="18"/>
        </w:rPr>
        <w:t>Kč</w:t>
      </w:r>
      <w:r w:rsidRPr="00680034">
        <w:rPr>
          <w:rFonts w:ascii="Tahoma" w:hAnsi="Tahoma" w:cs="Tahoma"/>
          <w:sz w:val="18"/>
          <w:szCs w:val="18"/>
        </w:rPr>
        <w:tab/>
        <w:t>-</w:t>
      </w:r>
      <w:r w:rsidRPr="00680034">
        <w:rPr>
          <w:rFonts w:ascii="Tahoma" w:hAnsi="Tahoma" w:cs="Tahoma"/>
          <w:sz w:val="18"/>
          <w:szCs w:val="18"/>
        </w:rPr>
        <w:tab/>
        <w:t>podlimitní</w:t>
      </w:r>
      <w:proofErr w:type="gramEnd"/>
      <w:r w:rsidRPr="00680034">
        <w:rPr>
          <w:rFonts w:ascii="Tahoma" w:hAnsi="Tahoma" w:cs="Tahoma"/>
          <w:sz w:val="18"/>
          <w:szCs w:val="18"/>
        </w:rPr>
        <w:t xml:space="preserve"> technické zhodnocení – protipožární dveře, nové osvětlení, zásuvky, podružné měření, umyvadlo vč. rozvodů</w:t>
      </w:r>
    </w:p>
    <w:p w14:paraId="04F9AA4D" w14:textId="77777777" w:rsidR="00663C4C" w:rsidRPr="000141BB" w:rsidRDefault="00663C4C" w:rsidP="00663C4C">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0141BB">
        <w:rPr>
          <w:rFonts w:ascii="Tahoma" w:hAnsi="Tahoma" w:cs="Tahoma"/>
          <w:sz w:val="18"/>
          <w:szCs w:val="18"/>
        </w:rPr>
        <w:tab/>
        <w:t xml:space="preserve">1 749 tis. </w:t>
      </w:r>
      <w:proofErr w:type="gramStart"/>
      <w:r w:rsidRPr="000141BB">
        <w:rPr>
          <w:rFonts w:ascii="Tahoma" w:hAnsi="Tahoma" w:cs="Tahoma"/>
          <w:sz w:val="18"/>
          <w:szCs w:val="18"/>
        </w:rPr>
        <w:t>Kč</w:t>
      </w:r>
      <w:r w:rsidRPr="000141BB">
        <w:rPr>
          <w:rFonts w:ascii="Tahoma" w:hAnsi="Tahoma" w:cs="Tahoma"/>
          <w:sz w:val="18"/>
          <w:szCs w:val="18"/>
        </w:rPr>
        <w:tab/>
        <w:t>-</w:t>
      </w:r>
      <w:r w:rsidRPr="000141BB">
        <w:rPr>
          <w:rFonts w:ascii="Tahoma" w:hAnsi="Tahoma" w:cs="Tahoma"/>
          <w:sz w:val="18"/>
          <w:szCs w:val="18"/>
        </w:rPr>
        <w:tab/>
        <w:t>drobný</w:t>
      </w:r>
      <w:proofErr w:type="gramEnd"/>
      <w:r w:rsidRPr="000141BB">
        <w:rPr>
          <w:rFonts w:ascii="Tahoma" w:hAnsi="Tahoma" w:cs="Tahoma"/>
          <w:sz w:val="18"/>
          <w:szCs w:val="18"/>
        </w:rPr>
        <w:t xml:space="preserve"> hmotný dlouhodobý majetek – myčka č.p. 1147, PC, klávesnice, myš č.p. 6 a č.p. 1257 - TIC</w:t>
      </w:r>
    </w:p>
    <w:p w14:paraId="7907024B" w14:textId="77777777" w:rsidR="00663C4C" w:rsidRPr="00A8526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158DE">
        <w:rPr>
          <w:rFonts w:ascii="Tahoma" w:hAnsi="Tahoma" w:cs="Tahoma"/>
          <w:sz w:val="18"/>
          <w:szCs w:val="18"/>
        </w:rPr>
        <w:tab/>
        <w:t xml:space="preserve">8 tis. </w:t>
      </w:r>
      <w:proofErr w:type="gramStart"/>
      <w:r w:rsidRPr="000158DE">
        <w:rPr>
          <w:rFonts w:ascii="Tahoma" w:hAnsi="Tahoma" w:cs="Tahoma"/>
          <w:sz w:val="18"/>
          <w:szCs w:val="18"/>
        </w:rPr>
        <w:t>Kč</w:t>
      </w:r>
      <w:r w:rsidRPr="000158DE">
        <w:rPr>
          <w:rFonts w:ascii="Tahoma" w:hAnsi="Tahoma" w:cs="Tahoma"/>
          <w:sz w:val="18"/>
          <w:szCs w:val="18"/>
        </w:rPr>
        <w:tab/>
        <w:t>-</w:t>
      </w:r>
      <w:r w:rsidRPr="000158DE">
        <w:rPr>
          <w:rFonts w:ascii="Tahoma" w:hAnsi="Tahoma" w:cs="Tahoma"/>
          <w:sz w:val="18"/>
          <w:szCs w:val="18"/>
        </w:rPr>
        <w:tab/>
        <w:t>nákup</w:t>
      </w:r>
      <w:proofErr w:type="gramEnd"/>
      <w:r w:rsidRPr="000158DE">
        <w:rPr>
          <w:rFonts w:ascii="Tahoma" w:hAnsi="Tahoma" w:cs="Tahoma"/>
          <w:sz w:val="18"/>
          <w:szCs w:val="18"/>
        </w:rPr>
        <w:t xml:space="preserve"> materiálu – klíče, zámek, cedule – provozní řád kasáren, stojánková baterie, háčky </w:t>
      </w:r>
      <w:r w:rsidRPr="00A85266">
        <w:rPr>
          <w:rFonts w:ascii="Tahoma" w:hAnsi="Tahoma" w:cs="Tahoma"/>
          <w:sz w:val="18"/>
          <w:szCs w:val="18"/>
        </w:rPr>
        <w:t xml:space="preserve">na ručníky č.p. 6 a č.p. 1257 - TIC </w:t>
      </w:r>
    </w:p>
    <w:p w14:paraId="1CEFEB8A" w14:textId="77777777" w:rsidR="00663C4C" w:rsidRPr="00A8526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85266">
        <w:rPr>
          <w:rFonts w:ascii="Tahoma" w:hAnsi="Tahoma" w:cs="Tahoma"/>
          <w:sz w:val="18"/>
          <w:szCs w:val="18"/>
        </w:rPr>
        <w:tab/>
        <w:t xml:space="preserve">1 346 tis. </w:t>
      </w:r>
      <w:proofErr w:type="gramStart"/>
      <w:r w:rsidRPr="00A85266">
        <w:rPr>
          <w:rFonts w:ascii="Tahoma" w:hAnsi="Tahoma" w:cs="Tahoma"/>
          <w:sz w:val="18"/>
          <w:szCs w:val="18"/>
        </w:rPr>
        <w:t>Kč</w:t>
      </w:r>
      <w:r w:rsidRPr="00A85266">
        <w:rPr>
          <w:rFonts w:ascii="Tahoma" w:hAnsi="Tahoma" w:cs="Tahoma"/>
          <w:sz w:val="18"/>
          <w:szCs w:val="18"/>
        </w:rPr>
        <w:tab/>
        <w:t>-</w:t>
      </w:r>
      <w:r w:rsidRPr="00A85266">
        <w:rPr>
          <w:rFonts w:ascii="Tahoma" w:hAnsi="Tahoma" w:cs="Tahoma"/>
          <w:sz w:val="18"/>
          <w:szCs w:val="18"/>
        </w:rPr>
        <w:tab/>
        <w:t>úhrada</w:t>
      </w:r>
      <w:proofErr w:type="gramEnd"/>
      <w:r w:rsidRPr="00A85266">
        <w:rPr>
          <w:rFonts w:ascii="Tahoma" w:hAnsi="Tahoma" w:cs="Tahoma"/>
          <w:sz w:val="18"/>
          <w:szCs w:val="18"/>
        </w:rPr>
        <w:t xml:space="preserve"> spotřeby vody společnosti Severomoravské vodovody a kanalizace Ostrava a. s. a společnosti DISTEP a. s.</w:t>
      </w:r>
    </w:p>
    <w:p w14:paraId="3B2BBD03"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A85266">
        <w:rPr>
          <w:rFonts w:ascii="Tahoma" w:hAnsi="Tahoma" w:cs="Tahoma"/>
          <w:sz w:val="18"/>
          <w:szCs w:val="18"/>
        </w:rPr>
        <w:tab/>
        <w:t xml:space="preserve">2 243 tis. </w:t>
      </w:r>
      <w:proofErr w:type="gramStart"/>
      <w:r w:rsidRPr="00A85266">
        <w:rPr>
          <w:rFonts w:ascii="Tahoma" w:hAnsi="Tahoma" w:cs="Tahoma"/>
          <w:sz w:val="18"/>
          <w:szCs w:val="18"/>
        </w:rPr>
        <w:t>Kč</w:t>
      </w:r>
      <w:r w:rsidRPr="00A85266">
        <w:rPr>
          <w:rFonts w:ascii="Tahoma" w:hAnsi="Tahoma" w:cs="Tahoma"/>
          <w:sz w:val="18"/>
          <w:szCs w:val="18"/>
        </w:rPr>
        <w:tab/>
        <w:t>-</w:t>
      </w:r>
      <w:r w:rsidRPr="00A85266">
        <w:rPr>
          <w:rFonts w:ascii="Tahoma" w:hAnsi="Tahoma" w:cs="Tahoma"/>
          <w:sz w:val="18"/>
          <w:szCs w:val="18"/>
        </w:rPr>
        <w:tab/>
        <w:t>úhrada</w:t>
      </w:r>
      <w:proofErr w:type="gramEnd"/>
      <w:r w:rsidRPr="00A85266">
        <w:rPr>
          <w:rFonts w:ascii="Tahoma" w:hAnsi="Tahoma" w:cs="Tahoma"/>
          <w:sz w:val="18"/>
          <w:szCs w:val="18"/>
        </w:rPr>
        <w:t xml:space="preserve"> spotřeby tepla společnosti DISTEP a. s.</w:t>
      </w:r>
    </w:p>
    <w:p w14:paraId="17FEF88E" w14:textId="77777777" w:rsidR="00663C4C" w:rsidRPr="00A85266" w:rsidRDefault="00663C4C" w:rsidP="00663C4C">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A85266">
        <w:rPr>
          <w:rFonts w:ascii="Tahoma" w:hAnsi="Tahoma" w:cs="Tahoma"/>
          <w:sz w:val="18"/>
          <w:szCs w:val="18"/>
        </w:rPr>
        <w:tab/>
        <w:t xml:space="preserve">1 432 tis. </w:t>
      </w:r>
      <w:proofErr w:type="gramStart"/>
      <w:r w:rsidRPr="00A85266">
        <w:rPr>
          <w:rFonts w:ascii="Tahoma" w:hAnsi="Tahoma" w:cs="Tahoma"/>
          <w:sz w:val="18"/>
          <w:szCs w:val="18"/>
        </w:rPr>
        <w:t>Kč</w:t>
      </w:r>
      <w:r w:rsidRPr="00A85266">
        <w:rPr>
          <w:rFonts w:ascii="Tahoma" w:hAnsi="Tahoma" w:cs="Tahoma"/>
          <w:sz w:val="18"/>
          <w:szCs w:val="18"/>
        </w:rPr>
        <w:tab/>
        <w:t>-</w:t>
      </w:r>
      <w:r w:rsidRPr="00A85266">
        <w:rPr>
          <w:rFonts w:ascii="Tahoma" w:hAnsi="Tahoma" w:cs="Tahoma"/>
          <w:sz w:val="18"/>
          <w:szCs w:val="18"/>
        </w:rPr>
        <w:tab/>
        <w:t>úhrada</w:t>
      </w:r>
      <w:proofErr w:type="gramEnd"/>
      <w:r w:rsidRPr="00A85266">
        <w:rPr>
          <w:rFonts w:ascii="Tahoma" w:hAnsi="Tahoma" w:cs="Tahoma"/>
          <w:sz w:val="18"/>
          <w:szCs w:val="18"/>
        </w:rPr>
        <w:t xml:space="preserve"> spotřeby plynu společnosti Pražská plynárenská, a. s. (plynové kotelny)  </w:t>
      </w:r>
    </w:p>
    <w:p w14:paraId="2B92189C" w14:textId="77777777" w:rsidR="00663C4C" w:rsidRPr="00A8526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85266">
        <w:rPr>
          <w:rFonts w:ascii="Tahoma" w:hAnsi="Tahoma" w:cs="Tahoma"/>
          <w:sz w:val="18"/>
          <w:szCs w:val="18"/>
        </w:rPr>
        <w:tab/>
        <w:t xml:space="preserve">2 846 tis. </w:t>
      </w:r>
      <w:proofErr w:type="gramStart"/>
      <w:r w:rsidRPr="00A85266">
        <w:rPr>
          <w:rFonts w:ascii="Tahoma" w:hAnsi="Tahoma" w:cs="Tahoma"/>
          <w:sz w:val="18"/>
          <w:szCs w:val="18"/>
        </w:rPr>
        <w:t>Kč</w:t>
      </w:r>
      <w:r w:rsidRPr="00A85266">
        <w:rPr>
          <w:rFonts w:ascii="Tahoma" w:hAnsi="Tahoma" w:cs="Tahoma"/>
          <w:sz w:val="18"/>
          <w:szCs w:val="18"/>
        </w:rPr>
        <w:tab/>
        <w:t>-</w:t>
      </w:r>
      <w:r w:rsidRPr="00A85266">
        <w:rPr>
          <w:rFonts w:ascii="Tahoma" w:hAnsi="Tahoma" w:cs="Tahoma"/>
          <w:sz w:val="18"/>
          <w:szCs w:val="18"/>
        </w:rPr>
        <w:tab/>
        <w:t>úhrada</w:t>
      </w:r>
      <w:proofErr w:type="gramEnd"/>
      <w:r w:rsidRPr="00A85266">
        <w:rPr>
          <w:rFonts w:ascii="Tahoma" w:hAnsi="Tahoma" w:cs="Tahoma"/>
          <w:sz w:val="18"/>
          <w:szCs w:val="18"/>
        </w:rPr>
        <w:t xml:space="preserve"> spotřeby elektrické energie společnosti Pražská plynárenská, a. s.</w:t>
      </w:r>
    </w:p>
    <w:p w14:paraId="1EC6D4EB" w14:textId="77777777" w:rsidR="00663C4C" w:rsidRPr="00A85266" w:rsidRDefault="00663C4C" w:rsidP="00663C4C">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A85266">
        <w:rPr>
          <w:rFonts w:ascii="Tahoma" w:hAnsi="Tahoma" w:cs="Tahoma"/>
          <w:sz w:val="18"/>
          <w:szCs w:val="18"/>
        </w:rPr>
        <w:tab/>
        <w:t xml:space="preserve">277 tis. </w:t>
      </w:r>
      <w:proofErr w:type="gramStart"/>
      <w:r w:rsidRPr="00A85266">
        <w:rPr>
          <w:rFonts w:ascii="Tahoma" w:hAnsi="Tahoma" w:cs="Tahoma"/>
          <w:sz w:val="18"/>
          <w:szCs w:val="18"/>
        </w:rPr>
        <w:t>Kč</w:t>
      </w:r>
      <w:r w:rsidRPr="00A85266">
        <w:rPr>
          <w:rFonts w:ascii="Tahoma" w:hAnsi="Tahoma" w:cs="Tahoma"/>
          <w:sz w:val="18"/>
          <w:szCs w:val="18"/>
        </w:rPr>
        <w:tab/>
        <w:t>-</w:t>
      </w:r>
      <w:r w:rsidRPr="00A85266">
        <w:rPr>
          <w:rFonts w:ascii="Tahoma" w:hAnsi="Tahoma" w:cs="Tahoma"/>
          <w:sz w:val="18"/>
          <w:szCs w:val="18"/>
        </w:rPr>
        <w:tab/>
        <w:t>úhrada</w:t>
      </w:r>
      <w:proofErr w:type="gramEnd"/>
      <w:r w:rsidRPr="00A85266">
        <w:rPr>
          <w:rFonts w:ascii="Tahoma" w:hAnsi="Tahoma" w:cs="Tahoma"/>
          <w:sz w:val="18"/>
          <w:szCs w:val="18"/>
        </w:rPr>
        <w:t xml:space="preserve"> spotřeby teplé užitkové vody společnosti DISTEP a. s.   </w:t>
      </w:r>
    </w:p>
    <w:p w14:paraId="4CE2F058" w14:textId="77777777" w:rsidR="00663C4C" w:rsidRPr="00C0374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B2E3E">
        <w:rPr>
          <w:rFonts w:ascii="Tahoma" w:hAnsi="Tahoma" w:cs="Tahoma"/>
          <w:sz w:val="18"/>
          <w:szCs w:val="18"/>
        </w:rPr>
        <w:tab/>
      </w:r>
      <w:r w:rsidRPr="00C03747">
        <w:rPr>
          <w:rFonts w:ascii="Tahoma" w:hAnsi="Tahoma" w:cs="Tahoma"/>
          <w:sz w:val="18"/>
          <w:szCs w:val="18"/>
        </w:rPr>
        <w:t>55 tis. Kč</w:t>
      </w:r>
      <w:r w:rsidRPr="00C03747">
        <w:rPr>
          <w:rFonts w:ascii="Tahoma" w:hAnsi="Tahoma" w:cs="Tahoma"/>
          <w:sz w:val="18"/>
          <w:szCs w:val="18"/>
        </w:rPr>
        <w:tab/>
        <w:t xml:space="preserve">-    konzultační, poradenské a právní služby </w:t>
      </w:r>
    </w:p>
    <w:p w14:paraId="392B49EB" w14:textId="77777777" w:rsidR="00663C4C" w:rsidRPr="00C0374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03747">
        <w:rPr>
          <w:rFonts w:ascii="Tahoma" w:hAnsi="Tahoma" w:cs="Tahoma"/>
          <w:sz w:val="18"/>
          <w:szCs w:val="18"/>
        </w:rPr>
        <w:tab/>
      </w:r>
      <w:r w:rsidRPr="00C03747">
        <w:rPr>
          <w:rFonts w:ascii="Tahoma" w:hAnsi="Tahoma" w:cs="Tahoma"/>
          <w:sz w:val="18"/>
          <w:szCs w:val="18"/>
        </w:rPr>
        <w:tab/>
        <w:t>z toho:</w:t>
      </w:r>
    </w:p>
    <w:p w14:paraId="4CBF9011" w14:textId="77777777" w:rsidR="00663C4C" w:rsidRPr="00C0374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03747">
        <w:rPr>
          <w:rFonts w:ascii="Tahoma" w:hAnsi="Tahoma" w:cs="Tahoma"/>
          <w:sz w:val="18"/>
          <w:szCs w:val="18"/>
        </w:rPr>
        <w:tab/>
      </w:r>
      <w:r w:rsidRPr="00C03747">
        <w:rPr>
          <w:rFonts w:ascii="Tahoma" w:hAnsi="Tahoma" w:cs="Tahoma"/>
          <w:sz w:val="18"/>
          <w:szCs w:val="18"/>
        </w:rPr>
        <w:tab/>
      </w:r>
      <w:r w:rsidRPr="00C03747">
        <w:rPr>
          <w:rFonts w:ascii="Tahoma" w:hAnsi="Tahoma" w:cs="Tahoma"/>
          <w:sz w:val="18"/>
          <w:szCs w:val="18"/>
        </w:rPr>
        <w:tab/>
      </w:r>
      <w:r w:rsidRPr="00C03747">
        <w:rPr>
          <w:rFonts w:ascii="Tahoma" w:hAnsi="Tahoma" w:cs="Tahoma"/>
          <w:sz w:val="18"/>
          <w:szCs w:val="18"/>
        </w:rPr>
        <w:tab/>
      </w:r>
      <w:r w:rsidRPr="00FE2514">
        <w:rPr>
          <w:rFonts w:ascii="Tahoma" w:hAnsi="Tahoma" w:cs="Tahoma"/>
          <w:sz w:val="18"/>
          <w:szCs w:val="18"/>
        </w:rPr>
        <w:t xml:space="preserve">6 tis. </w:t>
      </w:r>
      <w:proofErr w:type="gramStart"/>
      <w:r w:rsidRPr="00FE2514">
        <w:rPr>
          <w:rFonts w:ascii="Tahoma" w:hAnsi="Tahoma" w:cs="Tahoma"/>
          <w:sz w:val="18"/>
          <w:szCs w:val="18"/>
        </w:rPr>
        <w:t>Kč</w:t>
      </w:r>
      <w:r w:rsidRPr="00FE2514">
        <w:rPr>
          <w:rFonts w:ascii="Tahoma" w:hAnsi="Tahoma" w:cs="Tahoma"/>
          <w:sz w:val="18"/>
          <w:szCs w:val="18"/>
        </w:rPr>
        <w:tab/>
        <w:t>-</w:t>
      </w:r>
      <w:r w:rsidRPr="00C03747">
        <w:rPr>
          <w:rFonts w:ascii="Tahoma" w:hAnsi="Tahoma" w:cs="Tahoma"/>
          <w:sz w:val="18"/>
          <w:szCs w:val="18"/>
        </w:rPr>
        <w:tab/>
        <w:t>znalecké</w:t>
      </w:r>
      <w:proofErr w:type="gramEnd"/>
      <w:r w:rsidRPr="00C03747">
        <w:rPr>
          <w:rFonts w:ascii="Tahoma" w:hAnsi="Tahoma" w:cs="Tahoma"/>
          <w:sz w:val="18"/>
          <w:szCs w:val="18"/>
        </w:rPr>
        <w:t xml:space="preserve"> posudky</w:t>
      </w:r>
    </w:p>
    <w:p w14:paraId="6C06B1E4" w14:textId="77777777" w:rsidR="00663C4C" w:rsidRPr="00C0374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03747">
        <w:rPr>
          <w:rFonts w:ascii="Tahoma" w:hAnsi="Tahoma" w:cs="Tahoma"/>
          <w:sz w:val="18"/>
          <w:szCs w:val="18"/>
        </w:rPr>
        <w:tab/>
      </w:r>
      <w:r w:rsidRPr="00C03747">
        <w:rPr>
          <w:rFonts w:ascii="Tahoma" w:hAnsi="Tahoma" w:cs="Tahoma"/>
          <w:sz w:val="18"/>
          <w:szCs w:val="18"/>
        </w:rPr>
        <w:tab/>
      </w:r>
      <w:r w:rsidRPr="00C03747">
        <w:rPr>
          <w:rFonts w:ascii="Tahoma" w:hAnsi="Tahoma" w:cs="Tahoma"/>
          <w:sz w:val="18"/>
          <w:szCs w:val="18"/>
        </w:rPr>
        <w:tab/>
      </w:r>
      <w:r w:rsidRPr="00C03747">
        <w:rPr>
          <w:rFonts w:ascii="Tahoma" w:hAnsi="Tahoma" w:cs="Tahoma"/>
          <w:sz w:val="18"/>
          <w:szCs w:val="18"/>
        </w:rPr>
        <w:tab/>
        <w:t xml:space="preserve">2 tis. </w:t>
      </w:r>
      <w:proofErr w:type="gramStart"/>
      <w:r w:rsidRPr="00C03747">
        <w:rPr>
          <w:rFonts w:ascii="Tahoma" w:hAnsi="Tahoma" w:cs="Tahoma"/>
          <w:sz w:val="18"/>
          <w:szCs w:val="18"/>
        </w:rPr>
        <w:t>Kč</w:t>
      </w:r>
      <w:r w:rsidRPr="00C03747">
        <w:rPr>
          <w:rFonts w:ascii="Tahoma" w:hAnsi="Tahoma" w:cs="Tahoma"/>
          <w:sz w:val="18"/>
          <w:szCs w:val="18"/>
        </w:rPr>
        <w:tab/>
        <w:t>-</w:t>
      </w:r>
      <w:r w:rsidRPr="00C03747">
        <w:rPr>
          <w:rFonts w:ascii="Tahoma" w:hAnsi="Tahoma" w:cs="Tahoma"/>
          <w:sz w:val="18"/>
          <w:szCs w:val="18"/>
        </w:rPr>
        <w:tab/>
        <w:t>odměna</w:t>
      </w:r>
      <w:proofErr w:type="gramEnd"/>
      <w:r w:rsidRPr="00C03747">
        <w:rPr>
          <w:rFonts w:ascii="Tahoma" w:hAnsi="Tahoma" w:cs="Tahoma"/>
          <w:sz w:val="18"/>
          <w:szCs w:val="18"/>
        </w:rPr>
        <w:t xml:space="preserve"> exekutora</w:t>
      </w:r>
    </w:p>
    <w:p w14:paraId="57E3703D" w14:textId="77777777" w:rsidR="00663C4C" w:rsidRPr="00C0374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03747">
        <w:rPr>
          <w:rFonts w:ascii="Tahoma" w:hAnsi="Tahoma" w:cs="Tahoma"/>
          <w:sz w:val="18"/>
          <w:szCs w:val="18"/>
        </w:rPr>
        <w:tab/>
      </w:r>
      <w:r w:rsidRPr="00C03747">
        <w:rPr>
          <w:rFonts w:ascii="Tahoma" w:hAnsi="Tahoma" w:cs="Tahoma"/>
          <w:sz w:val="18"/>
          <w:szCs w:val="18"/>
        </w:rPr>
        <w:tab/>
      </w:r>
      <w:r w:rsidRPr="00C03747">
        <w:rPr>
          <w:rFonts w:ascii="Tahoma" w:hAnsi="Tahoma" w:cs="Tahoma"/>
          <w:sz w:val="18"/>
          <w:szCs w:val="18"/>
        </w:rPr>
        <w:tab/>
      </w:r>
      <w:r w:rsidRPr="00C03747">
        <w:rPr>
          <w:rFonts w:ascii="Tahoma" w:hAnsi="Tahoma" w:cs="Tahoma"/>
          <w:sz w:val="18"/>
          <w:szCs w:val="18"/>
        </w:rPr>
        <w:tab/>
        <w:t xml:space="preserve">47 tis. </w:t>
      </w:r>
      <w:proofErr w:type="gramStart"/>
      <w:r w:rsidRPr="00C03747">
        <w:rPr>
          <w:rFonts w:ascii="Tahoma" w:hAnsi="Tahoma" w:cs="Tahoma"/>
          <w:sz w:val="18"/>
          <w:szCs w:val="18"/>
        </w:rPr>
        <w:t>Kč</w:t>
      </w:r>
      <w:r w:rsidRPr="00C03747">
        <w:rPr>
          <w:rFonts w:ascii="Tahoma" w:hAnsi="Tahoma" w:cs="Tahoma"/>
          <w:sz w:val="18"/>
          <w:szCs w:val="18"/>
        </w:rPr>
        <w:tab/>
        <w:t>-</w:t>
      </w:r>
      <w:r w:rsidRPr="00C03747">
        <w:rPr>
          <w:rFonts w:ascii="Tahoma" w:hAnsi="Tahoma" w:cs="Tahoma"/>
          <w:sz w:val="18"/>
          <w:szCs w:val="18"/>
        </w:rPr>
        <w:tab/>
        <w:t>posouzení</w:t>
      </w:r>
      <w:proofErr w:type="gramEnd"/>
      <w:r w:rsidRPr="00C03747">
        <w:rPr>
          <w:rFonts w:ascii="Tahoma" w:hAnsi="Tahoma" w:cs="Tahoma"/>
          <w:sz w:val="18"/>
          <w:szCs w:val="18"/>
        </w:rPr>
        <w:t xml:space="preserve"> technického stavu (hydrogeologický posudek, statické  </w:t>
      </w:r>
    </w:p>
    <w:p w14:paraId="4B55AA1A"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03747">
        <w:rPr>
          <w:rFonts w:ascii="Tahoma" w:hAnsi="Tahoma" w:cs="Tahoma"/>
          <w:sz w:val="18"/>
          <w:szCs w:val="18"/>
        </w:rPr>
        <w:lastRenderedPageBreak/>
        <w:t xml:space="preserve">                                                                  posouzení střešní konstrukce a konstrukce části budovy)</w:t>
      </w:r>
      <w:r>
        <w:rPr>
          <w:rFonts w:ascii="Tahoma" w:hAnsi="Tahoma" w:cs="Tahoma"/>
          <w:sz w:val="18"/>
          <w:szCs w:val="18"/>
        </w:rPr>
        <w:t xml:space="preserve"> </w:t>
      </w:r>
    </w:p>
    <w:p w14:paraId="306B8E66" w14:textId="77777777" w:rsidR="00663C4C" w:rsidRPr="00D331D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331D8">
        <w:rPr>
          <w:rFonts w:ascii="Tahoma" w:hAnsi="Tahoma" w:cs="Tahoma"/>
          <w:sz w:val="18"/>
          <w:szCs w:val="18"/>
        </w:rPr>
        <w:tab/>
        <w:t xml:space="preserve">1 927 tis. </w:t>
      </w:r>
      <w:proofErr w:type="gramStart"/>
      <w:r w:rsidRPr="00D331D8">
        <w:rPr>
          <w:rFonts w:ascii="Tahoma" w:hAnsi="Tahoma" w:cs="Tahoma"/>
          <w:sz w:val="18"/>
          <w:szCs w:val="18"/>
        </w:rPr>
        <w:t>Kč</w:t>
      </w:r>
      <w:r w:rsidRPr="00D331D8">
        <w:rPr>
          <w:rFonts w:ascii="Tahoma" w:hAnsi="Tahoma" w:cs="Tahoma"/>
          <w:sz w:val="18"/>
          <w:szCs w:val="18"/>
        </w:rPr>
        <w:tab/>
        <w:t>-</w:t>
      </w:r>
      <w:r w:rsidRPr="00D331D8">
        <w:rPr>
          <w:rFonts w:ascii="Tahoma" w:hAnsi="Tahoma" w:cs="Tahoma"/>
          <w:sz w:val="18"/>
          <w:szCs w:val="18"/>
        </w:rPr>
        <w:tab/>
        <w:t>služby</w:t>
      </w:r>
      <w:proofErr w:type="gramEnd"/>
      <w:r w:rsidRPr="00D331D8">
        <w:rPr>
          <w:rFonts w:ascii="Tahoma" w:hAnsi="Tahoma" w:cs="Tahoma"/>
          <w:sz w:val="18"/>
          <w:szCs w:val="18"/>
        </w:rPr>
        <w:t xml:space="preserve"> spojené s užíváním nebytových prostor</w:t>
      </w:r>
    </w:p>
    <w:p w14:paraId="2942A890"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D331D8">
        <w:rPr>
          <w:rFonts w:ascii="Tahoma" w:hAnsi="Tahoma" w:cs="Tahoma"/>
          <w:sz w:val="18"/>
          <w:szCs w:val="18"/>
        </w:rPr>
        <w:tab/>
      </w:r>
      <w:r w:rsidRPr="00D331D8">
        <w:rPr>
          <w:rFonts w:ascii="Tahoma" w:hAnsi="Tahoma" w:cs="Tahoma"/>
          <w:sz w:val="18"/>
          <w:szCs w:val="18"/>
        </w:rPr>
        <w:tab/>
        <w:t>z toho:</w:t>
      </w:r>
    </w:p>
    <w:p w14:paraId="7D49570E" w14:textId="77777777" w:rsidR="00663C4C" w:rsidRPr="00EA617B"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F11E64">
        <w:rPr>
          <w:rFonts w:ascii="Tahoma" w:hAnsi="Tahoma" w:cs="Tahoma"/>
          <w:sz w:val="18"/>
          <w:szCs w:val="18"/>
        </w:rPr>
        <w:tab/>
      </w:r>
      <w:r w:rsidRPr="00F11E64">
        <w:rPr>
          <w:rFonts w:ascii="Tahoma" w:hAnsi="Tahoma" w:cs="Tahoma"/>
          <w:sz w:val="18"/>
          <w:szCs w:val="18"/>
        </w:rPr>
        <w:tab/>
      </w:r>
      <w:r w:rsidRPr="00F11E64">
        <w:rPr>
          <w:rFonts w:ascii="Tahoma" w:hAnsi="Tahoma" w:cs="Tahoma"/>
          <w:sz w:val="18"/>
          <w:szCs w:val="18"/>
        </w:rPr>
        <w:tab/>
        <w:t xml:space="preserve">152 tis. </w:t>
      </w:r>
      <w:proofErr w:type="gramStart"/>
      <w:r w:rsidRPr="00F11E64">
        <w:rPr>
          <w:rFonts w:ascii="Tahoma" w:hAnsi="Tahoma" w:cs="Tahoma"/>
          <w:sz w:val="18"/>
          <w:szCs w:val="18"/>
        </w:rPr>
        <w:t>Kč</w:t>
      </w:r>
      <w:r w:rsidRPr="00F11E64">
        <w:rPr>
          <w:rFonts w:ascii="Tahoma" w:hAnsi="Tahoma" w:cs="Tahoma"/>
          <w:sz w:val="18"/>
          <w:szCs w:val="18"/>
        </w:rPr>
        <w:tab/>
        <w:t>-</w:t>
      </w:r>
      <w:r w:rsidRPr="00F11E64">
        <w:rPr>
          <w:rFonts w:ascii="Tahoma" w:hAnsi="Tahoma" w:cs="Tahoma"/>
          <w:sz w:val="18"/>
          <w:szCs w:val="18"/>
        </w:rPr>
        <w:tab/>
        <w:t>služby</w:t>
      </w:r>
      <w:proofErr w:type="gramEnd"/>
      <w:r w:rsidRPr="00F11E64">
        <w:rPr>
          <w:rFonts w:ascii="Tahoma" w:hAnsi="Tahoma" w:cs="Tahoma"/>
          <w:sz w:val="18"/>
          <w:szCs w:val="18"/>
        </w:rPr>
        <w:t xml:space="preserve"> spojené s užíváním nebytových prostor – úhrady </w:t>
      </w:r>
      <w:proofErr w:type="spellStart"/>
      <w:r w:rsidRPr="00F11E64">
        <w:rPr>
          <w:rFonts w:ascii="Tahoma" w:hAnsi="Tahoma" w:cs="Tahoma"/>
          <w:sz w:val="18"/>
          <w:szCs w:val="18"/>
        </w:rPr>
        <w:t>rozúčtovatelné</w:t>
      </w:r>
      <w:proofErr w:type="spellEnd"/>
      <w:r w:rsidRPr="00F11E64">
        <w:rPr>
          <w:rFonts w:ascii="Tahoma" w:hAnsi="Tahoma" w:cs="Tahoma"/>
          <w:sz w:val="18"/>
          <w:szCs w:val="18"/>
        </w:rPr>
        <w:t xml:space="preserve"> (úklid společných prostor, pravidelné prohlídky </w:t>
      </w:r>
      <w:r w:rsidRPr="00EA617B">
        <w:rPr>
          <w:rFonts w:ascii="Tahoma" w:hAnsi="Tahoma" w:cs="Tahoma"/>
          <w:sz w:val="18"/>
          <w:szCs w:val="18"/>
        </w:rPr>
        <w:t xml:space="preserve">výtahů, </w:t>
      </w:r>
      <w:proofErr w:type="spellStart"/>
      <w:r w:rsidRPr="00EA617B">
        <w:rPr>
          <w:rFonts w:ascii="Tahoma" w:hAnsi="Tahoma" w:cs="Tahoma"/>
          <w:sz w:val="18"/>
          <w:szCs w:val="18"/>
        </w:rPr>
        <w:t>elektroopravy</w:t>
      </w:r>
      <w:proofErr w:type="spellEnd"/>
      <w:r w:rsidRPr="00EA617B">
        <w:rPr>
          <w:rFonts w:ascii="Tahoma" w:hAnsi="Tahoma" w:cs="Tahoma"/>
          <w:sz w:val="18"/>
          <w:szCs w:val="18"/>
        </w:rPr>
        <w:t>)</w:t>
      </w:r>
    </w:p>
    <w:p w14:paraId="019D9D84" w14:textId="77777777" w:rsidR="00663C4C" w:rsidRPr="00EA617B"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EA617B">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t xml:space="preserve">1 271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služby</w:t>
      </w:r>
      <w:proofErr w:type="gramEnd"/>
      <w:r w:rsidRPr="00FE2514">
        <w:rPr>
          <w:rFonts w:ascii="Tahoma" w:hAnsi="Tahoma" w:cs="Tahoma"/>
          <w:sz w:val="18"/>
          <w:szCs w:val="18"/>
        </w:rPr>
        <w:t xml:space="preserve"> spojené s užíváním nebytových prostor – úhrady </w:t>
      </w:r>
      <w:proofErr w:type="spellStart"/>
      <w:r w:rsidRPr="00FE2514">
        <w:rPr>
          <w:rFonts w:ascii="Tahoma" w:hAnsi="Tahoma" w:cs="Tahoma"/>
          <w:sz w:val="18"/>
          <w:szCs w:val="18"/>
        </w:rPr>
        <w:t>nerozúčtovatelné</w:t>
      </w:r>
      <w:proofErr w:type="spellEnd"/>
      <w:r w:rsidRPr="00FE2514">
        <w:rPr>
          <w:rFonts w:ascii="Tahoma" w:hAnsi="Tahoma" w:cs="Tahoma"/>
          <w:sz w:val="18"/>
          <w:szCs w:val="18"/>
        </w:rPr>
        <w:t xml:space="preserve"> </w:t>
      </w:r>
      <w:r w:rsidRPr="00EA617B">
        <w:rPr>
          <w:rFonts w:ascii="Tahoma" w:hAnsi="Tahoma" w:cs="Tahoma"/>
          <w:sz w:val="18"/>
          <w:szCs w:val="18"/>
        </w:rPr>
        <w:t>(revize, čištění kanalizace, deratizace, zimní údržba apod.)</w:t>
      </w:r>
    </w:p>
    <w:p w14:paraId="16B073F3" w14:textId="77777777" w:rsidR="00663C4C" w:rsidRPr="00BA3DC4"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BA3DC4">
        <w:rPr>
          <w:rFonts w:ascii="Tahoma" w:hAnsi="Tahoma" w:cs="Tahoma"/>
          <w:color w:val="FF0000"/>
          <w:sz w:val="18"/>
          <w:szCs w:val="18"/>
        </w:rPr>
        <w:tab/>
      </w:r>
      <w:r w:rsidRPr="00BA3DC4">
        <w:rPr>
          <w:rFonts w:ascii="Tahoma" w:hAnsi="Tahoma" w:cs="Tahoma"/>
          <w:color w:val="FF0000"/>
          <w:sz w:val="18"/>
          <w:szCs w:val="18"/>
        </w:rPr>
        <w:tab/>
      </w:r>
      <w:r w:rsidRPr="00BA3DC4">
        <w:rPr>
          <w:rFonts w:ascii="Tahoma" w:hAnsi="Tahoma" w:cs="Tahoma"/>
          <w:color w:val="FF0000"/>
          <w:sz w:val="18"/>
          <w:szCs w:val="18"/>
        </w:rPr>
        <w:tab/>
      </w:r>
      <w:r w:rsidRPr="00BA3DC4">
        <w:rPr>
          <w:rFonts w:ascii="Tahoma" w:hAnsi="Tahoma" w:cs="Tahoma"/>
          <w:sz w:val="18"/>
          <w:szCs w:val="18"/>
        </w:rPr>
        <w:t xml:space="preserve">1 tis. </w:t>
      </w:r>
      <w:proofErr w:type="gramStart"/>
      <w:r w:rsidRPr="00BA3DC4">
        <w:rPr>
          <w:rFonts w:ascii="Tahoma" w:hAnsi="Tahoma" w:cs="Tahoma"/>
          <w:sz w:val="18"/>
          <w:szCs w:val="18"/>
        </w:rPr>
        <w:t>Kč</w:t>
      </w:r>
      <w:r w:rsidRPr="00BA3DC4">
        <w:rPr>
          <w:rFonts w:ascii="Tahoma" w:hAnsi="Tahoma" w:cs="Tahoma"/>
          <w:sz w:val="18"/>
          <w:szCs w:val="18"/>
        </w:rPr>
        <w:tab/>
        <w:t>-</w:t>
      </w:r>
      <w:r w:rsidRPr="00BA3DC4">
        <w:rPr>
          <w:rFonts w:ascii="Tahoma" w:hAnsi="Tahoma" w:cs="Tahoma"/>
          <w:sz w:val="18"/>
          <w:szCs w:val="18"/>
        </w:rPr>
        <w:tab/>
        <w:t>rozúčtování</w:t>
      </w:r>
      <w:proofErr w:type="gramEnd"/>
      <w:r w:rsidRPr="00BA3DC4">
        <w:rPr>
          <w:rFonts w:ascii="Tahoma" w:hAnsi="Tahoma" w:cs="Tahoma"/>
          <w:sz w:val="18"/>
          <w:szCs w:val="18"/>
        </w:rPr>
        <w:t xml:space="preserve"> spotřeby tepla společnosti ENBRA, a. s. </w:t>
      </w:r>
    </w:p>
    <w:p w14:paraId="0A5CDE17" w14:textId="77777777" w:rsidR="00663C4C" w:rsidRPr="00BA3DC4"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BA3DC4">
        <w:rPr>
          <w:rFonts w:ascii="Tahoma" w:hAnsi="Tahoma" w:cs="Tahoma"/>
          <w:sz w:val="18"/>
          <w:szCs w:val="18"/>
        </w:rPr>
        <w:tab/>
      </w:r>
      <w:r w:rsidRPr="00BA3DC4">
        <w:rPr>
          <w:rFonts w:ascii="Tahoma" w:hAnsi="Tahoma" w:cs="Tahoma"/>
          <w:sz w:val="18"/>
          <w:szCs w:val="18"/>
        </w:rPr>
        <w:tab/>
      </w:r>
      <w:r w:rsidRPr="00BA3DC4">
        <w:rPr>
          <w:rFonts w:ascii="Tahoma" w:hAnsi="Tahoma" w:cs="Tahoma"/>
          <w:sz w:val="18"/>
          <w:szCs w:val="18"/>
        </w:rPr>
        <w:tab/>
        <w:t xml:space="preserve">268 tis. </w:t>
      </w:r>
      <w:proofErr w:type="gramStart"/>
      <w:r w:rsidRPr="00BA3DC4">
        <w:rPr>
          <w:rFonts w:ascii="Tahoma" w:hAnsi="Tahoma" w:cs="Tahoma"/>
          <w:sz w:val="18"/>
          <w:szCs w:val="18"/>
        </w:rPr>
        <w:t>Kč</w:t>
      </w:r>
      <w:r w:rsidRPr="00BA3DC4">
        <w:rPr>
          <w:rFonts w:ascii="Tahoma" w:hAnsi="Tahoma" w:cs="Tahoma"/>
          <w:sz w:val="18"/>
          <w:szCs w:val="18"/>
        </w:rPr>
        <w:tab/>
        <w:t>-</w:t>
      </w:r>
      <w:r w:rsidRPr="00BA3DC4">
        <w:rPr>
          <w:rFonts w:ascii="Tahoma" w:hAnsi="Tahoma" w:cs="Tahoma"/>
          <w:sz w:val="18"/>
          <w:szCs w:val="18"/>
        </w:rPr>
        <w:tab/>
        <w:t>zajištění</w:t>
      </w:r>
      <w:proofErr w:type="gramEnd"/>
      <w:r w:rsidRPr="00BA3DC4">
        <w:rPr>
          <w:rFonts w:ascii="Tahoma" w:hAnsi="Tahoma" w:cs="Tahoma"/>
          <w:sz w:val="18"/>
          <w:szCs w:val="18"/>
        </w:rPr>
        <w:t xml:space="preserve"> provozu sociálního zařízení na ul. Míru, k. </w:t>
      </w:r>
      <w:proofErr w:type="spellStart"/>
      <w:r w:rsidRPr="00BA3DC4">
        <w:rPr>
          <w:rFonts w:ascii="Tahoma" w:hAnsi="Tahoma" w:cs="Tahoma"/>
          <w:sz w:val="18"/>
          <w:szCs w:val="18"/>
        </w:rPr>
        <w:t>ú.</w:t>
      </w:r>
      <w:proofErr w:type="spellEnd"/>
      <w:r w:rsidRPr="00BA3DC4">
        <w:rPr>
          <w:rFonts w:ascii="Tahoma" w:hAnsi="Tahoma" w:cs="Tahoma"/>
          <w:sz w:val="18"/>
          <w:szCs w:val="18"/>
        </w:rPr>
        <w:t xml:space="preserve"> Frýdek</w:t>
      </w:r>
    </w:p>
    <w:p w14:paraId="27C0C8CC" w14:textId="77777777" w:rsidR="00663C4C" w:rsidRPr="00BA3DC4"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BA3DC4">
        <w:rPr>
          <w:rFonts w:ascii="Tahoma" w:hAnsi="Tahoma" w:cs="Tahoma"/>
          <w:sz w:val="18"/>
          <w:szCs w:val="18"/>
        </w:rPr>
        <w:tab/>
      </w:r>
      <w:r w:rsidRPr="00BA3DC4">
        <w:rPr>
          <w:rFonts w:ascii="Tahoma" w:hAnsi="Tahoma" w:cs="Tahoma"/>
          <w:sz w:val="18"/>
          <w:szCs w:val="18"/>
        </w:rPr>
        <w:tab/>
      </w:r>
      <w:r w:rsidRPr="00BA3DC4">
        <w:rPr>
          <w:rFonts w:ascii="Tahoma" w:hAnsi="Tahoma" w:cs="Tahoma"/>
          <w:sz w:val="18"/>
          <w:szCs w:val="18"/>
        </w:rPr>
        <w:tab/>
        <w:t xml:space="preserve">8 tis. </w:t>
      </w:r>
      <w:proofErr w:type="gramStart"/>
      <w:r w:rsidRPr="00BA3DC4">
        <w:rPr>
          <w:rFonts w:ascii="Tahoma" w:hAnsi="Tahoma" w:cs="Tahoma"/>
          <w:sz w:val="18"/>
          <w:szCs w:val="18"/>
        </w:rPr>
        <w:t>Kč</w:t>
      </w:r>
      <w:r w:rsidRPr="00BA3DC4">
        <w:rPr>
          <w:rFonts w:ascii="Tahoma" w:hAnsi="Tahoma" w:cs="Tahoma"/>
          <w:sz w:val="18"/>
          <w:szCs w:val="18"/>
        </w:rPr>
        <w:tab/>
        <w:t>-</w:t>
      </w:r>
      <w:r w:rsidRPr="00BA3DC4">
        <w:rPr>
          <w:rFonts w:ascii="Tahoma" w:hAnsi="Tahoma" w:cs="Tahoma"/>
          <w:sz w:val="18"/>
          <w:szCs w:val="18"/>
        </w:rPr>
        <w:tab/>
        <w:t>správa</w:t>
      </w:r>
      <w:proofErr w:type="gramEnd"/>
      <w:r w:rsidRPr="00BA3DC4">
        <w:rPr>
          <w:rFonts w:ascii="Tahoma" w:hAnsi="Tahoma" w:cs="Tahoma"/>
          <w:sz w:val="18"/>
          <w:szCs w:val="18"/>
        </w:rPr>
        <w:t xml:space="preserve"> nebytových prostor – firma Jan Kovář, realitní kancelář           Ing. Kmínek Pavel</w:t>
      </w:r>
    </w:p>
    <w:p w14:paraId="29E4114A" w14:textId="77777777" w:rsidR="00663C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BA3DC4">
        <w:rPr>
          <w:rFonts w:ascii="Tahoma" w:hAnsi="Tahoma" w:cs="Tahoma"/>
          <w:sz w:val="18"/>
          <w:szCs w:val="18"/>
        </w:rPr>
        <w:tab/>
      </w:r>
      <w:r w:rsidRPr="00BA3DC4">
        <w:rPr>
          <w:rFonts w:ascii="Tahoma" w:hAnsi="Tahoma" w:cs="Tahoma"/>
          <w:sz w:val="18"/>
          <w:szCs w:val="18"/>
        </w:rPr>
        <w:tab/>
      </w:r>
      <w:r w:rsidRPr="00BA3DC4">
        <w:rPr>
          <w:rFonts w:ascii="Tahoma" w:hAnsi="Tahoma" w:cs="Tahoma"/>
          <w:sz w:val="18"/>
          <w:szCs w:val="18"/>
        </w:rPr>
        <w:tab/>
        <w:t xml:space="preserve">4 tis. </w:t>
      </w:r>
      <w:proofErr w:type="gramStart"/>
      <w:r w:rsidRPr="00BA3DC4">
        <w:rPr>
          <w:rFonts w:ascii="Tahoma" w:hAnsi="Tahoma" w:cs="Tahoma"/>
          <w:sz w:val="18"/>
          <w:szCs w:val="18"/>
        </w:rPr>
        <w:t>Kč</w:t>
      </w:r>
      <w:r w:rsidRPr="00BA3DC4">
        <w:rPr>
          <w:rFonts w:ascii="Tahoma" w:hAnsi="Tahoma" w:cs="Tahoma"/>
          <w:sz w:val="18"/>
          <w:szCs w:val="18"/>
        </w:rPr>
        <w:tab/>
        <w:t>-</w:t>
      </w:r>
      <w:r w:rsidRPr="00BA3DC4">
        <w:rPr>
          <w:rFonts w:ascii="Tahoma" w:hAnsi="Tahoma" w:cs="Tahoma"/>
          <w:sz w:val="18"/>
          <w:szCs w:val="18"/>
        </w:rPr>
        <w:tab/>
        <w:t>geometrické</w:t>
      </w:r>
      <w:proofErr w:type="gramEnd"/>
      <w:r w:rsidRPr="00BA3DC4">
        <w:rPr>
          <w:rFonts w:ascii="Tahoma" w:hAnsi="Tahoma" w:cs="Tahoma"/>
          <w:sz w:val="18"/>
          <w:szCs w:val="18"/>
        </w:rPr>
        <w:t xml:space="preserve"> plány</w:t>
      </w:r>
    </w:p>
    <w:p w14:paraId="2D78178B" w14:textId="2AD364E3" w:rsidR="00663C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t>23</w:t>
      </w:r>
      <w:r w:rsidRPr="00BA3DC4">
        <w:rPr>
          <w:rFonts w:ascii="Tahoma" w:hAnsi="Tahoma" w:cs="Tahoma"/>
          <w:sz w:val="18"/>
          <w:szCs w:val="18"/>
        </w:rPr>
        <w:t xml:space="preserve"> tis. </w:t>
      </w:r>
      <w:proofErr w:type="gramStart"/>
      <w:r w:rsidRPr="00BA3DC4">
        <w:rPr>
          <w:rFonts w:ascii="Tahoma" w:hAnsi="Tahoma" w:cs="Tahoma"/>
          <w:sz w:val="18"/>
          <w:szCs w:val="18"/>
        </w:rPr>
        <w:t>Kč</w:t>
      </w:r>
      <w:r w:rsidRPr="00BA3DC4">
        <w:rPr>
          <w:rFonts w:ascii="Tahoma" w:hAnsi="Tahoma" w:cs="Tahoma"/>
          <w:sz w:val="18"/>
          <w:szCs w:val="18"/>
        </w:rPr>
        <w:tab/>
        <w:t>-</w:t>
      </w:r>
      <w:r w:rsidRPr="00BA3DC4">
        <w:rPr>
          <w:rFonts w:ascii="Tahoma" w:hAnsi="Tahoma" w:cs="Tahoma"/>
          <w:sz w:val="18"/>
          <w:szCs w:val="18"/>
        </w:rPr>
        <w:tab/>
      </w:r>
      <w:r>
        <w:rPr>
          <w:rFonts w:ascii="Tahoma" w:hAnsi="Tahoma" w:cs="Tahoma"/>
          <w:sz w:val="18"/>
          <w:szCs w:val="18"/>
        </w:rPr>
        <w:t>průkaz</w:t>
      </w:r>
      <w:r w:rsidR="00533300">
        <w:rPr>
          <w:rFonts w:ascii="Tahoma" w:hAnsi="Tahoma" w:cs="Tahoma"/>
          <w:sz w:val="18"/>
          <w:szCs w:val="18"/>
        </w:rPr>
        <w:t>y</w:t>
      </w:r>
      <w:proofErr w:type="gramEnd"/>
      <w:r>
        <w:rPr>
          <w:rFonts w:ascii="Tahoma" w:hAnsi="Tahoma" w:cs="Tahoma"/>
          <w:sz w:val="18"/>
          <w:szCs w:val="18"/>
        </w:rPr>
        <w:t xml:space="preserve"> energetické náročnosti</w:t>
      </w:r>
    </w:p>
    <w:p w14:paraId="732BEE8C" w14:textId="77777777" w:rsidR="00663C4C" w:rsidRPr="00746F9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t>200</w:t>
      </w:r>
      <w:r w:rsidRPr="00746F9C">
        <w:rPr>
          <w:rFonts w:ascii="Tahoma" w:hAnsi="Tahoma" w:cs="Tahoma"/>
          <w:sz w:val="18"/>
          <w:szCs w:val="18"/>
        </w:rPr>
        <w:t xml:space="preserve"> tis. </w:t>
      </w:r>
      <w:proofErr w:type="gramStart"/>
      <w:r w:rsidRPr="00746F9C">
        <w:rPr>
          <w:rFonts w:ascii="Tahoma" w:hAnsi="Tahoma" w:cs="Tahoma"/>
          <w:sz w:val="18"/>
          <w:szCs w:val="18"/>
        </w:rPr>
        <w:t>Kč</w:t>
      </w:r>
      <w:r w:rsidRPr="00746F9C">
        <w:rPr>
          <w:rFonts w:ascii="Tahoma" w:hAnsi="Tahoma" w:cs="Tahoma"/>
          <w:sz w:val="18"/>
          <w:szCs w:val="18"/>
        </w:rPr>
        <w:tab/>
        <w:t>-</w:t>
      </w:r>
      <w:r w:rsidRPr="00746F9C">
        <w:rPr>
          <w:rFonts w:ascii="Tahoma" w:hAnsi="Tahoma" w:cs="Tahoma"/>
          <w:sz w:val="18"/>
          <w:szCs w:val="18"/>
        </w:rPr>
        <w:tab/>
        <w:t>projektové</w:t>
      </w:r>
      <w:proofErr w:type="gramEnd"/>
      <w:r w:rsidRPr="00746F9C">
        <w:rPr>
          <w:rFonts w:ascii="Tahoma" w:hAnsi="Tahoma" w:cs="Tahoma"/>
          <w:sz w:val="18"/>
          <w:szCs w:val="18"/>
        </w:rPr>
        <w:t xml:space="preserve"> dokumentace pro jmenovité akce:</w:t>
      </w:r>
    </w:p>
    <w:p w14:paraId="776B5825" w14:textId="77777777" w:rsidR="00663C4C" w:rsidRPr="00746F9C" w:rsidRDefault="00663C4C" w:rsidP="00663C4C">
      <w:pPr>
        <w:tabs>
          <w:tab w:val="left" w:pos="1134"/>
          <w:tab w:val="right" w:pos="1701"/>
          <w:tab w:val="center" w:pos="2977"/>
          <w:tab w:val="left" w:pos="4536"/>
        </w:tabs>
        <w:ind w:left="3261" w:hanging="3510"/>
        <w:rPr>
          <w:rFonts w:ascii="Tahoma" w:hAnsi="Tahoma" w:cs="Tahoma"/>
          <w:sz w:val="18"/>
          <w:szCs w:val="18"/>
        </w:rPr>
      </w:pPr>
      <w:r w:rsidRPr="00746F9C">
        <w:rPr>
          <w:rFonts w:ascii="Tahoma" w:hAnsi="Tahoma" w:cs="Tahoma"/>
          <w:sz w:val="18"/>
          <w:szCs w:val="18"/>
        </w:rPr>
        <w:tab/>
      </w:r>
      <w:r w:rsidRPr="00746F9C">
        <w:rPr>
          <w:rFonts w:ascii="Tahoma" w:hAnsi="Tahoma" w:cs="Tahoma"/>
          <w:sz w:val="18"/>
          <w:szCs w:val="18"/>
        </w:rPr>
        <w:tab/>
      </w:r>
      <w:r w:rsidRPr="00746F9C">
        <w:rPr>
          <w:rFonts w:ascii="Tahoma" w:hAnsi="Tahoma" w:cs="Tahoma"/>
          <w:sz w:val="18"/>
          <w:szCs w:val="18"/>
        </w:rPr>
        <w:tab/>
      </w:r>
      <w:r w:rsidRPr="00746F9C">
        <w:rPr>
          <w:rFonts w:ascii="Tahoma" w:hAnsi="Tahoma" w:cs="Tahoma"/>
          <w:sz w:val="18"/>
          <w:szCs w:val="18"/>
        </w:rPr>
        <w:tab/>
        <w:t>z toho:</w:t>
      </w:r>
    </w:p>
    <w:p w14:paraId="6C217F98" w14:textId="77777777" w:rsidR="00663C4C" w:rsidRPr="0005361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05361D">
        <w:rPr>
          <w:rFonts w:ascii="Tahoma" w:hAnsi="Tahoma" w:cs="Tahoma"/>
          <w:sz w:val="18"/>
          <w:szCs w:val="18"/>
        </w:rPr>
        <w:tab/>
      </w:r>
      <w:r w:rsidRPr="0005361D">
        <w:rPr>
          <w:rFonts w:ascii="Tahoma" w:hAnsi="Tahoma" w:cs="Tahoma"/>
          <w:sz w:val="18"/>
          <w:szCs w:val="18"/>
        </w:rPr>
        <w:tab/>
      </w:r>
      <w:r w:rsidRPr="0005361D">
        <w:rPr>
          <w:rFonts w:ascii="Tahoma" w:hAnsi="Tahoma" w:cs="Tahoma"/>
          <w:sz w:val="18"/>
          <w:szCs w:val="18"/>
        </w:rPr>
        <w:tab/>
      </w:r>
      <w:r w:rsidRPr="0005361D">
        <w:rPr>
          <w:rFonts w:ascii="Tahoma" w:hAnsi="Tahoma" w:cs="Tahoma"/>
          <w:sz w:val="18"/>
          <w:szCs w:val="18"/>
        </w:rPr>
        <w:tab/>
      </w:r>
      <w:r w:rsidRPr="0005361D">
        <w:rPr>
          <w:rFonts w:ascii="Tahoma" w:hAnsi="Tahoma" w:cs="Tahoma"/>
          <w:sz w:val="18"/>
          <w:szCs w:val="18"/>
        </w:rPr>
        <w:tab/>
      </w:r>
      <w:r>
        <w:rPr>
          <w:rFonts w:ascii="Tahoma" w:hAnsi="Tahoma" w:cs="Tahoma"/>
          <w:sz w:val="18"/>
          <w:szCs w:val="18"/>
        </w:rPr>
        <w:t>63</w:t>
      </w:r>
      <w:r w:rsidRPr="0005361D">
        <w:rPr>
          <w:rFonts w:ascii="Tahoma" w:hAnsi="Tahoma" w:cs="Tahoma"/>
          <w:sz w:val="18"/>
          <w:szCs w:val="18"/>
        </w:rPr>
        <w:t xml:space="preserve"> tis. Kč - „Č.p. </w:t>
      </w:r>
      <w:r>
        <w:rPr>
          <w:rFonts w:ascii="Tahoma" w:hAnsi="Tahoma" w:cs="Tahoma"/>
          <w:sz w:val="18"/>
          <w:szCs w:val="18"/>
        </w:rPr>
        <w:t>6</w:t>
      </w:r>
      <w:r w:rsidRPr="0005361D">
        <w:rPr>
          <w:rFonts w:ascii="Tahoma" w:hAnsi="Tahoma" w:cs="Tahoma"/>
          <w:sz w:val="18"/>
          <w:szCs w:val="18"/>
        </w:rPr>
        <w:t xml:space="preserve">, </w:t>
      </w:r>
      <w:r>
        <w:rPr>
          <w:rFonts w:ascii="Tahoma" w:hAnsi="Tahoma" w:cs="Tahoma"/>
          <w:sz w:val="18"/>
          <w:szCs w:val="18"/>
        </w:rPr>
        <w:t>nám. Svobody – stavební úpravy TIC</w:t>
      </w:r>
      <w:r w:rsidRPr="0005361D">
        <w:rPr>
          <w:rFonts w:ascii="Tahoma" w:hAnsi="Tahoma" w:cs="Tahoma"/>
          <w:sz w:val="18"/>
          <w:szCs w:val="18"/>
        </w:rPr>
        <w:t xml:space="preserve">“ </w:t>
      </w:r>
    </w:p>
    <w:p w14:paraId="5C28E9AC" w14:textId="77777777" w:rsidR="00663C4C" w:rsidRPr="0005361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05361D">
        <w:rPr>
          <w:rFonts w:ascii="Tahoma" w:hAnsi="Tahoma" w:cs="Tahoma"/>
          <w:sz w:val="18"/>
          <w:szCs w:val="18"/>
        </w:rPr>
        <w:t xml:space="preserve">                                                                               výtahu“ </w:t>
      </w:r>
    </w:p>
    <w:p w14:paraId="28994447" w14:textId="77777777" w:rsidR="00663C4C" w:rsidRPr="0005361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05361D">
        <w:rPr>
          <w:rFonts w:ascii="Tahoma" w:hAnsi="Tahoma" w:cs="Tahoma"/>
          <w:sz w:val="18"/>
          <w:szCs w:val="18"/>
        </w:rPr>
        <w:tab/>
      </w:r>
      <w:r w:rsidRPr="0005361D">
        <w:rPr>
          <w:rFonts w:ascii="Tahoma" w:hAnsi="Tahoma" w:cs="Tahoma"/>
          <w:sz w:val="18"/>
          <w:szCs w:val="18"/>
        </w:rPr>
        <w:tab/>
        <w:t xml:space="preserve">  </w:t>
      </w:r>
      <w:r w:rsidRPr="0005361D">
        <w:rPr>
          <w:rFonts w:ascii="Tahoma" w:hAnsi="Tahoma" w:cs="Tahoma"/>
          <w:sz w:val="18"/>
          <w:szCs w:val="18"/>
        </w:rPr>
        <w:tab/>
      </w:r>
      <w:r w:rsidRPr="0005361D">
        <w:rPr>
          <w:rFonts w:ascii="Tahoma" w:hAnsi="Tahoma" w:cs="Tahoma"/>
          <w:sz w:val="18"/>
          <w:szCs w:val="18"/>
        </w:rPr>
        <w:tab/>
        <w:t xml:space="preserve">   </w:t>
      </w:r>
      <w:r>
        <w:rPr>
          <w:rFonts w:ascii="Tahoma" w:hAnsi="Tahoma" w:cs="Tahoma"/>
          <w:sz w:val="18"/>
          <w:szCs w:val="18"/>
        </w:rPr>
        <w:t xml:space="preserve">  75</w:t>
      </w:r>
      <w:r w:rsidRPr="0005361D">
        <w:rPr>
          <w:rFonts w:ascii="Tahoma" w:hAnsi="Tahoma" w:cs="Tahoma"/>
          <w:sz w:val="18"/>
          <w:szCs w:val="18"/>
        </w:rPr>
        <w:t xml:space="preserve"> tis. Kč - „Č.p. </w:t>
      </w:r>
      <w:r>
        <w:rPr>
          <w:rFonts w:ascii="Tahoma" w:hAnsi="Tahoma" w:cs="Tahoma"/>
          <w:sz w:val="18"/>
          <w:szCs w:val="18"/>
        </w:rPr>
        <w:t>1258</w:t>
      </w:r>
      <w:r w:rsidRPr="0005361D">
        <w:rPr>
          <w:rFonts w:ascii="Tahoma" w:hAnsi="Tahoma" w:cs="Tahoma"/>
          <w:sz w:val="18"/>
          <w:szCs w:val="18"/>
        </w:rPr>
        <w:t xml:space="preserve">, </w:t>
      </w:r>
      <w:r>
        <w:rPr>
          <w:rFonts w:ascii="Tahoma" w:hAnsi="Tahoma" w:cs="Tahoma"/>
          <w:sz w:val="18"/>
          <w:szCs w:val="18"/>
        </w:rPr>
        <w:t>Zámecké náměstí – stavební úpravy TIC</w:t>
      </w:r>
      <w:r w:rsidRPr="0005361D">
        <w:rPr>
          <w:rFonts w:ascii="Tahoma" w:hAnsi="Tahoma" w:cs="Tahoma"/>
          <w:sz w:val="18"/>
          <w:szCs w:val="18"/>
        </w:rPr>
        <w:t xml:space="preserve">“ </w:t>
      </w:r>
    </w:p>
    <w:p w14:paraId="1ADD14A3" w14:textId="77777777" w:rsidR="00663C4C" w:rsidRPr="00F859C9"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05361D">
        <w:rPr>
          <w:rFonts w:ascii="Tahoma" w:hAnsi="Tahoma" w:cs="Tahoma"/>
          <w:sz w:val="18"/>
          <w:szCs w:val="18"/>
        </w:rPr>
        <w:tab/>
      </w:r>
      <w:r w:rsidRPr="0005361D">
        <w:rPr>
          <w:rFonts w:ascii="Tahoma" w:hAnsi="Tahoma" w:cs="Tahoma"/>
          <w:sz w:val="18"/>
          <w:szCs w:val="18"/>
        </w:rPr>
        <w:tab/>
      </w:r>
      <w:r w:rsidRPr="0005361D">
        <w:rPr>
          <w:rFonts w:ascii="Tahoma" w:hAnsi="Tahoma" w:cs="Tahoma"/>
          <w:sz w:val="18"/>
          <w:szCs w:val="18"/>
        </w:rPr>
        <w:tab/>
        <w:t xml:space="preserve">  </w:t>
      </w:r>
      <w:r w:rsidRPr="0005361D">
        <w:rPr>
          <w:rFonts w:ascii="Tahoma" w:hAnsi="Tahoma" w:cs="Tahoma"/>
          <w:sz w:val="18"/>
          <w:szCs w:val="18"/>
        </w:rPr>
        <w:tab/>
        <w:t xml:space="preserve">   </w:t>
      </w:r>
      <w:r w:rsidRPr="00F859C9">
        <w:rPr>
          <w:rFonts w:ascii="Tahoma" w:hAnsi="Tahoma" w:cs="Tahoma"/>
          <w:sz w:val="18"/>
          <w:szCs w:val="18"/>
        </w:rPr>
        <w:t xml:space="preserve">62 tis. Kč - „Č.p. 400, ul. Prokopa Holého – výměna oken“ </w:t>
      </w:r>
    </w:p>
    <w:p w14:paraId="2E6D7793" w14:textId="77777777" w:rsidR="00663C4C" w:rsidRPr="00F859C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859C9">
        <w:rPr>
          <w:rFonts w:ascii="Tahoma" w:hAnsi="Tahoma" w:cs="Tahoma"/>
          <w:sz w:val="18"/>
          <w:szCs w:val="18"/>
        </w:rPr>
        <w:tab/>
        <w:t>7 93</w:t>
      </w:r>
      <w:r>
        <w:rPr>
          <w:rFonts w:ascii="Tahoma" w:hAnsi="Tahoma" w:cs="Tahoma"/>
          <w:sz w:val="18"/>
          <w:szCs w:val="18"/>
        </w:rPr>
        <w:t>8</w:t>
      </w:r>
      <w:r w:rsidRPr="00F859C9">
        <w:rPr>
          <w:rFonts w:ascii="Tahoma" w:hAnsi="Tahoma" w:cs="Tahoma"/>
          <w:sz w:val="18"/>
          <w:szCs w:val="18"/>
        </w:rPr>
        <w:t xml:space="preserve"> tis. Kč</w:t>
      </w:r>
      <w:r w:rsidRPr="00F859C9">
        <w:rPr>
          <w:rFonts w:ascii="Tahoma" w:hAnsi="Tahoma" w:cs="Tahoma"/>
          <w:sz w:val="18"/>
          <w:szCs w:val="18"/>
        </w:rPr>
        <w:tab/>
        <w:t>-</w:t>
      </w:r>
      <w:r w:rsidRPr="00F859C9">
        <w:rPr>
          <w:rFonts w:ascii="Tahoma" w:hAnsi="Tahoma" w:cs="Tahoma"/>
          <w:sz w:val="18"/>
          <w:szCs w:val="18"/>
        </w:rPr>
        <w:tab/>
      </w:r>
      <w:r w:rsidRPr="00F859C9">
        <w:rPr>
          <w:rFonts w:ascii="Tahoma" w:hAnsi="Tahoma" w:cs="Tahoma"/>
          <w:sz w:val="18"/>
          <w:szCs w:val="18"/>
        </w:rPr>
        <w:tab/>
        <w:t xml:space="preserve">opravy a údržba nebytových prostor, opravy </w:t>
      </w:r>
      <w:proofErr w:type="spellStart"/>
      <w:r w:rsidRPr="00F859C9">
        <w:rPr>
          <w:rFonts w:ascii="Tahoma" w:hAnsi="Tahoma" w:cs="Tahoma"/>
          <w:sz w:val="18"/>
          <w:szCs w:val="18"/>
        </w:rPr>
        <w:t>rozúčtovatelné</w:t>
      </w:r>
      <w:proofErr w:type="spellEnd"/>
    </w:p>
    <w:p w14:paraId="38910B62" w14:textId="77777777" w:rsidR="00663C4C" w:rsidRPr="0098541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859C9">
        <w:rPr>
          <w:rFonts w:ascii="Tahoma" w:hAnsi="Tahoma" w:cs="Tahoma"/>
          <w:sz w:val="18"/>
          <w:szCs w:val="18"/>
        </w:rPr>
        <w:tab/>
      </w:r>
      <w:r w:rsidRPr="00F859C9">
        <w:rPr>
          <w:rFonts w:ascii="Tahoma" w:hAnsi="Tahoma" w:cs="Tahoma"/>
          <w:sz w:val="18"/>
          <w:szCs w:val="18"/>
        </w:rPr>
        <w:tab/>
      </w:r>
      <w:r w:rsidRPr="00985412">
        <w:rPr>
          <w:rFonts w:ascii="Tahoma" w:hAnsi="Tahoma" w:cs="Tahoma"/>
          <w:sz w:val="18"/>
          <w:szCs w:val="18"/>
        </w:rPr>
        <w:t>z toho:</w:t>
      </w:r>
    </w:p>
    <w:p w14:paraId="2F6E854C" w14:textId="77777777"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985412">
        <w:rPr>
          <w:rFonts w:ascii="Tahoma" w:hAnsi="Tahoma" w:cs="Tahoma"/>
          <w:sz w:val="18"/>
          <w:szCs w:val="18"/>
        </w:rPr>
        <w:tab/>
      </w:r>
      <w:r w:rsidRPr="00985412">
        <w:rPr>
          <w:rFonts w:ascii="Tahoma" w:hAnsi="Tahoma" w:cs="Tahoma"/>
          <w:sz w:val="18"/>
          <w:szCs w:val="18"/>
        </w:rPr>
        <w:tab/>
      </w:r>
      <w:r w:rsidRPr="00FE2514">
        <w:rPr>
          <w:rFonts w:ascii="Tahoma" w:hAnsi="Tahoma" w:cs="Tahoma"/>
          <w:sz w:val="18"/>
          <w:szCs w:val="18"/>
        </w:rPr>
        <w:tab/>
        <w:t xml:space="preserve">7 270 tis. </w:t>
      </w:r>
      <w:proofErr w:type="gramStart"/>
      <w:r w:rsidRPr="00985412">
        <w:rPr>
          <w:rFonts w:ascii="Tahoma" w:hAnsi="Tahoma" w:cs="Tahoma"/>
          <w:sz w:val="18"/>
          <w:szCs w:val="18"/>
        </w:rPr>
        <w:t>Kč</w:t>
      </w:r>
      <w:r w:rsidRPr="00985412">
        <w:rPr>
          <w:rFonts w:ascii="Tahoma" w:hAnsi="Tahoma" w:cs="Tahoma"/>
          <w:sz w:val="18"/>
          <w:szCs w:val="18"/>
        </w:rPr>
        <w:tab/>
        <w:t>-</w:t>
      </w:r>
      <w:r w:rsidRPr="00985412">
        <w:rPr>
          <w:rFonts w:ascii="Tahoma" w:hAnsi="Tahoma" w:cs="Tahoma"/>
          <w:sz w:val="18"/>
          <w:szCs w:val="18"/>
        </w:rPr>
        <w:tab/>
        <w:t>běžná</w:t>
      </w:r>
      <w:proofErr w:type="gramEnd"/>
      <w:r w:rsidRPr="00985412">
        <w:rPr>
          <w:rFonts w:ascii="Tahoma" w:hAnsi="Tahoma" w:cs="Tahoma"/>
          <w:sz w:val="18"/>
          <w:szCs w:val="18"/>
        </w:rPr>
        <w:t xml:space="preserve"> údržba nebytových prostor</w:t>
      </w:r>
    </w:p>
    <w:p w14:paraId="3DFC6E28" w14:textId="77777777" w:rsidR="00663C4C" w:rsidRPr="00985412"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985412">
        <w:rPr>
          <w:rFonts w:ascii="Tahoma" w:hAnsi="Tahoma" w:cs="Tahoma"/>
          <w:sz w:val="18"/>
          <w:szCs w:val="18"/>
        </w:rPr>
        <w:tab/>
      </w:r>
      <w:r w:rsidRPr="00985412">
        <w:rPr>
          <w:rFonts w:ascii="Tahoma" w:hAnsi="Tahoma" w:cs="Tahoma"/>
          <w:sz w:val="18"/>
          <w:szCs w:val="18"/>
        </w:rPr>
        <w:tab/>
      </w:r>
      <w:r w:rsidRPr="00985412">
        <w:rPr>
          <w:rFonts w:ascii="Tahoma" w:hAnsi="Tahoma" w:cs="Tahoma"/>
          <w:sz w:val="18"/>
          <w:szCs w:val="18"/>
        </w:rPr>
        <w:tab/>
        <w:t xml:space="preserve">1 tis. </w:t>
      </w:r>
      <w:proofErr w:type="gramStart"/>
      <w:r w:rsidRPr="00985412">
        <w:rPr>
          <w:rFonts w:ascii="Tahoma" w:hAnsi="Tahoma" w:cs="Tahoma"/>
          <w:sz w:val="18"/>
          <w:szCs w:val="18"/>
        </w:rPr>
        <w:t>Kč</w:t>
      </w:r>
      <w:r w:rsidRPr="00985412">
        <w:rPr>
          <w:rFonts w:ascii="Tahoma" w:hAnsi="Tahoma" w:cs="Tahoma"/>
          <w:sz w:val="18"/>
          <w:szCs w:val="18"/>
        </w:rPr>
        <w:tab/>
        <w:t>-</w:t>
      </w:r>
      <w:r w:rsidRPr="00985412">
        <w:rPr>
          <w:rFonts w:ascii="Tahoma" w:hAnsi="Tahoma" w:cs="Tahoma"/>
          <w:sz w:val="18"/>
          <w:szCs w:val="18"/>
        </w:rPr>
        <w:tab/>
        <w:t>náklady</w:t>
      </w:r>
      <w:proofErr w:type="gramEnd"/>
      <w:r w:rsidRPr="00985412">
        <w:rPr>
          <w:rFonts w:ascii="Tahoma" w:hAnsi="Tahoma" w:cs="Tahoma"/>
          <w:sz w:val="18"/>
          <w:szCs w:val="18"/>
        </w:rPr>
        <w:t xml:space="preserve"> na opravy a údržbu určené k rozúčtování nebo přefakturaci (např. kontroly a servisní prohlídky výtahů)</w:t>
      </w:r>
    </w:p>
    <w:p w14:paraId="181ABB31" w14:textId="77777777"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985412">
        <w:rPr>
          <w:rFonts w:ascii="Tahoma" w:hAnsi="Tahoma" w:cs="Tahoma"/>
          <w:sz w:val="18"/>
          <w:szCs w:val="18"/>
        </w:rPr>
        <w:tab/>
      </w:r>
      <w:r w:rsidRPr="00985412">
        <w:rPr>
          <w:rFonts w:ascii="Tahoma" w:hAnsi="Tahoma" w:cs="Tahoma"/>
          <w:sz w:val="18"/>
          <w:szCs w:val="18"/>
        </w:rPr>
        <w:tab/>
      </w:r>
      <w:r w:rsidRPr="00985412">
        <w:rPr>
          <w:rFonts w:ascii="Tahoma" w:hAnsi="Tahoma" w:cs="Tahoma"/>
          <w:sz w:val="18"/>
          <w:szCs w:val="18"/>
        </w:rPr>
        <w:tab/>
        <w:t xml:space="preserve">667 tis. </w:t>
      </w:r>
      <w:proofErr w:type="gramStart"/>
      <w:r w:rsidRPr="00985412">
        <w:rPr>
          <w:rFonts w:ascii="Tahoma" w:hAnsi="Tahoma" w:cs="Tahoma"/>
          <w:sz w:val="18"/>
          <w:szCs w:val="18"/>
        </w:rPr>
        <w:t>Kč</w:t>
      </w:r>
      <w:r w:rsidRPr="00985412">
        <w:rPr>
          <w:rFonts w:ascii="Tahoma" w:hAnsi="Tahoma" w:cs="Tahoma"/>
          <w:sz w:val="18"/>
          <w:szCs w:val="18"/>
        </w:rPr>
        <w:tab/>
        <w:t>-</w:t>
      </w:r>
      <w:r w:rsidRPr="00985412">
        <w:rPr>
          <w:rFonts w:ascii="Tahoma" w:hAnsi="Tahoma" w:cs="Tahoma"/>
          <w:sz w:val="18"/>
          <w:szCs w:val="18"/>
        </w:rPr>
        <w:tab/>
        <w:t>jmenovitá</w:t>
      </w:r>
      <w:proofErr w:type="gramEnd"/>
      <w:r w:rsidRPr="00985412">
        <w:rPr>
          <w:rFonts w:ascii="Tahoma" w:hAnsi="Tahoma" w:cs="Tahoma"/>
          <w:sz w:val="18"/>
          <w:szCs w:val="18"/>
        </w:rPr>
        <w:t xml:space="preserve"> akce „Č.p. 400, ul. Prokopa </w:t>
      </w:r>
      <w:proofErr w:type="gramStart"/>
      <w:r w:rsidRPr="00985412">
        <w:rPr>
          <w:rFonts w:ascii="Tahoma" w:hAnsi="Tahoma" w:cs="Tahoma"/>
          <w:sz w:val="18"/>
          <w:szCs w:val="18"/>
        </w:rPr>
        <w:t>Holého  -</w:t>
      </w:r>
      <w:proofErr w:type="gramEnd"/>
      <w:r w:rsidRPr="00985412">
        <w:rPr>
          <w:rFonts w:ascii="Tahoma" w:hAnsi="Tahoma" w:cs="Tahoma"/>
          <w:sz w:val="18"/>
          <w:szCs w:val="18"/>
        </w:rPr>
        <w:t xml:space="preserve"> výměna oken“</w:t>
      </w:r>
    </w:p>
    <w:p w14:paraId="548C054A"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985412">
        <w:rPr>
          <w:rFonts w:ascii="Tahoma" w:hAnsi="Tahoma" w:cs="Tahoma"/>
          <w:sz w:val="18"/>
          <w:szCs w:val="18"/>
        </w:rPr>
        <w:tab/>
        <w:t xml:space="preserve">10 tis. </w:t>
      </w:r>
      <w:proofErr w:type="gramStart"/>
      <w:r w:rsidRPr="00985412">
        <w:rPr>
          <w:rFonts w:ascii="Tahoma" w:hAnsi="Tahoma" w:cs="Tahoma"/>
          <w:sz w:val="18"/>
          <w:szCs w:val="18"/>
        </w:rPr>
        <w:t>Kč</w:t>
      </w:r>
      <w:r w:rsidRPr="00985412">
        <w:rPr>
          <w:rFonts w:ascii="Tahoma" w:hAnsi="Tahoma" w:cs="Tahoma"/>
          <w:sz w:val="18"/>
          <w:szCs w:val="18"/>
        </w:rPr>
        <w:tab/>
        <w:t>-</w:t>
      </w:r>
      <w:r w:rsidRPr="00985412">
        <w:rPr>
          <w:rFonts w:ascii="Tahoma" w:hAnsi="Tahoma" w:cs="Tahoma"/>
          <w:sz w:val="18"/>
          <w:szCs w:val="18"/>
        </w:rPr>
        <w:tab/>
        <w:t>spoluúčasti</w:t>
      </w:r>
      <w:proofErr w:type="gramEnd"/>
      <w:r w:rsidRPr="00985412">
        <w:rPr>
          <w:rFonts w:ascii="Tahoma" w:hAnsi="Tahoma" w:cs="Tahoma"/>
          <w:sz w:val="18"/>
          <w:szCs w:val="18"/>
        </w:rPr>
        <w:t xml:space="preserve"> u pojistných událostí</w:t>
      </w:r>
    </w:p>
    <w:p w14:paraId="1AB3D475"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985412">
        <w:rPr>
          <w:rFonts w:ascii="Tahoma" w:hAnsi="Tahoma" w:cs="Tahoma"/>
          <w:sz w:val="18"/>
          <w:szCs w:val="18"/>
        </w:rPr>
        <w:tab/>
        <w:t xml:space="preserve">114 tis. </w:t>
      </w:r>
      <w:proofErr w:type="gramStart"/>
      <w:r w:rsidRPr="00985412">
        <w:rPr>
          <w:rFonts w:ascii="Tahoma" w:hAnsi="Tahoma" w:cs="Tahoma"/>
          <w:sz w:val="18"/>
          <w:szCs w:val="18"/>
        </w:rPr>
        <w:t>Kč</w:t>
      </w:r>
      <w:r w:rsidRPr="00985412">
        <w:rPr>
          <w:rFonts w:ascii="Tahoma" w:hAnsi="Tahoma" w:cs="Tahoma"/>
          <w:sz w:val="18"/>
          <w:szCs w:val="18"/>
        </w:rPr>
        <w:tab/>
        <w:t>-</w:t>
      </w:r>
      <w:r w:rsidRPr="00985412">
        <w:rPr>
          <w:rFonts w:ascii="Tahoma" w:hAnsi="Tahoma" w:cs="Tahoma"/>
          <w:sz w:val="18"/>
          <w:szCs w:val="18"/>
        </w:rPr>
        <w:tab/>
        <w:t>SVJ</w:t>
      </w:r>
      <w:proofErr w:type="gramEnd"/>
      <w:r w:rsidRPr="00985412">
        <w:rPr>
          <w:rFonts w:ascii="Tahoma" w:hAnsi="Tahoma" w:cs="Tahoma"/>
          <w:sz w:val="18"/>
          <w:szCs w:val="18"/>
        </w:rPr>
        <w:t xml:space="preserve"> č.p. 6, náměstí Svobody, k. </w:t>
      </w:r>
      <w:proofErr w:type="spellStart"/>
      <w:r w:rsidRPr="00985412">
        <w:rPr>
          <w:rFonts w:ascii="Tahoma" w:hAnsi="Tahoma" w:cs="Tahoma"/>
          <w:sz w:val="18"/>
          <w:szCs w:val="18"/>
        </w:rPr>
        <w:t>ú.</w:t>
      </w:r>
      <w:proofErr w:type="spellEnd"/>
      <w:r w:rsidRPr="00985412">
        <w:rPr>
          <w:rFonts w:ascii="Tahoma" w:hAnsi="Tahoma" w:cs="Tahoma"/>
          <w:sz w:val="18"/>
          <w:szCs w:val="18"/>
        </w:rPr>
        <w:t xml:space="preserve"> Místek – úhrada za výkon správy</w:t>
      </w:r>
    </w:p>
    <w:p w14:paraId="7FEA478B" w14:textId="77777777" w:rsidR="00663C4C" w:rsidRPr="0098541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85412">
        <w:rPr>
          <w:rFonts w:ascii="Tahoma" w:hAnsi="Tahoma" w:cs="Tahoma"/>
          <w:sz w:val="18"/>
          <w:szCs w:val="18"/>
        </w:rPr>
        <w:tab/>
        <w:t xml:space="preserve">497 tis. </w:t>
      </w:r>
      <w:proofErr w:type="gramStart"/>
      <w:r w:rsidRPr="00985412">
        <w:rPr>
          <w:rFonts w:ascii="Tahoma" w:hAnsi="Tahoma" w:cs="Tahoma"/>
          <w:sz w:val="18"/>
          <w:szCs w:val="18"/>
        </w:rPr>
        <w:t>Kč</w:t>
      </w:r>
      <w:r w:rsidRPr="00985412">
        <w:rPr>
          <w:rFonts w:ascii="Tahoma" w:hAnsi="Tahoma" w:cs="Tahoma"/>
          <w:sz w:val="18"/>
          <w:szCs w:val="18"/>
        </w:rPr>
        <w:tab/>
        <w:t>-</w:t>
      </w:r>
      <w:r w:rsidRPr="00985412">
        <w:rPr>
          <w:rFonts w:ascii="Tahoma" w:hAnsi="Tahoma" w:cs="Tahoma"/>
          <w:sz w:val="18"/>
          <w:szCs w:val="18"/>
        </w:rPr>
        <w:tab/>
        <w:t>přeplatky</w:t>
      </w:r>
      <w:proofErr w:type="gramEnd"/>
      <w:r w:rsidRPr="00985412">
        <w:rPr>
          <w:rFonts w:ascii="Tahoma" w:hAnsi="Tahoma" w:cs="Tahoma"/>
          <w:sz w:val="18"/>
          <w:szCs w:val="18"/>
        </w:rPr>
        <w:t xml:space="preserve"> v souvislosti </w:t>
      </w:r>
      <w:proofErr w:type="gramStart"/>
      <w:r w:rsidRPr="00985412">
        <w:rPr>
          <w:rFonts w:ascii="Tahoma" w:hAnsi="Tahoma" w:cs="Tahoma"/>
          <w:sz w:val="18"/>
          <w:szCs w:val="18"/>
        </w:rPr>
        <w:t>s</w:t>
      </w:r>
      <w:proofErr w:type="gramEnd"/>
      <w:r w:rsidRPr="00985412">
        <w:rPr>
          <w:rFonts w:ascii="Tahoma" w:hAnsi="Tahoma" w:cs="Tahoma"/>
          <w:sz w:val="18"/>
          <w:szCs w:val="18"/>
        </w:rPr>
        <w:t> vyúčtování služeb spojených s užíváním nebytových prostor za rok 2023</w:t>
      </w:r>
    </w:p>
    <w:p w14:paraId="59C7A4CB" w14:textId="77777777" w:rsidR="00663C4C" w:rsidRPr="0098541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85412">
        <w:rPr>
          <w:rFonts w:ascii="Tahoma" w:hAnsi="Tahoma" w:cs="Tahoma"/>
          <w:sz w:val="18"/>
          <w:szCs w:val="18"/>
        </w:rPr>
        <w:tab/>
        <w:t xml:space="preserve"> </w:t>
      </w:r>
      <w:r>
        <w:rPr>
          <w:rFonts w:ascii="Tahoma" w:hAnsi="Tahoma" w:cs="Tahoma"/>
          <w:sz w:val="18"/>
          <w:szCs w:val="18"/>
        </w:rPr>
        <w:t>6</w:t>
      </w:r>
      <w:r w:rsidRPr="00985412">
        <w:rPr>
          <w:rFonts w:ascii="Tahoma" w:hAnsi="Tahoma" w:cs="Tahoma"/>
          <w:sz w:val="18"/>
          <w:szCs w:val="18"/>
        </w:rPr>
        <w:t xml:space="preserve"> </w:t>
      </w:r>
      <w:r>
        <w:rPr>
          <w:rFonts w:ascii="Tahoma" w:hAnsi="Tahoma" w:cs="Tahoma"/>
          <w:sz w:val="18"/>
          <w:szCs w:val="18"/>
        </w:rPr>
        <w:t>003</w:t>
      </w:r>
      <w:r w:rsidRPr="00985412">
        <w:rPr>
          <w:rFonts w:ascii="Tahoma" w:hAnsi="Tahoma" w:cs="Tahoma"/>
          <w:sz w:val="18"/>
          <w:szCs w:val="18"/>
        </w:rPr>
        <w:t xml:space="preserve"> tis. </w:t>
      </w:r>
      <w:proofErr w:type="gramStart"/>
      <w:r w:rsidRPr="00985412">
        <w:rPr>
          <w:rFonts w:ascii="Tahoma" w:hAnsi="Tahoma" w:cs="Tahoma"/>
          <w:sz w:val="18"/>
          <w:szCs w:val="18"/>
        </w:rPr>
        <w:t>Kč</w:t>
      </w:r>
      <w:r w:rsidRPr="00985412">
        <w:rPr>
          <w:rFonts w:ascii="Tahoma" w:hAnsi="Tahoma" w:cs="Tahoma"/>
          <w:sz w:val="18"/>
          <w:szCs w:val="18"/>
        </w:rPr>
        <w:tab/>
        <w:t>-</w:t>
      </w:r>
      <w:r w:rsidRPr="00985412">
        <w:rPr>
          <w:rFonts w:ascii="Tahoma" w:hAnsi="Tahoma" w:cs="Tahoma"/>
          <w:sz w:val="18"/>
          <w:szCs w:val="18"/>
        </w:rPr>
        <w:tab/>
        <w:t>investiční</w:t>
      </w:r>
      <w:proofErr w:type="gramEnd"/>
      <w:r w:rsidRPr="00985412">
        <w:rPr>
          <w:rFonts w:ascii="Tahoma" w:hAnsi="Tahoma" w:cs="Tahoma"/>
          <w:sz w:val="18"/>
          <w:szCs w:val="18"/>
        </w:rPr>
        <w:t xml:space="preserve"> </w:t>
      </w:r>
      <w:proofErr w:type="gramStart"/>
      <w:r w:rsidRPr="00985412">
        <w:rPr>
          <w:rFonts w:ascii="Tahoma" w:hAnsi="Tahoma" w:cs="Tahoma"/>
          <w:sz w:val="18"/>
          <w:szCs w:val="18"/>
        </w:rPr>
        <w:t>výdaje - stavby</w:t>
      </w:r>
      <w:proofErr w:type="gramEnd"/>
      <w:r w:rsidRPr="00985412">
        <w:rPr>
          <w:rFonts w:ascii="Tahoma" w:hAnsi="Tahoma" w:cs="Tahoma"/>
          <w:sz w:val="18"/>
          <w:szCs w:val="18"/>
        </w:rPr>
        <w:t xml:space="preserve"> </w:t>
      </w:r>
    </w:p>
    <w:p w14:paraId="5B09DEFB" w14:textId="77777777" w:rsidR="00663C4C" w:rsidRPr="0098541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85412">
        <w:rPr>
          <w:rFonts w:ascii="Tahoma" w:hAnsi="Tahoma" w:cs="Tahoma"/>
          <w:sz w:val="18"/>
          <w:szCs w:val="18"/>
        </w:rPr>
        <w:tab/>
      </w:r>
      <w:r w:rsidRPr="00985412">
        <w:rPr>
          <w:rFonts w:ascii="Tahoma" w:hAnsi="Tahoma" w:cs="Tahoma"/>
          <w:sz w:val="18"/>
          <w:szCs w:val="18"/>
        </w:rPr>
        <w:tab/>
        <w:t xml:space="preserve">z toho: </w:t>
      </w:r>
    </w:p>
    <w:p w14:paraId="24BC17DB"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85412">
        <w:rPr>
          <w:rFonts w:ascii="Tahoma" w:hAnsi="Tahoma" w:cs="Tahoma"/>
          <w:sz w:val="18"/>
          <w:szCs w:val="18"/>
        </w:rPr>
        <w:tab/>
      </w:r>
      <w:r w:rsidRPr="00985412">
        <w:rPr>
          <w:rFonts w:ascii="Tahoma" w:hAnsi="Tahoma" w:cs="Tahoma"/>
          <w:sz w:val="18"/>
          <w:szCs w:val="18"/>
        </w:rPr>
        <w:tab/>
      </w:r>
      <w:r w:rsidRPr="00985412">
        <w:rPr>
          <w:rFonts w:ascii="Tahoma" w:hAnsi="Tahoma" w:cs="Tahoma"/>
          <w:sz w:val="18"/>
          <w:szCs w:val="18"/>
        </w:rPr>
        <w:tab/>
      </w:r>
      <w:r w:rsidRPr="00985412">
        <w:rPr>
          <w:rFonts w:ascii="Tahoma" w:hAnsi="Tahoma" w:cs="Tahoma"/>
          <w:sz w:val="18"/>
          <w:szCs w:val="18"/>
        </w:rPr>
        <w:tab/>
      </w:r>
      <w:r w:rsidRPr="00FE2514">
        <w:rPr>
          <w:rFonts w:ascii="Tahoma" w:hAnsi="Tahoma" w:cs="Tahoma"/>
          <w:sz w:val="18"/>
          <w:szCs w:val="18"/>
        </w:rPr>
        <w:t>289 tis. Kč</w:t>
      </w:r>
      <w:r w:rsidRPr="00FE2514">
        <w:rPr>
          <w:rFonts w:ascii="Tahoma" w:hAnsi="Tahoma" w:cs="Tahoma"/>
          <w:sz w:val="18"/>
          <w:szCs w:val="18"/>
        </w:rPr>
        <w:tab/>
        <w:t>-</w:t>
      </w:r>
      <w:r w:rsidRPr="00FE2514">
        <w:rPr>
          <w:rFonts w:ascii="Tahoma" w:hAnsi="Tahoma" w:cs="Tahoma"/>
          <w:sz w:val="18"/>
          <w:szCs w:val="18"/>
        </w:rPr>
        <w:tab/>
        <w:t>„Č.p. 6, nám. Svobody – stavební úpravy TIC</w:t>
      </w:r>
    </w:p>
    <w:p w14:paraId="5EEBE9C6" w14:textId="77777777" w:rsidR="00663C4C" w:rsidRPr="00985412"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t>122 tis. Kč</w:t>
      </w:r>
      <w:r w:rsidRPr="00FE2514">
        <w:rPr>
          <w:rFonts w:ascii="Tahoma" w:hAnsi="Tahoma" w:cs="Tahoma"/>
          <w:sz w:val="18"/>
          <w:szCs w:val="18"/>
        </w:rPr>
        <w:tab/>
        <w:t>-</w:t>
      </w:r>
      <w:r w:rsidRPr="00FE2514">
        <w:rPr>
          <w:rFonts w:ascii="Tahoma" w:hAnsi="Tahoma" w:cs="Tahoma"/>
          <w:sz w:val="18"/>
          <w:szCs w:val="18"/>
        </w:rPr>
        <w:tab/>
        <w:t xml:space="preserve">„Č.p. </w:t>
      </w:r>
      <w:r w:rsidRPr="00985412">
        <w:rPr>
          <w:rFonts w:ascii="Tahoma" w:hAnsi="Tahoma" w:cs="Tahoma"/>
          <w:sz w:val="18"/>
          <w:szCs w:val="18"/>
        </w:rPr>
        <w:t>1257, Zámecké náměstí – stavební úpravy TIC“</w:t>
      </w:r>
    </w:p>
    <w:p w14:paraId="1B743A22" w14:textId="77777777"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985412">
        <w:rPr>
          <w:rFonts w:ascii="Tahoma" w:hAnsi="Tahoma" w:cs="Tahoma"/>
          <w:sz w:val="18"/>
          <w:szCs w:val="18"/>
        </w:rPr>
        <w:tab/>
      </w:r>
      <w:r w:rsidRPr="00985412">
        <w:rPr>
          <w:rFonts w:ascii="Tahoma" w:hAnsi="Tahoma" w:cs="Tahoma"/>
          <w:sz w:val="18"/>
          <w:szCs w:val="18"/>
        </w:rPr>
        <w:tab/>
      </w:r>
      <w:r w:rsidRPr="00985412">
        <w:rPr>
          <w:rFonts w:ascii="Tahoma" w:hAnsi="Tahoma" w:cs="Tahoma"/>
          <w:sz w:val="18"/>
          <w:szCs w:val="18"/>
        </w:rPr>
        <w:tab/>
        <w:t>2 028 tis. Kč</w:t>
      </w:r>
      <w:r w:rsidRPr="00985412">
        <w:rPr>
          <w:rFonts w:ascii="Tahoma" w:hAnsi="Tahoma" w:cs="Tahoma"/>
          <w:sz w:val="18"/>
          <w:szCs w:val="18"/>
        </w:rPr>
        <w:tab/>
        <w:t>-</w:t>
      </w:r>
      <w:r w:rsidRPr="00985412">
        <w:rPr>
          <w:rFonts w:ascii="Tahoma" w:hAnsi="Tahoma" w:cs="Tahoma"/>
          <w:sz w:val="18"/>
          <w:szCs w:val="18"/>
        </w:rPr>
        <w:tab/>
        <w:t xml:space="preserve">„Č.p. 2205, ul. </w:t>
      </w:r>
      <w:proofErr w:type="spellStart"/>
      <w:r w:rsidRPr="00985412">
        <w:rPr>
          <w:rFonts w:ascii="Tahoma" w:hAnsi="Tahoma" w:cs="Tahoma"/>
          <w:sz w:val="18"/>
          <w:szCs w:val="18"/>
        </w:rPr>
        <w:t>Palkovická</w:t>
      </w:r>
      <w:proofErr w:type="spellEnd"/>
      <w:r w:rsidRPr="00985412">
        <w:rPr>
          <w:rFonts w:ascii="Tahoma" w:hAnsi="Tahoma" w:cs="Tahoma"/>
          <w:sz w:val="18"/>
          <w:szCs w:val="18"/>
        </w:rPr>
        <w:t xml:space="preserve"> – výměna plynových kotlů“</w:t>
      </w:r>
    </w:p>
    <w:p w14:paraId="54E6DEBA" w14:textId="77777777" w:rsidR="00663C4C" w:rsidRPr="008C0671"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985412">
        <w:rPr>
          <w:rFonts w:ascii="Tahoma" w:hAnsi="Tahoma" w:cs="Tahoma"/>
          <w:sz w:val="18"/>
          <w:szCs w:val="18"/>
        </w:rPr>
        <w:tab/>
      </w:r>
      <w:r w:rsidRPr="00985412">
        <w:rPr>
          <w:rFonts w:ascii="Tahoma" w:hAnsi="Tahoma" w:cs="Tahoma"/>
          <w:sz w:val="18"/>
          <w:szCs w:val="18"/>
        </w:rPr>
        <w:tab/>
      </w:r>
      <w:r w:rsidRPr="00985412">
        <w:rPr>
          <w:rFonts w:ascii="Tahoma" w:hAnsi="Tahoma" w:cs="Tahoma"/>
          <w:sz w:val="18"/>
          <w:szCs w:val="18"/>
        </w:rPr>
        <w:tab/>
      </w:r>
      <w:r w:rsidRPr="008C0671">
        <w:rPr>
          <w:rFonts w:ascii="Tahoma" w:hAnsi="Tahoma" w:cs="Tahoma"/>
          <w:sz w:val="18"/>
          <w:szCs w:val="18"/>
        </w:rPr>
        <w:t>49 tis. Kč</w:t>
      </w:r>
      <w:r w:rsidRPr="008C0671">
        <w:rPr>
          <w:rFonts w:ascii="Tahoma" w:hAnsi="Tahoma" w:cs="Tahoma"/>
          <w:sz w:val="18"/>
          <w:szCs w:val="18"/>
        </w:rPr>
        <w:tab/>
        <w:t>-</w:t>
      </w:r>
      <w:r w:rsidRPr="008C0671">
        <w:rPr>
          <w:rFonts w:ascii="Tahoma" w:hAnsi="Tahoma" w:cs="Tahoma"/>
          <w:sz w:val="18"/>
          <w:szCs w:val="18"/>
        </w:rPr>
        <w:tab/>
        <w:t xml:space="preserve">„Č.p. 61, Kulturní dům </w:t>
      </w:r>
      <w:proofErr w:type="gramStart"/>
      <w:r w:rsidRPr="008C0671">
        <w:rPr>
          <w:rFonts w:ascii="Tahoma" w:hAnsi="Tahoma" w:cs="Tahoma"/>
          <w:sz w:val="18"/>
          <w:szCs w:val="18"/>
        </w:rPr>
        <w:t>Skalice - přestavba</w:t>
      </w:r>
      <w:proofErr w:type="gramEnd"/>
      <w:r w:rsidRPr="008C0671">
        <w:rPr>
          <w:rFonts w:ascii="Tahoma" w:hAnsi="Tahoma" w:cs="Tahoma"/>
          <w:sz w:val="18"/>
          <w:szCs w:val="18"/>
        </w:rPr>
        <w:t xml:space="preserve"> kotle na tuhá paliva“</w:t>
      </w:r>
    </w:p>
    <w:p w14:paraId="37FB5E23" w14:textId="77777777" w:rsidR="00663C4C" w:rsidRPr="008C0671"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8C0671">
        <w:rPr>
          <w:rFonts w:ascii="Tahoma" w:hAnsi="Tahoma" w:cs="Tahoma"/>
          <w:sz w:val="18"/>
          <w:szCs w:val="18"/>
        </w:rPr>
        <w:tab/>
      </w:r>
      <w:r w:rsidRPr="008C0671">
        <w:rPr>
          <w:rFonts w:ascii="Tahoma" w:hAnsi="Tahoma" w:cs="Tahoma"/>
          <w:sz w:val="18"/>
          <w:szCs w:val="18"/>
        </w:rPr>
        <w:tab/>
      </w:r>
      <w:r w:rsidRPr="008C0671">
        <w:rPr>
          <w:rFonts w:ascii="Tahoma" w:hAnsi="Tahoma" w:cs="Tahoma"/>
          <w:sz w:val="18"/>
          <w:szCs w:val="18"/>
        </w:rPr>
        <w:tab/>
        <w:t>527 tis. Kč</w:t>
      </w:r>
      <w:r w:rsidRPr="008C0671">
        <w:rPr>
          <w:rFonts w:ascii="Tahoma" w:hAnsi="Tahoma" w:cs="Tahoma"/>
          <w:sz w:val="18"/>
          <w:szCs w:val="18"/>
        </w:rPr>
        <w:tab/>
        <w:t>-</w:t>
      </w:r>
      <w:r w:rsidRPr="008C0671">
        <w:rPr>
          <w:rFonts w:ascii="Tahoma" w:hAnsi="Tahoma" w:cs="Tahoma"/>
          <w:sz w:val="18"/>
          <w:szCs w:val="18"/>
        </w:rPr>
        <w:tab/>
        <w:t>„Č.p. 6, nám. Svobody – stavební úpravy TIC“ a „Č.p. 1257, Zámecké náměstí – stavební úpravy TIC“ – výdaje vlastní</w:t>
      </w:r>
    </w:p>
    <w:p w14:paraId="41573304" w14:textId="77777777" w:rsidR="00663C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8C0671">
        <w:rPr>
          <w:rFonts w:ascii="Tahoma" w:hAnsi="Tahoma" w:cs="Tahoma"/>
          <w:sz w:val="18"/>
          <w:szCs w:val="18"/>
        </w:rPr>
        <w:tab/>
      </w:r>
      <w:r w:rsidRPr="008C0671">
        <w:rPr>
          <w:rFonts w:ascii="Tahoma" w:hAnsi="Tahoma" w:cs="Tahoma"/>
          <w:sz w:val="18"/>
          <w:szCs w:val="18"/>
        </w:rPr>
        <w:tab/>
      </w:r>
      <w:r w:rsidRPr="008C0671">
        <w:rPr>
          <w:rFonts w:ascii="Tahoma" w:hAnsi="Tahoma" w:cs="Tahoma"/>
          <w:sz w:val="18"/>
          <w:szCs w:val="18"/>
        </w:rPr>
        <w:tab/>
        <w:t>2 988 tis. Kč</w:t>
      </w:r>
      <w:r w:rsidRPr="008C0671">
        <w:rPr>
          <w:rFonts w:ascii="Tahoma" w:hAnsi="Tahoma" w:cs="Tahoma"/>
          <w:sz w:val="18"/>
          <w:szCs w:val="18"/>
        </w:rPr>
        <w:tab/>
        <w:t>-</w:t>
      </w:r>
      <w:r w:rsidRPr="008C0671">
        <w:rPr>
          <w:rFonts w:ascii="Tahoma" w:hAnsi="Tahoma" w:cs="Tahoma"/>
          <w:sz w:val="18"/>
          <w:szCs w:val="18"/>
        </w:rPr>
        <w:tab/>
        <w:t xml:space="preserve">„Č.p. 6, nám. Svobody – stavební úpravy TIC“ a „Č.p. 1257, Zámecké náměstí – stavební úpravy TIC“ – </w:t>
      </w:r>
      <w:r>
        <w:rPr>
          <w:rFonts w:ascii="Tahoma" w:hAnsi="Tahoma" w:cs="Tahoma"/>
          <w:sz w:val="18"/>
          <w:szCs w:val="18"/>
        </w:rPr>
        <w:t>dotace EU (ÚZ 17519)</w:t>
      </w:r>
    </w:p>
    <w:p w14:paraId="494CF32C" w14:textId="77777777" w:rsidR="00663C4C" w:rsidRPr="0098541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3 021</w:t>
      </w:r>
      <w:r w:rsidRPr="00985412">
        <w:rPr>
          <w:rFonts w:ascii="Tahoma" w:hAnsi="Tahoma" w:cs="Tahoma"/>
          <w:sz w:val="18"/>
          <w:szCs w:val="18"/>
        </w:rPr>
        <w:t xml:space="preserve"> tis. </w:t>
      </w:r>
      <w:proofErr w:type="gramStart"/>
      <w:r w:rsidRPr="00985412">
        <w:rPr>
          <w:rFonts w:ascii="Tahoma" w:hAnsi="Tahoma" w:cs="Tahoma"/>
          <w:sz w:val="18"/>
          <w:szCs w:val="18"/>
        </w:rPr>
        <w:t>Kč</w:t>
      </w:r>
      <w:r w:rsidRPr="00985412">
        <w:rPr>
          <w:rFonts w:ascii="Tahoma" w:hAnsi="Tahoma" w:cs="Tahoma"/>
          <w:sz w:val="18"/>
          <w:szCs w:val="18"/>
        </w:rPr>
        <w:tab/>
        <w:t>-</w:t>
      </w:r>
      <w:r w:rsidRPr="00985412">
        <w:rPr>
          <w:rFonts w:ascii="Tahoma" w:hAnsi="Tahoma" w:cs="Tahoma"/>
          <w:sz w:val="18"/>
          <w:szCs w:val="18"/>
        </w:rPr>
        <w:tab/>
        <w:t>investiční</w:t>
      </w:r>
      <w:proofErr w:type="gramEnd"/>
      <w:r w:rsidRPr="00985412">
        <w:rPr>
          <w:rFonts w:ascii="Tahoma" w:hAnsi="Tahoma" w:cs="Tahoma"/>
          <w:sz w:val="18"/>
          <w:szCs w:val="18"/>
        </w:rPr>
        <w:t xml:space="preserve"> výdaje </w:t>
      </w:r>
      <w:r>
        <w:rPr>
          <w:rFonts w:ascii="Tahoma" w:hAnsi="Tahoma" w:cs="Tahoma"/>
          <w:sz w:val="18"/>
          <w:szCs w:val="18"/>
        </w:rPr>
        <w:t>–</w:t>
      </w:r>
      <w:r w:rsidRPr="00985412">
        <w:rPr>
          <w:rFonts w:ascii="Tahoma" w:hAnsi="Tahoma" w:cs="Tahoma"/>
          <w:sz w:val="18"/>
          <w:szCs w:val="18"/>
        </w:rPr>
        <w:t xml:space="preserve"> </w:t>
      </w:r>
      <w:r>
        <w:rPr>
          <w:rFonts w:ascii="Tahoma" w:hAnsi="Tahoma" w:cs="Tahoma"/>
          <w:sz w:val="18"/>
          <w:szCs w:val="18"/>
        </w:rPr>
        <w:t>stroje, přístroje a zařízení</w:t>
      </w:r>
      <w:r w:rsidRPr="00985412">
        <w:rPr>
          <w:rFonts w:ascii="Tahoma" w:hAnsi="Tahoma" w:cs="Tahoma"/>
          <w:sz w:val="18"/>
          <w:szCs w:val="18"/>
        </w:rPr>
        <w:t xml:space="preserve"> </w:t>
      </w:r>
    </w:p>
    <w:p w14:paraId="2819CD35" w14:textId="77777777" w:rsidR="00663C4C" w:rsidRPr="0098541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85412">
        <w:rPr>
          <w:rFonts w:ascii="Tahoma" w:hAnsi="Tahoma" w:cs="Tahoma"/>
          <w:sz w:val="18"/>
          <w:szCs w:val="18"/>
        </w:rPr>
        <w:tab/>
      </w:r>
      <w:r w:rsidRPr="00985412">
        <w:rPr>
          <w:rFonts w:ascii="Tahoma" w:hAnsi="Tahoma" w:cs="Tahoma"/>
          <w:sz w:val="18"/>
          <w:szCs w:val="18"/>
        </w:rPr>
        <w:tab/>
        <w:t xml:space="preserve">z toho: </w:t>
      </w:r>
    </w:p>
    <w:p w14:paraId="00E22527" w14:textId="77777777" w:rsidR="00663C4C" w:rsidRPr="0098541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85412">
        <w:rPr>
          <w:rFonts w:ascii="Tahoma" w:hAnsi="Tahoma" w:cs="Tahoma"/>
          <w:sz w:val="18"/>
          <w:szCs w:val="18"/>
        </w:rPr>
        <w:tab/>
      </w:r>
      <w:r w:rsidRPr="00985412">
        <w:rPr>
          <w:rFonts w:ascii="Tahoma" w:hAnsi="Tahoma" w:cs="Tahoma"/>
          <w:sz w:val="18"/>
          <w:szCs w:val="18"/>
        </w:rPr>
        <w:tab/>
      </w:r>
      <w:r w:rsidRPr="00985412">
        <w:rPr>
          <w:rFonts w:ascii="Tahoma" w:hAnsi="Tahoma" w:cs="Tahoma"/>
          <w:sz w:val="18"/>
          <w:szCs w:val="18"/>
        </w:rPr>
        <w:tab/>
      </w:r>
      <w:r w:rsidRPr="00985412">
        <w:rPr>
          <w:rFonts w:ascii="Tahoma" w:hAnsi="Tahoma" w:cs="Tahoma"/>
          <w:sz w:val="18"/>
          <w:szCs w:val="18"/>
        </w:rPr>
        <w:tab/>
      </w:r>
      <w:r w:rsidRPr="00FE2514">
        <w:rPr>
          <w:rFonts w:ascii="Tahoma" w:hAnsi="Tahoma" w:cs="Tahoma"/>
          <w:sz w:val="18"/>
          <w:szCs w:val="18"/>
        </w:rPr>
        <w:t xml:space="preserve">160 tis. </w:t>
      </w:r>
      <w:r w:rsidRPr="00985412">
        <w:rPr>
          <w:rFonts w:ascii="Tahoma" w:hAnsi="Tahoma" w:cs="Tahoma"/>
          <w:sz w:val="18"/>
          <w:szCs w:val="18"/>
        </w:rPr>
        <w:t>Kč</w:t>
      </w:r>
      <w:r w:rsidRPr="00985412">
        <w:rPr>
          <w:rFonts w:ascii="Tahoma" w:hAnsi="Tahoma" w:cs="Tahoma"/>
          <w:sz w:val="18"/>
          <w:szCs w:val="18"/>
        </w:rPr>
        <w:tab/>
        <w:t>-</w:t>
      </w:r>
      <w:r w:rsidRPr="00985412">
        <w:rPr>
          <w:rFonts w:ascii="Tahoma" w:hAnsi="Tahoma" w:cs="Tahoma"/>
          <w:sz w:val="18"/>
          <w:szCs w:val="18"/>
        </w:rPr>
        <w:tab/>
        <w:t>„Č.p. 6, nám. Svobody – stavební úpravy TIC</w:t>
      </w:r>
    </w:p>
    <w:p w14:paraId="7EB7F3CC" w14:textId="77777777" w:rsidR="00663C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985412">
        <w:rPr>
          <w:rFonts w:ascii="Tahoma" w:hAnsi="Tahoma" w:cs="Tahoma"/>
          <w:sz w:val="18"/>
          <w:szCs w:val="18"/>
        </w:rPr>
        <w:tab/>
      </w:r>
      <w:r w:rsidRPr="00985412">
        <w:rPr>
          <w:rFonts w:ascii="Tahoma" w:hAnsi="Tahoma" w:cs="Tahoma"/>
          <w:sz w:val="18"/>
          <w:szCs w:val="18"/>
        </w:rPr>
        <w:tab/>
      </w:r>
      <w:r w:rsidRPr="00985412">
        <w:rPr>
          <w:rFonts w:ascii="Tahoma" w:hAnsi="Tahoma" w:cs="Tahoma"/>
          <w:sz w:val="18"/>
          <w:szCs w:val="18"/>
        </w:rPr>
        <w:tab/>
      </w:r>
      <w:r>
        <w:rPr>
          <w:rFonts w:ascii="Tahoma" w:hAnsi="Tahoma" w:cs="Tahoma"/>
          <w:sz w:val="18"/>
          <w:szCs w:val="18"/>
        </w:rPr>
        <w:t>643</w:t>
      </w:r>
      <w:r w:rsidRPr="00985412">
        <w:rPr>
          <w:rFonts w:ascii="Tahoma" w:hAnsi="Tahoma" w:cs="Tahoma"/>
          <w:sz w:val="18"/>
          <w:szCs w:val="18"/>
        </w:rPr>
        <w:t xml:space="preserve"> tis. Kč</w:t>
      </w:r>
      <w:r w:rsidRPr="00985412">
        <w:rPr>
          <w:rFonts w:ascii="Tahoma" w:hAnsi="Tahoma" w:cs="Tahoma"/>
          <w:sz w:val="18"/>
          <w:szCs w:val="18"/>
        </w:rPr>
        <w:tab/>
        <w:t>-</w:t>
      </w:r>
      <w:r w:rsidRPr="00985412">
        <w:rPr>
          <w:rFonts w:ascii="Tahoma" w:hAnsi="Tahoma" w:cs="Tahoma"/>
          <w:sz w:val="18"/>
          <w:szCs w:val="18"/>
        </w:rPr>
        <w:tab/>
        <w:t>„Č.p. 1257</w:t>
      </w:r>
      <w:r>
        <w:rPr>
          <w:rFonts w:ascii="Tahoma" w:hAnsi="Tahoma" w:cs="Tahoma"/>
          <w:sz w:val="18"/>
          <w:szCs w:val="18"/>
        </w:rPr>
        <w:t>, Zámecké náměstí – stavební úpravy TIC“</w:t>
      </w:r>
    </w:p>
    <w:p w14:paraId="7210E6DF" w14:textId="77777777" w:rsidR="00663C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t>45</w:t>
      </w:r>
      <w:r w:rsidRPr="00985412">
        <w:rPr>
          <w:rFonts w:ascii="Tahoma" w:hAnsi="Tahoma" w:cs="Tahoma"/>
          <w:sz w:val="18"/>
          <w:szCs w:val="18"/>
        </w:rPr>
        <w:t xml:space="preserve"> tis. Kč</w:t>
      </w:r>
      <w:r w:rsidRPr="00985412">
        <w:rPr>
          <w:rFonts w:ascii="Tahoma" w:hAnsi="Tahoma" w:cs="Tahoma"/>
          <w:sz w:val="18"/>
          <w:szCs w:val="18"/>
        </w:rPr>
        <w:tab/>
        <w:t>-</w:t>
      </w:r>
      <w:r w:rsidRPr="00985412">
        <w:rPr>
          <w:rFonts w:ascii="Tahoma" w:hAnsi="Tahoma" w:cs="Tahoma"/>
          <w:sz w:val="18"/>
          <w:szCs w:val="18"/>
        </w:rPr>
        <w:tab/>
        <w:t>„Č.p. 1</w:t>
      </w:r>
      <w:r>
        <w:rPr>
          <w:rFonts w:ascii="Tahoma" w:hAnsi="Tahoma" w:cs="Tahoma"/>
          <w:sz w:val="18"/>
          <w:szCs w:val="18"/>
        </w:rPr>
        <w:t xml:space="preserve">147, tř. T. G. Masaryka, NP SŠ </w:t>
      </w:r>
      <w:proofErr w:type="gramStart"/>
      <w:r>
        <w:rPr>
          <w:rFonts w:ascii="Tahoma" w:hAnsi="Tahoma" w:cs="Tahoma"/>
          <w:sz w:val="18"/>
          <w:szCs w:val="18"/>
        </w:rPr>
        <w:t>gastronomie - myčka</w:t>
      </w:r>
      <w:proofErr w:type="gramEnd"/>
      <w:r>
        <w:rPr>
          <w:rFonts w:ascii="Tahoma" w:hAnsi="Tahoma" w:cs="Tahoma"/>
          <w:sz w:val="18"/>
          <w:szCs w:val="18"/>
        </w:rPr>
        <w:t>“</w:t>
      </w:r>
    </w:p>
    <w:p w14:paraId="0D75F7DE" w14:textId="77777777" w:rsidR="00663C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8C0671">
        <w:rPr>
          <w:rFonts w:ascii="Tahoma" w:hAnsi="Tahoma" w:cs="Tahoma"/>
          <w:sz w:val="18"/>
          <w:szCs w:val="18"/>
        </w:rPr>
        <w:tab/>
      </w:r>
      <w:r>
        <w:rPr>
          <w:rFonts w:ascii="Tahoma" w:hAnsi="Tahoma" w:cs="Tahoma"/>
          <w:sz w:val="18"/>
          <w:szCs w:val="18"/>
        </w:rPr>
        <w:tab/>
      </w:r>
      <w:r>
        <w:rPr>
          <w:rFonts w:ascii="Tahoma" w:hAnsi="Tahoma" w:cs="Tahoma"/>
          <w:sz w:val="18"/>
          <w:szCs w:val="18"/>
        </w:rPr>
        <w:tab/>
        <w:t>326</w:t>
      </w:r>
      <w:r w:rsidRPr="008C0671">
        <w:rPr>
          <w:rFonts w:ascii="Tahoma" w:hAnsi="Tahoma" w:cs="Tahoma"/>
          <w:sz w:val="18"/>
          <w:szCs w:val="18"/>
        </w:rPr>
        <w:t xml:space="preserve"> tis. Kč</w:t>
      </w:r>
      <w:r w:rsidRPr="008C0671">
        <w:rPr>
          <w:rFonts w:ascii="Tahoma" w:hAnsi="Tahoma" w:cs="Tahoma"/>
          <w:sz w:val="18"/>
          <w:szCs w:val="18"/>
        </w:rPr>
        <w:tab/>
        <w:t>-</w:t>
      </w:r>
      <w:r w:rsidRPr="008C0671">
        <w:rPr>
          <w:rFonts w:ascii="Tahoma" w:hAnsi="Tahoma" w:cs="Tahoma"/>
          <w:sz w:val="18"/>
          <w:szCs w:val="18"/>
        </w:rPr>
        <w:tab/>
        <w:t>„Č.p. 6, nám. Svobody – stavební úpravy TIC“ a „Č.p. 1257, Zámecké náměstí – stavební úpravy TIC“ – výdaje vlastní</w:t>
      </w:r>
    </w:p>
    <w:p w14:paraId="01B2C70F" w14:textId="77777777" w:rsidR="00663C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Pr>
          <w:rFonts w:ascii="Tahoma" w:hAnsi="Tahoma" w:cs="Tahoma"/>
          <w:sz w:val="18"/>
          <w:szCs w:val="18"/>
        </w:rPr>
        <w:tab/>
      </w:r>
      <w:r>
        <w:rPr>
          <w:rFonts w:ascii="Tahoma" w:hAnsi="Tahoma" w:cs="Tahoma"/>
          <w:sz w:val="18"/>
          <w:szCs w:val="18"/>
        </w:rPr>
        <w:tab/>
      </w:r>
      <w:r w:rsidRPr="008C0671">
        <w:rPr>
          <w:rFonts w:ascii="Tahoma" w:hAnsi="Tahoma" w:cs="Tahoma"/>
          <w:sz w:val="18"/>
          <w:szCs w:val="18"/>
        </w:rPr>
        <w:tab/>
      </w:r>
      <w:r>
        <w:rPr>
          <w:rFonts w:ascii="Tahoma" w:hAnsi="Tahoma" w:cs="Tahoma"/>
          <w:sz w:val="18"/>
          <w:szCs w:val="18"/>
        </w:rPr>
        <w:t>1</w:t>
      </w:r>
      <w:r w:rsidRPr="008C0671">
        <w:rPr>
          <w:rFonts w:ascii="Tahoma" w:hAnsi="Tahoma" w:cs="Tahoma"/>
          <w:sz w:val="18"/>
          <w:szCs w:val="18"/>
        </w:rPr>
        <w:t xml:space="preserve"> </w:t>
      </w:r>
      <w:r>
        <w:rPr>
          <w:rFonts w:ascii="Tahoma" w:hAnsi="Tahoma" w:cs="Tahoma"/>
          <w:sz w:val="18"/>
          <w:szCs w:val="18"/>
        </w:rPr>
        <w:t>847</w:t>
      </w:r>
      <w:r w:rsidRPr="008C0671">
        <w:rPr>
          <w:rFonts w:ascii="Tahoma" w:hAnsi="Tahoma" w:cs="Tahoma"/>
          <w:sz w:val="18"/>
          <w:szCs w:val="18"/>
        </w:rPr>
        <w:t xml:space="preserve"> tis. Kč</w:t>
      </w:r>
      <w:r w:rsidRPr="008C0671">
        <w:rPr>
          <w:rFonts w:ascii="Tahoma" w:hAnsi="Tahoma" w:cs="Tahoma"/>
          <w:sz w:val="18"/>
          <w:szCs w:val="18"/>
        </w:rPr>
        <w:tab/>
        <w:t>-</w:t>
      </w:r>
      <w:r w:rsidRPr="008C0671">
        <w:rPr>
          <w:rFonts w:ascii="Tahoma" w:hAnsi="Tahoma" w:cs="Tahoma"/>
          <w:sz w:val="18"/>
          <w:szCs w:val="18"/>
        </w:rPr>
        <w:tab/>
        <w:t xml:space="preserve">„Č.p. 6, nám. Svobody – stavební úpravy TIC“ a „Č.p. 1257, Zámecké náměstí – stavební úpravy TIC“ – </w:t>
      </w:r>
      <w:r>
        <w:rPr>
          <w:rFonts w:ascii="Tahoma" w:hAnsi="Tahoma" w:cs="Tahoma"/>
          <w:sz w:val="18"/>
          <w:szCs w:val="18"/>
        </w:rPr>
        <w:t>dotace EU (ÚZ 17519)</w:t>
      </w:r>
    </w:p>
    <w:p w14:paraId="428B41E5" w14:textId="77777777"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p>
    <w:p w14:paraId="736BD7EA" w14:textId="506D3AA1" w:rsidR="00663C4C" w:rsidRDefault="00663C4C" w:rsidP="00663C4C">
      <w:pPr>
        <w:tabs>
          <w:tab w:val="right" w:pos="1701"/>
          <w:tab w:val="left" w:pos="1843"/>
          <w:tab w:val="center" w:pos="3119"/>
          <w:tab w:val="right" w:pos="3402"/>
          <w:tab w:val="left" w:pos="3686"/>
          <w:tab w:val="left" w:pos="4536"/>
        </w:tabs>
        <w:ind w:left="0" w:firstLine="0"/>
        <w:rPr>
          <w:rFonts w:ascii="Tahoma" w:hAnsi="Tahoma" w:cs="Tahoma"/>
          <w:sz w:val="18"/>
          <w:szCs w:val="18"/>
          <w:highlight w:val="yellow"/>
        </w:rPr>
      </w:pPr>
      <w:r w:rsidRPr="000E54A2">
        <w:rPr>
          <w:rFonts w:ascii="Tahoma" w:hAnsi="Tahoma" w:cs="Tahoma"/>
          <w:sz w:val="18"/>
          <w:szCs w:val="18"/>
        </w:rPr>
        <w:t xml:space="preserve">Celkové výdaje na par. </w:t>
      </w:r>
      <w:proofErr w:type="gramStart"/>
      <w:r w:rsidRPr="000E54A2">
        <w:rPr>
          <w:rFonts w:ascii="Tahoma" w:hAnsi="Tahoma" w:cs="Tahoma"/>
          <w:sz w:val="18"/>
          <w:szCs w:val="18"/>
        </w:rPr>
        <w:t>3613-Nebytové</w:t>
      </w:r>
      <w:proofErr w:type="gramEnd"/>
      <w:r w:rsidRPr="000E54A2">
        <w:rPr>
          <w:rFonts w:ascii="Tahoma" w:hAnsi="Tahoma" w:cs="Tahoma"/>
          <w:sz w:val="18"/>
          <w:szCs w:val="18"/>
        </w:rPr>
        <w:t xml:space="preserve"> hospodářství dosáhly v roce 2024 výše 29 698 tis. Kč. Ve srovnání s </w:t>
      </w:r>
      <w:r w:rsidRPr="00B61779">
        <w:rPr>
          <w:rFonts w:ascii="Tahoma" w:hAnsi="Tahoma" w:cs="Tahoma"/>
          <w:sz w:val="18"/>
          <w:szCs w:val="18"/>
        </w:rPr>
        <w:t xml:space="preserve">upraveným rozpočtem roku 2024 nebylo čerpáno 5 900 tis. Kč. Nižší plnění u par. </w:t>
      </w:r>
      <w:proofErr w:type="gramStart"/>
      <w:r w:rsidRPr="00B61779">
        <w:rPr>
          <w:rFonts w:ascii="Tahoma" w:hAnsi="Tahoma" w:cs="Tahoma"/>
          <w:sz w:val="18"/>
          <w:szCs w:val="18"/>
        </w:rPr>
        <w:t>3613-Nebytové</w:t>
      </w:r>
      <w:proofErr w:type="gramEnd"/>
      <w:r w:rsidRPr="00B61779">
        <w:rPr>
          <w:rFonts w:ascii="Tahoma" w:hAnsi="Tahoma" w:cs="Tahoma"/>
          <w:sz w:val="18"/>
          <w:szCs w:val="18"/>
        </w:rPr>
        <w:t xml:space="preserve"> hospodářství bylo </w:t>
      </w:r>
      <w:r w:rsidR="00533300">
        <w:rPr>
          <w:rFonts w:ascii="Tahoma" w:hAnsi="Tahoma" w:cs="Tahoma"/>
          <w:sz w:val="18"/>
          <w:szCs w:val="18"/>
        </w:rPr>
        <w:t xml:space="preserve">např. </w:t>
      </w:r>
      <w:r w:rsidRPr="00B61779">
        <w:rPr>
          <w:rFonts w:ascii="Tahoma" w:hAnsi="Tahoma" w:cs="Tahoma"/>
          <w:sz w:val="18"/>
          <w:szCs w:val="18"/>
        </w:rPr>
        <w:t xml:space="preserve">na pol. </w:t>
      </w:r>
      <w:proofErr w:type="gramStart"/>
      <w:r w:rsidRPr="00B61779">
        <w:rPr>
          <w:rFonts w:ascii="Tahoma" w:hAnsi="Tahoma" w:cs="Tahoma"/>
          <w:sz w:val="18"/>
          <w:szCs w:val="18"/>
        </w:rPr>
        <w:t>5139-Nákup</w:t>
      </w:r>
      <w:proofErr w:type="gramEnd"/>
      <w:r w:rsidRPr="00B61779">
        <w:rPr>
          <w:rFonts w:ascii="Tahoma" w:hAnsi="Tahoma" w:cs="Tahoma"/>
          <w:sz w:val="18"/>
          <w:szCs w:val="18"/>
        </w:rPr>
        <w:t xml:space="preserve"> materiálu j. n.</w:t>
      </w:r>
      <w:r w:rsidR="00533300">
        <w:rPr>
          <w:rFonts w:ascii="Tahoma" w:hAnsi="Tahoma" w:cs="Tahoma"/>
          <w:sz w:val="18"/>
          <w:szCs w:val="18"/>
        </w:rPr>
        <w:t xml:space="preserve"> (úspora 14 tis. Kč)</w:t>
      </w:r>
      <w:r w:rsidRPr="00B61779">
        <w:rPr>
          <w:rFonts w:ascii="Tahoma" w:hAnsi="Tahoma" w:cs="Tahoma"/>
          <w:sz w:val="18"/>
          <w:szCs w:val="18"/>
        </w:rPr>
        <w:t xml:space="preserve">, v důsledku příznivých klimatických podmínek v závěru roku nebylo nutné nakupovat posypovou sůl.  Dále nižší plnění bylo na pol. </w:t>
      </w:r>
      <w:proofErr w:type="gramStart"/>
      <w:r w:rsidRPr="00B61779">
        <w:rPr>
          <w:rFonts w:ascii="Tahoma" w:hAnsi="Tahoma" w:cs="Tahoma"/>
          <w:sz w:val="18"/>
          <w:szCs w:val="18"/>
        </w:rPr>
        <w:t>5154-Elektrická</w:t>
      </w:r>
      <w:proofErr w:type="gramEnd"/>
      <w:r w:rsidRPr="00B61779">
        <w:rPr>
          <w:rFonts w:ascii="Tahoma" w:hAnsi="Tahoma" w:cs="Tahoma"/>
          <w:sz w:val="18"/>
          <w:szCs w:val="18"/>
        </w:rPr>
        <w:t xml:space="preserve"> energie a na pol. </w:t>
      </w:r>
      <w:proofErr w:type="gramStart"/>
      <w:r w:rsidRPr="00B61779">
        <w:rPr>
          <w:rFonts w:ascii="Tahoma" w:hAnsi="Tahoma" w:cs="Tahoma"/>
          <w:sz w:val="18"/>
          <w:szCs w:val="18"/>
        </w:rPr>
        <w:t>5157-Teplá</w:t>
      </w:r>
      <w:proofErr w:type="gramEnd"/>
      <w:r w:rsidRPr="00B61779">
        <w:rPr>
          <w:rFonts w:ascii="Tahoma" w:hAnsi="Tahoma" w:cs="Tahoma"/>
          <w:sz w:val="18"/>
          <w:szCs w:val="18"/>
        </w:rPr>
        <w:t xml:space="preserve"> voda. Z důvodu časové tísně zůstaly nevyčerpané finanční prostředky na pol. </w:t>
      </w:r>
      <w:proofErr w:type="gramStart"/>
      <w:r w:rsidRPr="00B61779">
        <w:rPr>
          <w:rFonts w:ascii="Tahoma" w:hAnsi="Tahoma" w:cs="Tahoma"/>
          <w:sz w:val="18"/>
          <w:szCs w:val="18"/>
        </w:rPr>
        <w:t>5171-Opravy</w:t>
      </w:r>
      <w:proofErr w:type="gramEnd"/>
      <w:r w:rsidRPr="00B61779">
        <w:rPr>
          <w:rFonts w:ascii="Tahoma" w:hAnsi="Tahoma" w:cs="Tahoma"/>
          <w:sz w:val="18"/>
          <w:szCs w:val="18"/>
        </w:rPr>
        <w:t xml:space="preserve"> a udržování k zajištění finančního krytí jmenovité akce „Budova bez č.p./</w:t>
      </w:r>
      <w:proofErr w:type="spellStart"/>
      <w:r w:rsidRPr="00B61779">
        <w:rPr>
          <w:rFonts w:ascii="Tahoma" w:hAnsi="Tahoma" w:cs="Tahoma"/>
          <w:sz w:val="18"/>
          <w:szCs w:val="18"/>
        </w:rPr>
        <w:t>č.e</w:t>
      </w:r>
      <w:proofErr w:type="spellEnd"/>
      <w:r w:rsidRPr="00B61779">
        <w:rPr>
          <w:rFonts w:ascii="Tahoma" w:hAnsi="Tahoma" w:cs="Tahoma"/>
          <w:sz w:val="18"/>
          <w:szCs w:val="18"/>
        </w:rPr>
        <w:t xml:space="preserve">., ul. Nádražní (sklad bavlny) – oprava hromosvodu“ (400 tis. Kč). </w:t>
      </w:r>
      <w:r w:rsidR="00533300">
        <w:rPr>
          <w:rFonts w:ascii="Tahoma" w:hAnsi="Tahoma" w:cs="Tahoma"/>
          <w:sz w:val="18"/>
          <w:szCs w:val="18"/>
        </w:rPr>
        <w:t>Tyto n</w:t>
      </w:r>
      <w:r w:rsidRPr="00B61779">
        <w:rPr>
          <w:rFonts w:ascii="Tahoma" w:hAnsi="Tahoma" w:cs="Tahoma"/>
          <w:sz w:val="18"/>
          <w:szCs w:val="18"/>
        </w:rPr>
        <w:t>evyčerpané finanční prostředky v celkové výši 400 tis. Kč byly v rámci 1. změny rozpočtu účelově přesunuty do rozpočtu r. 2025.</w:t>
      </w:r>
    </w:p>
    <w:p w14:paraId="0B47282B" w14:textId="77777777" w:rsidR="00663C4C" w:rsidRDefault="00663C4C" w:rsidP="00663C4C">
      <w:pPr>
        <w:tabs>
          <w:tab w:val="right" w:pos="1701"/>
          <w:tab w:val="left" w:pos="1843"/>
          <w:tab w:val="center" w:pos="3119"/>
          <w:tab w:val="right" w:pos="3402"/>
          <w:tab w:val="left" w:pos="3686"/>
          <w:tab w:val="left" w:pos="4536"/>
        </w:tabs>
        <w:ind w:left="0" w:firstLine="0"/>
        <w:rPr>
          <w:rFonts w:ascii="Tahoma" w:hAnsi="Tahoma" w:cs="Tahoma"/>
          <w:sz w:val="18"/>
          <w:szCs w:val="18"/>
          <w:highlight w:val="yellow"/>
        </w:rPr>
      </w:pPr>
    </w:p>
    <w:p w14:paraId="35A21070" w14:textId="77777777" w:rsidR="003A449B" w:rsidRDefault="003A449B" w:rsidP="00663C4C">
      <w:pPr>
        <w:tabs>
          <w:tab w:val="right" w:pos="1701"/>
          <w:tab w:val="left" w:pos="1843"/>
          <w:tab w:val="right" w:pos="3402"/>
          <w:tab w:val="center" w:pos="3544"/>
          <w:tab w:val="left" w:pos="3686"/>
          <w:tab w:val="left" w:pos="4536"/>
        </w:tabs>
        <w:ind w:left="3686" w:hanging="3686"/>
        <w:rPr>
          <w:rFonts w:ascii="Tahoma" w:hAnsi="Tahoma" w:cs="Tahoma"/>
          <w:b/>
          <w:sz w:val="18"/>
          <w:szCs w:val="18"/>
          <w:u w:val="single"/>
        </w:rPr>
      </w:pPr>
    </w:p>
    <w:p w14:paraId="0C671D93" w14:textId="77777777" w:rsidR="003A449B" w:rsidRDefault="003A449B" w:rsidP="00663C4C">
      <w:pPr>
        <w:tabs>
          <w:tab w:val="right" w:pos="1701"/>
          <w:tab w:val="left" w:pos="1843"/>
          <w:tab w:val="right" w:pos="3402"/>
          <w:tab w:val="center" w:pos="3544"/>
          <w:tab w:val="left" w:pos="3686"/>
          <w:tab w:val="left" w:pos="4536"/>
        </w:tabs>
        <w:ind w:left="3686" w:hanging="3686"/>
        <w:rPr>
          <w:rFonts w:ascii="Tahoma" w:hAnsi="Tahoma" w:cs="Tahoma"/>
          <w:b/>
          <w:sz w:val="18"/>
          <w:szCs w:val="18"/>
          <w:u w:val="single"/>
        </w:rPr>
      </w:pPr>
    </w:p>
    <w:p w14:paraId="1CF2557E" w14:textId="77777777" w:rsidR="003A449B" w:rsidRDefault="003A449B" w:rsidP="00663C4C">
      <w:pPr>
        <w:tabs>
          <w:tab w:val="right" w:pos="1701"/>
          <w:tab w:val="left" w:pos="1843"/>
          <w:tab w:val="right" w:pos="3402"/>
          <w:tab w:val="center" w:pos="3544"/>
          <w:tab w:val="left" w:pos="3686"/>
          <w:tab w:val="left" w:pos="4536"/>
        </w:tabs>
        <w:ind w:left="3686" w:hanging="3686"/>
        <w:rPr>
          <w:rFonts w:ascii="Tahoma" w:hAnsi="Tahoma" w:cs="Tahoma"/>
          <w:b/>
          <w:sz w:val="18"/>
          <w:szCs w:val="18"/>
          <w:u w:val="single"/>
        </w:rPr>
      </w:pPr>
    </w:p>
    <w:p w14:paraId="369325D1" w14:textId="77777777" w:rsidR="003A449B" w:rsidRDefault="003A449B" w:rsidP="00663C4C">
      <w:pPr>
        <w:tabs>
          <w:tab w:val="right" w:pos="1701"/>
          <w:tab w:val="left" w:pos="1843"/>
          <w:tab w:val="right" w:pos="3402"/>
          <w:tab w:val="center" w:pos="3544"/>
          <w:tab w:val="left" w:pos="3686"/>
          <w:tab w:val="left" w:pos="4536"/>
        </w:tabs>
        <w:ind w:left="3686" w:hanging="3686"/>
        <w:rPr>
          <w:rFonts w:ascii="Tahoma" w:hAnsi="Tahoma" w:cs="Tahoma"/>
          <w:b/>
          <w:sz w:val="18"/>
          <w:szCs w:val="18"/>
          <w:u w:val="single"/>
        </w:rPr>
      </w:pPr>
    </w:p>
    <w:p w14:paraId="43DCAC59" w14:textId="17C6896F" w:rsidR="00663C4C" w:rsidRPr="00465F37" w:rsidRDefault="00663C4C" w:rsidP="00663C4C">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465F37">
        <w:rPr>
          <w:rFonts w:ascii="Tahoma" w:hAnsi="Tahoma" w:cs="Tahoma"/>
          <w:b/>
          <w:sz w:val="18"/>
          <w:szCs w:val="18"/>
          <w:u w:val="single"/>
        </w:rPr>
        <w:lastRenderedPageBreak/>
        <w:t xml:space="preserve">Par. </w:t>
      </w:r>
      <w:proofErr w:type="gramStart"/>
      <w:r w:rsidRPr="00465F37">
        <w:rPr>
          <w:rFonts w:ascii="Tahoma" w:hAnsi="Tahoma" w:cs="Tahoma"/>
          <w:b/>
          <w:sz w:val="18"/>
          <w:szCs w:val="18"/>
          <w:u w:val="single"/>
        </w:rPr>
        <w:t>3631-Veřejné</w:t>
      </w:r>
      <w:proofErr w:type="gramEnd"/>
      <w:r w:rsidRPr="00465F37">
        <w:rPr>
          <w:rFonts w:ascii="Tahoma" w:hAnsi="Tahoma" w:cs="Tahoma"/>
          <w:b/>
          <w:sz w:val="18"/>
          <w:szCs w:val="18"/>
          <w:u w:val="single"/>
        </w:rPr>
        <w:t xml:space="preserve"> </w:t>
      </w:r>
      <w:proofErr w:type="gramStart"/>
      <w:r w:rsidRPr="00465F37">
        <w:rPr>
          <w:rFonts w:ascii="Tahoma" w:hAnsi="Tahoma" w:cs="Tahoma"/>
          <w:b/>
          <w:sz w:val="18"/>
          <w:szCs w:val="18"/>
          <w:u w:val="single"/>
        </w:rPr>
        <w:t>osvětlení</w:t>
      </w:r>
      <w:r w:rsidRPr="00465F37">
        <w:rPr>
          <w:rFonts w:ascii="Tahoma" w:hAnsi="Tahoma" w:cs="Tahoma"/>
          <w:b/>
          <w:sz w:val="18"/>
          <w:szCs w:val="18"/>
        </w:rPr>
        <w:t xml:space="preserve"> - plnění</w:t>
      </w:r>
      <w:proofErr w:type="gramEnd"/>
      <w:r w:rsidRPr="00465F37">
        <w:rPr>
          <w:rFonts w:ascii="Tahoma" w:hAnsi="Tahoma" w:cs="Tahoma"/>
          <w:b/>
          <w:sz w:val="18"/>
          <w:szCs w:val="18"/>
        </w:rPr>
        <w:t xml:space="preserve"> na 100 %</w:t>
      </w:r>
    </w:p>
    <w:p w14:paraId="03CCAB0D" w14:textId="77777777" w:rsidR="00663C4C" w:rsidRPr="00465F37" w:rsidRDefault="00663C4C" w:rsidP="00663C4C">
      <w:pPr>
        <w:tabs>
          <w:tab w:val="right" w:pos="1701"/>
          <w:tab w:val="left" w:pos="1843"/>
          <w:tab w:val="right" w:pos="3402"/>
          <w:tab w:val="center" w:pos="3544"/>
          <w:tab w:val="left" w:pos="3686"/>
          <w:tab w:val="left" w:pos="4536"/>
        </w:tabs>
        <w:ind w:left="3686" w:hanging="3686"/>
        <w:rPr>
          <w:rFonts w:ascii="Tahoma" w:hAnsi="Tahoma" w:cs="Tahoma"/>
          <w:b/>
          <w:color w:val="FF0000"/>
          <w:sz w:val="18"/>
          <w:szCs w:val="18"/>
        </w:rPr>
      </w:pPr>
      <w:r w:rsidRPr="00465F37">
        <w:rPr>
          <w:rFonts w:ascii="Tahoma" w:hAnsi="Tahoma" w:cs="Tahoma"/>
          <w:b/>
          <w:sz w:val="18"/>
          <w:szCs w:val="18"/>
        </w:rPr>
        <w:t>Rozpočet: 1 613 tis. Kč</w:t>
      </w:r>
      <w:r w:rsidRPr="00465F37">
        <w:rPr>
          <w:rFonts w:ascii="Tahoma" w:hAnsi="Tahoma" w:cs="Tahoma"/>
          <w:b/>
          <w:sz w:val="18"/>
          <w:szCs w:val="18"/>
        </w:rPr>
        <w:tab/>
      </w:r>
      <w:r w:rsidRPr="00465F37">
        <w:rPr>
          <w:rFonts w:ascii="Tahoma" w:hAnsi="Tahoma" w:cs="Tahoma"/>
          <w:b/>
          <w:sz w:val="18"/>
          <w:szCs w:val="18"/>
        </w:rPr>
        <w:tab/>
      </w:r>
      <w:r w:rsidRPr="00465F37">
        <w:rPr>
          <w:rFonts w:ascii="Tahoma" w:hAnsi="Tahoma" w:cs="Tahoma"/>
          <w:b/>
          <w:sz w:val="18"/>
          <w:szCs w:val="18"/>
        </w:rPr>
        <w:tab/>
      </w:r>
      <w:r w:rsidRPr="00465F37">
        <w:rPr>
          <w:rFonts w:ascii="Tahoma" w:hAnsi="Tahoma" w:cs="Tahoma"/>
          <w:b/>
          <w:sz w:val="18"/>
          <w:szCs w:val="18"/>
        </w:rPr>
        <w:tab/>
        <w:t xml:space="preserve">Skutečnost: 1 613 tis. Kč  </w:t>
      </w:r>
    </w:p>
    <w:p w14:paraId="5DCAC798" w14:textId="77777777" w:rsidR="00663C4C" w:rsidRPr="0043060F" w:rsidRDefault="00663C4C" w:rsidP="00663C4C">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43060F">
        <w:rPr>
          <w:rFonts w:ascii="Tahoma" w:hAnsi="Tahoma" w:cs="Tahoma"/>
          <w:sz w:val="18"/>
          <w:szCs w:val="18"/>
        </w:rPr>
        <w:t>V tom:</w:t>
      </w:r>
    </w:p>
    <w:p w14:paraId="47580310" w14:textId="77777777" w:rsidR="00663C4C" w:rsidRPr="0043060F" w:rsidRDefault="00663C4C" w:rsidP="00663C4C">
      <w:pPr>
        <w:tabs>
          <w:tab w:val="right" w:pos="1701"/>
          <w:tab w:val="left" w:pos="1843"/>
          <w:tab w:val="right" w:pos="3402"/>
          <w:tab w:val="center" w:pos="3544"/>
          <w:tab w:val="left" w:pos="4536"/>
        </w:tabs>
        <w:ind w:left="3686" w:hanging="3686"/>
        <w:rPr>
          <w:rFonts w:ascii="Tahoma" w:hAnsi="Tahoma" w:cs="Tahoma"/>
          <w:sz w:val="18"/>
          <w:szCs w:val="18"/>
        </w:rPr>
      </w:pPr>
      <w:r w:rsidRPr="0043060F">
        <w:rPr>
          <w:rFonts w:ascii="Tahoma" w:hAnsi="Tahoma" w:cs="Tahoma"/>
          <w:sz w:val="18"/>
          <w:szCs w:val="18"/>
        </w:rPr>
        <w:tab/>
        <w:t>1 613 tis. Kč</w:t>
      </w:r>
      <w:r w:rsidRPr="0043060F">
        <w:rPr>
          <w:rFonts w:ascii="Tahoma" w:hAnsi="Tahoma" w:cs="Tahoma"/>
          <w:sz w:val="18"/>
          <w:szCs w:val="18"/>
        </w:rPr>
        <w:tab/>
        <w:t xml:space="preserve">-    odkup veřejného osvětlení – lokalita za Policií ČR, ul. Beskydská, Místek </w:t>
      </w:r>
    </w:p>
    <w:p w14:paraId="167A456C" w14:textId="77777777" w:rsidR="00663C4C" w:rsidRPr="0043060F" w:rsidRDefault="00663C4C" w:rsidP="00663C4C">
      <w:pPr>
        <w:tabs>
          <w:tab w:val="right" w:pos="1701"/>
          <w:tab w:val="left" w:pos="1843"/>
          <w:tab w:val="center" w:pos="3119"/>
          <w:tab w:val="right" w:pos="3402"/>
          <w:tab w:val="left" w:pos="3686"/>
          <w:tab w:val="left" w:pos="4536"/>
        </w:tabs>
        <w:ind w:left="0" w:firstLine="0"/>
        <w:rPr>
          <w:rFonts w:ascii="Tahoma" w:hAnsi="Tahoma" w:cs="Tahoma"/>
          <w:sz w:val="18"/>
          <w:szCs w:val="18"/>
        </w:rPr>
      </w:pPr>
    </w:p>
    <w:p w14:paraId="6BC5F415" w14:textId="096F067D" w:rsidR="00663C4C" w:rsidRPr="0043060F" w:rsidRDefault="00663C4C" w:rsidP="00663C4C">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43060F">
        <w:rPr>
          <w:rFonts w:ascii="Tahoma" w:hAnsi="Tahoma" w:cs="Tahoma"/>
          <w:b/>
          <w:sz w:val="18"/>
          <w:szCs w:val="18"/>
          <w:u w:val="single"/>
        </w:rPr>
        <w:t xml:space="preserve">Par. </w:t>
      </w:r>
      <w:proofErr w:type="gramStart"/>
      <w:r w:rsidRPr="0043060F">
        <w:rPr>
          <w:rFonts w:ascii="Tahoma" w:hAnsi="Tahoma" w:cs="Tahoma"/>
          <w:b/>
          <w:sz w:val="18"/>
          <w:szCs w:val="18"/>
          <w:u w:val="single"/>
        </w:rPr>
        <w:t>3632-Pohřebnictví</w:t>
      </w:r>
      <w:proofErr w:type="gramEnd"/>
      <w:r w:rsidRPr="0043060F">
        <w:rPr>
          <w:rFonts w:ascii="Tahoma" w:hAnsi="Tahoma" w:cs="Tahoma"/>
          <w:b/>
          <w:sz w:val="18"/>
          <w:szCs w:val="18"/>
        </w:rPr>
        <w:t xml:space="preserve"> - plnění na 41 %</w:t>
      </w:r>
    </w:p>
    <w:p w14:paraId="2431BE25" w14:textId="77777777" w:rsidR="00663C4C" w:rsidRPr="0043060F" w:rsidRDefault="00663C4C" w:rsidP="00663C4C">
      <w:pPr>
        <w:tabs>
          <w:tab w:val="right" w:pos="1701"/>
          <w:tab w:val="left" w:pos="1843"/>
          <w:tab w:val="right" w:pos="3402"/>
          <w:tab w:val="center" w:pos="3544"/>
          <w:tab w:val="left" w:pos="3686"/>
          <w:tab w:val="left" w:pos="4536"/>
        </w:tabs>
        <w:ind w:left="3686" w:hanging="3686"/>
        <w:rPr>
          <w:rFonts w:ascii="Tahoma" w:hAnsi="Tahoma" w:cs="Tahoma"/>
          <w:b/>
          <w:color w:val="FF0000"/>
          <w:sz w:val="18"/>
          <w:szCs w:val="18"/>
        </w:rPr>
      </w:pPr>
      <w:r w:rsidRPr="0043060F">
        <w:rPr>
          <w:rFonts w:ascii="Tahoma" w:hAnsi="Tahoma" w:cs="Tahoma"/>
          <w:b/>
          <w:sz w:val="18"/>
          <w:szCs w:val="18"/>
        </w:rPr>
        <w:t>Rozpočet: 387 tis. Kč</w:t>
      </w:r>
      <w:r w:rsidRPr="0043060F">
        <w:rPr>
          <w:rFonts w:ascii="Tahoma" w:hAnsi="Tahoma" w:cs="Tahoma"/>
          <w:b/>
          <w:sz w:val="18"/>
          <w:szCs w:val="18"/>
        </w:rPr>
        <w:tab/>
      </w:r>
      <w:r w:rsidRPr="0043060F">
        <w:rPr>
          <w:rFonts w:ascii="Tahoma" w:hAnsi="Tahoma" w:cs="Tahoma"/>
          <w:b/>
          <w:sz w:val="18"/>
          <w:szCs w:val="18"/>
        </w:rPr>
        <w:tab/>
      </w:r>
      <w:r w:rsidRPr="0043060F">
        <w:rPr>
          <w:rFonts w:ascii="Tahoma" w:hAnsi="Tahoma" w:cs="Tahoma"/>
          <w:b/>
          <w:sz w:val="18"/>
          <w:szCs w:val="18"/>
        </w:rPr>
        <w:tab/>
      </w:r>
      <w:r w:rsidRPr="0043060F">
        <w:rPr>
          <w:rFonts w:ascii="Tahoma" w:hAnsi="Tahoma" w:cs="Tahoma"/>
          <w:b/>
          <w:sz w:val="18"/>
          <w:szCs w:val="18"/>
        </w:rPr>
        <w:tab/>
        <w:t xml:space="preserve">Skutečnost: 160 tis. Kč  </w:t>
      </w:r>
    </w:p>
    <w:p w14:paraId="2358564D" w14:textId="77777777" w:rsidR="00663C4C" w:rsidRPr="0043060F" w:rsidRDefault="00663C4C" w:rsidP="00663C4C">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43060F">
        <w:rPr>
          <w:rFonts w:ascii="Tahoma" w:hAnsi="Tahoma" w:cs="Tahoma"/>
          <w:sz w:val="18"/>
          <w:szCs w:val="18"/>
        </w:rPr>
        <w:t>V tom:</w:t>
      </w:r>
    </w:p>
    <w:p w14:paraId="0EF39F0B" w14:textId="77777777" w:rsidR="00663C4C" w:rsidRPr="0043060F" w:rsidRDefault="00663C4C" w:rsidP="00663C4C">
      <w:pPr>
        <w:tabs>
          <w:tab w:val="right" w:pos="1701"/>
          <w:tab w:val="left" w:pos="1843"/>
          <w:tab w:val="right" w:pos="3402"/>
          <w:tab w:val="center" w:pos="3544"/>
          <w:tab w:val="left" w:pos="4536"/>
        </w:tabs>
        <w:ind w:left="3686" w:hanging="3686"/>
        <w:rPr>
          <w:rFonts w:ascii="Tahoma" w:hAnsi="Tahoma" w:cs="Tahoma"/>
          <w:sz w:val="18"/>
          <w:szCs w:val="18"/>
        </w:rPr>
      </w:pPr>
      <w:r w:rsidRPr="0043060F">
        <w:rPr>
          <w:rFonts w:ascii="Tahoma" w:hAnsi="Tahoma" w:cs="Tahoma"/>
          <w:sz w:val="18"/>
          <w:szCs w:val="18"/>
        </w:rPr>
        <w:tab/>
        <w:t>20 tis. Kč</w:t>
      </w:r>
      <w:r w:rsidRPr="0043060F">
        <w:rPr>
          <w:rFonts w:ascii="Tahoma" w:hAnsi="Tahoma" w:cs="Tahoma"/>
          <w:sz w:val="18"/>
          <w:szCs w:val="18"/>
        </w:rPr>
        <w:tab/>
        <w:t xml:space="preserve">-    drobný hmotný dlouhodobý majetek – lavičky – hřbitov Frýdek </w:t>
      </w:r>
    </w:p>
    <w:p w14:paraId="33291F05" w14:textId="77777777" w:rsidR="00663C4C" w:rsidRPr="008A061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A0611">
        <w:rPr>
          <w:rFonts w:ascii="Tahoma" w:hAnsi="Tahoma" w:cs="Tahoma"/>
          <w:sz w:val="18"/>
          <w:szCs w:val="18"/>
        </w:rPr>
        <w:tab/>
        <w:t xml:space="preserve">20 tis. </w:t>
      </w:r>
      <w:proofErr w:type="gramStart"/>
      <w:r w:rsidRPr="008A0611">
        <w:rPr>
          <w:rFonts w:ascii="Tahoma" w:hAnsi="Tahoma" w:cs="Tahoma"/>
          <w:sz w:val="18"/>
          <w:szCs w:val="18"/>
        </w:rPr>
        <w:t>Kč</w:t>
      </w:r>
      <w:r w:rsidRPr="008A0611">
        <w:rPr>
          <w:rFonts w:ascii="Tahoma" w:hAnsi="Tahoma" w:cs="Tahoma"/>
          <w:sz w:val="18"/>
          <w:szCs w:val="18"/>
        </w:rPr>
        <w:tab/>
        <w:t>-</w:t>
      </w:r>
      <w:r w:rsidRPr="008A0611">
        <w:rPr>
          <w:rFonts w:ascii="Tahoma" w:hAnsi="Tahoma" w:cs="Tahoma"/>
          <w:sz w:val="18"/>
          <w:szCs w:val="18"/>
        </w:rPr>
        <w:tab/>
        <w:t>nákup</w:t>
      </w:r>
      <w:proofErr w:type="gramEnd"/>
      <w:r w:rsidRPr="008A0611">
        <w:rPr>
          <w:rFonts w:ascii="Tahoma" w:hAnsi="Tahoma" w:cs="Tahoma"/>
          <w:sz w:val="18"/>
          <w:szCs w:val="18"/>
        </w:rPr>
        <w:t xml:space="preserve"> ostatních služeb </w:t>
      </w:r>
    </w:p>
    <w:p w14:paraId="4B97DB3B" w14:textId="77777777" w:rsidR="00663C4C" w:rsidRPr="008A061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A0611">
        <w:rPr>
          <w:rFonts w:ascii="Tahoma" w:hAnsi="Tahoma" w:cs="Tahoma"/>
          <w:sz w:val="18"/>
          <w:szCs w:val="18"/>
        </w:rPr>
        <w:tab/>
      </w:r>
      <w:r w:rsidRPr="008A0611">
        <w:rPr>
          <w:rFonts w:ascii="Tahoma" w:hAnsi="Tahoma" w:cs="Tahoma"/>
          <w:sz w:val="18"/>
          <w:szCs w:val="18"/>
        </w:rPr>
        <w:tab/>
        <w:t>z toho:</w:t>
      </w:r>
    </w:p>
    <w:p w14:paraId="1BC24D2A" w14:textId="77777777" w:rsidR="00663C4C" w:rsidRPr="008A0611"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8A0611">
        <w:rPr>
          <w:rFonts w:ascii="Tahoma" w:hAnsi="Tahoma" w:cs="Tahoma"/>
          <w:sz w:val="18"/>
          <w:szCs w:val="18"/>
        </w:rPr>
        <w:tab/>
      </w:r>
      <w:r w:rsidRPr="008A0611">
        <w:rPr>
          <w:rFonts w:ascii="Tahoma" w:hAnsi="Tahoma" w:cs="Tahoma"/>
          <w:sz w:val="18"/>
          <w:szCs w:val="18"/>
        </w:rPr>
        <w:tab/>
      </w:r>
      <w:r w:rsidRPr="008A0611">
        <w:rPr>
          <w:rFonts w:ascii="Tahoma" w:hAnsi="Tahoma" w:cs="Tahoma"/>
          <w:sz w:val="18"/>
          <w:szCs w:val="18"/>
        </w:rPr>
        <w:tab/>
        <w:t xml:space="preserve">15 tis. </w:t>
      </w:r>
      <w:proofErr w:type="gramStart"/>
      <w:r w:rsidRPr="008A0611">
        <w:rPr>
          <w:rFonts w:ascii="Tahoma" w:hAnsi="Tahoma" w:cs="Tahoma"/>
          <w:sz w:val="18"/>
          <w:szCs w:val="18"/>
        </w:rPr>
        <w:t>Kč</w:t>
      </w:r>
      <w:r w:rsidRPr="008A0611">
        <w:rPr>
          <w:rFonts w:ascii="Tahoma" w:hAnsi="Tahoma" w:cs="Tahoma"/>
          <w:sz w:val="18"/>
          <w:szCs w:val="18"/>
        </w:rPr>
        <w:tab/>
        <w:t>-</w:t>
      </w:r>
      <w:r w:rsidRPr="008A0611">
        <w:rPr>
          <w:rFonts w:ascii="Tahoma" w:hAnsi="Tahoma" w:cs="Tahoma"/>
          <w:sz w:val="18"/>
          <w:szCs w:val="18"/>
        </w:rPr>
        <w:tab/>
        <w:t>geodetické</w:t>
      </w:r>
      <w:proofErr w:type="gramEnd"/>
      <w:r w:rsidRPr="008A0611">
        <w:rPr>
          <w:rFonts w:ascii="Tahoma" w:hAnsi="Tahoma" w:cs="Tahoma"/>
          <w:sz w:val="18"/>
          <w:szCs w:val="18"/>
        </w:rPr>
        <w:t xml:space="preserve"> měření – sledování poklesu a deformací vstupního portálu frýdecký hřbitov </w:t>
      </w:r>
    </w:p>
    <w:p w14:paraId="0816F8DC" w14:textId="0AD22CEA" w:rsidR="00663C4C" w:rsidRPr="008A0611"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8A0611">
        <w:rPr>
          <w:rFonts w:ascii="Tahoma" w:hAnsi="Tahoma" w:cs="Tahoma"/>
          <w:sz w:val="18"/>
          <w:szCs w:val="18"/>
        </w:rPr>
        <w:tab/>
      </w:r>
      <w:r w:rsidRPr="008A0611">
        <w:rPr>
          <w:rFonts w:ascii="Tahoma" w:hAnsi="Tahoma" w:cs="Tahoma"/>
          <w:sz w:val="18"/>
          <w:szCs w:val="18"/>
        </w:rPr>
        <w:tab/>
      </w:r>
      <w:r w:rsidRPr="008A0611">
        <w:rPr>
          <w:rFonts w:ascii="Tahoma" w:hAnsi="Tahoma" w:cs="Tahoma"/>
          <w:sz w:val="18"/>
          <w:szCs w:val="18"/>
        </w:rPr>
        <w:tab/>
        <w:t xml:space="preserve">5 tis. </w:t>
      </w:r>
      <w:proofErr w:type="gramStart"/>
      <w:r w:rsidRPr="008A0611">
        <w:rPr>
          <w:rFonts w:ascii="Tahoma" w:hAnsi="Tahoma" w:cs="Tahoma"/>
          <w:sz w:val="18"/>
          <w:szCs w:val="18"/>
        </w:rPr>
        <w:t>Kč</w:t>
      </w:r>
      <w:r w:rsidRPr="008A0611">
        <w:rPr>
          <w:rFonts w:ascii="Tahoma" w:hAnsi="Tahoma" w:cs="Tahoma"/>
          <w:sz w:val="18"/>
          <w:szCs w:val="18"/>
        </w:rPr>
        <w:tab/>
        <w:t>-</w:t>
      </w:r>
      <w:r w:rsidRPr="008A0611">
        <w:rPr>
          <w:rFonts w:ascii="Tahoma" w:hAnsi="Tahoma" w:cs="Tahoma"/>
          <w:sz w:val="18"/>
          <w:szCs w:val="18"/>
        </w:rPr>
        <w:tab/>
        <w:t>průkaz</w:t>
      </w:r>
      <w:r w:rsidR="00533300">
        <w:rPr>
          <w:rFonts w:ascii="Tahoma" w:hAnsi="Tahoma" w:cs="Tahoma"/>
          <w:sz w:val="18"/>
          <w:szCs w:val="18"/>
        </w:rPr>
        <w:t>y</w:t>
      </w:r>
      <w:proofErr w:type="gramEnd"/>
      <w:r w:rsidRPr="008A0611">
        <w:rPr>
          <w:rFonts w:ascii="Tahoma" w:hAnsi="Tahoma" w:cs="Tahoma"/>
          <w:sz w:val="18"/>
          <w:szCs w:val="18"/>
        </w:rPr>
        <w:t xml:space="preserve"> energetické náročnosti</w:t>
      </w:r>
    </w:p>
    <w:p w14:paraId="7455D707"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A0611">
        <w:rPr>
          <w:rFonts w:ascii="Tahoma" w:hAnsi="Tahoma" w:cs="Tahoma"/>
          <w:sz w:val="18"/>
          <w:szCs w:val="18"/>
        </w:rPr>
        <w:tab/>
      </w:r>
      <w:r w:rsidRPr="00FE2514">
        <w:rPr>
          <w:rFonts w:ascii="Tahoma" w:hAnsi="Tahoma" w:cs="Tahoma"/>
          <w:sz w:val="18"/>
          <w:szCs w:val="18"/>
        </w:rPr>
        <w:t xml:space="preserve">16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r>
      <w:r w:rsidRPr="008A0611">
        <w:rPr>
          <w:rFonts w:ascii="Tahoma" w:hAnsi="Tahoma" w:cs="Tahoma"/>
          <w:sz w:val="18"/>
          <w:szCs w:val="18"/>
        </w:rPr>
        <w:t>záchovná</w:t>
      </w:r>
      <w:proofErr w:type="gramEnd"/>
      <w:r w:rsidRPr="008A0611">
        <w:rPr>
          <w:rFonts w:ascii="Tahoma" w:hAnsi="Tahoma" w:cs="Tahoma"/>
          <w:sz w:val="18"/>
          <w:szCs w:val="18"/>
        </w:rPr>
        <w:t xml:space="preserve"> údržba – oprava laviček hřbitov Frýdek</w:t>
      </w:r>
    </w:p>
    <w:p w14:paraId="1C270FD8" w14:textId="77777777" w:rsidR="00663C4C" w:rsidRPr="00746F9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Pr>
          <w:rFonts w:ascii="Tahoma" w:hAnsi="Tahoma" w:cs="Tahoma"/>
          <w:sz w:val="18"/>
          <w:szCs w:val="18"/>
        </w:rPr>
        <w:tab/>
        <w:t>104</w:t>
      </w:r>
      <w:r w:rsidRPr="00746F9C">
        <w:rPr>
          <w:rFonts w:ascii="Tahoma" w:hAnsi="Tahoma" w:cs="Tahoma"/>
          <w:sz w:val="18"/>
          <w:szCs w:val="18"/>
        </w:rPr>
        <w:t xml:space="preserve"> tis. Kč</w:t>
      </w:r>
      <w:r w:rsidRPr="00746F9C">
        <w:rPr>
          <w:rFonts w:ascii="Tahoma" w:hAnsi="Tahoma" w:cs="Tahoma"/>
          <w:sz w:val="18"/>
          <w:szCs w:val="18"/>
        </w:rPr>
        <w:tab/>
        <w:t>-</w:t>
      </w:r>
      <w:r w:rsidRPr="00746F9C">
        <w:rPr>
          <w:rFonts w:ascii="Tahoma" w:hAnsi="Tahoma" w:cs="Tahoma"/>
          <w:sz w:val="18"/>
          <w:szCs w:val="18"/>
        </w:rPr>
        <w:tab/>
      </w:r>
      <w:r>
        <w:rPr>
          <w:rFonts w:ascii="Tahoma" w:hAnsi="Tahoma" w:cs="Tahoma"/>
          <w:sz w:val="18"/>
          <w:szCs w:val="18"/>
        </w:rPr>
        <w:t xml:space="preserve">    investiční výdaje – jmenovitá akce „Č.p. 3515, smuteční obřadní síň – výroba a montáž nerezových plechů pro úpravu povrchu stěn“</w:t>
      </w:r>
    </w:p>
    <w:p w14:paraId="2197A551" w14:textId="77777777" w:rsidR="00663C4C" w:rsidRPr="001517F1" w:rsidRDefault="00663C4C" w:rsidP="00663C4C">
      <w:pPr>
        <w:tabs>
          <w:tab w:val="left" w:pos="1134"/>
          <w:tab w:val="right" w:pos="1701"/>
          <w:tab w:val="center" w:pos="2977"/>
          <w:tab w:val="left" w:pos="4536"/>
        </w:tabs>
        <w:ind w:left="3261" w:hanging="3510"/>
      </w:pPr>
      <w:r w:rsidRPr="00746F9C">
        <w:rPr>
          <w:rFonts w:ascii="Tahoma" w:hAnsi="Tahoma" w:cs="Tahoma"/>
          <w:sz w:val="18"/>
          <w:szCs w:val="18"/>
        </w:rPr>
        <w:tab/>
      </w:r>
      <w:r w:rsidRPr="00746F9C">
        <w:rPr>
          <w:rFonts w:ascii="Tahoma" w:hAnsi="Tahoma" w:cs="Tahoma"/>
          <w:sz w:val="18"/>
          <w:szCs w:val="18"/>
        </w:rPr>
        <w:tab/>
      </w:r>
      <w:r>
        <w:rPr>
          <w:rFonts w:ascii="Tahoma" w:hAnsi="Tahoma" w:cs="Tahoma"/>
          <w:sz w:val="18"/>
          <w:szCs w:val="18"/>
        </w:rPr>
        <w:t xml:space="preserve">             </w:t>
      </w:r>
    </w:p>
    <w:p w14:paraId="51ADD1B7" w14:textId="77777777" w:rsidR="00663C4C" w:rsidRPr="001517F1"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1517F1">
        <w:rPr>
          <w:rFonts w:ascii="Tahoma" w:hAnsi="Tahoma" w:cs="Tahoma"/>
          <w:sz w:val="18"/>
          <w:szCs w:val="18"/>
        </w:rPr>
        <w:t xml:space="preserve">Celkové výdaje na par. </w:t>
      </w:r>
      <w:proofErr w:type="gramStart"/>
      <w:r w:rsidRPr="001517F1">
        <w:rPr>
          <w:rFonts w:ascii="Tahoma" w:hAnsi="Tahoma" w:cs="Tahoma"/>
          <w:sz w:val="18"/>
          <w:szCs w:val="18"/>
        </w:rPr>
        <w:t>3632-Pohřebnictví</w:t>
      </w:r>
      <w:proofErr w:type="gramEnd"/>
      <w:r w:rsidRPr="001517F1">
        <w:rPr>
          <w:rFonts w:ascii="Tahoma" w:hAnsi="Tahoma" w:cs="Tahoma"/>
          <w:sz w:val="18"/>
          <w:szCs w:val="18"/>
        </w:rPr>
        <w:t xml:space="preserve"> dosáhly v roce 2024 výše 160 tis. Kč. Ve srovnání s upraveným rozpočtem roku 2024 nebylo čerpáno 227 tis. Kč. Nižší plnění je na pol. </w:t>
      </w:r>
      <w:proofErr w:type="gramStart"/>
      <w:r w:rsidRPr="001517F1">
        <w:rPr>
          <w:rFonts w:ascii="Tahoma" w:hAnsi="Tahoma" w:cs="Tahoma"/>
          <w:sz w:val="18"/>
          <w:szCs w:val="18"/>
        </w:rPr>
        <w:t>5137-Drobný</w:t>
      </w:r>
      <w:proofErr w:type="gramEnd"/>
      <w:r w:rsidRPr="001517F1">
        <w:rPr>
          <w:rFonts w:ascii="Tahoma" w:hAnsi="Tahoma" w:cs="Tahoma"/>
          <w:sz w:val="18"/>
          <w:szCs w:val="18"/>
        </w:rPr>
        <w:t xml:space="preserve"> dlouhodobý hmotný majetek, dále na pol. </w:t>
      </w:r>
      <w:proofErr w:type="gramStart"/>
      <w:r w:rsidRPr="001517F1">
        <w:rPr>
          <w:rFonts w:ascii="Tahoma" w:hAnsi="Tahoma" w:cs="Tahoma"/>
          <w:sz w:val="18"/>
          <w:szCs w:val="18"/>
        </w:rPr>
        <w:t>5169-Nákup</w:t>
      </w:r>
      <w:proofErr w:type="gramEnd"/>
      <w:r w:rsidRPr="001517F1">
        <w:rPr>
          <w:rFonts w:ascii="Tahoma" w:hAnsi="Tahoma" w:cs="Tahoma"/>
          <w:sz w:val="18"/>
          <w:szCs w:val="18"/>
        </w:rPr>
        <w:t xml:space="preserve"> ostatních služeb a pol. </w:t>
      </w:r>
      <w:proofErr w:type="gramStart"/>
      <w:r w:rsidRPr="001517F1">
        <w:rPr>
          <w:rFonts w:ascii="Tahoma" w:hAnsi="Tahoma" w:cs="Tahoma"/>
          <w:sz w:val="18"/>
          <w:szCs w:val="18"/>
        </w:rPr>
        <w:t>5171-Opravy</w:t>
      </w:r>
      <w:proofErr w:type="gramEnd"/>
      <w:r w:rsidRPr="001517F1">
        <w:rPr>
          <w:rFonts w:ascii="Tahoma" w:hAnsi="Tahoma" w:cs="Tahoma"/>
          <w:sz w:val="18"/>
          <w:szCs w:val="18"/>
        </w:rPr>
        <w:t xml:space="preserve"> a udržování – záchovná údržba.</w:t>
      </w:r>
    </w:p>
    <w:p w14:paraId="145349A7" w14:textId="77777777" w:rsidR="00663C4C" w:rsidRPr="0020707D"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5A3D3BEC" w14:textId="77777777" w:rsidR="00663C4C" w:rsidRPr="008C48B3" w:rsidRDefault="00663C4C" w:rsidP="00663C4C">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8C48B3">
        <w:rPr>
          <w:rFonts w:ascii="Tahoma" w:hAnsi="Tahoma" w:cs="Tahoma"/>
          <w:b/>
          <w:sz w:val="18"/>
          <w:szCs w:val="18"/>
          <w:u w:val="single"/>
        </w:rPr>
        <w:t xml:space="preserve">Par. </w:t>
      </w:r>
      <w:proofErr w:type="gramStart"/>
      <w:r w:rsidRPr="008C48B3">
        <w:rPr>
          <w:rFonts w:ascii="Tahoma" w:hAnsi="Tahoma" w:cs="Tahoma"/>
          <w:b/>
          <w:sz w:val="18"/>
          <w:szCs w:val="18"/>
          <w:u w:val="single"/>
        </w:rPr>
        <w:t>3639-Komunální</w:t>
      </w:r>
      <w:proofErr w:type="gramEnd"/>
      <w:r w:rsidRPr="008C48B3">
        <w:rPr>
          <w:rFonts w:ascii="Tahoma" w:hAnsi="Tahoma" w:cs="Tahoma"/>
          <w:b/>
          <w:sz w:val="18"/>
          <w:szCs w:val="18"/>
          <w:u w:val="single"/>
        </w:rPr>
        <w:t xml:space="preserve"> služby a územní rozvoj jinde </w:t>
      </w:r>
      <w:proofErr w:type="gramStart"/>
      <w:r w:rsidRPr="008C48B3">
        <w:rPr>
          <w:rFonts w:ascii="Tahoma" w:hAnsi="Tahoma" w:cs="Tahoma"/>
          <w:b/>
          <w:sz w:val="18"/>
          <w:szCs w:val="18"/>
          <w:u w:val="single"/>
        </w:rPr>
        <w:t>nezařazené</w:t>
      </w:r>
      <w:r w:rsidRPr="008C48B3">
        <w:rPr>
          <w:rFonts w:ascii="Tahoma" w:hAnsi="Tahoma" w:cs="Tahoma"/>
          <w:b/>
          <w:sz w:val="18"/>
          <w:szCs w:val="18"/>
        </w:rPr>
        <w:t xml:space="preserve"> - plnění</w:t>
      </w:r>
      <w:proofErr w:type="gramEnd"/>
      <w:r w:rsidRPr="008C48B3">
        <w:rPr>
          <w:rFonts w:ascii="Tahoma" w:hAnsi="Tahoma" w:cs="Tahoma"/>
          <w:b/>
          <w:sz w:val="18"/>
          <w:szCs w:val="18"/>
        </w:rPr>
        <w:t xml:space="preserve"> na 91 %</w:t>
      </w:r>
    </w:p>
    <w:p w14:paraId="7A30A5AC" w14:textId="77777777" w:rsidR="00663C4C" w:rsidRPr="008C48B3" w:rsidRDefault="00663C4C" w:rsidP="00663C4C">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8C48B3">
        <w:rPr>
          <w:rFonts w:ascii="Tahoma" w:hAnsi="Tahoma" w:cs="Tahoma"/>
          <w:b/>
          <w:sz w:val="18"/>
          <w:szCs w:val="18"/>
        </w:rPr>
        <w:t>Rozpočet: 29 376 tis. Kč</w:t>
      </w:r>
      <w:r w:rsidRPr="008C48B3">
        <w:rPr>
          <w:rFonts w:ascii="Tahoma" w:hAnsi="Tahoma" w:cs="Tahoma"/>
          <w:b/>
          <w:sz w:val="18"/>
          <w:szCs w:val="18"/>
        </w:rPr>
        <w:tab/>
      </w:r>
      <w:r w:rsidRPr="008C48B3">
        <w:rPr>
          <w:rFonts w:ascii="Tahoma" w:hAnsi="Tahoma" w:cs="Tahoma"/>
          <w:b/>
          <w:sz w:val="18"/>
          <w:szCs w:val="18"/>
        </w:rPr>
        <w:tab/>
      </w:r>
      <w:r w:rsidRPr="008C48B3">
        <w:rPr>
          <w:rFonts w:ascii="Tahoma" w:hAnsi="Tahoma" w:cs="Tahoma"/>
          <w:b/>
          <w:sz w:val="18"/>
          <w:szCs w:val="18"/>
        </w:rPr>
        <w:tab/>
      </w:r>
      <w:r w:rsidRPr="008C48B3">
        <w:rPr>
          <w:rFonts w:ascii="Tahoma" w:hAnsi="Tahoma" w:cs="Tahoma"/>
          <w:b/>
          <w:sz w:val="18"/>
          <w:szCs w:val="18"/>
        </w:rPr>
        <w:tab/>
        <w:t>Skutečnost: 26 623 tis. Kč</w:t>
      </w:r>
    </w:p>
    <w:p w14:paraId="3750A8A1" w14:textId="77777777" w:rsidR="00663C4C" w:rsidRPr="00812FD1" w:rsidRDefault="00663C4C" w:rsidP="00663C4C">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812FD1">
        <w:rPr>
          <w:rFonts w:ascii="Tahoma" w:hAnsi="Tahoma" w:cs="Tahoma"/>
          <w:sz w:val="18"/>
          <w:szCs w:val="18"/>
        </w:rPr>
        <w:t>V tom:</w:t>
      </w:r>
    </w:p>
    <w:p w14:paraId="2C61E6C1" w14:textId="77777777" w:rsidR="00663C4C" w:rsidRPr="00812FD1" w:rsidRDefault="00663C4C" w:rsidP="00663C4C">
      <w:pPr>
        <w:tabs>
          <w:tab w:val="right" w:pos="1701"/>
          <w:tab w:val="left" w:pos="1843"/>
          <w:tab w:val="right" w:pos="3402"/>
          <w:tab w:val="center" w:pos="3544"/>
          <w:tab w:val="left" w:pos="3686"/>
          <w:tab w:val="left" w:pos="4536"/>
        </w:tabs>
        <w:rPr>
          <w:rFonts w:ascii="Tahoma" w:hAnsi="Tahoma" w:cs="Tahoma"/>
          <w:sz w:val="18"/>
          <w:szCs w:val="18"/>
        </w:rPr>
      </w:pPr>
      <w:r w:rsidRPr="00812FD1">
        <w:rPr>
          <w:rFonts w:ascii="Tahoma" w:hAnsi="Tahoma" w:cs="Tahoma"/>
          <w:sz w:val="18"/>
          <w:szCs w:val="18"/>
        </w:rPr>
        <w:tab/>
        <w:t xml:space="preserve">1 tis. </w:t>
      </w:r>
      <w:proofErr w:type="gramStart"/>
      <w:r w:rsidRPr="00812FD1">
        <w:rPr>
          <w:rFonts w:ascii="Tahoma" w:hAnsi="Tahoma" w:cs="Tahoma"/>
          <w:sz w:val="18"/>
          <w:szCs w:val="18"/>
        </w:rPr>
        <w:t>Kč</w:t>
      </w:r>
      <w:r w:rsidRPr="00812FD1">
        <w:rPr>
          <w:rFonts w:ascii="Tahoma" w:hAnsi="Tahoma" w:cs="Tahoma"/>
          <w:sz w:val="18"/>
          <w:szCs w:val="18"/>
        </w:rPr>
        <w:tab/>
        <w:t>-</w:t>
      </w:r>
      <w:r w:rsidRPr="00812FD1">
        <w:rPr>
          <w:rFonts w:ascii="Tahoma" w:hAnsi="Tahoma" w:cs="Tahoma"/>
          <w:sz w:val="18"/>
          <w:szCs w:val="18"/>
        </w:rPr>
        <w:tab/>
        <w:t>podlimitní</w:t>
      </w:r>
      <w:proofErr w:type="gramEnd"/>
      <w:r w:rsidRPr="00812FD1">
        <w:rPr>
          <w:rFonts w:ascii="Tahoma" w:hAnsi="Tahoma" w:cs="Tahoma"/>
          <w:sz w:val="18"/>
          <w:szCs w:val="18"/>
        </w:rPr>
        <w:t xml:space="preserve"> věcná břemena</w:t>
      </w:r>
    </w:p>
    <w:p w14:paraId="42DE51C8" w14:textId="77777777" w:rsidR="00663C4C" w:rsidRPr="00CA065F" w:rsidRDefault="00663C4C" w:rsidP="00663C4C">
      <w:pPr>
        <w:tabs>
          <w:tab w:val="right" w:pos="1701"/>
          <w:tab w:val="left" w:pos="1843"/>
          <w:tab w:val="right" w:pos="3402"/>
          <w:tab w:val="center" w:pos="3544"/>
          <w:tab w:val="left" w:pos="3686"/>
          <w:tab w:val="left" w:pos="4536"/>
        </w:tabs>
        <w:rPr>
          <w:rFonts w:ascii="Tahoma" w:hAnsi="Tahoma" w:cs="Tahoma"/>
          <w:sz w:val="18"/>
          <w:szCs w:val="18"/>
        </w:rPr>
      </w:pPr>
      <w:r w:rsidRPr="00CA065F">
        <w:rPr>
          <w:rFonts w:ascii="Tahoma" w:hAnsi="Tahoma" w:cs="Tahoma"/>
          <w:sz w:val="18"/>
          <w:szCs w:val="18"/>
        </w:rPr>
        <w:tab/>
      </w:r>
      <w:r w:rsidRPr="00FE2514">
        <w:rPr>
          <w:rFonts w:ascii="Tahoma" w:hAnsi="Tahoma" w:cs="Tahoma"/>
          <w:sz w:val="18"/>
          <w:szCs w:val="18"/>
        </w:rPr>
        <w:t xml:space="preserve">405 tis. </w:t>
      </w:r>
      <w:proofErr w:type="gramStart"/>
      <w:r w:rsidRPr="00CA065F">
        <w:rPr>
          <w:rFonts w:ascii="Tahoma" w:hAnsi="Tahoma" w:cs="Tahoma"/>
          <w:sz w:val="18"/>
          <w:szCs w:val="18"/>
        </w:rPr>
        <w:t>Kč</w:t>
      </w:r>
      <w:r w:rsidRPr="00CA065F">
        <w:rPr>
          <w:rFonts w:ascii="Tahoma" w:hAnsi="Tahoma" w:cs="Tahoma"/>
          <w:sz w:val="18"/>
          <w:szCs w:val="18"/>
        </w:rPr>
        <w:tab/>
        <w:t>-</w:t>
      </w:r>
      <w:r w:rsidRPr="00CA065F">
        <w:rPr>
          <w:rFonts w:ascii="Tahoma" w:hAnsi="Tahoma" w:cs="Tahoma"/>
          <w:sz w:val="18"/>
          <w:szCs w:val="18"/>
        </w:rPr>
        <w:tab/>
        <w:t>spotřeba</w:t>
      </w:r>
      <w:proofErr w:type="gramEnd"/>
      <w:r w:rsidRPr="00CA065F">
        <w:rPr>
          <w:rFonts w:ascii="Tahoma" w:hAnsi="Tahoma" w:cs="Tahoma"/>
          <w:sz w:val="18"/>
          <w:szCs w:val="18"/>
        </w:rPr>
        <w:t xml:space="preserve"> energií na veřejných WC</w:t>
      </w:r>
    </w:p>
    <w:p w14:paraId="65F42D10" w14:textId="77777777" w:rsidR="00663C4C" w:rsidRPr="00CA065F"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A065F">
        <w:rPr>
          <w:rFonts w:ascii="Tahoma" w:hAnsi="Tahoma" w:cs="Tahoma"/>
          <w:sz w:val="18"/>
          <w:szCs w:val="18"/>
        </w:rPr>
        <w:tab/>
      </w:r>
      <w:r w:rsidRPr="00CA065F">
        <w:rPr>
          <w:rFonts w:ascii="Tahoma" w:hAnsi="Tahoma" w:cs="Tahoma"/>
          <w:sz w:val="18"/>
          <w:szCs w:val="18"/>
        </w:rPr>
        <w:tab/>
        <w:t>z toho:</w:t>
      </w:r>
    </w:p>
    <w:p w14:paraId="63719C9F" w14:textId="77777777" w:rsidR="00663C4C" w:rsidRPr="00CA065F"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CA065F">
        <w:rPr>
          <w:rFonts w:ascii="Tahoma" w:hAnsi="Tahoma" w:cs="Tahoma"/>
          <w:sz w:val="18"/>
          <w:szCs w:val="18"/>
        </w:rPr>
        <w:tab/>
      </w:r>
      <w:r w:rsidRPr="00CA065F">
        <w:rPr>
          <w:rFonts w:ascii="Tahoma" w:hAnsi="Tahoma" w:cs="Tahoma"/>
          <w:sz w:val="18"/>
          <w:szCs w:val="18"/>
        </w:rPr>
        <w:tab/>
      </w:r>
      <w:r w:rsidRPr="00CA065F">
        <w:rPr>
          <w:rFonts w:ascii="Tahoma" w:hAnsi="Tahoma" w:cs="Tahoma"/>
          <w:sz w:val="18"/>
          <w:szCs w:val="18"/>
        </w:rPr>
        <w:tab/>
        <w:t xml:space="preserve">103 tis. </w:t>
      </w:r>
      <w:proofErr w:type="gramStart"/>
      <w:r w:rsidRPr="00CA065F">
        <w:rPr>
          <w:rFonts w:ascii="Tahoma" w:hAnsi="Tahoma" w:cs="Tahoma"/>
          <w:sz w:val="18"/>
          <w:szCs w:val="18"/>
        </w:rPr>
        <w:t>Kč</w:t>
      </w:r>
      <w:r w:rsidRPr="00CA065F">
        <w:rPr>
          <w:rFonts w:ascii="Tahoma" w:hAnsi="Tahoma" w:cs="Tahoma"/>
          <w:sz w:val="18"/>
          <w:szCs w:val="18"/>
        </w:rPr>
        <w:tab/>
        <w:t>-</w:t>
      </w:r>
      <w:r w:rsidRPr="00CA065F">
        <w:rPr>
          <w:rFonts w:ascii="Tahoma" w:hAnsi="Tahoma" w:cs="Tahoma"/>
          <w:sz w:val="18"/>
          <w:szCs w:val="18"/>
        </w:rPr>
        <w:tab/>
        <w:t>úhrada</w:t>
      </w:r>
      <w:proofErr w:type="gramEnd"/>
      <w:r w:rsidRPr="00CA065F">
        <w:rPr>
          <w:rFonts w:ascii="Tahoma" w:hAnsi="Tahoma" w:cs="Tahoma"/>
          <w:sz w:val="18"/>
          <w:szCs w:val="18"/>
        </w:rPr>
        <w:t xml:space="preserve"> spotřeby vody společnosti Severomoravské vodovody a kanalizace Ostrava a. s. </w:t>
      </w:r>
    </w:p>
    <w:p w14:paraId="1892697D" w14:textId="77777777" w:rsidR="00663C4C" w:rsidRPr="00CA065F"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A065F">
        <w:rPr>
          <w:rFonts w:ascii="Tahoma" w:hAnsi="Tahoma" w:cs="Tahoma"/>
          <w:sz w:val="18"/>
          <w:szCs w:val="18"/>
        </w:rPr>
        <w:tab/>
      </w:r>
      <w:r w:rsidRPr="00CA065F">
        <w:rPr>
          <w:rFonts w:ascii="Tahoma" w:hAnsi="Tahoma" w:cs="Tahoma"/>
          <w:sz w:val="18"/>
          <w:szCs w:val="18"/>
        </w:rPr>
        <w:tab/>
      </w:r>
      <w:r w:rsidRPr="00CA065F">
        <w:rPr>
          <w:rFonts w:ascii="Tahoma" w:hAnsi="Tahoma" w:cs="Tahoma"/>
          <w:sz w:val="18"/>
          <w:szCs w:val="18"/>
        </w:rPr>
        <w:tab/>
      </w:r>
      <w:r w:rsidRPr="00CA065F">
        <w:rPr>
          <w:rFonts w:ascii="Tahoma" w:hAnsi="Tahoma" w:cs="Tahoma"/>
          <w:sz w:val="18"/>
          <w:szCs w:val="18"/>
        </w:rPr>
        <w:tab/>
        <w:t xml:space="preserve">53 tis. </w:t>
      </w:r>
      <w:proofErr w:type="gramStart"/>
      <w:r w:rsidRPr="00CA065F">
        <w:rPr>
          <w:rFonts w:ascii="Tahoma" w:hAnsi="Tahoma" w:cs="Tahoma"/>
          <w:sz w:val="18"/>
          <w:szCs w:val="18"/>
        </w:rPr>
        <w:t>Kč</w:t>
      </w:r>
      <w:r w:rsidRPr="00CA065F">
        <w:rPr>
          <w:rFonts w:ascii="Tahoma" w:hAnsi="Tahoma" w:cs="Tahoma"/>
          <w:sz w:val="18"/>
          <w:szCs w:val="18"/>
        </w:rPr>
        <w:tab/>
        <w:t>-</w:t>
      </w:r>
      <w:r w:rsidRPr="00CA065F">
        <w:rPr>
          <w:rFonts w:ascii="Tahoma" w:hAnsi="Tahoma" w:cs="Tahoma"/>
          <w:sz w:val="18"/>
          <w:szCs w:val="18"/>
        </w:rPr>
        <w:tab/>
        <w:t>úhrada</w:t>
      </w:r>
      <w:proofErr w:type="gramEnd"/>
      <w:r w:rsidRPr="00CA065F">
        <w:rPr>
          <w:rFonts w:ascii="Tahoma" w:hAnsi="Tahoma" w:cs="Tahoma"/>
          <w:sz w:val="18"/>
          <w:szCs w:val="18"/>
        </w:rPr>
        <w:t xml:space="preserve"> spotřeby tepla společnosti DISTEP a. s.  </w:t>
      </w:r>
    </w:p>
    <w:p w14:paraId="43E59F33" w14:textId="77777777" w:rsidR="00663C4C" w:rsidRPr="00CA065F"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CA065F">
        <w:rPr>
          <w:rFonts w:ascii="Tahoma" w:hAnsi="Tahoma" w:cs="Tahoma"/>
          <w:sz w:val="18"/>
          <w:szCs w:val="18"/>
        </w:rPr>
        <w:tab/>
      </w:r>
      <w:r w:rsidRPr="00CA065F">
        <w:rPr>
          <w:rFonts w:ascii="Tahoma" w:hAnsi="Tahoma" w:cs="Tahoma"/>
          <w:sz w:val="18"/>
          <w:szCs w:val="18"/>
        </w:rPr>
        <w:tab/>
      </w:r>
      <w:r w:rsidRPr="00CA065F">
        <w:rPr>
          <w:rFonts w:ascii="Tahoma" w:hAnsi="Tahoma" w:cs="Tahoma"/>
          <w:sz w:val="18"/>
          <w:szCs w:val="18"/>
        </w:rPr>
        <w:tab/>
      </w:r>
      <w:r w:rsidRPr="00FE2514">
        <w:rPr>
          <w:rFonts w:ascii="Tahoma" w:hAnsi="Tahoma" w:cs="Tahoma"/>
          <w:sz w:val="18"/>
          <w:szCs w:val="18"/>
        </w:rPr>
        <w:t xml:space="preserve">249 tis. </w:t>
      </w:r>
      <w:proofErr w:type="gramStart"/>
      <w:r w:rsidRPr="00FE2514">
        <w:rPr>
          <w:rFonts w:ascii="Tahoma" w:hAnsi="Tahoma" w:cs="Tahoma"/>
          <w:sz w:val="18"/>
          <w:szCs w:val="18"/>
        </w:rPr>
        <w:t>Kč</w:t>
      </w:r>
      <w:r w:rsidRPr="00FE2514">
        <w:rPr>
          <w:rFonts w:ascii="Tahoma" w:hAnsi="Tahoma" w:cs="Tahoma"/>
          <w:sz w:val="18"/>
          <w:szCs w:val="18"/>
        </w:rPr>
        <w:tab/>
      </w:r>
      <w:r w:rsidRPr="00CA065F">
        <w:rPr>
          <w:rFonts w:ascii="Tahoma" w:hAnsi="Tahoma" w:cs="Tahoma"/>
          <w:sz w:val="18"/>
          <w:szCs w:val="18"/>
        </w:rPr>
        <w:t>-</w:t>
      </w:r>
      <w:r w:rsidRPr="00CA065F">
        <w:rPr>
          <w:rFonts w:ascii="Tahoma" w:hAnsi="Tahoma" w:cs="Tahoma"/>
          <w:sz w:val="18"/>
          <w:szCs w:val="18"/>
        </w:rPr>
        <w:tab/>
        <w:t>úhrada</w:t>
      </w:r>
      <w:proofErr w:type="gramEnd"/>
      <w:r w:rsidRPr="00CA065F">
        <w:rPr>
          <w:rFonts w:ascii="Tahoma" w:hAnsi="Tahoma" w:cs="Tahoma"/>
          <w:sz w:val="18"/>
          <w:szCs w:val="18"/>
        </w:rPr>
        <w:t xml:space="preserve"> spotřeby elektrické energie společnosti Pražská plynárenská, a. s.</w:t>
      </w:r>
    </w:p>
    <w:p w14:paraId="5B19499B" w14:textId="2AAC0CB4" w:rsidR="00663C4C" w:rsidRPr="001332A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32A9">
        <w:rPr>
          <w:rFonts w:ascii="Tahoma" w:hAnsi="Tahoma" w:cs="Tahoma"/>
          <w:sz w:val="18"/>
          <w:szCs w:val="18"/>
        </w:rPr>
        <w:tab/>
        <w:t xml:space="preserve">300 tis. </w:t>
      </w:r>
      <w:proofErr w:type="gramStart"/>
      <w:r w:rsidRPr="001332A9">
        <w:rPr>
          <w:rFonts w:ascii="Tahoma" w:hAnsi="Tahoma" w:cs="Tahoma"/>
          <w:sz w:val="18"/>
          <w:szCs w:val="18"/>
        </w:rPr>
        <w:t>Kč</w:t>
      </w:r>
      <w:r w:rsidRPr="001332A9">
        <w:rPr>
          <w:rFonts w:ascii="Tahoma" w:hAnsi="Tahoma" w:cs="Tahoma"/>
          <w:sz w:val="18"/>
          <w:szCs w:val="18"/>
        </w:rPr>
        <w:tab/>
        <w:t>-</w:t>
      </w:r>
      <w:r w:rsidRPr="001332A9">
        <w:rPr>
          <w:rFonts w:ascii="Tahoma" w:hAnsi="Tahoma" w:cs="Tahoma"/>
          <w:sz w:val="18"/>
          <w:szCs w:val="18"/>
        </w:rPr>
        <w:tab/>
        <w:t>nájemné</w:t>
      </w:r>
      <w:proofErr w:type="gramEnd"/>
      <w:r w:rsidRPr="001332A9">
        <w:rPr>
          <w:rFonts w:ascii="Tahoma" w:hAnsi="Tahoma" w:cs="Tahoma"/>
          <w:sz w:val="18"/>
          <w:szCs w:val="18"/>
        </w:rPr>
        <w:t xml:space="preserve"> hrazené statutárním městem Frýdek-Místek na základě uzavřených nájemních smluv – Úřadu pro zastupování státu ve věcech majetkových, firmě </w:t>
      </w:r>
      <w:proofErr w:type="spellStart"/>
      <w:r w:rsidRPr="001332A9">
        <w:rPr>
          <w:rFonts w:ascii="Tahoma" w:hAnsi="Tahoma" w:cs="Tahoma"/>
          <w:sz w:val="18"/>
          <w:szCs w:val="18"/>
        </w:rPr>
        <w:t>Sportplex</w:t>
      </w:r>
      <w:proofErr w:type="spellEnd"/>
      <w:r w:rsidRPr="001332A9">
        <w:rPr>
          <w:rFonts w:ascii="Tahoma" w:hAnsi="Tahoma" w:cs="Tahoma"/>
          <w:sz w:val="18"/>
          <w:szCs w:val="18"/>
        </w:rPr>
        <w:t xml:space="preserve"> Frýdek-Místek, s. r. o., Lesům ČR</w:t>
      </w:r>
      <w:r w:rsidR="00533300">
        <w:rPr>
          <w:rFonts w:ascii="Tahoma" w:hAnsi="Tahoma" w:cs="Tahoma"/>
          <w:sz w:val="18"/>
          <w:szCs w:val="18"/>
        </w:rPr>
        <w:t xml:space="preserve">, </w:t>
      </w:r>
      <w:proofErr w:type="spellStart"/>
      <w:r w:rsidR="00533300">
        <w:rPr>
          <w:rFonts w:ascii="Tahoma" w:hAnsi="Tahoma" w:cs="Tahoma"/>
          <w:sz w:val="18"/>
          <w:szCs w:val="18"/>
        </w:rPr>
        <w:t>s.p</w:t>
      </w:r>
      <w:proofErr w:type="spellEnd"/>
      <w:r w:rsidR="00533300">
        <w:rPr>
          <w:rFonts w:ascii="Tahoma" w:hAnsi="Tahoma" w:cs="Tahoma"/>
          <w:sz w:val="18"/>
          <w:szCs w:val="18"/>
        </w:rPr>
        <w:t>.</w:t>
      </w:r>
      <w:r w:rsidRPr="001332A9">
        <w:rPr>
          <w:rFonts w:ascii="Tahoma" w:hAnsi="Tahoma" w:cs="Tahoma"/>
          <w:sz w:val="18"/>
          <w:szCs w:val="18"/>
        </w:rPr>
        <w:t xml:space="preserve"> atd.</w:t>
      </w:r>
    </w:p>
    <w:p w14:paraId="7429B697" w14:textId="77777777" w:rsidR="00663C4C" w:rsidRPr="00CC0CA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C0CA2">
        <w:rPr>
          <w:rFonts w:ascii="Tahoma" w:hAnsi="Tahoma" w:cs="Tahoma"/>
          <w:sz w:val="18"/>
          <w:szCs w:val="18"/>
        </w:rPr>
        <w:tab/>
        <w:t xml:space="preserve">363 tis. </w:t>
      </w:r>
      <w:proofErr w:type="gramStart"/>
      <w:r w:rsidRPr="00CC0CA2">
        <w:rPr>
          <w:rFonts w:ascii="Tahoma" w:hAnsi="Tahoma" w:cs="Tahoma"/>
          <w:sz w:val="18"/>
          <w:szCs w:val="18"/>
        </w:rPr>
        <w:t>Kč</w:t>
      </w:r>
      <w:r w:rsidRPr="00CC0CA2">
        <w:rPr>
          <w:rFonts w:ascii="Tahoma" w:hAnsi="Tahoma" w:cs="Tahoma"/>
          <w:sz w:val="18"/>
          <w:szCs w:val="18"/>
        </w:rPr>
        <w:tab/>
        <w:t>-</w:t>
      </w:r>
      <w:r w:rsidRPr="00CC0CA2">
        <w:rPr>
          <w:rFonts w:ascii="Tahoma" w:hAnsi="Tahoma" w:cs="Tahoma"/>
          <w:sz w:val="18"/>
          <w:szCs w:val="18"/>
        </w:rPr>
        <w:tab/>
        <w:t>konzultační</w:t>
      </w:r>
      <w:proofErr w:type="gramEnd"/>
      <w:r w:rsidRPr="00CC0CA2">
        <w:rPr>
          <w:rFonts w:ascii="Tahoma" w:hAnsi="Tahoma" w:cs="Tahoma"/>
          <w:sz w:val="18"/>
          <w:szCs w:val="18"/>
        </w:rPr>
        <w:t>, poradenské a právní služby</w:t>
      </w:r>
    </w:p>
    <w:p w14:paraId="7F4EC5A6" w14:textId="77777777" w:rsidR="00663C4C" w:rsidRPr="00CC0CA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C0CA2">
        <w:rPr>
          <w:rFonts w:ascii="Tahoma" w:hAnsi="Tahoma" w:cs="Tahoma"/>
          <w:sz w:val="18"/>
          <w:szCs w:val="18"/>
        </w:rPr>
        <w:tab/>
      </w:r>
      <w:r w:rsidRPr="00CC0CA2">
        <w:rPr>
          <w:rFonts w:ascii="Tahoma" w:hAnsi="Tahoma" w:cs="Tahoma"/>
          <w:sz w:val="18"/>
          <w:szCs w:val="18"/>
        </w:rPr>
        <w:tab/>
        <w:t>z toho:</w:t>
      </w:r>
    </w:p>
    <w:p w14:paraId="0C0168D2" w14:textId="77777777" w:rsidR="00663C4C" w:rsidRPr="00CC0CA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C0CA2">
        <w:rPr>
          <w:rFonts w:ascii="Tahoma" w:hAnsi="Tahoma" w:cs="Tahoma"/>
          <w:sz w:val="18"/>
          <w:szCs w:val="18"/>
        </w:rPr>
        <w:tab/>
      </w:r>
      <w:r w:rsidRPr="00CC0CA2">
        <w:rPr>
          <w:rFonts w:ascii="Tahoma" w:hAnsi="Tahoma" w:cs="Tahoma"/>
          <w:sz w:val="18"/>
          <w:szCs w:val="18"/>
        </w:rPr>
        <w:tab/>
      </w:r>
      <w:r w:rsidRPr="00CC0CA2">
        <w:rPr>
          <w:rFonts w:ascii="Tahoma" w:hAnsi="Tahoma" w:cs="Tahoma"/>
          <w:sz w:val="18"/>
          <w:szCs w:val="18"/>
        </w:rPr>
        <w:tab/>
      </w:r>
      <w:r w:rsidRPr="00CC0CA2">
        <w:rPr>
          <w:rFonts w:ascii="Tahoma" w:hAnsi="Tahoma" w:cs="Tahoma"/>
          <w:sz w:val="18"/>
          <w:szCs w:val="18"/>
        </w:rPr>
        <w:tab/>
        <w:t xml:space="preserve">360 tis. </w:t>
      </w:r>
      <w:proofErr w:type="gramStart"/>
      <w:r w:rsidRPr="00CC0CA2">
        <w:rPr>
          <w:rFonts w:ascii="Tahoma" w:hAnsi="Tahoma" w:cs="Tahoma"/>
          <w:sz w:val="18"/>
          <w:szCs w:val="18"/>
        </w:rPr>
        <w:t>Kč</w:t>
      </w:r>
      <w:r w:rsidRPr="00CC0CA2">
        <w:rPr>
          <w:rFonts w:ascii="Tahoma" w:hAnsi="Tahoma" w:cs="Tahoma"/>
          <w:sz w:val="18"/>
          <w:szCs w:val="18"/>
        </w:rPr>
        <w:tab/>
        <w:t>-</w:t>
      </w:r>
      <w:r w:rsidRPr="00CC0CA2">
        <w:rPr>
          <w:rFonts w:ascii="Tahoma" w:hAnsi="Tahoma" w:cs="Tahoma"/>
          <w:sz w:val="18"/>
          <w:szCs w:val="18"/>
        </w:rPr>
        <w:tab/>
        <w:t>znalecké</w:t>
      </w:r>
      <w:proofErr w:type="gramEnd"/>
      <w:r w:rsidRPr="00CC0CA2">
        <w:rPr>
          <w:rFonts w:ascii="Tahoma" w:hAnsi="Tahoma" w:cs="Tahoma"/>
          <w:sz w:val="18"/>
          <w:szCs w:val="18"/>
        </w:rPr>
        <w:t xml:space="preserve"> posudky</w:t>
      </w:r>
    </w:p>
    <w:p w14:paraId="2D1EE8FA" w14:textId="77777777" w:rsidR="00663C4C" w:rsidRPr="00CC0CA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C0CA2">
        <w:rPr>
          <w:rFonts w:ascii="Tahoma" w:hAnsi="Tahoma" w:cs="Tahoma"/>
          <w:sz w:val="18"/>
          <w:szCs w:val="18"/>
        </w:rPr>
        <w:tab/>
      </w:r>
      <w:r w:rsidRPr="00CC0CA2">
        <w:rPr>
          <w:rFonts w:ascii="Tahoma" w:hAnsi="Tahoma" w:cs="Tahoma"/>
          <w:sz w:val="18"/>
          <w:szCs w:val="18"/>
        </w:rPr>
        <w:tab/>
      </w:r>
      <w:r w:rsidRPr="00CC0CA2">
        <w:rPr>
          <w:rFonts w:ascii="Tahoma" w:hAnsi="Tahoma" w:cs="Tahoma"/>
          <w:sz w:val="18"/>
          <w:szCs w:val="18"/>
        </w:rPr>
        <w:tab/>
      </w:r>
      <w:r w:rsidRPr="00CC0CA2">
        <w:rPr>
          <w:rFonts w:ascii="Tahoma" w:hAnsi="Tahoma" w:cs="Tahoma"/>
          <w:sz w:val="18"/>
          <w:szCs w:val="18"/>
        </w:rPr>
        <w:tab/>
        <w:t xml:space="preserve">3 tis. </w:t>
      </w:r>
      <w:proofErr w:type="gramStart"/>
      <w:r w:rsidRPr="00CC0CA2">
        <w:rPr>
          <w:rFonts w:ascii="Tahoma" w:hAnsi="Tahoma" w:cs="Tahoma"/>
          <w:sz w:val="18"/>
          <w:szCs w:val="18"/>
        </w:rPr>
        <w:t>Kč</w:t>
      </w:r>
      <w:r w:rsidRPr="00CC0CA2">
        <w:rPr>
          <w:rFonts w:ascii="Tahoma" w:hAnsi="Tahoma" w:cs="Tahoma"/>
          <w:sz w:val="18"/>
          <w:szCs w:val="18"/>
        </w:rPr>
        <w:tab/>
        <w:t>-</w:t>
      </w:r>
      <w:r w:rsidRPr="00CC0CA2">
        <w:rPr>
          <w:rFonts w:ascii="Tahoma" w:hAnsi="Tahoma" w:cs="Tahoma"/>
          <w:sz w:val="18"/>
          <w:szCs w:val="18"/>
        </w:rPr>
        <w:tab/>
        <w:t>odměna</w:t>
      </w:r>
      <w:proofErr w:type="gramEnd"/>
      <w:r w:rsidRPr="00CC0CA2">
        <w:rPr>
          <w:rFonts w:ascii="Tahoma" w:hAnsi="Tahoma" w:cs="Tahoma"/>
          <w:sz w:val="18"/>
          <w:szCs w:val="18"/>
        </w:rPr>
        <w:t xml:space="preserve"> exekutora</w:t>
      </w:r>
    </w:p>
    <w:p w14:paraId="15DC8A80" w14:textId="77777777" w:rsidR="00663C4C" w:rsidRPr="002938A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938A8">
        <w:rPr>
          <w:rFonts w:ascii="Tahoma" w:hAnsi="Tahoma" w:cs="Tahoma"/>
          <w:sz w:val="18"/>
          <w:szCs w:val="18"/>
        </w:rPr>
        <w:tab/>
      </w:r>
      <w:r w:rsidRPr="00FE2514">
        <w:rPr>
          <w:rFonts w:ascii="Tahoma" w:hAnsi="Tahoma" w:cs="Tahoma"/>
          <w:sz w:val="18"/>
          <w:szCs w:val="18"/>
        </w:rPr>
        <w:t xml:space="preserve">5 034 tis. </w:t>
      </w:r>
      <w:proofErr w:type="gramStart"/>
      <w:r w:rsidRPr="00FE2514">
        <w:rPr>
          <w:rFonts w:ascii="Tahoma" w:hAnsi="Tahoma" w:cs="Tahoma"/>
          <w:sz w:val="18"/>
          <w:szCs w:val="18"/>
        </w:rPr>
        <w:t>Kč</w:t>
      </w:r>
      <w:r w:rsidRPr="00FE2514">
        <w:rPr>
          <w:rFonts w:ascii="Tahoma" w:hAnsi="Tahoma" w:cs="Tahoma"/>
          <w:sz w:val="18"/>
          <w:szCs w:val="18"/>
        </w:rPr>
        <w:tab/>
      </w:r>
      <w:r w:rsidRPr="002938A8">
        <w:rPr>
          <w:rFonts w:ascii="Tahoma" w:hAnsi="Tahoma" w:cs="Tahoma"/>
          <w:sz w:val="18"/>
          <w:szCs w:val="18"/>
        </w:rPr>
        <w:t>-</w:t>
      </w:r>
      <w:r w:rsidRPr="002938A8">
        <w:rPr>
          <w:rFonts w:ascii="Tahoma" w:hAnsi="Tahoma" w:cs="Tahoma"/>
          <w:sz w:val="18"/>
          <w:szCs w:val="18"/>
        </w:rPr>
        <w:tab/>
        <w:t>nákup</w:t>
      </w:r>
      <w:proofErr w:type="gramEnd"/>
      <w:r w:rsidRPr="002938A8">
        <w:rPr>
          <w:rFonts w:ascii="Tahoma" w:hAnsi="Tahoma" w:cs="Tahoma"/>
          <w:sz w:val="18"/>
          <w:szCs w:val="18"/>
        </w:rPr>
        <w:t xml:space="preserve"> ostatních služeb</w:t>
      </w:r>
    </w:p>
    <w:p w14:paraId="48BA1582" w14:textId="77777777" w:rsidR="00663C4C" w:rsidRPr="002938A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938A8">
        <w:rPr>
          <w:rFonts w:ascii="Tahoma" w:hAnsi="Tahoma" w:cs="Tahoma"/>
          <w:sz w:val="18"/>
          <w:szCs w:val="18"/>
        </w:rPr>
        <w:tab/>
      </w:r>
      <w:r w:rsidRPr="002938A8">
        <w:rPr>
          <w:rFonts w:ascii="Tahoma" w:hAnsi="Tahoma" w:cs="Tahoma"/>
          <w:sz w:val="18"/>
          <w:szCs w:val="18"/>
        </w:rPr>
        <w:tab/>
        <w:t>z toho:</w:t>
      </w:r>
    </w:p>
    <w:p w14:paraId="25D8013B" w14:textId="77777777" w:rsidR="00663C4C" w:rsidRPr="0071736A"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71736A">
        <w:rPr>
          <w:rFonts w:ascii="Tahoma" w:hAnsi="Tahoma" w:cs="Tahoma"/>
          <w:sz w:val="18"/>
          <w:szCs w:val="18"/>
        </w:rPr>
        <w:tab/>
      </w:r>
      <w:r w:rsidRPr="0071736A">
        <w:rPr>
          <w:rFonts w:ascii="Tahoma" w:hAnsi="Tahoma" w:cs="Tahoma"/>
          <w:sz w:val="18"/>
          <w:szCs w:val="18"/>
        </w:rPr>
        <w:tab/>
      </w:r>
      <w:r w:rsidRPr="0071736A">
        <w:rPr>
          <w:rFonts w:ascii="Tahoma" w:hAnsi="Tahoma" w:cs="Tahoma"/>
          <w:sz w:val="18"/>
          <w:szCs w:val="18"/>
        </w:rPr>
        <w:tab/>
        <w:t xml:space="preserve">80 tis. </w:t>
      </w:r>
      <w:proofErr w:type="gramStart"/>
      <w:r w:rsidRPr="0071736A">
        <w:rPr>
          <w:rFonts w:ascii="Tahoma" w:hAnsi="Tahoma" w:cs="Tahoma"/>
          <w:sz w:val="18"/>
          <w:szCs w:val="18"/>
        </w:rPr>
        <w:t>Kč</w:t>
      </w:r>
      <w:r w:rsidRPr="0071736A">
        <w:rPr>
          <w:rFonts w:ascii="Tahoma" w:hAnsi="Tahoma" w:cs="Tahoma"/>
          <w:sz w:val="18"/>
          <w:szCs w:val="18"/>
        </w:rPr>
        <w:tab/>
        <w:t>-</w:t>
      </w:r>
      <w:r w:rsidRPr="0071736A">
        <w:rPr>
          <w:rFonts w:ascii="Tahoma" w:hAnsi="Tahoma" w:cs="Tahoma"/>
          <w:sz w:val="18"/>
          <w:szCs w:val="18"/>
        </w:rPr>
        <w:tab/>
        <w:t>demolice</w:t>
      </w:r>
      <w:proofErr w:type="gramEnd"/>
      <w:r w:rsidRPr="0071736A">
        <w:rPr>
          <w:rFonts w:ascii="Tahoma" w:hAnsi="Tahoma" w:cs="Tahoma"/>
          <w:sz w:val="18"/>
          <w:szCs w:val="18"/>
        </w:rPr>
        <w:t xml:space="preserve"> drobných staveb</w:t>
      </w:r>
      <w:r w:rsidRPr="0071736A">
        <w:rPr>
          <w:rFonts w:ascii="Tahoma" w:hAnsi="Tahoma" w:cs="Tahoma"/>
          <w:sz w:val="18"/>
          <w:szCs w:val="18"/>
        </w:rPr>
        <w:tab/>
      </w:r>
    </w:p>
    <w:p w14:paraId="6AB40893" w14:textId="77777777" w:rsidR="00663C4C" w:rsidRPr="0071736A" w:rsidRDefault="00663C4C" w:rsidP="00663C4C">
      <w:pPr>
        <w:tabs>
          <w:tab w:val="right" w:pos="1701"/>
          <w:tab w:val="left" w:pos="1843"/>
          <w:tab w:val="right" w:pos="3402"/>
          <w:tab w:val="center" w:pos="3544"/>
          <w:tab w:val="left" w:pos="3686"/>
          <w:tab w:val="left" w:pos="4536"/>
        </w:tabs>
        <w:ind w:left="3686" w:hanging="3510"/>
        <w:rPr>
          <w:rFonts w:ascii="Tahoma" w:hAnsi="Tahoma" w:cs="Tahoma"/>
          <w:color w:val="FF0000"/>
          <w:sz w:val="18"/>
          <w:szCs w:val="18"/>
        </w:rPr>
      </w:pPr>
      <w:r w:rsidRPr="0071736A">
        <w:rPr>
          <w:rFonts w:ascii="Tahoma" w:hAnsi="Tahoma" w:cs="Tahoma"/>
          <w:sz w:val="18"/>
          <w:szCs w:val="18"/>
        </w:rPr>
        <w:tab/>
      </w:r>
      <w:r w:rsidRPr="0071736A">
        <w:rPr>
          <w:rFonts w:ascii="Tahoma" w:hAnsi="Tahoma" w:cs="Tahoma"/>
          <w:sz w:val="18"/>
          <w:szCs w:val="18"/>
        </w:rPr>
        <w:tab/>
      </w:r>
      <w:r w:rsidRPr="0071736A">
        <w:rPr>
          <w:rFonts w:ascii="Tahoma" w:hAnsi="Tahoma" w:cs="Tahoma"/>
          <w:sz w:val="18"/>
          <w:szCs w:val="18"/>
        </w:rPr>
        <w:tab/>
        <w:t xml:space="preserve">72 tis. </w:t>
      </w:r>
      <w:proofErr w:type="gramStart"/>
      <w:r w:rsidRPr="0071736A">
        <w:rPr>
          <w:rFonts w:ascii="Tahoma" w:hAnsi="Tahoma" w:cs="Tahoma"/>
          <w:sz w:val="18"/>
          <w:szCs w:val="18"/>
        </w:rPr>
        <w:t>Kč</w:t>
      </w:r>
      <w:r w:rsidRPr="0071736A">
        <w:rPr>
          <w:rFonts w:ascii="Tahoma" w:hAnsi="Tahoma" w:cs="Tahoma"/>
          <w:sz w:val="18"/>
          <w:szCs w:val="18"/>
        </w:rPr>
        <w:tab/>
        <w:t>-</w:t>
      </w:r>
      <w:r w:rsidRPr="0071736A">
        <w:rPr>
          <w:rFonts w:ascii="Tahoma" w:hAnsi="Tahoma" w:cs="Tahoma"/>
          <w:sz w:val="18"/>
          <w:szCs w:val="18"/>
        </w:rPr>
        <w:tab/>
        <w:t>geometrické</w:t>
      </w:r>
      <w:proofErr w:type="gramEnd"/>
      <w:r w:rsidRPr="0071736A">
        <w:rPr>
          <w:rFonts w:ascii="Tahoma" w:hAnsi="Tahoma" w:cs="Tahoma"/>
          <w:sz w:val="18"/>
          <w:szCs w:val="18"/>
        </w:rPr>
        <w:t xml:space="preserve"> plány  </w:t>
      </w:r>
    </w:p>
    <w:p w14:paraId="17B9EEEF" w14:textId="77777777" w:rsidR="00663C4C" w:rsidRPr="0071736A" w:rsidRDefault="00663C4C" w:rsidP="00663C4C">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71736A">
        <w:rPr>
          <w:rFonts w:ascii="Tahoma" w:hAnsi="Tahoma" w:cs="Tahoma"/>
          <w:sz w:val="18"/>
          <w:szCs w:val="18"/>
        </w:rPr>
        <w:tab/>
      </w:r>
      <w:r w:rsidRPr="0071736A">
        <w:rPr>
          <w:rFonts w:ascii="Tahoma" w:hAnsi="Tahoma" w:cs="Tahoma"/>
          <w:sz w:val="18"/>
          <w:szCs w:val="18"/>
        </w:rPr>
        <w:tab/>
      </w:r>
      <w:r w:rsidRPr="0071736A">
        <w:rPr>
          <w:rFonts w:ascii="Tahoma" w:hAnsi="Tahoma" w:cs="Tahoma"/>
          <w:sz w:val="18"/>
          <w:szCs w:val="18"/>
        </w:rPr>
        <w:tab/>
      </w:r>
      <w:r w:rsidRPr="0071736A">
        <w:rPr>
          <w:rFonts w:ascii="Tahoma" w:hAnsi="Tahoma" w:cs="Tahoma"/>
          <w:sz w:val="18"/>
          <w:szCs w:val="18"/>
        </w:rPr>
        <w:tab/>
        <w:t xml:space="preserve">349 tis. </w:t>
      </w:r>
      <w:proofErr w:type="gramStart"/>
      <w:r w:rsidRPr="0071736A">
        <w:rPr>
          <w:rFonts w:ascii="Tahoma" w:hAnsi="Tahoma" w:cs="Tahoma"/>
          <w:sz w:val="18"/>
          <w:szCs w:val="18"/>
        </w:rPr>
        <w:t>Kč</w:t>
      </w:r>
      <w:r w:rsidRPr="0071736A">
        <w:rPr>
          <w:rFonts w:ascii="Tahoma" w:hAnsi="Tahoma" w:cs="Tahoma"/>
          <w:sz w:val="18"/>
          <w:szCs w:val="18"/>
        </w:rPr>
        <w:tab/>
        <w:t>-</w:t>
      </w:r>
      <w:r w:rsidRPr="0071736A">
        <w:rPr>
          <w:rFonts w:ascii="Tahoma" w:hAnsi="Tahoma" w:cs="Tahoma"/>
          <w:sz w:val="18"/>
          <w:szCs w:val="18"/>
        </w:rPr>
        <w:tab/>
        <w:t>provoz</w:t>
      </w:r>
      <w:proofErr w:type="gramEnd"/>
      <w:r w:rsidRPr="0071736A">
        <w:rPr>
          <w:rFonts w:ascii="Tahoma" w:hAnsi="Tahoma" w:cs="Tahoma"/>
          <w:sz w:val="18"/>
          <w:szCs w:val="18"/>
        </w:rPr>
        <w:t xml:space="preserve"> energetického zařízení </w:t>
      </w:r>
      <w:proofErr w:type="spellStart"/>
      <w:r w:rsidRPr="0071736A">
        <w:rPr>
          <w:rFonts w:ascii="Tahoma" w:hAnsi="Tahoma" w:cs="Tahoma"/>
          <w:sz w:val="18"/>
          <w:szCs w:val="18"/>
        </w:rPr>
        <w:t>Chlebovice</w:t>
      </w:r>
      <w:proofErr w:type="spellEnd"/>
      <w:r w:rsidRPr="0071736A">
        <w:rPr>
          <w:rFonts w:ascii="Tahoma" w:hAnsi="Tahoma" w:cs="Tahoma"/>
          <w:sz w:val="18"/>
          <w:szCs w:val="18"/>
        </w:rPr>
        <w:t xml:space="preserve">   </w:t>
      </w:r>
    </w:p>
    <w:p w14:paraId="53100025" w14:textId="77777777" w:rsidR="00663C4C" w:rsidRPr="0071736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1736A">
        <w:rPr>
          <w:rFonts w:ascii="Tahoma" w:hAnsi="Tahoma" w:cs="Tahoma"/>
          <w:sz w:val="18"/>
          <w:szCs w:val="18"/>
        </w:rPr>
        <w:tab/>
      </w:r>
      <w:r w:rsidRPr="0071736A">
        <w:rPr>
          <w:rFonts w:ascii="Tahoma" w:hAnsi="Tahoma" w:cs="Tahoma"/>
          <w:sz w:val="18"/>
          <w:szCs w:val="18"/>
        </w:rPr>
        <w:tab/>
      </w:r>
      <w:r w:rsidRPr="0071736A">
        <w:rPr>
          <w:rFonts w:ascii="Tahoma" w:hAnsi="Tahoma" w:cs="Tahoma"/>
          <w:sz w:val="18"/>
          <w:szCs w:val="18"/>
        </w:rPr>
        <w:tab/>
      </w:r>
      <w:r w:rsidRPr="0071736A">
        <w:rPr>
          <w:rFonts w:ascii="Tahoma" w:hAnsi="Tahoma" w:cs="Tahoma"/>
          <w:sz w:val="18"/>
          <w:szCs w:val="18"/>
        </w:rPr>
        <w:tab/>
        <w:t xml:space="preserve">3 425 tis. </w:t>
      </w:r>
      <w:proofErr w:type="gramStart"/>
      <w:r w:rsidRPr="0071736A">
        <w:rPr>
          <w:rFonts w:ascii="Tahoma" w:hAnsi="Tahoma" w:cs="Tahoma"/>
          <w:sz w:val="18"/>
          <w:szCs w:val="18"/>
        </w:rPr>
        <w:t>Kč</w:t>
      </w:r>
      <w:r w:rsidRPr="0071736A">
        <w:rPr>
          <w:rFonts w:ascii="Tahoma" w:hAnsi="Tahoma" w:cs="Tahoma"/>
          <w:sz w:val="18"/>
          <w:szCs w:val="18"/>
        </w:rPr>
        <w:tab/>
        <w:t>-</w:t>
      </w:r>
      <w:r w:rsidRPr="0071736A">
        <w:rPr>
          <w:rFonts w:ascii="Tahoma" w:hAnsi="Tahoma" w:cs="Tahoma"/>
          <w:sz w:val="18"/>
          <w:szCs w:val="18"/>
        </w:rPr>
        <w:tab/>
        <w:t>provoz</w:t>
      </w:r>
      <w:proofErr w:type="gramEnd"/>
      <w:r w:rsidRPr="0071736A">
        <w:rPr>
          <w:rFonts w:ascii="Tahoma" w:hAnsi="Tahoma" w:cs="Tahoma"/>
          <w:sz w:val="18"/>
          <w:szCs w:val="18"/>
        </w:rPr>
        <w:t xml:space="preserve"> veřejných WC mimo energií a údržby</w:t>
      </w:r>
    </w:p>
    <w:p w14:paraId="27E2638F" w14:textId="77777777" w:rsidR="00663C4C" w:rsidRPr="0071736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1736A">
        <w:rPr>
          <w:rFonts w:ascii="Tahoma" w:hAnsi="Tahoma" w:cs="Tahoma"/>
          <w:sz w:val="18"/>
          <w:szCs w:val="18"/>
        </w:rPr>
        <w:tab/>
      </w:r>
      <w:r w:rsidRPr="0071736A">
        <w:rPr>
          <w:rFonts w:ascii="Tahoma" w:hAnsi="Tahoma" w:cs="Tahoma"/>
          <w:sz w:val="18"/>
          <w:szCs w:val="18"/>
        </w:rPr>
        <w:tab/>
      </w:r>
      <w:r w:rsidRPr="0071736A">
        <w:rPr>
          <w:rFonts w:ascii="Tahoma" w:hAnsi="Tahoma" w:cs="Tahoma"/>
          <w:sz w:val="18"/>
          <w:szCs w:val="18"/>
        </w:rPr>
        <w:tab/>
      </w:r>
      <w:r w:rsidRPr="0071736A">
        <w:rPr>
          <w:rFonts w:ascii="Tahoma" w:hAnsi="Tahoma" w:cs="Tahoma"/>
          <w:sz w:val="18"/>
          <w:szCs w:val="18"/>
        </w:rPr>
        <w:tab/>
        <w:t>34</w:t>
      </w:r>
      <w:r w:rsidRPr="0071736A">
        <w:rPr>
          <w:rFonts w:ascii="Tahoma" w:hAnsi="Tahoma" w:cs="Tahoma"/>
          <w:sz w:val="18"/>
          <w:szCs w:val="18"/>
          <w:shd w:val="clear" w:color="auto" w:fill="FFFFFF" w:themeFill="background1"/>
        </w:rPr>
        <w:t xml:space="preserve"> tis. </w:t>
      </w:r>
      <w:proofErr w:type="gramStart"/>
      <w:r w:rsidRPr="0071736A">
        <w:rPr>
          <w:rFonts w:ascii="Tahoma" w:hAnsi="Tahoma" w:cs="Tahoma"/>
          <w:sz w:val="18"/>
          <w:szCs w:val="18"/>
          <w:shd w:val="clear" w:color="auto" w:fill="FFFFFF" w:themeFill="background1"/>
        </w:rPr>
        <w:t>Kč</w:t>
      </w:r>
      <w:r w:rsidRPr="0071736A">
        <w:rPr>
          <w:rFonts w:ascii="Tahoma" w:hAnsi="Tahoma" w:cs="Tahoma"/>
          <w:sz w:val="18"/>
          <w:szCs w:val="18"/>
        </w:rPr>
        <w:tab/>
        <w:t>-</w:t>
      </w:r>
      <w:r w:rsidRPr="0071736A">
        <w:rPr>
          <w:rFonts w:ascii="Tahoma" w:hAnsi="Tahoma" w:cs="Tahoma"/>
          <w:sz w:val="18"/>
          <w:szCs w:val="18"/>
        </w:rPr>
        <w:tab/>
        <w:t>ostatní</w:t>
      </w:r>
      <w:proofErr w:type="gramEnd"/>
      <w:r w:rsidRPr="0071736A">
        <w:rPr>
          <w:rFonts w:ascii="Tahoma" w:hAnsi="Tahoma" w:cs="Tahoma"/>
          <w:sz w:val="18"/>
          <w:szCs w:val="18"/>
        </w:rPr>
        <w:t xml:space="preserve"> </w:t>
      </w:r>
      <w:proofErr w:type="gramStart"/>
      <w:r w:rsidRPr="0071736A">
        <w:rPr>
          <w:rFonts w:ascii="Tahoma" w:hAnsi="Tahoma" w:cs="Tahoma"/>
          <w:sz w:val="18"/>
          <w:szCs w:val="18"/>
        </w:rPr>
        <w:t>náklady - revize</w:t>
      </w:r>
      <w:proofErr w:type="gramEnd"/>
      <w:r w:rsidRPr="0071736A">
        <w:rPr>
          <w:rFonts w:ascii="Tahoma" w:hAnsi="Tahoma" w:cs="Tahoma"/>
          <w:sz w:val="18"/>
          <w:szCs w:val="18"/>
        </w:rPr>
        <w:t xml:space="preserve"> hasicích přístrojů a požárních hydrantů, </w:t>
      </w:r>
    </w:p>
    <w:p w14:paraId="33122FCE"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1736A">
        <w:rPr>
          <w:rFonts w:ascii="Tahoma" w:hAnsi="Tahoma" w:cs="Tahoma"/>
          <w:sz w:val="18"/>
          <w:szCs w:val="18"/>
        </w:rPr>
        <w:t xml:space="preserve">                                                                 zazimování pramene K Hájku, instalace a zprovoznění 2 ks </w:t>
      </w:r>
      <w:proofErr w:type="spellStart"/>
      <w:r w:rsidRPr="0071736A">
        <w:rPr>
          <w:rFonts w:ascii="Tahoma" w:hAnsi="Tahoma" w:cs="Tahoma"/>
          <w:sz w:val="18"/>
          <w:szCs w:val="18"/>
        </w:rPr>
        <w:t>mlžítek</w:t>
      </w:r>
      <w:proofErr w:type="spellEnd"/>
    </w:p>
    <w:p w14:paraId="5BC0B6EB" w14:textId="77777777" w:rsidR="00663C4C" w:rsidRPr="0071736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16</w:t>
      </w:r>
      <w:r w:rsidRPr="0071736A">
        <w:rPr>
          <w:rFonts w:ascii="Tahoma" w:hAnsi="Tahoma" w:cs="Tahoma"/>
          <w:sz w:val="18"/>
          <w:szCs w:val="18"/>
          <w:shd w:val="clear" w:color="auto" w:fill="FFFFFF" w:themeFill="background1"/>
        </w:rPr>
        <w:t xml:space="preserve"> tis. </w:t>
      </w:r>
      <w:proofErr w:type="gramStart"/>
      <w:r w:rsidRPr="0071736A">
        <w:rPr>
          <w:rFonts w:ascii="Tahoma" w:hAnsi="Tahoma" w:cs="Tahoma"/>
          <w:sz w:val="18"/>
          <w:szCs w:val="18"/>
          <w:shd w:val="clear" w:color="auto" w:fill="FFFFFF" w:themeFill="background1"/>
        </w:rPr>
        <w:t>Kč</w:t>
      </w:r>
      <w:r w:rsidRPr="0071736A">
        <w:rPr>
          <w:rFonts w:ascii="Tahoma" w:hAnsi="Tahoma" w:cs="Tahoma"/>
          <w:sz w:val="18"/>
          <w:szCs w:val="18"/>
        </w:rPr>
        <w:tab/>
        <w:t>-</w:t>
      </w:r>
      <w:r w:rsidRPr="0071736A">
        <w:rPr>
          <w:rFonts w:ascii="Tahoma" w:hAnsi="Tahoma" w:cs="Tahoma"/>
          <w:sz w:val="18"/>
          <w:szCs w:val="18"/>
        </w:rPr>
        <w:tab/>
        <w:t>ostatní</w:t>
      </w:r>
      <w:proofErr w:type="gramEnd"/>
      <w:r>
        <w:rPr>
          <w:rFonts w:ascii="Tahoma" w:hAnsi="Tahoma" w:cs="Tahoma"/>
          <w:sz w:val="18"/>
          <w:szCs w:val="18"/>
        </w:rPr>
        <w:t xml:space="preserve"> náklady – veřejná WC</w:t>
      </w:r>
    </w:p>
    <w:p w14:paraId="0B364159"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71736A">
        <w:rPr>
          <w:rFonts w:ascii="Tahoma" w:hAnsi="Tahoma" w:cs="Tahoma"/>
          <w:sz w:val="18"/>
          <w:szCs w:val="18"/>
        </w:rPr>
        <w:tab/>
      </w:r>
      <w:r w:rsidRPr="0071736A">
        <w:rPr>
          <w:rFonts w:ascii="Tahoma" w:hAnsi="Tahoma" w:cs="Tahoma"/>
          <w:sz w:val="18"/>
          <w:szCs w:val="18"/>
        </w:rPr>
        <w:tab/>
      </w:r>
      <w:r w:rsidRPr="0071736A">
        <w:rPr>
          <w:rFonts w:ascii="Tahoma" w:hAnsi="Tahoma" w:cs="Tahoma"/>
          <w:sz w:val="18"/>
          <w:szCs w:val="18"/>
        </w:rPr>
        <w:tab/>
      </w:r>
      <w:r w:rsidRPr="0071736A">
        <w:rPr>
          <w:rFonts w:ascii="Tahoma" w:hAnsi="Tahoma" w:cs="Tahoma"/>
          <w:sz w:val="18"/>
          <w:szCs w:val="18"/>
        </w:rPr>
        <w:tab/>
        <w:t>1 05</w:t>
      </w:r>
      <w:r>
        <w:rPr>
          <w:rFonts w:ascii="Tahoma" w:hAnsi="Tahoma" w:cs="Tahoma"/>
          <w:sz w:val="18"/>
          <w:szCs w:val="18"/>
        </w:rPr>
        <w:t>8</w:t>
      </w:r>
      <w:r w:rsidRPr="0071736A">
        <w:rPr>
          <w:rFonts w:ascii="Tahoma" w:hAnsi="Tahoma" w:cs="Tahoma"/>
          <w:sz w:val="18"/>
          <w:szCs w:val="18"/>
        </w:rPr>
        <w:t xml:space="preserve"> tis. </w:t>
      </w:r>
      <w:proofErr w:type="gramStart"/>
      <w:r w:rsidRPr="0071736A">
        <w:rPr>
          <w:rFonts w:ascii="Tahoma" w:hAnsi="Tahoma" w:cs="Tahoma"/>
          <w:sz w:val="18"/>
          <w:szCs w:val="18"/>
        </w:rPr>
        <w:t>Kč</w:t>
      </w:r>
      <w:r w:rsidRPr="0071736A">
        <w:rPr>
          <w:rFonts w:ascii="Tahoma" w:hAnsi="Tahoma" w:cs="Tahoma"/>
          <w:sz w:val="18"/>
          <w:szCs w:val="18"/>
        </w:rPr>
        <w:tab/>
        <w:t>-</w:t>
      </w:r>
      <w:r w:rsidRPr="0071736A">
        <w:rPr>
          <w:rFonts w:ascii="Tahoma" w:hAnsi="Tahoma" w:cs="Tahoma"/>
          <w:sz w:val="18"/>
          <w:szCs w:val="18"/>
        </w:rPr>
        <w:tab/>
        <w:t>pasport</w:t>
      </w:r>
      <w:proofErr w:type="gramEnd"/>
      <w:r w:rsidRPr="0071736A">
        <w:rPr>
          <w:rFonts w:ascii="Tahoma" w:hAnsi="Tahoma" w:cs="Tahoma"/>
          <w:sz w:val="18"/>
          <w:szCs w:val="18"/>
        </w:rPr>
        <w:t xml:space="preserve"> městského mobiliáře</w:t>
      </w:r>
    </w:p>
    <w:p w14:paraId="3B759CFE" w14:textId="77777777" w:rsidR="00663C4C" w:rsidRPr="0071736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1736A">
        <w:rPr>
          <w:rFonts w:ascii="Tahoma" w:hAnsi="Tahoma" w:cs="Tahoma"/>
          <w:sz w:val="18"/>
          <w:szCs w:val="18"/>
        </w:rPr>
        <w:tab/>
        <w:t xml:space="preserve">373 tis. </w:t>
      </w:r>
      <w:proofErr w:type="gramStart"/>
      <w:r w:rsidRPr="0071736A">
        <w:rPr>
          <w:rFonts w:ascii="Tahoma" w:hAnsi="Tahoma" w:cs="Tahoma"/>
          <w:sz w:val="18"/>
          <w:szCs w:val="18"/>
        </w:rPr>
        <w:t>Kč</w:t>
      </w:r>
      <w:r w:rsidRPr="0071736A">
        <w:rPr>
          <w:rFonts w:ascii="Tahoma" w:hAnsi="Tahoma" w:cs="Tahoma"/>
          <w:sz w:val="18"/>
          <w:szCs w:val="18"/>
        </w:rPr>
        <w:tab/>
        <w:t>-</w:t>
      </w:r>
      <w:r w:rsidRPr="0071736A">
        <w:rPr>
          <w:rFonts w:ascii="Tahoma" w:hAnsi="Tahoma" w:cs="Tahoma"/>
          <w:sz w:val="18"/>
          <w:szCs w:val="18"/>
        </w:rPr>
        <w:tab/>
        <w:t>opravy</w:t>
      </w:r>
      <w:proofErr w:type="gramEnd"/>
      <w:r w:rsidRPr="0071736A">
        <w:rPr>
          <w:rFonts w:ascii="Tahoma" w:hAnsi="Tahoma" w:cs="Tahoma"/>
          <w:sz w:val="18"/>
          <w:szCs w:val="18"/>
        </w:rPr>
        <w:t xml:space="preserve"> a údržba</w:t>
      </w:r>
    </w:p>
    <w:p w14:paraId="2A1495D0" w14:textId="77777777" w:rsidR="00663C4C" w:rsidRPr="0071736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1736A">
        <w:rPr>
          <w:rFonts w:ascii="Tahoma" w:hAnsi="Tahoma" w:cs="Tahoma"/>
          <w:sz w:val="18"/>
          <w:szCs w:val="18"/>
        </w:rPr>
        <w:tab/>
      </w:r>
      <w:r w:rsidRPr="0071736A">
        <w:rPr>
          <w:rFonts w:ascii="Tahoma" w:hAnsi="Tahoma" w:cs="Tahoma"/>
          <w:sz w:val="18"/>
          <w:szCs w:val="18"/>
        </w:rPr>
        <w:tab/>
        <w:t>z toho:</w:t>
      </w:r>
    </w:p>
    <w:p w14:paraId="72C428B9" w14:textId="77777777" w:rsidR="00663C4C" w:rsidRPr="0071736A"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71736A">
        <w:rPr>
          <w:rFonts w:ascii="Tahoma" w:hAnsi="Tahoma" w:cs="Tahoma"/>
          <w:sz w:val="18"/>
          <w:szCs w:val="18"/>
        </w:rPr>
        <w:tab/>
      </w:r>
      <w:r w:rsidRPr="0071736A">
        <w:rPr>
          <w:rFonts w:ascii="Tahoma" w:hAnsi="Tahoma" w:cs="Tahoma"/>
          <w:sz w:val="18"/>
          <w:szCs w:val="18"/>
        </w:rPr>
        <w:tab/>
      </w:r>
      <w:r w:rsidRPr="0071736A">
        <w:rPr>
          <w:rFonts w:ascii="Tahoma" w:hAnsi="Tahoma" w:cs="Tahoma"/>
          <w:sz w:val="18"/>
          <w:szCs w:val="18"/>
        </w:rPr>
        <w:tab/>
        <w:t xml:space="preserve">134 tis. </w:t>
      </w:r>
      <w:proofErr w:type="gramStart"/>
      <w:r w:rsidRPr="0071736A">
        <w:rPr>
          <w:rFonts w:ascii="Tahoma" w:hAnsi="Tahoma" w:cs="Tahoma"/>
          <w:sz w:val="18"/>
          <w:szCs w:val="18"/>
        </w:rPr>
        <w:t>Kč</w:t>
      </w:r>
      <w:r w:rsidRPr="0071736A">
        <w:rPr>
          <w:rFonts w:ascii="Tahoma" w:hAnsi="Tahoma" w:cs="Tahoma"/>
          <w:sz w:val="18"/>
          <w:szCs w:val="18"/>
        </w:rPr>
        <w:tab/>
        <w:t>-</w:t>
      </w:r>
      <w:r w:rsidRPr="0071736A">
        <w:rPr>
          <w:rFonts w:ascii="Tahoma" w:hAnsi="Tahoma" w:cs="Tahoma"/>
          <w:sz w:val="18"/>
          <w:szCs w:val="18"/>
        </w:rPr>
        <w:tab/>
        <w:t>záchovná</w:t>
      </w:r>
      <w:proofErr w:type="gramEnd"/>
      <w:r w:rsidRPr="0071736A">
        <w:rPr>
          <w:rFonts w:ascii="Tahoma" w:hAnsi="Tahoma" w:cs="Tahoma"/>
          <w:sz w:val="18"/>
          <w:szCs w:val="18"/>
        </w:rPr>
        <w:t xml:space="preserve"> údržba – oprava zděného plotu Janáčkův park, nátěr střechy (altán k Hájku) </w:t>
      </w:r>
    </w:p>
    <w:p w14:paraId="6A5B2B14" w14:textId="77777777" w:rsidR="00663C4C" w:rsidRPr="0071736A"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71736A">
        <w:rPr>
          <w:rFonts w:ascii="Tahoma" w:hAnsi="Tahoma" w:cs="Tahoma"/>
          <w:sz w:val="18"/>
          <w:szCs w:val="18"/>
        </w:rPr>
        <w:tab/>
      </w:r>
      <w:r w:rsidRPr="0071736A">
        <w:rPr>
          <w:rFonts w:ascii="Tahoma" w:hAnsi="Tahoma" w:cs="Tahoma"/>
          <w:sz w:val="18"/>
          <w:szCs w:val="18"/>
        </w:rPr>
        <w:tab/>
      </w:r>
      <w:r w:rsidRPr="0071736A">
        <w:rPr>
          <w:rFonts w:ascii="Tahoma" w:hAnsi="Tahoma" w:cs="Tahoma"/>
          <w:sz w:val="18"/>
          <w:szCs w:val="18"/>
        </w:rPr>
        <w:tab/>
        <w:t xml:space="preserve">239 tis. </w:t>
      </w:r>
      <w:proofErr w:type="gramStart"/>
      <w:r w:rsidRPr="0071736A">
        <w:rPr>
          <w:rFonts w:ascii="Tahoma" w:hAnsi="Tahoma" w:cs="Tahoma"/>
          <w:sz w:val="18"/>
          <w:szCs w:val="18"/>
        </w:rPr>
        <w:t>Kč</w:t>
      </w:r>
      <w:r w:rsidRPr="0071736A">
        <w:rPr>
          <w:rFonts w:ascii="Tahoma" w:hAnsi="Tahoma" w:cs="Tahoma"/>
          <w:sz w:val="18"/>
          <w:szCs w:val="18"/>
        </w:rPr>
        <w:tab/>
        <w:t>-</w:t>
      </w:r>
      <w:r w:rsidRPr="0071736A">
        <w:rPr>
          <w:rFonts w:ascii="Tahoma" w:hAnsi="Tahoma" w:cs="Tahoma"/>
          <w:sz w:val="18"/>
          <w:szCs w:val="18"/>
        </w:rPr>
        <w:tab/>
        <w:t>záchovná</w:t>
      </w:r>
      <w:proofErr w:type="gramEnd"/>
      <w:r w:rsidRPr="0071736A">
        <w:rPr>
          <w:rFonts w:ascii="Tahoma" w:hAnsi="Tahoma" w:cs="Tahoma"/>
          <w:sz w:val="18"/>
          <w:szCs w:val="18"/>
        </w:rPr>
        <w:t xml:space="preserve"> údržba veřejných WC – drobné opravy</w:t>
      </w:r>
    </w:p>
    <w:p w14:paraId="4690916E" w14:textId="77777777" w:rsidR="00663C4C" w:rsidRPr="0071736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1736A">
        <w:rPr>
          <w:rFonts w:ascii="Tahoma" w:hAnsi="Tahoma" w:cs="Tahoma"/>
          <w:sz w:val="18"/>
          <w:szCs w:val="18"/>
        </w:rPr>
        <w:tab/>
        <w:t xml:space="preserve">9 tis. </w:t>
      </w:r>
      <w:proofErr w:type="gramStart"/>
      <w:r w:rsidRPr="0071736A">
        <w:rPr>
          <w:rFonts w:ascii="Tahoma" w:hAnsi="Tahoma" w:cs="Tahoma"/>
          <w:sz w:val="18"/>
          <w:szCs w:val="18"/>
        </w:rPr>
        <w:t>Kč</w:t>
      </w:r>
      <w:r w:rsidRPr="0071736A">
        <w:rPr>
          <w:rFonts w:ascii="Tahoma" w:hAnsi="Tahoma" w:cs="Tahoma"/>
          <w:sz w:val="18"/>
          <w:szCs w:val="18"/>
        </w:rPr>
        <w:tab/>
        <w:t>-</w:t>
      </w:r>
      <w:r w:rsidRPr="0071736A">
        <w:rPr>
          <w:rFonts w:ascii="Tahoma" w:hAnsi="Tahoma" w:cs="Tahoma"/>
          <w:sz w:val="18"/>
          <w:szCs w:val="18"/>
        </w:rPr>
        <w:tab/>
        <w:t>výběr</w:t>
      </w:r>
      <w:proofErr w:type="gramEnd"/>
      <w:r w:rsidRPr="0071736A">
        <w:rPr>
          <w:rFonts w:ascii="Tahoma" w:hAnsi="Tahoma" w:cs="Tahoma"/>
          <w:sz w:val="18"/>
          <w:szCs w:val="18"/>
        </w:rPr>
        <w:t xml:space="preserve"> dodavatele elektřiny a plynu</w:t>
      </w:r>
    </w:p>
    <w:p w14:paraId="332809C5" w14:textId="77777777" w:rsidR="00663C4C" w:rsidRPr="0039192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9192C">
        <w:rPr>
          <w:rFonts w:ascii="Tahoma" w:hAnsi="Tahoma" w:cs="Tahoma"/>
          <w:sz w:val="18"/>
          <w:szCs w:val="18"/>
        </w:rPr>
        <w:tab/>
        <w:t xml:space="preserve">39 tis. </w:t>
      </w:r>
      <w:proofErr w:type="gramStart"/>
      <w:r w:rsidRPr="0039192C">
        <w:rPr>
          <w:rFonts w:ascii="Tahoma" w:hAnsi="Tahoma" w:cs="Tahoma"/>
          <w:sz w:val="18"/>
          <w:szCs w:val="18"/>
        </w:rPr>
        <w:t>Kč</w:t>
      </w:r>
      <w:r w:rsidRPr="0039192C">
        <w:rPr>
          <w:rFonts w:ascii="Tahoma" w:hAnsi="Tahoma" w:cs="Tahoma"/>
          <w:sz w:val="18"/>
          <w:szCs w:val="18"/>
        </w:rPr>
        <w:tab/>
        <w:t>-</w:t>
      </w:r>
      <w:r w:rsidRPr="0039192C">
        <w:rPr>
          <w:rFonts w:ascii="Tahoma" w:hAnsi="Tahoma" w:cs="Tahoma"/>
          <w:sz w:val="18"/>
          <w:szCs w:val="18"/>
        </w:rPr>
        <w:tab/>
        <w:t>platby</w:t>
      </w:r>
      <w:proofErr w:type="gramEnd"/>
      <w:r w:rsidRPr="0039192C">
        <w:rPr>
          <w:rFonts w:ascii="Tahoma" w:hAnsi="Tahoma" w:cs="Tahoma"/>
          <w:sz w:val="18"/>
          <w:szCs w:val="18"/>
        </w:rPr>
        <w:t xml:space="preserve"> daní a poplatků státnímu rozpočtu</w:t>
      </w:r>
    </w:p>
    <w:p w14:paraId="220B981F" w14:textId="77777777" w:rsidR="00663C4C" w:rsidRPr="0039192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9192C">
        <w:rPr>
          <w:rFonts w:ascii="Tahoma" w:hAnsi="Tahoma" w:cs="Tahoma"/>
          <w:sz w:val="18"/>
          <w:szCs w:val="18"/>
        </w:rPr>
        <w:tab/>
      </w:r>
      <w:r w:rsidRPr="0039192C">
        <w:rPr>
          <w:rFonts w:ascii="Tahoma" w:hAnsi="Tahoma" w:cs="Tahoma"/>
          <w:sz w:val="18"/>
          <w:szCs w:val="18"/>
        </w:rPr>
        <w:tab/>
        <w:t>z toho:</w:t>
      </w:r>
    </w:p>
    <w:p w14:paraId="31D790AA" w14:textId="77777777" w:rsidR="00663C4C" w:rsidRPr="0039192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39192C">
        <w:rPr>
          <w:rFonts w:ascii="Tahoma" w:hAnsi="Tahoma" w:cs="Tahoma"/>
          <w:sz w:val="18"/>
          <w:szCs w:val="18"/>
        </w:rPr>
        <w:tab/>
      </w:r>
      <w:r w:rsidRPr="0039192C">
        <w:rPr>
          <w:rFonts w:ascii="Tahoma" w:hAnsi="Tahoma" w:cs="Tahoma"/>
          <w:sz w:val="18"/>
          <w:szCs w:val="18"/>
        </w:rPr>
        <w:tab/>
      </w:r>
      <w:r w:rsidRPr="0039192C">
        <w:rPr>
          <w:rFonts w:ascii="Tahoma" w:hAnsi="Tahoma" w:cs="Tahoma"/>
          <w:sz w:val="18"/>
          <w:szCs w:val="18"/>
        </w:rPr>
        <w:tab/>
        <w:t xml:space="preserve">13 tis. </w:t>
      </w:r>
      <w:proofErr w:type="gramStart"/>
      <w:r w:rsidRPr="0039192C">
        <w:rPr>
          <w:rFonts w:ascii="Tahoma" w:hAnsi="Tahoma" w:cs="Tahoma"/>
          <w:sz w:val="18"/>
          <w:szCs w:val="18"/>
        </w:rPr>
        <w:t>Kč</w:t>
      </w:r>
      <w:r w:rsidRPr="0039192C">
        <w:rPr>
          <w:rFonts w:ascii="Tahoma" w:hAnsi="Tahoma" w:cs="Tahoma"/>
          <w:sz w:val="18"/>
          <w:szCs w:val="18"/>
        </w:rPr>
        <w:tab/>
        <w:t>-</w:t>
      </w:r>
      <w:r w:rsidRPr="0039192C">
        <w:rPr>
          <w:rFonts w:ascii="Tahoma" w:hAnsi="Tahoma" w:cs="Tahoma"/>
          <w:sz w:val="18"/>
          <w:szCs w:val="18"/>
        </w:rPr>
        <w:tab/>
        <w:t>daň</w:t>
      </w:r>
      <w:proofErr w:type="gramEnd"/>
      <w:r w:rsidRPr="0039192C">
        <w:rPr>
          <w:rFonts w:ascii="Tahoma" w:hAnsi="Tahoma" w:cs="Tahoma"/>
          <w:sz w:val="18"/>
          <w:szCs w:val="18"/>
        </w:rPr>
        <w:t xml:space="preserve"> z nemovitých věcí </w:t>
      </w:r>
    </w:p>
    <w:p w14:paraId="35D59476" w14:textId="77777777" w:rsidR="00663C4C" w:rsidRPr="0039192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9192C">
        <w:rPr>
          <w:rFonts w:ascii="Tahoma" w:hAnsi="Tahoma" w:cs="Tahoma"/>
          <w:sz w:val="18"/>
          <w:szCs w:val="18"/>
        </w:rPr>
        <w:tab/>
      </w:r>
      <w:r w:rsidRPr="0039192C">
        <w:rPr>
          <w:rFonts w:ascii="Tahoma" w:hAnsi="Tahoma" w:cs="Tahoma"/>
          <w:sz w:val="18"/>
          <w:szCs w:val="18"/>
        </w:rPr>
        <w:tab/>
      </w:r>
      <w:r w:rsidRPr="0039192C">
        <w:rPr>
          <w:rFonts w:ascii="Tahoma" w:hAnsi="Tahoma" w:cs="Tahoma"/>
          <w:sz w:val="18"/>
          <w:szCs w:val="18"/>
        </w:rPr>
        <w:tab/>
      </w:r>
      <w:r w:rsidRPr="0039192C">
        <w:rPr>
          <w:rFonts w:ascii="Tahoma" w:hAnsi="Tahoma" w:cs="Tahoma"/>
          <w:sz w:val="18"/>
          <w:szCs w:val="18"/>
        </w:rPr>
        <w:tab/>
        <w:t xml:space="preserve">6 tis. </w:t>
      </w:r>
      <w:proofErr w:type="gramStart"/>
      <w:r w:rsidRPr="0039192C">
        <w:rPr>
          <w:rFonts w:ascii="Tahoma" w:hAnsi="Tahoma" w:cs="Tahoma"/>
          <w:sz w:val="18"/>
          <w:szCs w:val="18"/>
        </w:rPr>
        <w:t>Kč</w:t>
      </w:r>
      <w:r w:rsidRPr="0039192C">
        <w:rPr>
          <w:rFonts w:ascii="Tahoma" w:hAnsi="Tahoma" w:cs="Tahoma"/>
          <w:sz w:val="18"/>
          <w:szCs w:val="18"/>
        </w:rPr>
        <w:tab/>
        <w:t>-</w:t>
      </w:r>
      <w:r w:rsidRPr="0039192C">
        <w:rPr>
          <w:rFonts w:ascii="Tahoma" w:hAnsi="Tahoma" w:cs="Tahoma"/>
          <w:sz w:val="18"/>
          <w:szCs w:val="18"/>
        </w:rPr>
        <w:tab/>
        <w:t>náklady</w:t>
      </w:r>
      <w:proofErr w:type="gramEnd"/>
      <w:r w:rsidRPr="0039192C">
        <w:rPr>
          <w:rFonts w:ascii="Tahoma" w:hAnsi="Tahoma" w:cs="Tahoma"/>
          <w:sz w:val="18"/>
          <w:szCs w:val="18"/>
        </w:rPr>
        <w:t xml:space="preserve"> soudního řízení </w:t>
      </w:r>
    </w:p>
    <w:p w14:paraId="5DAD5060" w14:textId="77777777" w:rsidR="00663C4C" w:rsidRPr="0039192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9192C">
        <w:rPr>
          <w:rFonts w:ascii="Tahoma" w:hAnsi="Tahoma" w:cs="Tahoma"/>
          <w:sz w:val="18"/>
          <w:szCs w:val="18"/>
        </w:rPr>
        <w:tab/>
      </w:r>
      <w:r w:rsidRPr="0039192C">
        <w:rPr>
          <w:rFonts w:ascii="Tahoma" w:hAnsi="Tahoma" w:cs="Tahoma"/>
          <w:sz w:val="18"/>
          <w:szCs w:val="18"/>
        </w:rPr>
        <w:tab/>
      </w:r>
      <w:r w:rsidRPr="0039192C">
        <w:rPr>
          <w:rFonts w:ascii="Tahoma" w:hAnsi="Tahoma" w:cs="Tahoma"/>
          <w:sz w:val="18"/>
          <w:szCs w:val="18"/>
        </w:rPr>
        <w:tab/>
      </w:r>
      <w:r w:rsidRPr="0039192C">
        <w:rPr>
          <w:rFonts w:ascii="Tahoma" w:hAnsi="Tahoma" w:cs="Tahoma"/>
          <w:sz w:val="18"/>
          <w:szCs w:val="18"/>
        </w:rPr>
        <w:tab/>
        <w:t xml:space="preserve">20 tis. </w:t>
      </w:r>
      <w:proofErr w:type="gramStart"/>
      <w:r w:rsidRPr="0039192C">
        <w:rPr>
          <w:rFonts w:ascii="Tahoma" w:hAnsi="Tahoma" w:cs="Tahoma"/>
          <w:sz w:val="18"/>
          <w:szCs w:val="18"/>
        </w:rPr>
        <w:t>Kč</w:t>
      </w:r>
      <w:r w:rsidRPr="0039192C">
        <w:rPr>
          <w:rFonts w:ascii="Tahoma" w:hAnsi="Tahoma" w:cs="Tahoma"/>
          <w:sz w:val="18"/>
          <w:szCs w:val="18"/>
        </w:rPr>
        <w:tab/>
        <w:t>-</w:t>
      </w:r>
      <w:r w:rsidRPr="0039192C">
        <w:rPr>
          <w:rFonts w:ascii="Tahoma" w:hAnsi="Tahoma" w:cs="Tahoma"/>
          <w:sz w:val="18"/>
          <w:szCs w:val="18"/>
        </w:rPr>
        <w:tab/>
        <w:t>kolky</w:t>
      </w:r>
      <w:proofErr w:type="gramEnd"/>
      <w:r w:rsidRPr="0039192C">
        <w:rPr>
          <w:rFonts w:ascii="Tahoma" w:hAnsi="Tahoma" w:cs="Tahoma"/>
          <w:sz w:val="18"/>
          <w:szCs w:val="18"/>
        </w:rPr>
        <w:t xml:space="preserve"> – úhrada správního poplatku Katastrálnímu úřadu pro MSK</w:t>
      </w:r>
    </w:p>
    <w:p w14:paraId="5CF16716" w14:textId="77777777" w:rsidR="00663C4C" w:rsidRPr="00C3692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36924">
        <w:rPr>
          <w:rFonts w:ascii="Tahoma" w:hAnsi="Tahoma" w:cs="Tahoma"/>
          <w:sz w:val="18"/>
          <w:szCs w:val="18"/>
        </w:rPr>
        <w:tab/>
        <w:t xml:space="preserve">140 tis. </w:t>
      </w:r>
      <w:proofErr w:type="gramStart"/>
      <w:r w:rsidRPr="00C36924">
        <w:rPr>
          <w:rFonts w:ascii="Tahoma" w:hAnsi="Tahoma" w:cs="Tahoma"/>
          <w:sz w:val="18"/>
          <w:szCs w:val="18"/>
        </w:rPr>
        <w:t>Kč</w:t>
      </w:r>
      <w:r w:rsidRPr="00C36924">
        <w:rPr>
          <w:rFonts w:ascii="Tahoma" w:hAnsi="Tahoma" w:cs="Tahoma"/>
          <w:sz w:val="18"/>
          <w:szCs w:val="18"/>
        </w:rPr>
        <w:tab/>
        <w:t>-</w:t>
      </w:r>
      <w:r w:rsidRPr="00C36924">
        <w:rPr>
          <w:rFonts w:ascii="Tahoma" w:hAnsi="Tahoma" w:cs="Tahoma"/>
          <w:sz w:val="18"/>
          <w:szCs w:val="18"/>
        </w:rPr>
        <w:tab/>
        <w:t>ostatní</w:t>
      </w:r>
      <w:proofErr w:type="gramEnd"/>
      <w:r w:rsidRPr="00C36924">
        <w:rPr>
          <w:rFonts w:ascii="Tahoma" w:hAnsi="Tahoma" w:cs="Tahoma"/>
          <w:sz w:val="18"/>
          <w:szCs w:val="18"/>
        </w:rPr>
        <w:t xml:space="preserve"> neinvestiční výdaje </w:t>
      </w:r>
      <w:proofErr w:type="spellStart"/>
      <w:r w:rsidRPr="00C36924">
        <w:rPr>
          <w:rFonts w:ascii="Tahoma" w:hAnsi="Tahoma" w:cs="Tahoma"/>
          <w:sz w:val="18"/>
          <w:szCs w:val="18"/>
        </w:rPr>
        <w:t>j.n</w:t>
      </w:r>
      <w:proofErr w:type="spellEnd"/>
      <w:r w:rsidRPr="00C36924">
        <w:rPr>
          <w:rFonts w:ascii="Tahoma" w:hAnsi="Tahoma" w:cs="Tahoma"/>
          <w:sz w:val="18"/>
          <w:szCs w:val="18"/>
        </w:rPr>
        <w:t>. – bezesmluvní užívání pozemku</w:t>
      </w:r>
    </w:p>
    <w:p w14:paraId="340CACA1" w14:textId="77777777" w:rsidR="00663C4C" w:rsidRPr="00EA41E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A41E5">
        <w:rPr>
          <w:rFonts w:ascii="Tahoma" w:hAnsi="Tahoma" w:cs="Tahoma"/>
          <w:sz w:val="18"/>
          <w:szCs w:val="18"/>
        </w:rPr>
        <w:tab/>
        <w:t xml:space="preserve">19 959 tis. </w:t>
      </w:r>
      <w:proofErr w:type="gramStart"/>
      <w:r w:rsidRPr="00EA41E5">
        <w:rPr>
          <w:rFonts w:ascii="Tahoma" w:hAnsi="Tahoma" w:cs="Tahoma"/>
          <w:sz w:val="18"/>
          <w:szCs w:val="18"/>
        </w:rPr>
        <w:t>Kč</w:t>
      </w:r>
      <w:r w:rsidRPr="00EA41E5">
        <w:rPr>
          <w:rFonts w:ascii="Tahoma" w:hAnsi="Tahoma" w:cs="Tahoma"/>
          <w:sz w:val="18"/>
          <w:szCs w:val="18"/>
        </w:rPr>
        <w:tab/>
        <w:t>-</w:t>
      </w:r>
      <w:r w:rsidRPr="00EA41E5">
        <w:rPr>
          <w:rFonts w:ascii="Tahoma" w:hAnsi="Tahoma" w:cs="Tahoma"/>
          <w:sz w:val="18"/>
          <w:szCs w:val="18"/>
        </w:rPr>
        <w:tab/>
        <w:t>investiční</w:t>
      </w:r>
      <w:proofErr w:type="gramEnd"/>
      <w:r w:rsidRPr="00EA41E5">
        <w:rPr>
          <w:rFonts w:ascii="Tahoma" w:hAnsi="Tahoma" w:cs="Tahoma"/>
          <w:sz w:val="18"/>
          <w:szCs w:val="18"/>
        </w:rPr>
        <w:t xml:space="preserve"> výdaje</w:t>
      </w:r>
    </w:p>
    <w:p w14:paraId="65477D12" w14:textId="77777777" w:rsidR="00663C4C" w:rsidRPr="00EA41E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A41E5">
        <w:rPr>
          <w:rFonts w:ascii="Tahoma" w:hAnsi="Tahoma" w:cs="Tahoma"/>
          <w:sz w:val="18"/>
          <w:szCs w:val="18"/>
        </w:rPr>
        <w:tab/>
      </w:r>
      <w:r w:rsidRPr="00EA41E5">
        <w:rPr>
          <w:rFonts w:ascii="Tahoma" w:hAnsi="Tahoma" w:cs="Tahoma"/>
          <w:sz w:val="18"/>
          <w:szCs w:val="18"/>
        </w:rPr>
        <w:tab/>
        <w:t>z toho:</w:t>
      </w:r>
    </w:p>
    <w:p w14:paraId="0295FA8D" w14:textId="77777777" w:rsidR="00663C4C" w:rsidRPr="00EA41E5" w:rsidRDefault="00663C4C" w:rsidP="00663C4C">
      <w:pPr>
        <w:tabs>
          <w:tab w:val="right" w:pos="1701"/>
          <w:tab w:val="left" w:pos="1843"/>
          <w:tab w:val="right" w:pos="3402"/>
          <w:tab w:val="center" w:pos="3544"/>
          <w:tab w:val="left" w:pos="3686"/>
          <w:tab w:val="left" w:pos="4536"/>
        </w:tabs>
        <w:ind w:left="3686" w:hanging="2268"/>
        <w:rPr>
          <w:rFonts w:ascii="Tahoma" w:hAnsi="Tahoma" w:cs="Tahoma"/>
          <w:sz w:val="18"/>
          <w:szCs w:val="18"/>
        </w:rPr>
      </w:pPr>
      <w:r w:rsidRPr="00EA41E5">
        <w:rPr>
          <w:rFonts w:ascii="Tahoma" w:hAnsi="Tahoma" w:cs="Tahoma"/>
          <w:sz w:val="18"/>
          <w:szCs w:val="18"/>
        </w:rPr>
        <w:lastRenderedPageBreak/>
        <w:tab/>
      </w:r>
      <w:r w:rsidRPr="00EA41E5">
        <w:rPr>
          <w:rFonts w:ascii="Tahoma" w:hAnsi="Tahoma" w:cs="Tahoma"/>
          <w:sz w:val="18"/>
          <w:szCs w:val="18"/>
        </w:rPr>
        <w:tab/>
      </w:r>
      <w:r w:rsidRPr="00EA41E5">
        <w:rPr>
          <w:rFonts w:ascii="Tahoma" w:hAnsi="Tahoma" w:cs="Tahoma"/>
          <w:sz w:val="18"/>
          <w:szCs w:val="18"/>
        </w:rPr>
        <w:tab/>
        <w:t xml:space="preserve">19 900 tis. </w:t>
      </w:r>
      <w:proofErr w:type="gramStart"/>
      <w:r w:rsidRPr="00EA41E5">
        <w:rPr>
          <w:rFonts w:ascii="Tahoma" w:hAnsi="Tahoma" w:cs="Tahoma"/>
          <w:sz w:val="18"/>
          <w:szCs w:val="18"/>
        </w:rPr>
        <w:t>Kč</w:t>
      </w:r>
      <w:r w:rsidRPr="00EA41E5">
        <w:rPr>
          <w:rFonts w:ascii="Tahoma" w:hAnsi="Tahoma" w:cs="Tahoma"/>
          <w:sz w:val="18"/>
          <w:szCs w:val="18"/>
        </w:rPr>
        <w:tab/>
        <w:t>-</w:t>
      </w:r>
      <w:r w:rsidRPr="00EA41E5">
        <w:rPr>
          <w:rFonts w:ascii="Tahoma" w:hAnsi="Tahoma" w:cs="Tahoma"/>
          <w:sz w:val="18"/>
          <w:szCs w:val="18"/>
        </w:rPr>
        <w:tab/>
        <w:t>stavby</w:t>
      </w:r>
      <w:proofErr w:type="gramEnd"/>
      <w:r w:rsidRPr="00EA41E5">
        <w:rPr>
          <w:rFonts w:ascii="Tahoma" w:hAnsi="Tahoma" w:cs="Tahoma"/>
          <w:sz w:val="18"/>
          <w:szCs w:val="18"/>
        </w:rPr>
        <w:t xml:space="preserve"> – </w:t>
      </w:r>
      <w:proofErr w:type="gramStart"/>
      <w:r w:rsidRPr="00EA41E5">
        <w:rPr>
          <w:rFonts w:ascii="Tahoma" w:hAnsi="Tahoma" w:cs="Tahoma"/>
          <w:sz w:val="18"/>
          <w:szCs w:val="18"/>
        </w:rPr>
        <w:t>nabytí  Českého</w:t>
      </w:r>
      <w:proofErr w:type="gramEnd"/>
      <w:r w:rsidRPr="00EA41E5">
        <w:rPr>
          <w:rFonts w:ascii="Tahoma" w:hAnsi="Tahoma" w:cs="Tahoma"/>
          <w:sz w:val="18"/>
          <w:szCs w:val="18"/>
        </w:rPr>
        <w:t xml:space="preserve"> domu</w:t>
      </w:r>
    </w:p>
    <w:p w14:paraId="4EB9B2FC" w14:textId="77777777" w:rsidR="00663C4C" w:rsidRPr="00EA41E5" w:rsidRDefault="00663C4C" w:rsidP="00663C4C">
      <w:pPr>
        <w:tabs>
          <w:tab w:val="right" w:pos="1701"/>
          <w:tab w:val="left" w:pos="1843"/>
          <w:tab w:val="right" w:pos="3402"/>
          <w:tab w:val="center" w:pos="3544"/>
          <w:tab w:val="left" w:pos="3686"/>
          <w:tab w:val="left" w:pos="4536"/>
        </w:tabs>
        <w:ind w:left="3686" w:hanging="2268"/>
        <w:rPr>
          <w:rFonts w:ascii="Tahoma" w:hAnsi="Tahoma" w:cs="Tahoma"/>
          <w:sz w:val="18"/>
          <w:szCs w:val="18"/>
        </w:rPr>
      </w:pPr>
      <w:r w:rsidRPr="00EA41E5">
        <w:rPr>
          <w:rFonts w:ascii="Tahoma" w:hAnsi="Tahoma" w:cs="Tahoma"/>
          <w:sz w:val="18"/>
          <w:szCs w:val="18"/>
        </w:rPr>
        <w:tab/>
      </w:r>
      <w:r w:rsidRPr="00EA41E5">
        <w:rPr>
          <w:rFonts w:ascii="Tahoma" w:hAnsi="Tahoma" w:cs="Tahoma"/>
          <w:sz w:val="18"/>
          <w:szCs w:val="18"/>
        </w:rPr>
        <w:tab/>
      </w:r>
      <w:r w:rsidRPr="00EA41E5">
        <w:rPr>
          <w:rFonts w:ascii="Tahoma" w:hAnsi="Tahoma" w:cs="Tahoma"/>
          <w:sz w:val="18"/>
          <w:szCs w:val="18"/>
        </w:rPr>
        <w:tab/>
        <w:t xml:space="preserve">59 tis. </w:t>
      </w:r>
      <w:proofErr w:type="gramStart"/>
      <w:r w:rsidRPr="00EA41E5">
        <w:rPr>
          <w:rFonts w:ascii="Tahoma" w:hAnsi="Tahoma" w:cs="Tahoma"/>
          <w:sz w:val="18"/>
          <w:szCs w:val="18"/>
        </w:rPr>
        <w:t>Kč</w:t>
      </w:r>
      <w:r w:rsidRPr="00EA41E5">
        <w:rPr>
          <w:rFonts w:ascii="Tahoma" w:hAnsi="Tahoma" w:cs="Tahoma"/>
          <w:sz w:val="18"/>
          <w:szCs w:val="18"/>
        </w:rPr>
        <w:tab/>
        <w:t>-</w:t>
      </w:r>
      <w:r w:rsidRPr="00EA41E5">
        <w:rPr>
          <w:rFonts w:ascii="Tahoma" w:hAnsi="Tahoma" w:cs="Tahoma"/>
          <w:sz w:val="18"/>
          <w:szCs w:val="18"/>
        </w:rPr>
        <w:tab/>
        <w:t>pozemky</w:t>
      </w:r>
      <w:proofErr w:type="gramEnd"/>
      <w:r w:rsidRPr="00EA41E5">
        <w:rPr>
          <w:rFonts w:ascii="Tahoma" w:hAnsi="Tahoma" w:cs="Tahoma"/>
          <w:sz w:val="18"/>
          <w:szCs w:val="18"/>
        </w:rPr>
        <w:t xml:space="preserve"> – geometrické plány a znalecké posudky</w:t>
      </w:r>
    </w:p>
    <w:p w14:paraId="45145D7E" w14:textId="77777777" w:rsidR="00663C4C" w:rsidRPr="0020707D" w:rsidRDefault="00663C4C" w:rsidP="00663C4C">
      <w:pPr>
        <w:tabs>
          <w:tab w:val="right" w:pos="1701"/>
          <w:tab w:val="left" w:pos="1843"/>
          <w:tab w:val="right" w:pos="3402"/>
          <w:tab w:val="center" w:pos="3544"/>
          <w:tab w:val="left" w:pos="3686"/>
          <w:tab w:val="left" w:pos="4536"/>
        </w:tabs>
        <w:ind w:left="3686" w:hanging="2268"/>
        <w:rPr>
          <w:rFonts w:ascii="Tahoma" w:hAnsi="Tahoma" w:cs="Tahoma"/>
          <w:sz w:val="18"/>
          <w:szCs w:val="18"/>
          <w:highlight w:val="yellow"/>
        </w:rPr>
      </w:pPr>
    </w:p>
    <w:p w14:paraId="74B346D3" w14:textId="77777777" w:rsidR="00533300" w:rsidRDefault="00663C4C" w:rsidP="00663C4C">
      <w:pPr>
        <w:tabs>
          <w:tab w:val="right" w:pos="1701"/>
          <w:tab w:val="left" w:pos="1843"/>
          <w:tab w:val="center" w:pos="3119"/>
          <w:tab w:val="right" w:pos="3402"/>
          <w:tab w:val="left" w:pos="3686"/>
          <w:tab w:val="left" w:pos="4536"/>
        </w:tabs>
        <w:ind w:left="0" w:firstLine="0"/>
        <w:rPr>
          <w:rFonts w:ascii="Tahoma" w:hAnsi="Tahoma" w:cs="Tahoma"/>
          <w:sz w:val="18"/>
          <w:szCs w:val="18"/>
        </w:rPr>
      </w:pPr>
      <w:r w:rsidRPr="00006BDD">
        <w:rPr>
          <w:rFonts w:ascii="Tahoma" w:hAnsi="Tahoma" w:cs="Tahoma"/>
          <w:sz w:val="18"/>
          <w:szCs w:val="18"/>
        </w:rPr>
        <w:t xml:space="preserve">Celkové výdaje na par. </w:t>
      </w:r>
      <w:proofErr w:type="gramStart"/>
      <w:r w:rsidRPr="00006BDD">
        <w:rPr>
          <w:rFonts w:ascii="Tahoma" w:hAnsi="Tahoma" w:cs="Tahoma"/>
          <w:sz w:val="18"/>
          <w:szCs w:val="18"/>
        </w:rPr>
        <w:t>3639-Komunální</w:t>
      </w:r>
      <w:proofErr w:type="gramEnd"/>
      <w:r w:rsidRPr="00006BDD">
        <w:rPr>
          <w:rFonts w:ascii="Tahoma" w:hAnsi="Tahoma" w:cs="Tahoma"/>
          <w:sz w:val="18"/>
          <w:szCs w:val="18"/>
        </w:rPr>
        <w:t xml:space="preserve"> služby a územní rozvoj jinde nezařazené dosáhly v roce 2024 výše 26 623 tis. Kč. </w:t>
      </w:r>
      <w:r w:rsidRPr="00AF3345">
        <w:rPr>
          <w:rFonts w:ascii="Tahoma" w:hAnsi="Tahoma" w:cs="Tahoma"/>
          <w:sz w:val="18"/>
          <w:szCs w:val="18"/>
        </w:rPr>
        <w:t>Ve srovnání s upraveným rozpočtem roku 2024 nebylo čerpáno 2 753 tis</w:t>
      </w:r>
      <w:r w:rsidRPr="000325E8">
        <w:rPr>
          <w:rFonts w:ascii="Tahoma" w:hAnsi="Tahoma" w:cs="Tahoma"/>
          <w:sz w:val="18"/>
          <w:szCs w:val="18"/>
        </w:rPr>
        <w:t xml:space="preserve">. Kč. Nižší čerpání finančních prostředků bylo na pol. </w:t>
      </w:r>
      <w:proofErr w:type="gramStart"/>
      <w:r w:rsidRPr="000325E8">
        <w:rPr>
          <w:rFonts w:ascii="Tahoma" w:hAnsi="Tahoma" w:cs="Tahoma"/>
          <w:sz w:val="18"/>
          <w:szCs w:val="18"/>
        </w:rPr>
        <w:t>5122-Podlimitní</w:t>
      </w:r>
      <w:proofErr w:type="gramEnd"/>
      <w:r w:rsidRPr="000325E8">
        <w:rPr>
          <w:rFonts w:ascii="Tahoma" w:hAnsi="Tahoma" w:cs="Tahoma"/>
          <w:sz w:val="18"/>
          <w:szCs w:val="18"/>
        </w:rPr>
        <w:t xml:space="preserve"> věcná břemena, na položce </w:t>
      </w:r>
      <w:proofErr w:type="gramStart"/>
      <w:r w:rsidRPr="000325E8">
        <w:rPr>
          <w:rFonts w:ascii="Tahoma" w:hAnsi="Tahoma" w:cs="Tahoma"/>
          <w:sz w:val="18"/>
          <w:szCs w:val="18"/>
        </w:rPr>
        <w:t>5123-Podlimitní</w:t>
      </w:r>
      <w:proofErr w:type="gramEnd"/>
      <w:r w:rsidRPr="000325E8">
        <w:rPr>
          <w:rFonts w:ascii="Tahoma" w:hAnsi="Tahoma" w:cs="Tahoma"/>
          <w:sz w:val="18"/>
          <w:szCs w:val="18"/>
        </w:rPr>
        <w:t xml:space="preserve"> technické zhodnocení, v souvislosti s prováděnými opravami nevznikl další náklad, který by měl charakter technického zhodnocení. Nižší plnění bylo na pol. </w:t>
      </w:r>
      <w:proofErr w:type="gramStart"/>
      <w:r w:rsidRPr="000325E8">
        <w:rPr>
          <w:rFonts w:ascii="Tahoma" w:hAnsi="Tahoma" w:cs="Tahoma"/>
          <w:sz w:val="18"/>
          <w:szCs w:val="18"/>
        </w:rPr>
        <w:t>5139-Nákup</w:t>
      </w:r>
      <w:proofErr w:type="gramEnd"/>
      <w:r w:rsidRPr="000325E8">
        <w:rPr>
          <w:rFonts w:ascii="Tahoma" w:hAnsi="Tahoma" w:cs="Tahoma"/>
          <w:sz w:val="18"/>
          <w:szCs w:val="18"/>
        </w:rPr>
        <w:t xml:space="preserve"> materiálu jinde nezařazený </w:t>
      </w:r>
      <w:r w:rsidR="00533300">
        <w:rPr>
          <w:rFonts w:ascii="Tahoma" w:hAnsi="Tahoma" w:cs="Tahoma"/>
          <w:sz w:val="18"/>
          <w:szCs w:val="18"/>
        </w:rPr>
        <w:t xml:space="preserve">(úspora 10 tis. Kč) </w:t>
      </w:r>
      <w:r w:rsidRPr="000325E8">
        <w:rPr>
          <w:rFonts w:ascii="Tahoma" w:hAnsi="Tahoma" w:cs="Tahoma"/>
          <w:sz w:val="18"/>
          <w:szCs w:val="18"/>
        </w:rPr>
        <w:t>- nevznikla potřeba nákupu posypové soli</w:t>
      </w:r>
      <w:r w:rsidR="00533300">
        <w:rPr>
          <w:rFonts w:ascii="Tahoma" w:hAnsi="Tahoma" w:cs="Tahoma"/>
          <w:sz w:val="18"/>
          <w:szCs w:val="18"/>
        </w:rPr>
        <w:t xml:space="preserve"> v důsledku příznivých klimatických podmínek</w:t>
      </w:r>
      <w:r w:rsidRPr="000325E8">
        <w:rPr>
          <w:rFonts w:ascii="Tahoma" w:hAnsi="Tahoma" w:cs="Tahoma"/>
          <w:sz w:val="18"/>
          <w:szCs w:val="18"/>
        </w:rPr>
        <w:t xml:space="preserve">. </w:t>
      </w:r>
    </w:p>
    <w:p w14:paraId="3953837D" w14:textId="3A690A10" w:rsidR="00663C4C" w:rsidRDefault="00663C4C" w:rsidP="00663C4C">
      <w:pPr>
        <w:tabs>
          <w:tab w:val="right" w:pos="1701"/>
          <w:tab w:val="left" w:pos="1843"/>
          <w:tab w:val="center" w:pos="3119"/>
          <w:tab w:val="right" w:pos="3402"/>
          <w:tab w:val="left" w:pos="3686"/>
          <w:tab w:val="left" w:pos="4536"/>
        </w:tabs>
        <w:ind w:left="0" w:firstLine="0"/>
        <w:rPr>
          <w:rFonts w:ascii="Tahoma" w:hAnsi="Tahoma" w:cs="Tahoma"/>
          <w:sz w:val="18"/>
          <w:szCs w:val="18"/>
          <w:highlight w:val="yellow"/>
        </w:rPr>
      </w:pPr>
      <w:r w:rsidRPr="000325E8">
        <w:rPr>
          <w:rFonts w:ascii="Tahoma" w:hAnsi="Tahoma" w:cs="Tahoma"/>
          <w:sz w:val="18"/>
          <w:szCs w:val="18"/>
        </w:rPr>
        <w:t xml:space="preserve">Dále bylo nižší čerpání na pol. </w:t>
      </w:r>
      <w:proofErr w:type="gramStart"/>
      <w:r w:rsidRPr="000325E8">
        <w:rPr>
          <w:rFonts w:ascii="Tahoma" w:hAnsi="Tahoma" w:cs="Tahoma"/>
          <w:sz w:val="18"/>
          <w:szCs w:val="18"/>
        </w:rPr>
        <w:t>5362-Platby</w:t>
      </w:r>
      <w:proofErr w:type="gramEnd"/>
      <w:r w:rsidRPr="000325E8">
        <w:rPr>
          <w:rFonts w:ascii="Tahoma" w:hAnsi="Tahoma" w:cs="Tahoma"/>
          <w:sz w:val="18"/>
          <w:szCs w:val="18"/>
        </w:rPr>
        <w:t xml:space="preserve"> daní státnímu rozpočtu.</w:t>
      </w:r>
      <w:r>
        <w:rPr>
          <w:rFonts w:ascii="Tahoma" w:hAnsi="Tahoma" w:cs="Tahoma"/>
          <w:sz w:val="18"/>
          <w:szCs w:val="18"/>
        </w:rPr>
        <w:t xml:space="preserve"> Dále zůstaly na položce </w:t>
      </w:r>
      <w:proofErr w:type="gramStart"/>
      <w:r>
        <w:rPr>
          <w:rFonts w:ascii="Tahoma" w:hAnsi="Tahoma" w:cs="Tahoma"/>
          <w:sz w:val="18"/>
          <w:szCs w:val="18"/>
        </w:rPr>
        <w:t>5169-Nákup</w:t>
      </w:r>
      <w:proofErr w:type="gramEnd"/>
      <w:r>
        <w:rPr>
          <w:rFonts w:ascii="Tahoma" w:hAnsi="Tahoma" w:cs="Tahoma"/>
          <w:sz w:val="18"/>
          <w:szCs w:val="18"/>
        </w:rPr>
        <w:t xml:space="preserve"> ostatních služeb (117,37 tis. Kč) a na položce </w:t>
      </w:r>
      <w:proofErr w:type="gramStart"/>
      <w:r>
        <w:rPr>
          <w:rFonts w:ascii="Tahoma" w:hAnsi="Tahoma" w:cs="Tahoma"/>
          <w:sz w:val="18"/>
          <w:szCs w:val="18"/>
        </w:rPr>
        <w:t>5171-Opravy</w:t>
      </w:r>
      <w:proofErr w:type="gramEnd"/>
      <w:r>
        <w:rPr>
          <w:rFonts w:ascii="Tahoma" w:hAnsi="Tahoma" w:cs="Tahoma"/>
          <w:sz w:val="18"/>
          <w:szCs w:val="18"/>
        </w:rPr>
        <w:t xml:space="preserve"> a udržování (1 800 tis. Kč) z časových důvodů nevyčerpané finanční </w:t>
      </w:r>
      <w:r w:rsidRPr="000325E8">
        <w:rPr>
          <w:rFonts w:ascii="Tahoma" w:hAnsi="Tahoma" w:cs="Tahoma"/>
          <w:sz w:val="18"/>
          <w:szCs w:val="18"/>
        </w:rPr>
        <w:t xml:space="preserve">prostředky na jmenovitou akci Frýdek, park Jižní svahy – oprava vyhlídky. </w:t>
      </w:r>
      <w:r w:rsidR="00533300">
        <w:rPr>
          <w:rFonts w:ascii="Tahoma" w:hAnsi="Tahoma" w:cs="Tahoma"/>
          <w:sz w:val="18"/>
          <w:szCs w:val="18"/>
        </w:rPr>
        <w:t>Tyto n</w:t>
      </w:r>
      <w:r w:rsidRPr="000325E8">
        <w:rPr>
          <w:rFonts w:ascii="Tahoma" w:hAnsi="Tahoma" w:cs="Tahoma"/>
          <w:sz w:val="18"/>
          <w:szCs w:val="18"/>
        </w:rPr>
        <w:t>evyčerpané finanční prostředky v celkové výši 1 917,37 tis. Kč byly v rámci 1. změny rozpočtu účelově přesunuty do rozpočtu r. 2025.</w:t>
      </w:r>
    </w:p>
    <w:p w14:paraId="19B45456" w14:textId="77777777" w:rsidR="00663C4C" w:rsidRPr="0020707D" w:rsidRDefault="00663C4C" w:rsidP="00663C4C">
      <w:pPr>
        <w:tabs>
          <w:tab w:val="right" w:pos="1701"/>
          <w:tab w:val="left" w:pos="1843"/>
          <w:tab w:val="center" w:pos="3119"/>
          <w:tab w:val="right" w:pos="3402"/>
          <w:tab w:val="left" w:pos="3686"/>
          <w:tab w:val="left" w:pos="4536"/>
        </w:tabs>
        <w:ind w:left="0" w:firstLine="0"/>
        <w:rPr>
          <w:rFonts w:ascii="Tahoma" w:hAnsi="Tahoma" w:cs="Tahoma"/>
          <w:sz w:val="18"/>
          <w:szCs w:val="18"/>
          <w:highlight w:val="yellow"/>
        </w:rPr>
      </w:pPr>
    </w:p>
    <w:p w14:paraId="0D5260C9" w14:textId="77777777" w:rsidR="00663C4C" w:rsidRPr="000245EA" w:rsidRDefault="00663C4C" w:rsidP="00663C4C">
      <w:pPr>
        <w:tabs>
          <w:tab w:val="right" w:pos="1701"/>
          <w:tab w:val="left" w:pos="1843"/>
          <w:tab w:val="left" w:pos="2127"/>
          <w:tab w:val="left" w:pos="4536"/>
        </w:tabs>
        <w:ind w:left="2127" w:hanging="2127"/>
        <w:rPr>
          <w:rFonts w:ascii="Tahoma" w:hAnsi="Tahoma" w:cs="Tahoma"/>
          <w:b/>
          <w:sz w:val="18"/>
          <w:szCs w:val="18"/>
        </w:rPr>
      </w:pPr>
      <w:r w:rsidRPr="000245EA">
        <w:rPr>
          <w:rFonts w:ascii="Tahoma" w:hAnsi="Tahoma" w:cs="Tahoma"/>
          <w:b/>
          <w:sz w:val="18"/>
          <w:szCs w:val="18"/>
          <w:u w:val="single"/>
        </w:rPr>
        <w:t xml:space="preserve">Par. </w:t>
      </w:r>
      <w:proofErr w:type="gramStart"/>
      <w:r w:rsidRPr="000245EA">
        <w:rPr>
          <w:rFonts w:ascii="Tahoma" w:hAnsi="Tahoma" w:cs="Tahoma"/>
          <w:b/>
          <w:sz w:val="18"/>
          <w:szCs w:val="18"/>
          <w:u w:val="single"/>
        </w:rPr>
        <w:t>3739-Ostatní</w:t>
      </w:r>
      <w:proofErr w:type="gramEnd"/>
      <w:r w:rsidRPr="000245EA">
        <w:rPr>
          <w:rFonts w:ascii="Tahoma" w:hAnsi="Tahoma" w:cs="Tahoma"/>
          <w:b/>
          <w:sz w:val="18"/>
          <w:szCs w:val="18"/>
          <w:u w:val="single"/>
        </w:rPr>
        <w:t xml:space="preserve"> ochrana půdy a spodní vody</w:t>
      </w:r>
      <w:r w:rsidRPr="000245EA">
        <w:rPr>
          <w:rFonts w:ascii="Tahoma" w:hAnsi="Tahoma" w:cs="Tahoma"/>
          <w:b/>
          <w:sz w:val="18"/>
          <w:szCs w:val="18"/>
        </w:rPr>
        <w:t xml:space="preserve"> </w:t>
      </w:r>
    </w:p>
    <w:p w14:paraId="2C57C7A0" w14:textId="77777777" w:rsidR="00663C4C" w:rsidRPr="000245EA"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0245EA">
        <w:rPr>
          <w:rFonts w:ascii="Tahoma" w:hAnsi="Tahoma" w:cs="Tahoma"/>
          <w:b/>
          <w:sz w:val="18"/>
          <w:szCs w:val="18"/>
        </w:rPr>
        <w:t>Rozpočet: 14 tis. Kč</w:t>
      </w:r>
      <w:r w:rsidRPr="000245EA">
        <w:rPr>
          <w:rFonts w:ascii="Tahoma" w:hAnsi="Tahoma" w:cs="Tahoma"/>
          <w:b/>
          <w:sz w:val="18"/>
          <w:szCs w:val="18"/>
        </w:rPr>
        <w:tab/>
      </w:r>
      <w:r w:rsidRPr="000245EA">
        <w:rPr>
          <w:rFonts w:ascii="Tahoma" w:hAnsi="Tahoma" w:cs="Tahoma"/>
          <w:b/>
          <w:sz w:val="18"/>
          <w:szCs w:val="18"/>
        </w:rPr>
        <w:tab/>
      </w:r>
      <w:r w:rsidRPr="000245EA">
        <w:rPr>
          <w:rFonts w:ascii="Tahoma" w:hAnsi="Tahoma" w:cs="Tahoma"/>
          <w:b/>
          <w:sz w:val="18"/>
          <w:szCs w:val="18"/>
        </w:rPr>
        <w:tab/>
      </w:r>
      <w:r w:rsidRPr="000245EA">
        <w:rPr>
          <w:rFonts w:ascii="Tahoma" w:hAnsi="Tahoma" w:cs="Tahoma"/>
          <w:b/>
          <w:sz w:val="18"/>
          <w:szCs w:val="18"/>
        </w:rPr>
        <w:tab/>
      </w:r>
      <w:r w:rsidRPr="000245EA">
        <w:rPr>
          <w:rFonts w:ascii="Tahoma" w:hAnsi="Tahoma" w:cs="Tahoma"/>
          <w:b/>
          <w:sz w:val="18"/>
          <w:szCs w:val="18"/>
        </w:rPr>
        <w:tab/>
      </w:r>
      <w:r w:rsidRPr="000245EA">
        <w:rPr>
          <w:rFonts w:ascii="Tahoma" w:hAnsi="Tahoma" w:cs="Tahoma"/>
          <w:b/>
          <w:sz w:val="18"/>
          <w:szCs w:val="18"/>
        </w:rPr>
        <w:tab/>
        <w:t>Skutečnost: 0 tis. Kč</w:t>
      </w:r>
    </w:p>
    <w:p w14:paraId="3E921F57" w14:textId="77777777" w:rsidR="00663C4C" w:rsidRPr="000245EA" w:rsidRDefault="00663C4C" w:rsidP="00663C4C">
      <w:pPr>
        <w:tabs>
          <w:tab w:val="right" w:pos="1701"/>
          <w:tab w:val="left" w:pos="1843"/>
          <w:tab w:val="right" w:pos="3402"/>
          <w:tab w:val="center" w:pos="3544"/>
          <w:tab w:val="left" w:pos="3686"/>
          <w:tab w:val="left" w:pos="4536"/>
        </w:tabs>
        <w:ind w:left="2127" w:hanging="2127"/>
      </w:pPr>
    </w:p>
    <w:p w14:paraId="06C91AC2" w14:textId="6AB3DA9B" w:rsidR="00663C4C" w:rsidRPr="000245EA"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0245EA">
        <w:rPr>
          <w:rFonts w:ascii="Tahoma" w:hAnsi="Tahoma" w:cs="Tahoma"/>
          <w:sz w:val="18"/>
          <w:szCs w:val="18"/>
        </w:rPr>
        <w:t>Na tomto paragrafu byly rozpočtovány finanční prostředky</w:t>
      </w:r>
      <w:r w:rsidR="00533300">
        <w:rPr>
          <w:rFonts w:ascii="Tahoma" w:hAnsi="Tahoma" w:cs="Tahoma"/>
          <w:sz w:val="18"/>
          <w:szCs w:val="18"/>
        </w:rPr>
        <w:t xml:space="preserve"> </w:t>
      </w:r>
      <w:r>
        <w:rPr>
          <w:rFonts w:ascii="Tahoma" w:hAnsi="Tahoma" w:cs="Tahoma"/>
          <w:sz w:val="18"/>
          <w:szCs w:val="18"/>
        </w:rPr>
        <w:t>(13 tis. Kč)</w:t>
      </w:r>
      <w:r w:rsidRPr="000245EA">
        <w:rPr>
          <w:rFonts w:ascii="Tahoma" w:hAnsi="Tahoma" w:cs="Tahoma"/>
          <w:sz w:val="18"/>
          <w:szCs w:val="18"/>
        </w:rPr>
        <w:t xml:space="preserve"> na poplatky za odebrané množství podzemní vody ze zdroje za rok </w:t>
      </w:r>
      <w:proofErr w:type="gramStart"/>
      <w:r w:rsidRPr="000245EA">
        <w:rPr>
          <w:rFonts w:ascii="Tahoma" w:hAnsi="Tahoma" w:cs="Tahoma"/>
          <w:sz w:val="18"/>
          <w:szCs w:val="18"/>
        </w:rPr>
        <w:t>2024 – 3</w:t>
      </w:r>
      <w:proofErr w:type="gramEnd"/>
      <w:r w:rsidRPr="000245EA">
        <w:rPr>
          <w:rFonts w:ascii="Tahoma" w:hAnsi="Tahoma" w:cs="Tahoma"/>
          <w:sz w:val="18"/>
          <w:szCs w:val="18"/>
        </w:rPr>
        <w:t xml:space="preserve"> studny areál Stovky, k. </w:t>
      </w:r>
      <w:proofErr w:type="spellStart"/>
      <w:r w:rsidRPr="000245EA">
        <w:rPr>
          <w:rFonts w:ascii="Tahoma" w:hAnsi="Tahoma" w:cs="Tahoma"/>
          <w:sz w:val="18"/>
          <w:szCs w:val="18"/>
        </w:rPr>
        <w:t>ú.</w:t>
      </w:r>
      <w:proofErr w:type="spellEnd"/>
      <w:r w:rsidRPr="000245EA">
        <w:rPr>
          <w:rFonts w:ascii="Tahoma" w:hAnsi="Tahoma" w:cs="Tahoma"/>
          <w:sz w:val="18"/>
          <w:szCs w:val="18"/>
        </w:rPr>
        <w:t xml:space="preserve"> Frýdek a vrtaná studna baseballové hřiště ul. 28. října, </w:t>
      </w:r>
      <w:r>
        <w:rPr>
          <w:rFonts w:ascii="Tahoma" w:hAnsi="Tahoma" w:cs="Tahoma"/>
          <w:sz w:val="18"/>
          <w:szCs w:val="18"/>
        </w:rPr>
        <w:br/>
      </w:r>
      <w:r w:rsidRPr="000245EA">
        <w:rPr>
          <w:rFonts w:ascii="Tahoma" w:hAnsi="Tahoma" w:cs="Tahoma"/>
          <w:sz w:val="18"/>
          <w:szCs w:val="18"/>
        </w:rPr>
        <w:t xml:space="preserve">k. </w:t>
      </w:r>
      <w:proofErr w:type="spellStart"/>
      <w:r w:rsidRPr="000245EA">
        <w:rPr>
          <w:rFonts w:ascii="Tahoma" w:hAnsi="Tahoma" w:cs="Tahoma"/>
          <w:sz w:val="18"/>
          <w:szCs w:val="18"/>
        </w:rPr>
        <w:t>ú.</w:t>
      </w:r>
      <w:proofErr w:type="spellEnd"/>
      <w:r w:rsidRPr="000245EA">
        <w:rPr>
          <w:rFonts w:ascii="Tahoma" w:hAnsi="Tahoma" w:cs="Tahoma"/>
          <w:sz w:val="18"/>
          <w:szCs w:val="18"/>
        </w:rPr>
        <w:t xml:space="preserve"> Místek, </w:t>
      </w:r>
      <w:proofErr w:type="gramStart"/>
      <w:r w:rsidRPr="000245EA">
        <w:rPr>
          <w:rFonts w:ascii="Tahoma" w:hAnsi="Tahoma" w:cs="Tahoma"/>
          <w:sz w:val="18"/>
          <w:szCs w:val="18"/>
        </w:rPr>
        <w:t>které  byly</w:t>
      </w:r>
      <w:proofErr w:type="gramEnd"/>
      <w:r w:rsidRPr="000245EA">
        <w:rPr>
          <w:rFonts w:ascii="Tahoma" w:hAnsi="Tahoma" w:cs="Tahoma"/>
          <w:sz w:val="18"/>
          <w:szCs w:val="18"/>
        </w:rPr>
        <w:t xml:space="preserve"> </w:t>
      </w:r>
      <w:proofErr w:type="spellStart"/>
      <w:r w:rsidRPr="000245EA">
        <w:rPr>
          <w:rFonts w:ascii="Tahoma" w:hAnsi="Tahoma" w:cs="Tahoma"/>
          <w:sz w:val="18"/>
          <w:szCs w:val="18"/>
        </w:rPr>
        <w:t>refakturovány</w:t>
      </w:r>
      <w:proofErr w:type="spellEnd"/>
      <w:r w:rsidRPr="000245EA">
        <w:rPr>
          <w:rFonts w:ascii="Tahoma" w:hAnsi="Tahoma" w:cs="Tahoma"/>
          <w:sz w:val="18"/>
          <w:szCs w:val="18"/>
        </w:rPr>
        <w:t xml:space="preserve"> Fotbalovému klubu Frýdek-Místek, </w:t>
      </w:r>
      <w:proofErr w:type="spellStart"/>
      <w:r w:rsidRPr="000245EA">
        <w:rPr>
          <w:rFonts w:ascii="Tahoma" w:hAnsi="Tahoma" w:cs="Tahoma"/>
          <w:sz w:val="18"/>
          <w:szCs w:val="18"/>
        </w:rPr>
        <w:t>z.s</w:t>
      </w:r>
      <w:proofErr w:type="spellEnd"/>
      <w:r w:rsidRPr="000245EA">
        <w:rPr>
          <w:rFonts w:ascii="Tahoma" w:hAnsi="Tahoma" w:cs="Tahoma"/>
          <w:sz w:val="18"/>
          <w:szCs w:val="18"/>
        </w:rPr>
        <w:t xml:space="preserve">. a společnosti </w:t>
      </w:r>
      <w:proofErr w:type="spellStart"/>
      <w:r w:rsidRPr="000245EA">
        <w:rPr>
          <w:rFonts w:ascii="Tahoma" w:hAnsi="Tahoma" w:cs="Tahoma"/>
          <w:sz w:val="18"/>
          <w:szCs w:val="18"/>
        </w:rPr>
        <w:t>Sportplex</w:t>
      </w:r>
      <w:proofErr w:type="spellEnd"/>
      <w:r w:rsidRPr="000245EA">
        <w:rPr>
          <w:rFonts w:ascii="Tahoma" w:hAnsi="Tahoma" w:cs="Tahoma"/>
          <w:sz w:val="18"/>
          <w:szCs w:val="18"/>
        </w:rPr>
        <w:t xml:space="preserve"> Frýdek-Místek, s.r.o.</w:t>
      </w:r>
    </w:p>
    <w:p w14:paraId="6C144942"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highlight w:val="yellow"/>
        </w:rPr>
      </w:pPr>
    </w:p>
    <w:p w14:paraId="614B5F70" w14:textId="77777777" w:rsidR="00663C4C" w:rsidRPr="000245EA" w:rsidRDefault="00663C4C" w:rsidP="00663C4C">
      <w:pPr>
        <w:tabs>
          <w:tab w:val="right" w:pos="1701"/>
          <w:tab w:val="left" w:pos="1843"/>
          <w:tab w:val="left" w:pos="2127"/>
          <w:tab w:val="left" w:pos="4536"/>
        </w:tabs>
        <w:ind w:left="2127" w:hanging="2127"/>
        <w:rPr>
          <w:rFonts w:ascii="Tahoma" w:hAnsi="Tahoma" w:cs="Tahoma"/>
          <w:b/>
          <w:sz w:val="18"/>
          <w:szCs w:val="18"/>
        </w:rPr>
      </w:pPr>
      <w:r w:rsidRPr="000245EA">
        <w:rPr>
          <w:rFonts w:ascii="Tahoma" w:hAnsi="Tahoma" w:cs="Tahoma"/>
          <w:b/>
          <w:sz w:val="18"/>
          <w:szCs w:val="18"/>
          <w:u w:val="single"/>
        </w:rPr>
        <w:t xml:space="preserve">Par. </w:t>
      </w:r>
      <w:proofErr w:type="gramStart"/>
      <w:r w:rsidRPr="000245EA">
        <w:rPr>
          <w:rFonts w:ascii="Tahoma" w:hAnsi="Tahoma" w:cs="Tahoma"/>
          <w:b/>
          <w:sz w:val="18"/>
          <w:szCs w:val="18"/>
          <w:u w:val="single"/>
        </w:rPr>
        <w:t>3745-Péče</w:t>
      </w:r>
      <w:proofErr w:type="gramEnd"/>
      <w:r w:rsidRPr="000245EA">
        <w:rPr>
          <w:rFonts w:ascii="Tahoma" w:hAnsi="Tahoma" w:cs="Tahoma"/>
          <w:b/>
          <w:sz w:val="18"/>
          <w:szCs w:val="18"/>
          <w:u w:val="single"/>
        </w:rPr>
        <w:t xml:space="preserve"> o vzhled obcí a veřejnou </w:t>
      </w:r>
      <w:proofErr w:type="gramStart"/>
      <w:r w:rsidRPr="000245EA">
        <w:rPr>
          <w:rFonts w:ascii="Tahoma" w:hAnsi="Tahoma" w:cs="Tahoma"/>
          <w:b/>
          <w:sz w:val="18"/>
          <w:szCs w:val="18"/>
          <w:u w:val="single"/>
        </w:rPr>
        <w:t>zeleň</w:t>
      </w:r>
      <w:r w:rsidRPr="000245EA">
        <w:rPr>
          <w:rFonts w:ascii="Tahoma" w:hAnsi="Tahoma" w:cs="Tahoma"/>
          <w:b/>
          <w:sz w:val="18"/>
          <w:szCs w:val="18"/>
        </w:rPr>
        <w:t xml:space="preserve"> - plnění</w:t>
      </w:r>
      <w:proofErr w:type="gramEnd"/>
      <w:r w:rsidRPr="000245EA">
        <w:rPr>
          <w:rFonts w:ascii="Tahoma" w:hAnsi="Tahoma" w:cs="Tahoma"/>
          <w:b/>
          <w:sz w:val="18"/>
          <w:szCs w:val="18"/>
        </w:rPr>
        <w:t xml:space="preserve"> na 64 %</w:t>
      </w:r>
    </w:p>
    <w:p w14:paraId="23992C46" w14:textId="77777777" w:rsidR="00663C4C" w:rsidRPr="000245EA"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0245EA">
        <w:rPr>
          <w:rFonts w:ascii="Tahoma" w:hAnsi="Tahoma" w:cs="Tahoma"/>
          <w:b/>
          <w:sz w:val="18"/>
          <w:szCs w:val="18"/>
        </w:rPr>
        <w:t>Rozpočet: 2 016 tis. Kč</w:t>
      </w:r>
      <w:r w:rsidRPr="000245EA">
        <w:rPr>
          <w:rFonts w:ascii="Tahoma" w:hAnsi="Tahoma" w:cs="Tahoma"/>
          <w:b/>
          <w:sz w:val="18"/>
          <w:szCs w:val="18"/>
        </w:rPr>
        <w:tab/>
      </w:r>
      <w:r w:rsidRPr="000245EA">
        <w:rPr>
          <w:rFonts w:ascii="Tahoma" w:hAnsi="Tahoma" w:cs="Tahoma"/>
          <w:b/>
          <w:sz w:val="18"/>
          <w:szCs w:val="18"/>
        </w:rPr>
        <w:tab/>
      </w:r>
      <w:r w:rsidRPr="000245EA">
        <w:rPr>
          <w:rFonts w:ascii="Tahoma" w:hAnsi="Tahoma" w:cs="Tahoma"/>
          <w:b/>
          <w:sz w:val="18"/>
          <w:szCs w:val="18"/>
        </w:rPr>
        <w:tab/>
      </w:r>
      <w:r w:rsidRPr="000245EA">
        <w:rPr>
          <w:rFonts w:ascii="Tahoma" w:hAnsi="Tahoma" w:cs="Tahoma"/>
          <w:b/>
          <w:sz w:val="18"/>
          <w:szCs w:val="18"/>
        </w:rPr>
        <w:tab/>
      </w:r>
      <w:r w:rsidRPr="000245EA">
        <w:rPr>
          <w:rFonts w:ascii="Tahoma" w:hAnsi="Tahoma" w:cs="Tahoma"/>
          <w:b/>
          <w:sz w:val="18"/>
          <w:szCs w:val="18"/>
        </w:rPr>
        <w:tab/>
        <w:t>Skutečnost: 1 298 tis. Kč</w:t>
      </w:r>
    </w:p>
    <w:p w14:paraId="46443213" w14:textId="77777777" w:rsidR="00663C4C" w:rsidRPr="000245E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245EA">
        <w:rPr>
          <w:rFonts w:ascii="Tahoma" w:hAnsi="Tahoma" w:cs="Tahoma"/>
          <w:sz w:val="18"/>
          <w:szCs w:val="18"/>
        </w:rPr>
        <w:t>V tom:</w:t>
      </w:r>
    </w:p>
    <w:p w14:paraId="4141E908" w14:textId="77777777" w:rsidR="00663C4C" w:rsidRPr="002910D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910DD">
        <w:rPr>
          <w:rFonts w:ascii="Tahoma" w:hAnsi="Tahoma" w:cs="Tahoma"/>
          <w:sz w:val="18"/>
          <w:szCs w:val="18"/>
        </w:rPr>
        <w:tab/>
        <w:t xml:space="preserve">543 tis. </w:t>
      </w:r>
      <w:proofErr w:type="gramStart"/>
      <w:r w:rsidRPr="002910DD">
        <w:rPr>
          <w:rFonts w:ascii="Tahoma" w:hAnsi="Tahoma" w:cs="Tahoma"/>
          <w:sz w:val="18"/>
          <w:szCs w:val="18"/>
        </w:rPr>
        <w:t>Kč</w:t>
      </w:r>
      <w:r w:rsidRPr="002910DD">
        <w:rPr>
          <w:rFonts w:ascii="Tahoma" w:hAnsi="Tahoma" w:cs="Tahoma"/>
          <w:sz w:val="18"/>
          <w:szCs w:val="18"/>
        </w:rPr>
        <w:tab/>
        <w:t>-</w:t>
      </w:r>
      <w:r w:rsidRPr="002910DD">
        <w:rPr>
          <w:rFonts w:ascii="Tahoma" w:hAnsi="Tahoma" w:cs="Tahoma"/>
          <w:sz w:val="18"/>
          <w:szCs w:val="18"/>
        </w:rPr>
        <w:tab/>
        <w:t>drobný</w:t>
      </w:r>
      <w:proofErr w:type="gramEnd"/>
      <w:r w:rsidRPr="002910DD">
        <w:rPr>
          <w:rFonts w:ascii="Tahoma" w:hAnsi="Tahoma" w:cs="Tahoma"/>
          <w:sz w:val="18"/>
          <w:szCs w:val="18"/>
        </w:rPr>
        <w:t xml:space="preserve"> hmotný dlouhodobý majetek – výroba a montáž nových laviček</w:t>
      </w:r>
    </w:p>
    <w:p w14:paraId="1895A17D" w14:textId="77777777" w:rsidR="00663C4C" w:rsidRPr="002910DD" w:rsidRDefault="00663C4C" w:rsidP="00663C4C">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2910DD">
        <w:rPr>
          <w:rFonts w:ascii="Tahoma" w:hAnsi="Tahoma" w:cs="Tahoma"/>
          <w:sz w:val="18"/>
          <w:szCs w:val="18"/>
        </w:rPr>
        <w:tab/>
        <w:t>11 tis. Kč</w:t>
      </w:r>
      <w:r w:rsidRPr="002910DD">
        <w:rPr>
          <w:rFonts w:ascii="Tahoma" w:hAnsi="Tahoma" w:cs="Tahoma"/>
          <w:sz w:val="18"/>
          <w:szCs w:val="18"/>
        </w:rPr>
        <w:tab/>
        <w:t>-</w:t>
      </w:r>
      <w:r w:rsidRPr="002910DD">
        <w:rPr>
          <w:rFonts w:ascii="Tahoma" w:hAnsi="Tahoma" w:cs="Tahoma"/>
          <w:sz w:val="18"/>
          <w:szCs w:val="18"/>
        </w:rPr>
        <w:tab/>
      </w:r>
      <w:r w:rsidRPr="002910DD">
        <w:rPr>
          <w:rFonts w:ascii="Tahoma" w:hAnsi="Tahoma" w:cs="Tahoma"/>
          <w:sz w:val="18"/>
          <w:szCs w:val="18"/>
        </w:rPr>
        <w:tab/>
        <w:t xml:space="preserve">úhrada spotřeby vody společnosti Severomoravské vodovody a kanalizace Ostrava a. s. – provoz městských fontán </w:t>
      </w:r>
    </w:p>
    <w:p w14:paraId="3F60FA1F" w14:textId="77777777" w:rsidR="00663C4C" w:rsidRPr="00CE526D" w:rsidRDefault="00663C4C" w:rsidP="00663C4C">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CE526D">
        <w:rPr>
          <w:rFonts w:ascii="Tahoma" w:hAnsi="Tahoma" w:cs="Tahoma"/>
          <w:sz w:val="18"/>
          <w:szCs w:val="18"/>
        </w:rPr>
        <w:tab/>
        <w:t>9 tis. Kč</w:t>
      </w:r>
      <w:r w:rsidRPr="00CE526D">
        <w:rPr>
          <w:rFonts w:ascii="Tahoma" w:hAnsi="Tahoma" w:cs="Tahoma"/>
          <w:sz w:val="18"/>
          <w:szCs w:val="18"/>
        </w:rPr>
        <w:tab/>
        <w:t>-</w:t>
      </w:r>
      <w:r w:rsidRPr="00CE526D">
        <w:rPr>
          <w:rFonts w:ascii="Tahoma" w:hAnsi="Tahoma" w:cs="Tahoma"/>
          <w:sz w:val="18"/>
          <w:szCs w:val="18"/>
        </w:rPr>
        <w:tab/>
      </w:r>
      <w:r w:rsidRPr="00CE526D">
        <w:rPr>
          <w:rFonts w:ascii="Tahoma" w:hAnsi="Tahoma" w:cs="Tahoma"/>
          <w:sz w:val="18"/>
          <w:szCs w:val="18"/>
        </w:rPr>
        <w:tab/>
        <w:t xml:space="preserve">úhrada spotřeby el. energie společnosti TS a. s. – provoz městských fontán a úhrada spotřeby el. energie společnosti Pražská plynárenská, a. s. – provoz Arboreta ve Frýdku </w:t>
      </w:r>
    </w:p>
    <w:p w14:paraId="06685C92" w14:textId="77777777" w:rsidR="00663C4C" w:rsidRDefault="00663C4C" w:rsidP="00663C4C">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E526D">
        <w:rPr>
          <w:rFonts w:ascii="Tahoma" w:hAnsi="Tahoma" w:cs="Tahoma"/>
          <w:sz w:val="18"/>
          <w:szCs w:val="18"/>
        </w:rPr>
        <w:tab/>
        <w:t xml:space="preserve">55 tis. </w:t>
      </w:r>
      <w:proofErr w:type="gramStart"/>
      <w:r w:rsidRPr="00CE526D">
        <w:rPr>
          <w:rFonts w:ascii="Tahoma" w:hAnsi="Tahoma" w:cs="Tahoma"/>
          <w:sz w:val="18"/>
          <w:szCs w:val="18"/>
        </w:rPr>
        <w:t>Kč</w:t>
      </w:r>
      <w:r w:rsidRPr="00CE526D">
        <w:rPr>
          <w:rFonts w:ascii="Tahoma" w:hAnsi="Tahoma" w:cs="Tahoma"/>
          <w:sz w:val="18"/>
          <w:szCs w:val="18"/>
        </w:rPr>
        <w:tab/>
        <w:t>-</w:t>
      </w:r>
      <w:r w:rsidRPr="00CE526D">
        <w:rPr>
          <w:rFonts w:ascii="Tahoma" w:hAnsi="Tahoma" w:cs="Tahoma"/>
          <w:sz w:val="18"/>
          <w:szCs w:val="18"/>
        </w:rPr>
        <w:tab/>
        <w:t>nájemné</w:t>
      </w:r>
      <w:proofErr w:type="gramEnd"/>
      <w:r w:rsidRPr="00CE526D">
        <w:rPr>
          <w:rFonts w:ascii="Tahoma" w:hAnsi="Tahoma" w:cs="Tahoma"/>
          <w:sz w:val="18"/>
          <w:szCs w:val="18"/>
        </w:rPr>
        <w:t xml:space="preserve"> hrazené statutárním městem Frýdek-Místek na základě uzavřené nájemní smlouvy – Židovská obec v</w:t>
      </w:r>
      <w:r>
        <w:rPr>
          <w:rFonts w:ascii="Tahoma" w:hAnsi="Tahoma" w:cs="Tahoma"/>
          <w:sz w:val="18"/>
          <w:szCs w:val="18"/>
        </w:rPr>
        <w:t> </w:t>
      </w:r>
      <w:r w:rsidRPr="00CE526D">
        <w:rPr>
          <w:rFonts w:ascii="Tahoma" w:hAnsi="Tahoma" w:cs="Tahoma"/>
          <w:sz w:val="18"/>
          <w:szCs w:val="18"/>
        </w:rPr>
        <w:t>Ostravě</w:t>
      </w:r>
    </w:p>
    <w:p w14:paraId="6CB3F054" w14:textId="77777777" w:rsidR="00663C4C" w:rsidRPr="00CE526D" w:rsidRDefault="00663C4C" w:rsidP="00663C4C">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1</w:t>
      </w:r>
      <w:r w:rsidRPr="00CE526D">
        <w:rPr>
          <w:rFonts w:ascii="Tahoma" w:hAnsi="Tahoma" w:cs="Tahoma"/>
          <w:sz w:val="18"/>
          <w:szCs w:val="18"/>
          <w:shd w:val="clear" w:color="auto" w:fill="FFFFFF" w:themeFill="background1"/>
        </w:rPr>
        <w:t xml:space="preserve"> tis. </w:t>
      </w:r>
      <w:proofErr w:type="gramStart"/>
      <w:r w:rsidRPr="00CE526D">
        <w:rPr>
          <w:rFonts w:ascii="Tahoma" w:hAnsi="Tahoma" w:cs="Tahoma"/>
          <w:sz w:val="18"/>
          <w:szCs w:val="18"/>
          <w:shd w:val="clear" w:color="auto" w:fill="FFFFFF" w:themeFill="background1"/>
        </w:rPr>
        <w:t>Kč</w:t>
      </w:r>
      <w:r w:rsidRPr="00CE526D">
        <w:rPr>
          <w:rFonts w:ascii="Tahoma" w:hAnsi="Tahoma" w:cs="Tahoma"/>
          <w:sz w:val="18"/>
          <w:szCs w:val="18"/>
        </w:rPr>
        <w:tab/>
        <w:t>-</w:t>
      </w:r>
      <w:r w:rsidRPr="00CE526D">
        <w:rPr>
          <w:rFonts w:ascii="Tahoma" w:hAnsi="Tahoma" w:cs="Tahoma"/>
          <w:sz w:val="18"/>
          <w:szCs w:val="18"/>
        </w:rPr>
        <w:tab/>
      </w:r>
      <w:r>
        <w:rPr>
          <w:rFonts w:ascii="Tahoma" w:hAnsi="Tahoma" w:cs="Tahoma"/>
          <w:sz w:val="18"/>
          <w:szCs w:val="18"/>
        </w:rPr>
        <w:t>odměna</w:t>
      </w:r>
      <w:proofErr w:type="gramEnd"/>
      <w:r>
        <w:rPr>
          <w:rFonts w:ascii="Tahoma" w:hAnsi="Tahoma" w:cs="Tahoma"/>
          <w:sz w:val="18"/>
          <w:szCs w:val="18"/>
        </w:rPr>
        <w:t xml:space="preserve"> exekutora</w:t>
      </w:r>
    </w:p>
    <w:p w14:paraId="4E17B58F" w14:textId="77777777" w:rsidR="00663C4C" w:rsidRPr="00CE526D" w:rsidRDefault="00663C4C" w:rsidP="00663C4C">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E526D">
        <w:rPr>
          <w:rFonts w:ascii="Tahoma" w:hAnsi="Tahoma" w:cs="Tahoma"/>
          <w:sz w:val="18"/>
          <w:szCs w:val="18"/>
        </w:rPr>
        <w:tab/>
        <w:t>23</w:t>
      </w:r>
      <w:r w:rsidRPr="00CE526D">
        <w:rPr>
          <w:rFonts w:ascii="Tahoma" w:hAnsi="Tahoma" w:cs="Tahoma"/>
          <w:sz w:val="18"/>
          <w:szCs w:val="18"/>
          <w:shd w:val="clear" w:color="auto" w:fill="FFFFFF" w:themeFill="background1"/>
        </w:rPr>
        <w:t xml:space="preserve"> tis. </w:t>
      </w:r>
      <w:proofErr w:type="gramStart"/>
      <w:r w:rsidRPr="00CE526D">
        <w:rPr>
          <w:rFonts w:ascii="Tahoma" w:hAnsi="Tahoma" w:cs="Tahoma"/>
          <w:sz w:val="18"/>
          <w:szCs w:val="18"/>
          <w:shd w:val="clear" w:color="auto" w:fill="FFFFFF" w:themeFill="background1"/>
        </w:rPr>
        <w:t>Kč</w:t>
      </w:r>
      <w:r w:rsidRPr="00CE526D">
        <w:rPr>
          <w:rFonts w:ascii="Tahoma" w:hAnsi="Tahoma" w:cs="Tahoma"/>
          <w:sz w:val="18"/>
          <w:szCs w:val="18"/>
        </w:rPr>
        <w:tab/>
        <w:t>-</w:t>
      </w:r>
      <w:r w:rsidRPr="00CE526D">
        <w:rPr>
          <w:rFonts w:ascii="Tahoma" w:hAnsi="Tahoma" w:cs="Tahoma"/>
          <w:sz w:val="18"/>
          <w:szCs w:val="18"/>
        </w:rPr>
        <w:tab/>
        <w:t>nákup</w:t>
      </w:r>
      <w:proofErr w:type="gramEnd"/>
      <w:r w:rsidRPr="00CE526D">
        <w:rPr>
          <w:rFonts w:ascii="Tahoma" w:hAnsi="Tahoma" w:cs="Tahoma"/>
          <w:sz w:val="18"/>
          <w:szCs w:val="18"/>
        </w:rPr>
        <w:t xml:space="preserve"> ostatních služeb – kontrola mobiliáře</w:t>
      </w:r>
    </w:p>
    <w:p w14:paraId="7E9D1047" w14:textId="77777777" w:rsidR="00663C4C" w:rsidRPr="00CE526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E526D">
        <w:rPr>
          <w:rFonts w:ascii="Tahoma" w:hAnsi="Tahoma" w:cs="Tahoma"/>
          <w:sz w:val="18"/>
          <w:szCs w:val="18"/>
        </w:rPr>
        <w:tab/>
        <w:t xml:space="preserve">656 tis. </w:t>
      </w:r>
      <w:proofErr w:type="gramStart"/>
      <w:r w:rsidRPr="00CE526D">
        <w:rPr>
          <w:rFonts w:ascii="Tahoma" w:hAnsi="Tahoma" w:cs="Tahoma"/>
          <w:sz w:val="18"/>
          <w:szCs w:val="18"/>
        </w:rPr>
        <w:t>Kč</w:t>
      </w:r>
      <w:r w:rsidRPr="00CE526D">
        <w:rPr>
          <w:rFonts w:ascii="Tahoma" w:hAnsi="Tahoma" w:cs="Tahoma"/>
          <w:sz w:val="18"/>
          <w:szCs w:val="18"/>
        </w:rPr>
        <w:tab/>
        <w:t>-</w:t>
      </w:r>
      <w:r w:rsidRPr="00CE526D">
        <w:rPr>
          <w:rFonts w:ascii="Tahoma" w:hAnsi="Tahoma" w:cs="Tahoma"/>
          <w:sz w:val="18"/>
          <w:szCs w:val="18"/>
        </w:rPr>
        <w:tab/>
        <w:t>opravy</w:t>
      </w:r>
      <w:proofErr w:type="gramEnd"/>
      <w:r w:rsidRPr="00CE526D">
        <w:rPr>
          <w:rFonts w:ascii="Tahoma" w:hAnsi="Tahoma" w:cs="Tahoma"/>
          <w:sz w:val="18"/>
          <w:szCs w:val="18"/>
        </w:rPr>
        <w:t xml:space="preserve"> a údržba městského mobiliáře</w:t>
      </w:r>
    </w:p>
    <w:p w14:paraId="6A86721F"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42D4F2B1" w14:textId="77777777" w:rsidR="00663C4C"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3B1E24">
        <w:rPr>
          <w:rFonts w:ascii="Tahoma" w:hAnsi="Tahoma" w:cs="Tahoma"/>
          <w:sz w:val="18"/>
          <w:szCs w:val="18"/>
        </w:rPr>
        <w:t xml:space="preserve">Celkové výdaje na par. </w:t>
      </w:r>
      <w:proofErr w:type="gramStart"/>
      <w:r w:rsidRPr="003B1E24">
        <w:rPr>
          <w:rFonts w:ascii="Tahoma" w:hAnsi="Tahoma" w:cs="Tahoma"/>
          <w:sz w:val="18"/>
          <w:szCs w:val="18"/>
        </w:rPr>
        <w:t>3745-Péče</w:t>
      </w:r>
      <w:proofErr w:type="gramEnd"/>
      <w:r w:rsidRPr="003B1E24">
        <w:rPr>
          <w:rFonts w:ascii="Tahoma" w:hAnsi="Tahoma" w:cs="Tahoma"/>
          <w:sz w:val="18"/>
          <w:szCs w:val="18"/>
        </w:rPr>
        <w:t xml:space="preserve"> o vzhled obcí a veřejnou zeleň dosáhly v roce 2024 výše 1 298 tis. Kč. Ve srovnání s upraveným rozpočtem roku 2024 nebylo čerpáno 718 tis. Kč. Nižší plnění bylo na pol. </w:t>
      </w:r>
      <w:proofErr w:type="gramStart"/>
      <w:r w:rsidRPr="003B1E24">
        <w:rPr>
          <w:rFonts w:ascii="Tahoma" w:hAnsi="Tahoma" w:cs="Tahoma"/>
          <w:sz w:val="18"/>
          <w:szCs w:val="18"/>
        </w:rPr>
        <w:t>5137-Drobný</w:t>
      </w:r>
      <w:proofErr w:type="gramEnd"/>
      <w:r w:rsidRPr="003B1E24">
        <w:rPr>
          <w:rFonts w:ascii="Tahoma" w:hAnsi="Tahoma" w:cs="Tahoma"/>
          <w:sz w:val="18"/>
          <w:szCs w:val="18"/>
        </w:rPr>
        <w:t xml:space="preserve"> dlouhodobý hmotný majetek, pol. </w:t>
      </w:r>
      <w:proofErr w:type="gramStart"/>
      <w:r w:rsidRPr="003B1E24">
        <w:rPr>
          <w:rFonts w:ascii="Tahoma" w:hAnsi="Tahoma" w:cs="Tahoma"/>
          <w:sz w:val="18"/>
          <w:szCs w:val="18"/>
        </w:rPr>
        <w:t>5151-Studená</w:t>
      </w:r>
      <w:proofErr w:type="gramEnd"/>
      <w:r w:rsidRPr="003B1E24">
        <w:rPr>
          <w:rFonts w:ascii="Tahoma" w:hAnsi="Tahoma" w:cs="Tahoma"/>
          <w:sz w:val="18"/>
          <w:szCs w:val="18"/>
        </w:rPr>
        <w:t xml:space="preserve"> voda a pol. </w:t>
      </w:r>
      <w:proofErr w:type="gramStart"/>
      <w:r w:rsidRPr="003B1E24">
        <w:rPr>
          <w:rFonts w:ascii="Tahoma" w:hAnsi="Tahoma" w:cs="Tahoma"/>
          <w:sz w:val="18"/>
          <w:szCs w:val="18"/>
        </w:rPr>
        <w:t>5154-Elektrická</w:t>
      </w:r>
      <w:proofErr w:type="gramEnd"/>
      <w:r w:rsidRPr="003B1E24">
        <w:rPr>
          <w:rFonts w:ascii="Tahoma" w:hAnsi="Tahoma" w:cs="Tahoma"/>
          <w:sz w:val="18"/>
          <w:szCs w:val="18"/>
        </w:rPr>
        <w:t xml:space="preserve"> energie pro provoz městských fontán a arboreta. Dále bylo nižší plnění na pol. </w:t>
      </w:r>
      <w:proofErr w:type="gramStart"/>
      <w:r w:rsidRPr="003B1E24">
        <w:rPr>
          <w:rFonts w:ascii="Tahoma" w:hAnsi="Tahoma" w:cs="Tahoma"/>
          <w:sz w:val="18"/>
          <w:szCs w:val="18"/>
        </w:rPr>
        <w:t>5171-Opravy</w:t>
      </w:r>
      <w:proofErr w:type="gramEnd"/>
      <w:r w:rsidRPr="003B1E24">
        <w:rPr>
          <w:rFonts w:ascii="Tahoma" w:hAnsi="Tahoma" w:cs="Tahoma"/>
          <w:sz w:val="18"/>
          <w:szCs w:val="18"/>
        </w:rPr>
        <w:t xml:space="preserve"> a udržování – opravy městského mobiliáře.</w:t>
      </w:r>
    </w:p>
    <w:p w14:paraId="0EB2B64C" w14:textId="77777777" w:rsidR="00663C4C"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p>
    <w:p w14:paraId="79083322" w14:textId="77777777" w:rsidR="00663C4C" w:rsidRPr="00185AD8" w:rsidRDefault="00663C4C" w:rsidP="00663C4C">
      <w:pPr>
        <w:tabs>
          <w:tab w:val="right" w:pos="1701"/>
          <w:tab w:val="left" w:pos="1843"/>
          <w:tab w:val="left" w:pos="2127"/>
          <w:tab w:val="left" w:pos="4536"/>
        </w:tabs>
        <w:ind w:left="2127" w:hanging="2127"/>
        <w:rPr>
          <w:rFonts w:ascii="Tahoma" w:hAnsi="Tahoma" w:cs="Tahoma"/>
          <w:b/>
          <w:sz w:val="18"/>
          <w:szCs w:val="18"/>
        </w:rPr>
      </w:pPr>
      <w:r w:rsidRPr="00185AD8">
        <w:rPr>
          <w:rFonts w:ascii="Tahoma" w:hAnsi="Tahoma" w:cs="Tahoma"/>
          <w:b/>
          <w:sz w:val="18"/>
          <w:szCs w:val="18"/>
          <w:u w:val="single"/>
        </w:rPr>
        <w:t xml:space="preserve">Par. </w:t>
      </w:r>
      <w:proofErr w:type="gramStart"/>
      <w:r w:rsidRPr="00185AD8">
        <w:rPr>
          <w:rFonts w:ascii="Tahoma" w:hAnsi="Tahoma" w:cs="Tahoma"/>
          <w:b/>
          <w:sz w:val="18"/>
          <w:szCs w:val="18"/>
          <w:u w:val="single"/>
        </w:rPr>
        <w:t>4351-Osobní</w:t>
      </w:r>
      <w:proofErr w:type="gramEnd"/>
      <w:r w:rsidRPr="00185AD8">
        <w:rPr>
          <w:rFonts w:ascii="Tahoma" w:hAnsi="Tahoma" w:cs="Tahoma"/>
          <w:b/>
          <w:sz w:val="18"/>
          <w:szCs w:val="18"/>
          <w:u w:val="single"/>
        </w:rPr>
        <w:t xml:space="preserve"> asistence, pečovatelská služba a podpora samostatného </w:t>
      </w:r>
      <w:proofErr w:type="gramStart"/>
      <w:r w:rsidRPr="00185AD8">
        <w:rPr>
          <w:rFonts w:ascii="Tahoma" w:hAnsi="Tahoma" w:cs="Tahoma"/>
          <w:b/>
          <w:sz w:val="18"/>
          <w:szCs w:val="18"/>
          <w:u w:val="single"/>
        </w:rPr>
        <w:t>bydlení</w:t>
      </w:r>
      <w:r w:rsidRPr="00185AD8">
        <w:rPr>
          <w:rFonts w:ascii="Tahoma" w:hAnsi="Tahoma" w:cs="Tahoma"/>
          <w:b/>
          <w:sz w:val="18"/>
          <w:szCs w:val="18"/>
        </w:rPr>
        <w:t xml:space="preserve"> - plnění</w:t>
      </w:r>
      <w:proofErr w:type="gramEnd"/>
      <w:r w:rsidRPr="00185AD8">
        <w:rPr>
          <w:rFonts w:ascii="Tahoma" w:hAnsi="Tahoma" w:cs="Tahoma"/>
          <w:b/>
          <w:sz w:val="18"/>
          <w:szCs w:val="18"/>
        </w:rPr>
        <w:t xml:space="preserve"> na 71 %</w:t>
      </w:r>
    </w:p>
    <w:p w14:paraId="4A9EA207" w14:textId="77777777" w:rsidR="00663C4C" w:rsidRPr="00185AD8"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185AD8">
        <w:rPr>
          <w:rFonts w:ascii="Tahoma" w:hAnsi="Tahoma" w:cs="Tahoma"/>
          <w:b/>
          <w:sz w:val="18"/>
          <w:szCs w:val="18"/>
        </w:rPr>
        <w:t>Rozpočet: 14 tis. Kč</w:t>
      </w:r>
      <w:r w:rsidRPr="00185AD8">
        <w:rPr>
          <w:rFonts w:ascii="Tahoma" w:hAnsi="Tahoma" w:cs="Tahoma"/>
          <w:b/>
          <w:sz w:val="18"/>
          <w:szCs w:val="18"/>
        </w:rPr>
        <w:tab/>
      </w:r>
      <w:r w:rsidRPr="00185AD8">
        <w:rPr>
          <w:rFonts w:ascii="Tahoma" w:hAnsi="Tahoma" w:cs="Tahoma"/>
          <w:b/>
          <w:sz w:val="18"/>
          <w:szCs w:val="18"/>
        </w:rPr>
        <w:tab/>
      </w:r>
      <w:r w:rsidRPr="00185AD8">
        <w:rPr>
          <w:rFonts w:ascii="Tahoma" w:hAnsi="Tahoma" w:cs="Tahoma"/>
          <w:b/>
          <w:sz w:val="18"/>
          <w:szCs w:val="18"/>
        </w:rPr>
        <w:tab/>
      </w:r>
      <w:r w:rsidRPr="00185AD8">
        <w:rPr>
          <w:rFonts w:ascii="Tahoma" w:hAnsi="Tahoma" w:cs="Tahoma"/>
          <w:b/>
          <w:sz w:val="18"/>
          <w:szCs w:val="18"/>
        </w:rPr>
        <w:tab/>
      </w:r>
      <w:r w:rsidRPr="00185AD8">
        <w:rPr>
          <w:rFonts w:ascii="Tahoma" w:hAnsi="Tahoma" w:cs="Tahoma"/>
          <w:b/>
          <w:sz w:val="18"/>
          <w:szCs w:val="18"/>
        </w:rPr>
        <w:tab/>
      </w:r>
      <w:r w:rsidRPr="00185AD8">
        <w:rPr>
          <w:rFonts w:ascii="Tahoma" w:hAnsi="Tahoma" w:cs="Tahoma"/>
          <w:b/>
          <w:sz w:val="18"/>
          <w:szCs w:val="18"/>
        </w:rPr>
        <w:tab/>
        <w:t>Skutečnost: 10 tis. Kč</w:t>
      </w:r>
    </w:p>
    <w:p w14:paraId="42BAB7FD" w14:textId="77777777" w:rsidR="00663C4C" w:rsidRPr="00185AD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85AD8">
        <w:rPr>
          <w:rFonts w:ascii="Tahoma" w:hAnsi="Tahoma" w:cs="Tahoma"/>
          <w:sz w:val="18"/>
          <w:szCs w:val="18"/>
        </w:rPr>
        <w:t>V tom:</w:t>
      </w:r>
    </w:p>
    <w:p w14:paraId="10314FC3" w14:textId="3C11B552" w:rsidR="00663C4C"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185AD8">
        <w:rPr>
          <w:rFonts w:ascii="Tahoma" w:hAnsi="Tahoma" w:cs="Tahoma"/>
          <w:sz w:val="18"/>
          <w:szCs w:val="18"/>
        </w:rPr>
        <w:tab/>
        <w:t>10 tis. Kč</w:t>
      </w:r>
      <w:r w:rsidRPr="00185AD8">
        <w:rPr>
          <w:rFonts w:ascii="Tahoma" w:hAnsi="Tahoma" w:cs="Tahoma"/>
          <w:sz w:val="18"/>
          <w:szCs w:val="18"/>
        </w:rPr>
        <w:tab/>
        <w:t>-</w:t>
      </w:r>
      <w:r w:rsidRPr="00185AD8">
        <w:rPr>
          <w:rFonts w:ascii="Tahoma" w:hAnsi="Tahoma" w:cs="Tahoma"/>
          <w:sz w:val="18"/>
          <w:szCs w:val="18"/>
        </w:rPr>
        <w:tab/>
        <w:t xml:space="preserve"> průkaz</w:t>
      </w:r>
      <w:r w:rsidR="00533300">
        <w:rPr>
          <w:rFonts w:ascii="Tahoma" w:hAnsi="Tahoma" w:cs="Tahoma"/>
          <w:sz w:val="18"/>
          <w:szCs w:val="18"/>
        </w:rPr>
        <w:t>y</w:t>
      </w:r>
      <w:r w:rsidRPr="00185AD8">
        <w:rPr>
          <w:rFonts w:ascii="Tahoma" w:hAnsi="Tahoma" w:cs="Tahoma"/>
          <w:sz w:val="18"/>
          <w:szCs w:val="18"/>
        </w:rPr>
        <w:t xml:space="preserve"> energetické náročnosti</w:t>
      </w:r>
    </w:p>
    <w:p w14:paraId="4ECDA010" w14:textId="77777777" w:rsidR="00663C4C" w:rsidRPr="003B1E24"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p>
    <w:p w14:paraId="418276CE" w14:textId="77777777" w:rsidR="00663C4C" w:rsidRPr="0004365B" w:rsidRDefault="00663C4C" w:rsidP="00663C4C">
      <w:pPr>
        <w:tabs>
          <w:tab w:val="right" w:pos="1701"/>
          <w:tab w:val="left" w:pos="1843"/>
          <w:tab w:val="left" w:pos="2127"/>
          <w:tab w:val="left" w:pos="4536"/>
        </w:tabs>
        <w:ind w:left="2127" w:hanging="2127"/>
        <w:rPr>
          <w:rFonts w:ascii="Tahoma" w:hAnsi="Tahoma" w:cs="Tahoma"/>
          <w:b/>
          <w:sz w:val="18"/>
          <w:szCs w:val="18"/>
        </w:rPr>
      </w:pPr>
      <w:r w:rsidRPr="0004365B">
        <w:rPr>
          <w:rFonts w:ascii="Tahoma" w:hAnsi="Tahoma" w:cs="Tahoma"/>
          <w:b/>
          <w:sz w:val="18"/>
          <w:szCs w:val="18"/>
          <w:u w:val="single"/>
        </w:rPr>
        <w:t xml:space="preserve">Par. </w:t>
      </w:r>
      <w:proofErr w:type="gramStart"/>
      <w:r w:rsidRPr="0004365B">
        <w:rPr>
          <w:rFonts w:ascii="Tahoma" w:hAnsi="Tahoma" w:cs="Tahoma"/>
          <w:b/>
          <w:sz w:val="18"/>
          <w:szCs w:val="18"/>
          <w:u w:val="single"/>
        </w:rPr>
        <w:t>4356-Denní</w:t>
      </w:r>
      <w:proofErr w:type="gramEnd"/>
      <w:r w:rsidRPr="0004365B">
        <w:rPr>
          <w:rFonts w:ascii="Tahoma" w:hAnsi="Tahoma" w:cs="Tahoma"/>
          <w:b/>
          <w:sz w:val="18"/>
          <w:szCs w:val="18"/>
          <w:u w:val="single"/>
        </w:rPr>
        <w:t xml:space="preserve"> stacionáře a centra denních </w:t>
      </w:r>
      <w:proofErr w:type="gramStart"/>
      <w:r w:rsidRPr="0004365B">
        <w:rPr>
          <w:rFonts w:ascii="Tahoma" w:hAnsi="Tahoma" w:cs="Tahoma"/>
          <w:b/>
          <w:sz w:val="18"/>
          <w:szCs w:val="18"/>
          <w:u w:val="single"/>
        </w:rPr>
        <w:t>služeb</w:t>
      </w:r>
      <w:r w:rsidRPr="0004365B">
        <w:rPr>
          <w:rFonts w:ascii="Tahoma" w:hAnsi="Tahoma" w:cs="Tahoma"/>
          <w:b/>
          <w:sz w:val="18"/>
          <w:szCs w:val="18"/>
        </w:rPr>
        <w:t xml:space="preserve"> - plnění</w:t>
      </w:r>
      <w:proofErr w:type="gramEnd"/>
      <w:r w:rsidRPr="0004365B">
        <w:rPr>
          <w:rFonts w:ascii="Tahoma" w:hAnsi="Tahoma" w:cs="Tahoma"/>
          <w:b/>
          <w:sz w:val="18"/>
          <w:szCs w:val="18"/>
        </w:rPr>
        <w:t xml:space="preserve"> na 77 %</w:t>
      </w:r>
    </w:p>
    <w:p w14:paraId="45149361" w14:textId="77777777" w:rsidR="00663C4C" w:rsidRPr="0004365B"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04365B">
        <w:rPr>
          <w:rFonts w:ascii="Tahoma" w:hAnsi="Tahoma" w:cs="Tahoma"/>
          <w:b/>
          <w:sz w:val="18"/>
          <w:szCs w:val="18"/>
        </w:rPr>
        <w:t>Rozpočet: 1 544 tis. Kč</w:t>
      </w:r>
      <w:r w:rsidRPr="0004365B">
        <w:rPr>
          <w:rFonts w:ascii="Tahoma" w:hAnsi="Tahoma" w:cs="Tahoma"/>
          <w:b/>
          <w:sz w:val="18"/>
          <w:szCs w:val="18"/>
        </w:rPr>
        <w:tab/>
      </w:r>
      <w:r w:rsidRPr="0004365B">
        <w:rPr>
          <w:rFonts w:ascii="Tahoma" w:hAnsi="Tahoma" w:cs="Tahoma"/>
          <w:b/>
          <w:sz w:val="18"/>
          <w:szCs w:val="18"/>
        </w:rPr>
        <w:tab/>
      </w:r>
      <w:r w:rsidRPr="0004365B">
        <w:rPr>
          <w:rFonts w:ascii="Tahoma" w:hAnsi="Tahoma" w:cs="Tahoma"/>
          <w:b/>
          <w:sz w:val="18"/>
          <w:szCs w:val="18"/>
        </w:rPr>
        <w:tab/>
      </w:r>
      <w:r w:rsidRPr="0004365B">
        <w:rPr>
          <w:rFonts w:ascii="Tahoma" w:hAnsi="Tahoma" w:cs="Tahoma"/>
          <w:b/>
          <w:sz w:val="18"/>
          <w:szCs w:val="18"/>
        </w:rPr>
        <w:tab/>
      </w:r>
      <w:r w:rsidRPr="0004365B">
        <w:rPr>
          <w:rFonts w:ascii="Tahoma" w:hAnsi="Tahoma" w:cs="Tahoma"/>
          <w:b/>
          <w:sz w:val="18"/>
          <w:szCs w:val="18"/>
        </w:rPr>
        <w:tab/>
        <w:t>Skutečnost: 1 196 tis. Kč</w:t>
      </w:r>
    </w:p>
    <w:p w14:paraId="4166C236" w14:textId="77777777" w:rsidR="00663C4C" w:rsidRPr="0004365B"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4365B">
        <w:rPr>
          <w:rFonts w:ascii="Tahoma" w:hAnsi="Tahoma" w:cs="Tahoma"/>
          <w:sz w:val="18"/>
          <w:szCs w:val="18"/>
        </w:rPr>
        <w:t>V tom:</w:t>
      </w:r>
    </w:p>
    <w:p w14:paraId="1E356085" w14:textId="77777777" w:rsidR="00663C4C" w:rsidRPr="009B45A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B45A3">
        <w:rPr>
          <w:rFonts w:ascii="Tahoma" w:hAnsi="Tahoma" w:cs="Tahoma"/>
          <w:sz w:val="18"/>
          <w:szCs w:val="18"/>
        </w:rPr>
        <w:tab/>
        <w:t xml:space="preserve">1 </w:t>
      </w:r>
      <w:r>
        <w:rPr>
          <w:rFonts w:ascii="Tahoma" w:hAnsi="Tahoma" w:cs="Tahoma"/>
          <w:sz w:val="18"/>
          <w:szCs w:val="18"/>
        </w:rPr>
        <w:t>196</w:t>
      </w:r>
      <w:r w:rsidRPr="009B45A3">
        <w:rPr>
          <w:rFonts w:ascii="Tahoma" w:hAnsi="Tahoma" w:cs="Tahoma"/>
          <w:sz w:val="18"/>
          <w:szCs w:val="18"/>
        </w:rPr>
        <w:t xml:space="preserve"> tis. </w:t>
      </w:r>
      <w:proofErr w:type="gramStart"/>
      <w:r w:rsidRPr="009B45A3">
        <w:rPr>
          <w:rFonts w:ascii="Tahoma" w:hAnsi="Tahoma" w:cs="Tahoma"/>
          <w:sz w:val="18"/>
          <w:szCs w:val="18"/>
        </w:rPr>
        <w:t>Kč</w:t>
      </w:r>
      <w:r w:rsidRPr="009B45A3">
        <w:rPr>
          <w:rFonts w:ascii="Tahoma" w:hAnsi="Tahoma" w:cs="Tahoma"/>
          <w:sz w:val="18"/>
          <w:szCs w:val="18"/>
        </w:rPr>
        <w:tab/>
        <w:t>-</w:t>
      </w:r>
      <w:r w:rsidRPr="009B45A3">
        <w:rPr>
          <w:rFonts w:ascii="Tahoma" w:hAnsi="Tahoma" w:cs="Tahoma"/>
          <w:sz w:val="18"/>
          <w:szCs w:val="18"/>
        </w:rPr>
        <w:tab/>
        <w:t>výdaje</w:t>
      </w:r>
      <w:proofErr w:type="gramEnd"/>
      <w:r w:rsidRPr="009B45A3">
        <w:rPr>
          <w:rFonts w:ascii="Tahoma" w:hAnsi="Tahoma" w:cs="Tahoma"/>
          <w:sz w:val="18"/>
          <w:szCs w:val="18"/>
        </w:rPr>
        <w:t xml:space="preserve"> spojené s provozem Centra aktivních seniorů, ul. Anenská č.p. 2477</w:t>
      </w:r>
    </w:p>
    <w:p w14:paraId="00C48C10" w14:textId="77777777" w:rsidR="00663C4C" w:rsidRPr="004C10BF"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B45A3">
        <w:rPr>
          <w:rFonts w:ascii="Tahoma" w:hAnsi="Tahoma" w:cs="Tahoma"/>
          <w:sz w:val="18"/>
          <w:szCs w:val="18"/>
        </w:rPr>
        <w:tab/>
      </w:r>
      <w:r w:rsidRPr="009B45A3">
        <w:rPr>
          <w:rFonts w:ascii="Tahoma" w:hAnsi="Tahoma" w:cs="Tahoma"/>
          <w:sz w:val="18"/>
          <w:szCs w:val="18"/>
        </w:rPr>
        <w:tab/>
      </w:r>
      <w:r w:rsidRPr="004C10BF">
        <w:rPr>
          <w:rFonts w:ascii="Tahoma" w:hAnsi="Tahoma" w:cs="Tahoma"/>
          <w:sz w:val="18"/>
          <w:szCs w:val="18"/>
        </w:rPr>
        <w:t>z toho:</w:t>
      </w:r>
    </w:p>
    <w:p w14:paraId="0F3DE8B4" w14:textId="77777777" w:rsidR="00663C4C" w:rsidRPr="004C10BF"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10BF">
        <w:rPr>
          <w:rFonts w:ascii="Tahoma" w:hAnsi="Tahoma" w:cs="Tahoma"/>
          <w:sz w:val="18"/>
          <w:szCs w:val="18"/>
        </w:rPr>
        <w:tab/>
      </w:r>
      <w:r w:rsidRPr="004C10BF">
        <w:rPr>
          <w:rFonts w:ascii="Tahoma" w:hAnsi="Tahoma" w:cs="Tahoma"/>
          <w:sz w:val="18"/>
          <w:szCs w:val="18"/>
        </w:rPr>
        <w:tab/>
      </w:r>
      <w:r w:rsidRPr="004C10BF">
        <w:rPr>
          <w:rFonts w:ascii="Tahoma" w:hAnsi="Tahoma" w:cs="Tahoma"/>
          <w:sz w:val="18"/>
          <w:szCs w:val="18"/>
        </w:rPr>
        <w:tab/>
      </w:r>
      <w:r w:rsidRPr="004C10BF">
        <w:rPr>
          <w:rFonts w:ascii="Tahoma" w:hAnsi="Tahoma" w:cs="Tahoma"/>
          <w:sz w:val="18"/>
          <w:szCs w:val="18"/>
        </w:rPr>
        <w:tab/>
        <w:t xml:space="preserve">17 tis. </w:t>
      </w:r>
      <w:proofErr w:type="gramStart"/>
      <w:r w:rsidRPr="004C10BF">
        <w:rPr>
          <w:rFonts w:ascii="Tahoma" w:hAnsi="Tahoma" w:cs="Tahoma"/>
          <w:sz w:val="18"/>
          <w:szCs w:val="18"/>
        </w:rPr>
        <w:t>Kč</w:t>
      </w:r>
      <w:r w:rsidRPr="004C10BF">
        <w:rPr>
          <w:rFonts w:ascii="Tahoma" w:hAnsi="Tahoma" w:cs="Tahoma"/>
          <w:sz w:val="18"/>
          <w:szCs w:val="18"/>
        </w:rPr>
        <w:tab/>
        <w:t>-</w:t>
      </w:r>
      <w:r w:rsidRPr="004C10BF">
        <w:rPr>
          <w:rFonts w:ascii="Tahoma" w:hAnsi="Tahoma" w:cs="Tahoma"/>
          <w:sz w:val="18"/>
          <w:szCs w:val="18"/>
        </w:rPr>
        <w:tab/>
        <w:t>podlimitní</w:t>
      </w:r>
      <w:proofErr w:type="gramEnd"/>
      <w:r w:rsidRPr="004C10BF">
        <w:rPr>
          <w:rFonts w:ascii="Tahoma" w:hAnsi="Tahoma" w:cs="Tahoma"/>
          <w:sz w:val="18"/>
          <w:szCs w:val="18"/>
        </w:rPr>
        <w:t xml:space="preserve"> technické zhodnocení (instalace vypínače v chodbě)</w:t>
      </w:r>
    </w:p>
    <w:p w14:paraId="5514FF48" w14:textId="77777777" w:rsidR="00663C4C" w:rsidRPr="004C10BF"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4C10BF">
        <w:rPr>
          <w:rFonts w:ascii="Tahoma" w:hAnsi="Tahoma" w:cs="Tahoma"/>
          <w:color w:val="FF0000"/>
          <w:sz w:val="18"/>
          <w:szCs w:val="18"/>
        </w:rPr>
        <w:tab/>
      </w:r>
      <w:r w:rsidRPr="004C10BF">
        <w:rPr>
          <w:rFonts w:ascii="Tahoma" w:hAnsi="Tahoma" w:cs="Tahoma"/>
          <w:color w:val="FF0000"/>
          <w:sz w:val="18"/>
          <w:szCs w:val="18"/>
        </w:rPr>
        <w:tab/>
      </w:r>
      <w:r w:rsidRPr="004C10BF">
        <w:rPr>
          <w:rFonts w:ascii="Tahoma" w:hAnsi="Tahoma" w:cs="Tahoma"/>
          <w:color w:val="FF0000"/>
          <w:sz w:val="18"/>
          <w:szCs w:val="18"/>
        </w:rPr>
        <w:tab/>
      </w:r>
      <w:r w:rsidRPr="004C10BF">
        <w:rPr>
          <w:rFonts w:ascii="Tahoma" w:hAnsi="Tahoma" w:cs="Tahoma"/>
          <w:sz w:val="18"/>
          <w:szCs w:val="18"/>
        </w:rPr>
        <w:t xml:space="preserve">41 tis. </w:t>
      </w:r>
      <w:proofErr w:type="gramStart"/>
      <w:r w:rsidRPr="004C10BF">
        <w:rPr>
          <w:rFonts w:ascii="Tahoma" w:hAnsi="Tahoma" w:cs="Tahoma"/>
          <w:sz w:val="18"/>
          <w:szCs w:val="18"/>
        </w:rPr>
        <w:t>Kč</w:t>
      </w:r>
      <w:r w:rsidRPr="004C10BF">
        <w:rPr>
          <w:rFonts w:ascii="Tahoma" w:hAnsi="Tahoma" w:cs="Tahoma"/>
          <w:sz w:val="18"/>
          <w:szCs w:val="18"/>
        </w:rPr>
        <w:tab/>
        <w:t>-</w:t>
      </w:r>
      <w:r w:rsidRPr="004C10BF">
        <w:rPr>
          <w:rFonts w:ascii="Tahoma" w:hAnsi="Tahoma" w:cs="Tahoma"/>
          <w:sz w:val="18"/>
          <w:szCs w:val="18"/>
        </w:rPr>
        <w:tab/>
        <w:t>úhrada</w:t>
      </w:r>
      <w:proofErr w:type="gramEnd"/>
      <w:r w:rsidRPr="004C10BF">
        <w:rPr>
          <w:rFonts w:ascii="Tahoma" w:hAnsi="Tahoma" w:cs="Tahoma"/>
          <w:sz w:val="18"/>
          <w:szCs w:val="18"/>
        </w:rPr>
        <w:t xml:space="preserve"> spotřeby vody společnosti Severomoravské vodovody a kanalizace Ostrava a. s.</w:t>
      </w:r>
    </w:p>
    <w:p w14:paraId="219253D9" w14:textId="77777777" w:rsidR="00663C4C" w:rsidRPr="004C10BF"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4C10BF">
        <w:rPr>
          <w:rFonts w:ascii="Tahoma" w:hAnsi="Tahoma" w:cs="Tahoma"/>
          <w:sz w:val="18"/>
          <w:szCs w:val="18"/>
        </w:rPr>
        <w:tab/>
      </w:r>
      <w:r w:rsidRPr="004C10BF">
        <w:rPr>
          <w:rFonts w:ascii="Tahoma" w:hAnsi="Tahoma" w:cs="Tahoma"/>
          <w:sz w:val="18"/>
          <w:szCs w:val="18"/>
        </w:rPr>
        <w:tab/>
      </w:r>
      <w:r w:rsidRPr="004C10BF">
        <w:rPr>
          <w:rFonts w:ascii="Tahoma" w:hAnsi="Tahoma" w:cs="Tahoma"/>
          <w:sz w:val="18"/>
          <w:szCs w:val="18"/>
        </w:rPr>
        <w:tab/>
        <w:t xml:space="preserve">175 tis. </w:t>
      </w:r>
      <w:proofErr w:type="gramStart"/>
      <w:r w:rsidRPr="004C10BF">
        <w:rPr>
          <w:rFonts w:ascii="Tahoma" w:hAnsi="Tahoma" w:cs="Tahoma"/>
          <w:sz w:val="18"/>
          <w:szCs w:val="18"/>
        </w:rPr>
        <w:t>Kč</w:t>
      </w:r>
      <w:r w:rsidRPr="004C10BF">
        <w:rPr>
          <w:rFonts w:ascii="Tahoma" w:hAnsi="Tahoma" w:cs="Tahoma"/>
          <w:sz w:val="18"/>
          <w:szCs w:val="18"/>
        </w:rPr>
        <w:tab/>
        <w:t>-</w:t>
      </w:r>
      <w:r w:rsidRPr="004C10BF">
        <w:rPr>
          <w:rFonts w:ascii="Tahoma" w:hAnsi="Tahoma" w:cs="Tahoma"/>
          <w:sz w:val="18"/>
          <w:szCs w:val="18"/>
        </w:rPr>
        <w:tab/>
        <w:t>úhrada</w:t>
      </w:r>
      <w:proofErr w:type="gramEnd"/>
      <w:r w:rsidRPr="004C10BF">
        <w:rPr>
          <w:rFonts w:ascii="Tahoma" w:hAnsi="Tahoma" w:cs="Tahoma"/>
          <w:sz w:val="18"/>
          <w:szCs w:val="18"/>
        </w:rPr>
        <w:t xml:space="preserve"> spotřeby tepla společnosti DISTEP a. s.</w:t>
      </w:r>
    </w:p>
    <w:p w14:paraId="05A7702C" w14:textId="77777777" w:rsidR="00663C4C" w:rsidRPr="004C10BF"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4C10BF">
        <w:rPr>
          <w:rFonts w:ascii="Tahoma" w:hAnsi="Tahoma" w:cs="Tahoma"/>
          <w:sz w:val="18"/>
          <w:szCs w:val="18"/>
        </w:rPr>
        <w:tab/>
      </w:r>
      <w:r w:rsidRPr="004C10BF">
        <w:rPr>
          <w:rFonts w:ascii="Tahoma" w:hAnsi="Tahoma" w:cs="Tahoma"/>
          <w:sz w:val="18"/>
          <w:szCs w:val="18"/>
        </w:rPr>
        <w:tab/>
      </w:r>
      <w:r w:rsidRPr="004C10BF">
        <w:rPr>
          <w:rFonts w:ascii="Tahoma" w:hAnsi="Tahoma" w:cs="Tahoma"/>
          <w:sz w:val="18"/>
          <w:szCs w:val="18"/>
        </w:rPr>
        <w:tab/>
        <w:t xml:space="preserve">109 tis. </w:t>
      </w:r>
      <w:proofErr w:type="gramStart"/>
      <w:r w:rsidRPr="004C10BF">
        <w:rPr>
          <w:rFonts w:ascii="Tahoma" w:hAnsi="Tahoma" w:cs="Tahoma"/>
          <w:sz w:val="18"/>
          <w:szCs w:val="18"/>
        </w:rPr>
        <w:t>Kč</w:t>
      </w:r>
      <w:r w:rsidRPr="004C10BF">
        <w:rPr>
          <w:rFonts w:ascii="Tahoma" w:hAnsi="Tahoma" w:cs="Tahoma"/>
          <w:sz w:val="18"/>
          <w:szCs w:val="18"/>
        </w:rPr>
        <w:tab/>
        <w:t>-</w:t>
      </w:r>
      <w:r w:rsidRPr="004C10BF">
        <w:rPr>
          <w:rFonts w:ascii="Tahoma" w:hAnsi="Tahoma" w:cs="Tahoma"/>
          <w:sz w:val="18"/>
          <w:szCs w:val="18"/>
        </w:rPr>
        <w:tab/>
        <w:t>úhrada</w:t>
      </w:r>
      <w:proofErr w:type="gramEnd"/>
      <w:r w:rsidRPr="004C10BF">
        <w:rPr>
          <w:rFonts w:ascii="Tahoma" w:hAnsi="Tahoma" w:cs="Tahoma"/>
          <w:sz w:val="18"/>
          <w:szCs w:val="18"/>
        </w:rPr>
        <w:t xml:space="preserve"> spotřeby el. energie společnosti Pražská plynárenská, a. s.</w:t>
      </w:r>
    </w:p>
    <w:p w14:paraId="0386EE47" w14:textId="77777777" w:rsidR="00663C4C" w:rsidRPr="004C10BF"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4C10BF">
        <w:rPr>
          <w:rFonts w:ascii="Tahoma" w:hAnsi="Tahoma" w:cs="Tahoma"/>
          <w:sz w:val="18"/>
          <w:szCs w:val="18"/>
        </w:rPr>
        <w:tab/>
      </w:r>
      <w:r w:rsidRPr="004C10BF">
        <w:rPr>
          <w:rFonts w:ascii="Tahoma" w:hAnsi="Tahoma" w:cs="Tahoma"/>
          <w:sz w:val="18"/>
          <w:szCs w:val="18"/>
        </w:rPr>
        <w:tab/>
      </w:r>
      <w:r w:rsidRPr="004C10BF">
        <w:rPr>
          <w:rFonts w:ascii="Tahoma" w:hAnsi="Tahoma" w:cs="Tahoma"/>
          <w:sz w:val="18"/>
          <w:szCs w:val="18"/>
        </w:rPr>
        <w:tab/>
        <w:t xml:space="preserve">28 tis. </w:t>
      </w:r>
      <w:proofErr w:type="gramStart"/>
      <w:r w:rsidRPr="004C10BF">
        <w:rPr>
          <w:rFonts w:ascii="Tahoma" w:hAnsi="Tahoma" w:cs="Tahoma"/>
          <w:sz w:val="18"/>
          <w:szCs w:val="18"/>
        </w:rPr>
        <w:t>Kč</w:t>
      </w:r>
      <w:r w:rsidRPr="004C10BF">
        <w:rPr>
          <w:rFonts w:ascii="Tahoma" w:hAnsi="Tahoma" w:cs="Tahoma"/>
          <w:sz w:val="18"/>
          <w:szCs w:val="18"/>
        </w:rPr>
        <w:tab/>
        <w:t>-</w:t>
      </w:r>
      <w:r w:rsidRPr="004C10BF">
        <w:rPr>
          <w:rFonts w:ascii="Tahoma" w:hAnsi="Tahoma" w:cs="Tahoma"/>
          <w:sz w:val="18"/>
          <w:szCs w:val="18"/>
        </w:rPr>
        <w:tab/>
        <w:t>úhrada</w:t>
      </w:r>
      <w:proofErr w:type="gramEnd"/>
      <w:r w:rsidRPr="004C10BF">
        <w:rPr>
          <w:rFonts w:ascii="Tahoma" w:hAnsi="Tahoma" w:cs="Tahoma"/>
          <w:sz w:val="18"/>
          <w:szCs w:val="18"/>
        </w:rPr>
        <w:t xml:space="preserve"> spotřeby teplé vody společnosti DISTEP a. s. </w:t>
      </w:r>
    </w:p>
    <w:p w14:paraId="6A6FC64C" w14:textId="77777777" w:rsidR="00663C4C" w:rsidRPr="004C10BF"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4C10BF">
        <w:rPr>
          <w:rFonts w:ascii="Tahoma" w:hAnsi="Tahoma" w:cs="Tahoma"/>
          <w:sz w:val="18"/>
          <w:szCs w:val="18"/>
        </w:rPr>
        <w:tab/>
      </w:r>
      <w:r w:rsidRPr="004C10BF">
        <w:rPr>
          <w:rFonts w:ascii="Tahoma" w:hAnsi="Tahoma" w:cs="Tahoma"/>
          <w:sz w:val="18"/>
          <w:szCs w:val="18"/>
        </w:rPr>
        <w:tab/>
      </w:r>
      <w:r w:rsidRPr="004C10BF">
        <w:rPr>
          <w:rFonts w:ascii="Tahoma" w:hAnsi="Tahoma" w:cs="Tahoma"/>
          <w:sz w:val="18"/>
          <w:szCs w:val="18"/>
        </w:rPr>
        <w:tab/>
      </w:r>
      <w:r w:rsidRPr="00FE2514">
        <w:rPr>
          <w:rFonts w:ascii="Tahoma" w:hAnsi="Tahoma" w:cs="Tahoma"/>
          <w:sz w:val="18"/>
          <w:szCs w:val="18"/>
        </w:rPr>
        <w:t xml:space="preserve">45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úhrada</w:t>
      </w:r>
      <w:proofErr w:type="gramEnd"/>
      <w:r w:rsidRPr="00FE2514">
        <w:rPr>
          <w:rFonts w:ascii="Tahoma" w:hAnsi="Tahoma" w:cs="Tahoma"/>
          <w:sz w:val="18"/>
          <w:szCs w:val="18"/>
        </w:rPr>
        <w:t xml:space="preserve"> </w:t>
      </w:r>
      <w:r w:rsidRPr="004C10BF">
        <w:rPr>
          <w:rFonts w:ascii="Tahoma" w:hAnsi="Tahoma" w:cs="Tahoma"/>
          <w:sz w:val="18"/>
          <w:szCs w:val="18"/>
        </w:rPr>
        <w:t xml:space="preserve">nájmu zařízení dálkového přenosu dat pro účely vzdálené protipožární </w:t>
      </w:r>
      <w:r>
        <w:rPr>
          <w:rFonts w:ascii="Tahoma" w:hAnsi="Tahoma" w:cs="Tahoma"/>
          <w:sz w:val="18"/>
          <w:szCs w:val="18"/>
        </w:rPr>
        <w:t>ostrahy</w:t>
      </w:r>
    </w:p>
    <w:p w14:paraId="5D174DC4" w14:textId="77777777" w:rsidR="00663C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4C10BF">
        <w:rPr>
          <w:rFonts w:ascii="Tahoma" w:hAnsi="Tahoma" w:cs="Tahoma"/>
          <w:sz w:val="18"/>
          <w:szCs w:val="18"/>
        </w:rPr>
        <w:tab/>
      </w:r>
      <w:r w:rsidRPr="004C10BF">
        <w:rPr>
          <w:rFonts w:ascii="Tahoma" w:hAnsi="Tahoma" w:cs="Tahoma"/>
          <w:sz w:val="18"/>
          <w:szCs w:val="18"/>
        </w:rPr>
        <w:tab/>
      </w:r>
      <w:r w:rsidRPr="004C10BF">
        <w:rPr>
          <w:rFonts w:ascii="Tahoma" w:hAnsi="Tahoma" w:cs="Tahoma"/>
          <w:sz w:val="18"/>
          <w:szCs w:val="18"/>
        </w:rPr>
        <w:tab/>
        <w:t xml:space="preserve">12 tis. </w:t>
      </w:r>
      <w:proofErr w:type="gramStart"/>
      <w:r w:rsidRPr="004C10BF">
        <w:rPr>
          <w:rFonts w:ascii="Tahoma" w:hAnsi="Tahoma" w:cs="Tahoma"/>
          <w:sz w:val="18"/>
          <w:szCs w:val="18"/>
        </w:rPr>
        <w:t>Kč</w:t>
      </w:r>
      <w:r w:rsidRPr="004C10BF">
        <w:rPr>
          <w:rFonts w:ascii="Tahoma" w:hAnsi="Tahoma" w:cs="Tahoma"/>
          <w:sz w:val="18"/>
          <w:szCs w:val="18"/>
        </w:rPr>
        <w:tab/>
        <w:t>-</w:t>
      </w:r>
      <w:r w:rsidRPr="004C10BF">
        <w:rPr>
          <w:rFonts w:ascii="Tahoma" w:hAnsi="Tahoma" w:cs="Tahoma"/>
          <w:sz w:val="18"/>
          <w:szCs w:val="18"/>
        </w:rPr>
        <w:tab/>
        <w:t>internet</w:t>
      </w:r>
      <w:proofErr w:type="gramEnd"/>
    </w:p>
    <w:p w14:paraId="620F3137" w14:textId="77777777" w:rsidR="00663C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t>144</w:t>
      </w:r>
      <w:r w:rsidRPr="004C10BF">
        <w:rPr>
          <w:rFonts w:ascii="Tahoma" w:hAnsi="Tahoma" w:cs="Tahoma"/>
          <w:sz w:val="18"/>
          <w:szCs w:val="18"/>
        </w:rPr>
        <w:t xml:space="preserve"> tis. </w:t>
      </w:r>
      <w:proofErr w:type="gramStart"/>
      <w:r w:rsidRPr="004C10BF">
        <w:rPr>
          <w:rFonts w:ascii="Tahoma" w:hAnsi="Tahoma" w:cs="Tahoma"/>
          <w:sz w:val="18"/>
          <w:szCs w:val="18"/>
        </w:rPr>
        <w:t>Kč</w:t>
      </w:r>
      <w:r w:rsidRPr="004C10BF">
        <w:rPr>
          <w:rFonts w:ascii="Tahoma" w:hAnsi="Tahoma" w:cs="Tahoma"/>
          <w:sz w:val="18"/>
          <w:szCs w:val="18"/>
        </w:rPr>
        <w:tab/>
        <w:t>-</w:t>
      </w:r>
      <w:r w:rsidRPr="004C10BF">
        <w:rPr>
          <w:rFonts w:ascii="Tahoma" w:hAnsi="Tahoma" w:cs="Tahoma"/>
          <w:sz w:val="18"/>
          <w:szCs w:val="18"/>
        </w:rPr>
        <w:tab/>
      </w:r>
      <w:r>
        <w:rPr>
          <w:rFonts w:ascii="Tahoma" w:hAnsi="Tahoma" w:cs="Tahoma"/>
          <w:sz w:val="18"/>
          <w:szCs w:val="18"/>
        </w:rPr>
        <w:t>konzultační</w:t>
      </w:r>
      <w:proofErr w:type="gramEnd"/>
      <w:r>
        <w:rPr>
          <w:rFonts w:ascii="Tahoma" w:hAnsi="Tahoma" w:cs="Tahoma"/>
          <w:sz w:val="18"/>
          <w:szCs w:val="18"/>
        </w:rPr>
        <w:t xml:space="preserve">, poradenské a právní </w:t>
      </w:r>
      <w:proofErr w:type="gramStart"/>
      <w:r>
        <w:rPr>
          <w:rFonts w:ascii="Tahoma" w:hAnsi="Tahoma" w:cs="Tahoma"/>
          <w:sz w:val="18"/>
          <w:szCs w:val="18"/>
        </w:rPr>
        <w:t>služby - průzkum</w:t>
      </w:r>
      <w:proofErr w:type="gramEnd"/>
      <w:r>
        <w:rPr>
          <w:rFonts w:ascii="Tahoma" w:hAnsi="Tahoma" w:cs="Tahoma"/>
          <w:sz w:val="18"/>
          <w:szCs w:val="18"/>
        </w:rPr>
        <w:t xml:space="preserve"> možného úniku vody, zpracování protokolu o vlhkostním průzkumu, návrh sanačních opatření</w:t>
      </w:r>
    </w:p>
    <w:p w14:paraId="7BE00316" w14:textId="10D66180" w:rsidR="00663C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t>6</w:t>
      </w:r>
      <w:r w:rsidRPr="004C10BF">
        <w:rPr>
          <w:rFonts w:ascii="Tahoma" w:hAnsi="Tahoma" w:cs="Tahoma"/>
          <w:sz w:val="18"/>
          <w:szCs w:val="18"/>
        </w:rPr>
        <w:t xml:space="preserve"> tis. </w:t>
      </w:r>
      <w:proofErr w:type="gramStart"/>
      <w:r w:rsidRPr="004C10BF">
        <w:rPr>
          <w:rFonts w:ascii="Tahoma" w:hAnsi="Tahoma" w:cs="Tahoma"/>
          <w:sz w:val="18"/>
          <w:szCs w:val="18"/>
        </w:rPr>
        <w:t>Kč</w:t>
      </w:r>
      <w:r w:rsidRPr="004C10BF">
        <w:rPr>
          <w:rFonts w:ascii="Tahoma" w:hAnsi="Tahoma" w:cs="Tahoma"/>
          <w:sz w:val="18"/>
          <w:szCs w:val="18"/>
        </w:rPr>
        <w:tab/>
        <w:t>-</w:t>
      </w:r>
      <w:r w:rsidRPr="004C10BF">
        <w:rPr>
          <w:rFonts w:ascii="Tahoma" w:hAnsi="Tahoma" w:cs="Tahoma"/>
          <w:sz w:val="18"/>
          <w:szCs w:val="18"/>
        </w:rPr>
        <w:tab/>
      </w:r>
      <w:r>
        <w:rPr>
          <w:rFonts w:ascii="Tahoma" w:hAnsi="Tahoma" w:cs="Tahoma"/>
          <w:sz w:val="18"/>
          <w:szCs w:val="18"/>
        </w:rPr>
        <w:t>průkaz</w:t>
      </w:r>
      <w:r w:rsidR="00533300">
        <w:rPr>
          <w:rFonts w:ascii="Tahoma" w:hAnsi="Tahoma" w:cs="Tahoma"/>
          <w:sz w:val="18"/>
          <w:szCs w:val="18"/>
        </w:rPr>
        <w:t>y</w:t>
      </w:r>
      <w:proofErr w:type="gramEnd"/>
      <w:r>
        <w:rPr>
          <w:rFonts w:ascii="Tahoma" w:hAnsi="Tahoma" w:cs="Tahoma"/>
          <w:sz w:val="18"/>
          <w:szCs w:val="18"/>
        </w:rPr>
        <w:t xml:space="preserve"> energetické náročnosti</w:t>
      </w:r>
    </w:p>
    <w:p w14:paraId="5BE369B6" w14:textId="77777777" w:rsidR="00663C4C" w:rsidRPr="004C10BF"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4C10BF">
        <w:rPr>
          <w:rFonts w:ascii="Tahoma" w:hAnsi="Tahoma" w:cs="Tahoma"/>
          <w:sz w:val="18"/>
          <w:szCs w:val="18"/>
        </w:rPr>
        <w:lastRenderedPageBreak/>
        <w:tab/>
      </w:r>
      <w:r w:rsidRPr="004C10BF">
        <w:rPr>
          <w:rFonts w:ascii="Tahoma" w:hAnsi="Tahoma" w:cs="Tahoma"/>
          <w:sz w:val="18"/>
          <w:szCs w:val="18"/>
        </w:rPr>
        <w:tab/>
      </w:r>
      <w:r w:rsidRPr="004C10BF">
        <w:rPr>
          <w:rFonts w:ascii="Tahoma" w:hAnsi="Tahoma" w:cs="Tahoma"/>
          <w:sz w:val="18"/>
          <w:szCs w:val="18"/>
        </w:rPr>
        <w:tab/>
        <w:t xml:space="preserve">471 tis. </w:t>
      </w:r>
      <w:proofErr w:type="gramStart"/>
      <w:r w:rsidRPr="004C10BF">
        <w:rPr>
          <w:rFonts w:ascii="Tahoma" w:hAnsi="Tahoma" w:cs="Tahoma"/>
          <w:sz w:val="18"/>
          <w:szCs w:val="18"/>
        </w:rPr>
        <w:t>Kč</w:t>
      </w:r>
      <w:r w:rsidRPr="004C10BF">
        <w:rPr>
          <w:rFonts w:ascii="Tahoma" w:hAnsi="Tahoma" w:cs="Tahoma"/>
          <w:sz w:val="18"/>
          <w:szCs w:val="18"/>
        </w:rPr>
        <w:tab/>
        <w:t>-</w:t>
      </w:r>
      <w:r w:rsidRPr="004C10BF">
        <w:rPr>
          <w:rFonts w:ascii="Tahoma" w:hAnsi="Tahoma" w:cs="Tahoma"/>
          <w:sz w:val="18"/>
          <w:szCs w:val="18"/>
        </w:rPr>
        <w:tab/>
        <w:t>nákup</w:t>
      </w:r>
      <w:proofErr w:type="gramEnd"/>
      <w:r w:rsidRPr="004C10BF">
        <w:rPr>
          <w:rFonts w:ascii="Tahoma" w:hAnsi="Tahoma" w:cs="Tahoma"/>
          <w:sz w:val="18"/>
          <w:szCs w:val="18"/>
        </w:rPr>
        <w:t xml:space="preserve"> ostatních služeb – úklid, odvoz odpadu, odborné prohlídky výtahu, obsluha EPS, servis zařízení dálkového přenosu dat pro účely vzdálené protipožární ostrahy, revize hasicích přístrojů a hydrantů aj.</w:t>
      </w:r>
    </w:p>
    <w:p w14:paraId="3E5B5BBC" w14:textId="77777777" w:rsidR="00663C4C" w:rsidRPr="004C10BF"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4C10BF">
        <w:rPr>
          <w:rFonts w:ascii="Tahoma" w:hAnsi="Tahoma" w:cs="Tahoma"/>
          <w:sz w:val="18"/>
          <w:szCs w:val="18"/>
        </w:rPr>
        <w:tab/>
      </w:r>
      <w:r w:rsidRPr="004C10BF">
        <w:rPr>
          <w:rFonts w:ascii="Tahoma" w:hAnsi="Tahoma" w:cs="Tahoma"/>
          <w:sz w:val="18"/>
          <w:szCs w:val="18"/>
        </w:rPr>
        <w:tab/>
      </w:r>
      <w:r w:rsidRPr="004C10BF">
        <w:rPr>
          <w:rFonts w:ascii="Tahoma" w:hAnsi="Tahoma" w:cs="Tahoma"/>
          <w:sz w:val="18"/>
          <w:szCs w:val="18"/>
        </w:rPr>
        <w:tab/>
        <w:t xml:space="preserve">148 tis. </w:t>
      </w:r>
      <w:proofErr w:type="gramStart"/>
      <w:r w:rsidRPr="004C10BF">
        <w:rPr>
          <w:rFonts w:ascii="Tahoma" w:hAnsi="Tahoma" w:cs="Tahoma"/>
          <w:sz w:val="18"/>
          <w:szCs w:val="18"/>
        </w:rPr>
        <w:t>Kč</w:t>
      </w:r>
      <w:r w:rsidRPr="004C10BF">
        <w:rPr>
          <w:rFonts w:ascii="Tahoma" w:hAnsi="Tahoma" w:cs="Tahoma"/>
          <w:sz w:val="18"/>
          <w:szCs w:val="18"/>
        </w:rPr>
        <w:tab/>
        <w:t>-</w:t>
      </w:r>
      <w:r w:rsidRPr="004C10BF">
        <w:rPr>
          <w:rFonts w:ascii="Tahoma" w:hAnsi="Tahoma" w:cs="Tahoma"/>
          <w:sz w:val="18"/>
          <w:szCs w:val="18"/>
        </w:rPr>
        <w:tab/>
        <w:t>záchovná</w:t>
      </w:r>
      <w:proofErr w:type="gramEnd"/>
      <w:r w:rsidRPr="004C10BF">
        <w:rPr>
          <w:rFonts w:ascii="Tahoma" w:hAnsi="Tahoma" w:cs="Tahoma"/>
          <w:sz w:val="18"/>
          <w:szCs w:val="18"/>
        </w:rPr>
        <w:t xml:space="preserve"> údržba – impregnace podlahy, oprava topného systému, oprava elektroinstalace, výměna řídící desky ústředny EPS, oprava fasády</w:t>
      </w:r>
    </w:p>
    <w:p w14:paraId="51DB155C" w14:textId="77777777" w:rsidR="00663C4C" w:rsidRPr="00A76931"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p>
    <w:p w14:paraId="5CCF50FF" w14:textId="77ED006B" w:rsidR="00663C4C"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A76931">
        <w:rPr>
          <w:rFonts w:ascii="Tahoma" w:hAnsi="Tahoma" w:cs="Tahoma"/>
          <w:sz w:val="18"/>
          <w:szCs w:val="18"/>
        </w:rPr>
        <w:t xml:space="preserve">Celkové výdaje na par. </w:t>
      </w:r>
      <w:proofErr w:type="gramStart"/>
      <w:r w:rsidRPr="00A76931">
        <w:rPr>
          <w:rFonts w:ascii="Tahoma" w:hAnsi="Tahoma" w:cs="Tahoma"/>
          <w:sz w:val="18"/>
          <w:szCs w:val="18"/>
        </w:rPr>
        <w:t>4356-Denní</w:t>
      </w:r>
      <w:proofErr w:type="gramEnd"/>
      <w:r w:rsidRPr="00A76931">
        <w:rPr>
          <w:rFonts w:ascii="Tahoma" w:hAnsi="Tahoma" w:cs="Tahoma"/>
          <w:sz w:val="18"/>
          <w:szCs w:val="18"/>
        </w:rPr>
        <w:t xml:space="preserve"> stacionáře a centra denních služeb dosáhly v roce 2024 výše 1 196 tis. Kč. </w:t>
      </w:r>
      <w:r w:rsidRPr="00A76931">
        <w:rPr>
          <w:rFonts w:ascii="Tahoma" w:hAnsi="Tahoma" w:cs="Tahoma"/>
          <w:sz w:val="18"/>
          <w:szCs w:val="18"/>
        </w:rPr>
        <w:br/>
        <w:t xml:space="preserve">Ve srovnání s upraveným rozpočtem roku 2024 nebylo čerpáno 348 tis. Kč. Nižší plnění bylo </w:t>
      </w:r>
      <w:r w:rsidR="00533300">
        <w:rPr>
          <w:rFonts w:ascii="Tahoma" w:hAnsi="Tahoma" w:cs="Tahoma"/>
          <w:sz w:val="18"/>
          <w:szCs w:val="18"/>
        </w:rPr>
        <w:t xml:space="preserve">např. </w:t>
      </w:r>
      <w:r w:rsidRPr="00A76931">
        <w:rPr>
          <w:rFonts w:ascii="Tahoma" w:hAnsi="Tahoma" w:cs="Tahoma"/>
          <w:sz w:val="18"/>
          <w:szCs w:val="18"/>
        </w:rPr>
        <w:t xml:space="preserve">na pol. </w:t>
      </w:r>
      <w:proofErr w:type="gramStart"/>
      <w:r w:rsidRPr="00A76931">
        <w:rPr>
          <w:rFonts w:ascii="Tahoma" w:hAnsi="Tahoma" w:cs="Tahoma"/>
          <w:sz w:val="18"/>
          <w:szCs w:val="18"/>
        </w:rPr>
        <w:t>5151-Studená</w:t>
      </w:r>
      <w:proofErr w:type="gramEnd"/>
      <w:r w:rsidRPr="00A76931">
        <w:rPr>
          <w:rFonts w:ascii="Tahoma" w:hAnsi="Tahoma" w:cs="Tahoma"/>
          <w:sz w:val="18"/>
          <w:szCs w:val="18"/>
        </w:rPr>
        <w:t xml:space="preserve"> voda, pol. </w:t>
      </w:r>
      <w:proofErr w:type="gramStart"/>
      <w:r w:rsidRPr="00A76931">
        <w:rPr>
          <w:rFonts w:ascii="Tahoma" w:hAnsi="Tahoma" w:cs="Tahoma"/>
          <w:sz w:val="18"/>
          <w:szCs w:val="18"/>
        </w:rPr>
        <w:t>5154-Elektrická</w:t>
      </w:r>
      <w:proofErr w:type="gramEnd"/>
      <w:r w:rsidRPr="00A76931">
        <w:rPr>
          <w:rFonts w:ascii="Tahoma" w:hAnsi="Tahoma" w:cs="Tahoma"/>
          <w:sz w:val="18"/>
          <w:szCs w:val="18"/>
        </w:rPr>
        <w:t xml:space="preserve"> energie, pol. </w:t>
      </w:r>
      <w:proofErr w:type="gramStart"/>
      <w:r w:rsidRPr="00A76931">
        <w:rPr>
          <w:rFonts w:ascii="Tahoma" w:hAnsi="Tahoma" w:cs="Tahoma"/>
          <w:sz w:val="18"/>
          <w:szCs w:val="18"/>
        </w:rPr>
        <w:t>5157-Teplá</w:t>
      </w:r>
      <w:proofErr w:type="gramEnd"/>
      <w:r w:rsidRPr="00A76931">
        <w:rPr>
          <w:rFonts w:ascii="Tahoma" w:hAnsi="Tahoma" w:cs="Tahoma"/>
          <w:sz w:val="18"/>
          <w:szCs w:val="18"/>
        </w:rPr>
        <w:t xml:space="preserve"> voda a na pol. </w:t>
      </w:r>
      <w:proofErr w:type="gramStart"/>
      <w:r w:rsidRPr="00A76931">
        <w:rPr>
          <w:rFonts w:ascii="Tahoma" w:hAnsi="Tahoma" w:cs="Tahoma"/>
          <w:sz w:val="18"/>
          <w:szCs w:val="18"/>
        </w:rPr>
        <w:t>5171-Opravy</w:t>
      </w:r>
      <w:proofErr w:type="gramEnd"/>
      <w:r w:rsidRPr="00A76931">
        <w:rPr>
          <w:rFonts w:ascii="Tahoma" w:hAnsi="Tahoma" w:cs="Tahoma"/>
          <w:sz w:val="18"/>
          <w:szCs w:val="18"/>
        </w:rPr>
        <w:t xml:space="preserve"> a udržování – záchovná údržba.</w:t>
      </w:r>
    </w:p>
    <w:p w14:paraId="6482E108" w14:textId="77777777" w:rsidR="00533300" w:rsidRPr="00A76931" w:rsidRDefault="00533300"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p>
    <w:p w14:paraId="31B5EDE5" w14:textId="47E16AF1" w:rsidR="00663C4C" w:rsidRPr="00A248A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248A1">
        <w:rPr>
          <w:rFonts w:ascii="Tahoma" w:hAnsi="Tahoma" w:cs="Tahoma"/>
          <w:b/>
          <w:sz w:val="18"/>
          <w:szCs w:val="18"/>
          <w:u w:val="single"/>
        </w:rPr>
        <w:t xml:space="preserve">Par. </w:t>
      </w:r>
      <w:proofErr w:type="gramStart"/>
      <w:r w:rsidRPr="00A248A1">
        <w:rPr>
          <w:rFonts w:ascii="Tahoma" w:hAnsi="Tahoma" w:cs="Tahoma"/>
          <w:b/>
          <w:sz w:val="18"/>
          <w:szCs w:val="18"/>
          <w:u w:val="single"/>
        </w:rPr>
        <w:t>5512-Požární</w:t>
      </w:r>
      <w:proofErr w:type="gramEnd"/>
      <w:r w:rsidRPr="00A248A1">
        <w:rPr>
          <w:rFonts w:ascii="Tahoma" w:hAnsi="Tahoma" w:cs="Tahoma"/>
          <w:b/>
          <w:sz w:val="18"/>
          <w:szCs w:val="18"/>
          <w:u w:val="single"/>
        </w:rPr>
        <w:t xml:space="preserve"> ochrana – dobrovolná </w:t>
      </w:r>
      <w:proofErr w:type="gramStart"/>
      <w:r w:rsidRPr="00A248A1">
        <w:rPr>
          <w:rFonts w:ascii="Tahoma" w:hAnsi="Tahoma" w:cs="Tahoma"/>
          <w:b/>
          <w:sz w:val="18"/>
          <w:szCs w:val="18"/>
          <w:u w:val="single"/>
        </w:rPr>
        <w:t>část</w:t>
      </w:r>
      <w:r w:rsidRPr="00A248A1">
        <w:rPr>
          <w:rFonts w:ascii="Tahoma" w:hAnsi="Tahoma" w:cs="Tahoma"/>
          <w:b/>
          <w:sz w:val="18"/>
          <w:szCs w:val="18"/>
        </w:rPr>
        <w:t xml:space="preserve"> - plnění</w:t>
      </w:r>
      <w:proofErr w:type="gramEnd"/>
      <w:r w:rsidRPr="00A248A1">
        <w:rPr>
          <w:rFonts w:ascii="Tahoma" w:hAnsi="Tahoma" w:cs="Tahoma"/>
          <w:b/>
          <w:sz w:val="18"/>
          <w:szCs w:val="18"/>
        </w:rPr>
        <w:t xml:space="preserve"> na 86 %</w:t>
      </w:r>
      <w:r w:rsidRPr="00A248A1">
        <w:rPr>
          <w:rFonts w:ascii="Tahoma" w:hAnsi="Tahoma" w:cs="Tahoma"/>
          <w:sz w:val="18"/>
          <w:szCs w:val="18"/>
        </w:rPr>
        <w:t xml:space="preserve"> </w:t>
      </w:r>
      <w:r w:rsidRPr="00A248A1">
        <w:rPr>
          <w:rFonts w:ascii="Tahoma" w:hAnsi="Tahoma" w:cs="Tahoma"/>
          <w:sz w:val="18"/>
          <w:szCs w:val="18"/>
        </w:rPr>
        <w:tab/>
      </w:r>
    </w:p>
    <w:p w14:paraId="2B742B61" w14:textId="77777777" w:rsidR="00663C4C" w:rsidRPr="00A248A1" w:rsidRDefault="00663C4C" w:rsidP="00663C4C">
      <w:pPr>
        <w:tabs>
          <w:tab w:val="right" w:pos="1701"/>
          <w:tab w:val="left" w:pos="1843"/>
          <w:tab w:val="right" w:pos="3402"/>
          <w:tab w:val="center" w:pos="3544"/>
          <w:tab w:val="left" w:pos="3686"/>
          <w:tab w:val="left" w:pos="4536"/>
        </w:tabs>
        <w:ind w:left="2127" w:hanging="2127"/>
        <w:rPr>
          <w:rFonts w:ascii="Tahoma" w:hAnsi="Tahoma" w:cs="Tahoma"/>
          <w:b/>
          <w:color w:val="FF0000"/>
          <w:sz w:val="18"/>
          <w:szCs w:val="18"/>
        </w:rPr>
      </w:pPr>
      <w:r w:rsidRPr="00A248A1">
        <w:rPr>
          <w:rFonts w:ascii="Tahoma" w:hAnsi="Tahoma" w:cs="Tahoma"/>
          <w:b/>
          <w:sz w:val="18"/>
          <w:szCs w:val="18"/>
        </w:rPr>
        <w:t>Rozpočet: 3 802 tis. Kč</w:t>
      </w:r>
      <w:r w:rsidRPr="00A248A1">
        <w:rPr>
          <w:rFonts w:ascii="Tahoma" w:hAnsi="Tahoma" w:cs="Tahoma"/>
          <w:b/>
          <w:sz w:val="18"/>
          <w:szCs w:val="18"/>
        </w:rPr>
        <w:tab/>
      </w:r>
      <w:r w:rsidRPr="00A248A1">
        <w:rPr>
          <w:rFonts w:ascii="Tahoma" w:hAnsi="Tahoma" w:cs="Tahoma"/>
          <w:b/>
          <w:sz w:val="18"/>
          <w:szCs w:val="18"/>
        </w:rPr>
        <w:tab/>
      </w:r>
      <w:r w:rsidRPr="00A248A1">
        <w:rPr>
          <w:rFonts w:ascii="Tahoma" w:hAnsi="Tahoma" w:cs="Tahoma"/>
          <w:b/>
          <w:sz w:val="18"/>
          <w:szCs w:val="18"/>
        </w:rPr>
        <w:tab/>
      </w:r>
      <w:r w:rsidRPr="00A248A1">
        <w:rPr>
          <w:rFonts w:ascii="Tahoma" w:hAnsi="Tahoma" w:cs="Tahoma"/>
          <w:b/>
          <w:sz w:val="18"/>
          <w:szCs w:val="18"/>
        </w:rPr>
        <w:tab/>
      </w:r>
      <w:r w:rsidRPr="00A248A1">
        <w:rPr>
          <w:rFonts w:ascii="Tahoma" w:hAnsi="Tahoma" w:cs="Tahoma"/>
          <w:b/>
          <w:sz w:val="18"/>
          <w:szCs w:val="18"/>
        </w:rPr>
        <w:tab/>
        <w:t xml:space="preserve">Skutečnost: 3 265 tis. Kč   </w:t>
      </w:r>
    </w:p>
    <w:p w14:paraId="22B10321" w14:textId="77777777" w:rsidR="00663C4C" w:rsidRPr="00A248A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248A1">
        <w:rPr>
          <w:rFonts w:ascii="Tahoma" w:hAnsi="Tahoma" w:cs="Tahoma"/>
          <w:sz w:val="18"/>
          <w:szCs w:val="18"/>
        </w:rPr>
        <w:t>V tom:</w:t>
      </w:r>
    </w:p>
    <w:p w14:paraId="7BD1C920" w14:textId="77777777" w:rsidR="00663C4C" w:rsidRPr="00A03BD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03BDD">
        <w:rPr>
          <w:rFonts w:ascii="Tahoma" w:hAnsi="Tahoma" w:cs="Tahoma"/>
          <w:sz w:val="18"/>
          <w:szCs w:val="18"/>
        </w:rPr>
        <w:tab/>
        <w:t xml:space="preserve">86 tis. </w:t>
      </w:r>
      <w:proofErr w:type="gramStart"/>
      <w:r w:rsidRPr="00A03BDD">
        <w:rPr>
          <w:rFonts w:ascii="Tahoma" w:hAnsi="Tahoma" w:cs="Tahoma"/>
          <w:sz w:val="18"/>
          <w:szCs w:val="18"/>
        </w:rPr>
        <w:t>Kč</w:t>
      </w:r>
      <w:r w:rsidRPr="00A03BDD">
        <w:rPr>
          <w:rFonts w:ascii="Tahoma" w:hAnsi="Tahoma" w:cs="Tahoma"/>
          <w:sz w:val="18"/>
          <w:szCs w:val="18"/>
        </w:rPr>
        <w:tab/>
        <w:t>-</w:t>
      </w:r>
      <w:r w:rsidRPr="00A03BDD">
        <w:rPr>
          <w:rFonts w:ascii="Tahoma" w:hAnsi="Tahoma" w:cs="Tahoma"/>
          <w:sz w:val="18"/>
          <w:szCs w:val="18"/>
        </w:rPr>
        <w:tab/>
        <w:t>podlimitní</w:t>
      </w:r>
      <w:proofErr w:type="gramEnd"/>
      <w:r w:rsidRPr="00A03BDD">
        <w:rPr>
          <w:rFonts w:ascii="Tahoma" w:hAnsi="Tahoma" w:cs="Tahoma"/>
          <w:sz w:val="18"/>
          <w:szCs w:val="18"/>
        </w:rPr>
        <w:t xml:space="preserve"> technické zhodnocení – č.p. 291, </w:t>
      </w:r>
      <w:proofErr w:type="spellStart"/>
      <w:r w:rsidRPr="00A03BDD">
        <w:rPr>
          <w:rFonts w:ascii="Tahoma" w:hAnsi="Tahoma" w:cs="Tahoma"/>
          <w:sz w:val="18"/>
          <w:szCs w:val="18"/>
        </w:rPr>
        <w:t>Chlebovice</w:t>
      </w:r>
      <w:proofErr w:type="spellEnd"/>
      <w:r w:rsidRPr="00A03BDD">
        <w:rPr>
          <w:rFonts w:ascii="Tahoma" w:hAnsi="Tahoma" w:cs="Tahoma"/>
          <w:sz w:val="18"/>
          <w:szCs w:val="18"/>
        </w:rPr>
        <w:t xml:space="preserve"> – systém video vrátný, nouzová svítidla, kouřové hlásiče, protipožární dveře, č.p. 1861, ul. Střelniční, k. </w:t>
      </w:r>
      <w:proofErr w:type="spellStart"/>
      <w:r w:rsidRPr="00A03BDD">
        <w:rPr>
          <w:rFonts w:ascii="Tahoma" w:hAnsi="Tahoma" w:cs="Tahoma"/>
          <w:sz w:val="18"/>
          <w:szCs w:val="18"/>
        </w:rPr>
        <w:t>ú.</w:t>
      </w:r>
      <w:proofErr w:type="spellEnd"/>
      <w:r w:rsidRPr="00A03BDD">
        <w:rPr>
          <w:rFonts w:ascii="Tahoma" w:hAnsi="Tahoma" w:cs="Tahoma"/>
          <w:sz w:val="18"/>
          <w:szCs w:val="18"/>
        </w:rPr>
        <w:t xml:space="preserve"> Frýdek – dodání žaluzií, sítě proti hmyzu</w:t>
      </w:r>
    </w:p>
    <w:p w14:paraId="3A1DBD0C" w14:textId="77777777" w:rsidR="00663C4C" w:rsidRPr="00A03BD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03BDD">
        <w:rPr>
          <w:rFonts w:ascii="Tahoma" w:hAnsi="Tahoma" w:cs="Tahoma"/>
          <w:sz w:val="18"/>
          <w:szCs w:val="18"/>
        </w:rPr>
        <w:tab/>
        <w:t xml:space="preserve">2 tis. </w:t>
      </w:r>
      <w:proofErr w:type="gramStart"/>
      <w:r w:rsidRPr="00A03BDD">
        <w:rPr>
          <w:rFonts w:ascii="Tahoma" w:hAnsi="Tahoma" w:cs="Tahoma"/>
          <w:sz w:val="18"/>
          <w:szCs w:val="18"/>
        </w:rPr>
        <w:t>Kč</w:t>
      </w:r>
      <w:r w:rsidRPr="00A03BDD">
        <w:rPr>
          <w:rFonts w:ascii="Tahoma" w:hAnsi="Tahoma" w:cs="Tahoma"/>
          <w:sz w:val="18"/>
          <w:szCs w:val="18"/>
        </w:rPr>
        <w:tab/>
        <w:t>-</w:t>
      </w:r>
      <w:r w:rsidRPr="00A03BDD">
        <w:rPr>
          <w:rFonts w:ascii="Tahoma" w:hAnsi="Tahoma" w:cs="Tahoma"/>
          <w:sz w:val="18"/>
          <w:szCs w:val="18"/>
        </w:rPr>
        <w:tab/>
        <w:t>nákup</w:t>
      </w:r>
      <w:proofErr w:type="gramEnd"/>
      <w:r w:rsidRPr="00A03BDD">
        <w:rPr>
          <w:rFonts w:ascii="Tahoma" w:hAnsi="Tahoma" w:cs="Tahoma"/>
          <w:sz w:val="18"/>
          <w:szCs w:val="18"/>
        </w:rPr>
        <w:t xml:space="preserve"> materiálu pro drobné opravy prováděné svépomocí</w:t>
      </w:r>
    </w:p>
    <w:p w14:paraId="21EA48E8" w14:textId="77777777" w:rsidR="00663C4C" w:rsidRPr="00A03BD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03BDD">
        <w:rPr>
          <w:rFonts w:ascii="Tahoma" w:hAnsi="Tahoma" w:cs="Tahoma"/>
          <w:sz w:val="18"/>
          <w:szCs w:val="18"/>
        </w:rPr>
        <w:tab/>
        <w:t xml:space="preserve">106 tis. </w:t>
      </w:r>
      <w:proofErr w:type="gramStart"/>
      <w:r w:rsidRPr="00A03BDD">
        <w:rPr>
          <w:rFonts w:ascii="Tahoma" w:hAnsi="Tahoma" w:cs="Tahoma"/>
          <w:sz w:val="18"/>
          <w:szCs w:val="18"/>
        </w:rPr>
        <w:t>Kč</w:t>
      </w:r>
      <w:r w:rsidRPr="00A03BDD">
        <w:rPr>
          <w:rFonts w:ascii="Tahoma" w:hAnsi="Tahoma" w:cs="Tahoma"/>
          <w:sz w:val="18"/>
          <w:szCs w:val="18"/>
        </w:rPr>
        <w:tab/>
        <w:t>-</w:t>
      </w:r>
      <w:r w:rsidRPr="00A03BDD">
        <w:rPr>
          <w:rFonts w:ascii="Tahoma" w:hAnsi="Tahoma" w:cs="Tahoma"/>
          <w:sz w:val="18"/>
          <w:szCs w:val="18"/>
        </w:rPr>
        <w:tab/>
        <w:t>úhrada</w:t>
      </w:r>
      <w:proofErr w:type="gramEnd"/>
      <w:r w:rsidRPr="00A03BDD">
        <w:rPr>
          <w:rFonts w:ascii="Tahoma" w:hAnsi="Tahoma" w:cs="Tahoma"/>
          <w:sz w:val="18"/>
          <w:szCs w:val="18"/>
        </w:rPr>
        <w:t xml:space="preserve"> spotřeby vody společnosti Severomoravské vodovody a kanalizace Ostrava a. s. a společnosti DISTEP a. s.</w:t>
      </w:r>
    </w:p>
    <w:p w14:paraId="33FBB410" w14:textId="77777777" w:rsidR="00663C4C" w:rsidRPr="00A03BD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03BDD">
        <w:rPr>
          <w:rFonts w:ascii="Tahoma" w:hAnsi="Tahoma" w:cs="Tahoma"/>
          <w:sz w:val="18"/>
          <w:szCs w:val="18"/>
        </w:rPr>
        <w:tab/>
        <w:t xml:space="preserve">207 tis. </w:t>
      </w:r>
      <w:proofErr w:type="gramStart"/>
      <w:r w:rsidRPr="00A03BDD">
        <w:rPr>
          <w:rFonts w:ascii="Tahoma" w:hAnsi="Tahoma" w:cs="Tahoma"/>
          <w:sz w:val="18"/>
          <w:szCs w:val="18"/>
        </w:rPr>
        <w:t>Kč</w:t>
      </w:r>
      <w:r w:rsidRPr="00A03BDD">
        <w:rPr>
          <w:rFonts w:ascii="Tahoma" w:hAnsi="Tahoma" w:cs="Tahoma"/>
          <w:sz w:val="18"/>
          <w:szCs w:val="18"/>
        </w:rPr>
        <w:tab/>
        <w:t>-</w:t>
      </w:r>
      <w:r w:rsidRPr="00A03BDD">
        <w:rPr>
          <w:rFonts w:ascii="Tahoma" w:hAnsi="Tahoma" w:cs="Tahoma"/>
          <w:sz w:val="18"/>
          <w:szCs w:val="18"/>
        </w:rPr>
        <w:tab/>
        <w:t>úhrada</w:t>
      </w:r>
      <w:proofErr w:type="gramEnd"/>
      <w:r w:rsidRPr="00A03BDD">
        <w:rPr>
          <w:rFonts w:ascii="Tahoma" w:hAnsi="Tahoma" w:cs="Tahoma"/>
          <w:sz w:val="18"/>
          <w:szCs w:val="18"/>
        </w:rPr>
        <w:t xml:space="preserve"> spotřeby tepla společnosti DISTEP a. s.</w:t>
      </w:r>
    </w:p>
    <w:p w14:paraId="5A37A41A" w14:textId="77777777" w:rsidR="00663C4C" w:rsidRPr="00A03BD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03BDD">
        <w:rPr>
          <w:rFonts w:ascii="Tahoma" w:hAnsi="Tahoma" w:cs="Tahoma"/>
          <w:sz w:val="18"/>
          <w:szCs w:val="18"/>
        </w:rPr>
        <w:tab/>
        <w:t xml:space="preserve">307 tis. </w:t>
      </w:r>
      <w:proofErr w:type="gramStart"/>
      <w:r w:rsidRPr="00A03BDD">
        <w:rPr>
          <w:rFonts w:ascii="Tahoma" w:hAnsi="Tahoma" w:cs="Tahoma"/>
          <w:sz w:val="18"/>
          <w:szCs w:val="18"/>
        </w:rPr>
        <w:t>Kč</w:t>
      </w:r>
      <w:r w:rsidRPr="00A03BDD">
        <w:rPr>
          <w:rFonts w:ascii="Tahoma" w:hAnsi="Tahoma" w:cs="Tahoma"/>
          <w:sz w:val="18"/>
          <w:szCs w:val="18"/>
        </w:rPr>
        <w:tab/>
        <w:t>-</w:t>
      </w:r>
      <w:r w:rsidRPr="00A03BDD">
        <w:rPr>
          <w:rFonts w:ascii="Tahoma" w:hAnsi="Tahoma" w:cs="Tahoma"/>
          <w:sz w:val="18"/>
          <w:szCs w:val="18"/>
        </w:rPr>
        <w:tab/>
        <w:t>úhrada</w:t>
      </w:r>
      <w:proofErr w:type="gramEnd"/>
      <w:r w:rsidRPr="00A03BDD">
        <w:rPr>
          <w:rFonts w:ascii="Tahoma" w:hAnsi="Tahoma" w:cs="Tahoma"/>
          <w:sz w:val="18"/>
          <w:szCs w:val="18"/>
        </w:rPr>
        <w:t xml:space="preserve"> spotřeby plynu (plynové kotelny) společnosti Pražská plynárenská, a. s. </w:t>
      </w:r>
    </w:p>
    <w:p w14:paraId="239F4E91" w14:textId="77777777" w:rsidR="00663C4C" w:rsidRPr="00B8540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85406">
        <w:rPr>
          <w:rFonts w:ascii="Tahoma" w:hAnsi="Tahoma" w:cs="Tahoma"/>
          <w:sz w:val="18"/>
          <w:szCs w:val="18"/>
        </w:rPr>
        <w:tab/>
        <w:t xml:space="preserve">313 tis. </w:t>
      </w:r>
      <w:proofErr w:type="gramStart"/>
      <w:r w:rsidRPr="00B85406">
        <w:rPr>
          <w:rFonts w:ascii="Tahoma" w:hAnsi="Tahoma" w:cs="Tahoma"/>
          <w:sz w:val="18"/>
          <w:szCs w:val="18"/>
        </w:rPr>
        <w:t>Kč</w:t>
      </w:r>
      <w:r w:rsidRPr="00B85406">
        <w:rPr>
          <w:rFonts w:ascii="Tahoma" w:hAnsi="Tahoma" w:cs="Tahoma"/>
          <w:sz w:val="18"/>
          <w:szCs w:val="18"/>
        </w:rPr>
        <w:tab/>
        <w:t>-</w:t>
      </w:r>
      <w:r w:rsidRPr="00B85406">
        <w:rPr>
          <w:rFonts w:ascii="Tahoma" w:hAnsi="Tahoma" w:cs="Tahoma"/>
          <w:sz w:val="18"/>
          <w:szCs w:val="18"/>
        </w:rPr>
        <w:tab/>
        <w:t>úhrada</w:t>
      </w:r>
      <w:proofErr w:type="gramEnd"/>
      <w:r w:rsidRPr="00B85406">
        <w:rPr>
          <w:rFonts w:ascii="Tahoma" w:hAnsi="Tahoma" w:cs="Tahoma"/>
          <w:sz w:val="18"/>
          <w:szCs w:val="18"/>
        </w:rPr>
        <w:t xml:space="preserve"> spotřeby elektrické energie společnosti Pražská plynárenská, a. s.</w:t>
      </w:r>
    </w:p>
    <w:p w14:paraId="3195D157" w14:textId="77777777" w:rsidR="00663C4C" w:rsidRPr="00B8540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85406">
        <w:rPr>
          <w:rFonts w:ascii="Tahoma" w:hAnsi="Tahoma" w:cs="Tahoma"/>
          <w:sz w:val="18"/>
          <w:szCs w:val="18"/>
        </w:rPr>
        <w:tab/>
        <w:t xml:space="preserve">63 tis. </w:t>
      </w:r>
      <w:proofErr w:type="gramStart"/>
      <w:r w:rsidRPr="00B85406">
        <w:rPr>
          <w:rFonts w:ascii="Tahoma" w:hAnsi="Tahoma" w:cs="Tahoma"/>
          <w:sz w:val="18"/>
          <w:szCs w:val="18"/>
        </w:rPr>
        <w:t>Kč</w:t>
      </w:r>
      <w:r w:rsidRPr="00B85406">
        <w:rPr>
          <w:rFonts w:ascii="Tahoma" w:hAnsi="Tahoma" w:cs="Tahoma"/>
          <w:sz w:val="18"/>
          <w:szCs w:val="18"/>
        </w:rPr>
        <w:tab/>
        <w:t>-</w:t>
      </w:r>
      <w:r w:rsidRPr="00B85406">
        <w:rPr>
          <w:rFonts w:ascii="Tahoma" w:hAnsi="Tahoma" w:cs="Tahoma"/>
          <w:sz w:val="18"/>
          <w:szCs w:val="18"/>
        </w:rPr>
        <w:tab/>
        <w:t>úhrada</w:t>
      </w:r>
      <w:proofErr w:type="gramEnd"/>
      <w:r w:rsidRPr="00B85406">
        <w:rPr>
          <w:rFonts w:ascii="Tahoma" w:hAnsi="Tahoma" w:cs="Tahoma"/>
          <w:sz w:val="18"/>
          <w:szCs w:val="18"/>
        </w:rPr>
        <w:t xml:space="preserve"> spotřeby teplé užitkové vody společnosti DISTEP a. s.</w:t>
      </w:r>
    </w:p>
    <w:p w14:paraId="5B8CC714" w14:textId="77777777" w:rsidR="00663C4C" w:rsidRPr="00B8540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85406">
        <w:rPr>
          <w:rFonts w:ascii="Tahoma" w:hAnsi="Tahoma" w:cs="Tahoma"/>
          <w:sz w:val="18"/>
          <w:szCs w:val="18"/>
        </w:rPr>
        <w:tab/>
        <w:t xml:space="preserve">280 tis. </w:t>
      </w:r>
      <w:proofErr w:type="gramStart"/>
      <w:r w:rsidRPr="00B85406">
        <w:rPr>
          <w:rFonts w:ascii="Tahoma" w:hAnsi="Tahoma" w:cs="Tahoma"/>
          <w:sz w:val="18"/>
          <w:szCs w:val="18"/>
        </w:rPr>
        <w:t>Kč</w:t>
      </w:r>
      <w:r w:rsidRPr="00B85406">
        <w:rPr>
          <w:rFonts w:ascii="Tahoma" w:hAnsi="Tahoma" w:cs="Tahoma"/>
          <w:sz w:val="18"/>
          <w:szCs w:val="18"/>
        </w:rPr>
        <w:tab/>
        <w:t>-</w:t>
      </w:r>
      <w:r w:rsidRPr="00B85406">
        <w:rPr>
          <w:rFonts w:ascii="Tahoma" w:hAnsi="Tahoma" w:cs="Tahoma"/>
          <w:sz w:val="18"/>
          <w:szCs w:val="18"/>
        </w:rPr>
        <w:tab/>
        <w:t>nákup</w:t>
      </w:r>
      <w:proofErr w:type="gramEnd"/>
      <w:r w:rsidRPr="00B85406">
        <w:rPr>
          <w:rFonts w:ascii="Tahoma" w:hAnsi="Tahoma" w:cs="Tahoma"/>
          <w:sz w:val="18"/>
          <w:szCs w:val="18"/>
        </w:rPr>
        <w:t xml:space="preserve"> ostatních </w:t>
      </w:r>
      <w:proofErr w:type="gramStart"/>
      <w:r w:rsidRPr="00B85406">
        <w:rPr>
          <w:rFonts w:ascii="Tahoma" w:hAnsi="Tahoma" w:cs="Tahoma"/>
          <w:sz w:val="18"/>
          <w:szCs w:val="18"/>
        </w:rPr>
        <w:t>služeb - odvoz</w:t>
      </w:r>
      <w:proofErr w:type="gramEnd"/>
      <w:r w:rsidRPr="00B85406">
        <w:rPr>
          <w:rFonts w:ascii="Tahoma" w:hAnsi="Tahoma" w:cs="Tahoma"/>
          <w:sz w:val="18"/>
          <w:szCs w:val="18"/>
        </w:rPr>
        <w:t xml:space="preserve"> odpadů, revize hasících přístrojů a požárních hydrantů, kontrola plynového kotle </w:t>
      </w:r>
    </w:p>
    <w:p w14:paraId="42BE2740"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85406">
        <w:rPr>
          <w:rFonts w:ascii="Tahoma" w:hAnsi="Tahoma" w:cs="Tahoma"/>
          <w:sz w:val="18"/>
          <w:szCs w:val="18"/>
        </w:rPr>
        <w:tab/>
        <w:t>1 766</w:t>
      </w:r>
      <w:r w:rsidRPr="00B85406">
        <w:rPr>
          <w:rFonts w:ascii="Tahoma" w:hAnsi="Tahoma" w:cs="Tahoma"/>
          <w:sz w:val="18"/>
          <w:szCs w:val="18"/>
          <w:shd w:val="clear" w:color="auto" w:fill="FFFFFF" w:themeFill="background1"/>
        </w:rPr>
        <w:t xml:space="preserve"> tis. </w:t>
      </w:r>
      <w:proofErr w:type="gramStart"/>
      <w:r w:rsidRPr="00B85406">
        <w:rPr>
          <w:rFonts w:ascii="Tahoma" w:hAnsi="Tahoma" w:cs="Tahoma"/>
          <w:sz w:val="18"/>
          <w:szCs w:val="18"/>
          <w:shd w:val="clear" w:color="auto" w:fill="FFFFFF" w:themeFill="background1"/>
        </w:rPr>
        <w:t>Kč</w:t>
      </w:r>
      <w:r w:rsidRPr="00B85406">
        <w:rPr>
          <w:rFonts w:ascii="Tahoma" w:hAnsi="Tahoma" w:cs="Tahoma"/>
          <w:sz w:val="18"/>
          <w:szCs w:val="18"/>
        </w:rPr>
        <w:tab/>
        <w:t>-</w:t>
      </w:r>
      <w:r w:rsidRPr="00B85406">
        <w:rPr>
          <w:rFonts w:ascii="Tahoma" w:hAnsi="Tahoma" w:cs="Tahoma"/>
          <w:sz w:val="18"/>
          <w:szCs w:val="18"/>
        </w:rPr>
        <w:tab/>
        <w:t>opravy</w:t>
      </w:r>
      <w:proofErr w:type="gramEnd"/>
      <w:r w:rsidRPr="00B85406">
        <w:rPr>
          <w:rFonts w:ascii="Tahoma" w:hAnsi="Tahoma" w:cs="Tahoma"/>
          <w:sz w:val="18"/>
          <w:szCs w:val="18"/>
        </w:rPr>
        <w:t xml:space="preserve"> a </w:t>
      </w:r>
      <w:proofErr w:type="gramStart"/>
      <w:r w:rsidRPr="00B85406">
        <w:rPr>
          <w:rFonts w:ascii="Tahoma" w:hAnsi="Tahoma" w:cs="Tahoma"/>
          <w:sz w:val="18"/>
          <w:szCs w:val="18"/>
        </w:rPr>
        <w:t>udržování - záchovná</w:t>
      </w:r>
      <w:proofErr w:type="gramEnd"/>
      <w:r w:rsidRPr="00B85406">
        <w:rPr>
          <w:rFonts w:ascii="Tahoma" w:hAnsi="Tahoma" w:cs="Tahoma"/>
          <w:sz w:val="18"/>
          <w:szCs w:val="18"/>
        </w:rPr>
        <w:t xml:space="preserve"> údržba objektů požárních zbrojnic – výměna svítidel v objektu č.p. 370, Lískovec, oprava vrat v objektu č.p. 161, Frýdek, oprava střechy a podlahy, výmalba v objektu č.p. 2441, Panské Nové Dvory a další drobné opravy</w:t>
      </w:r>
    </w:p>
    <w:p w14:paraId="13F4AC0D" w14:textId="77777777" w:rsidR="00663C4C" w:rsidRPr="00A03BDD" w:rsidRDefault="00663C4C" w:rsidP="00663C4C">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Pr>
          <w:rFonts w:ascii="Tahoma" w:hAnsi="Tahoma" w:cs="Tahoma"/>
          <w:sz w:val="18"/>
          <w:szCs w:val="18"/>
        </w:rPr>
        <w:tab/>
        <w:t>135</w:t>
      </w:r>
      <w:r w:rsidRPr="00B85406">
        <w:rPr>
          <w:rFonts w:ascii="Tahoma" w:hAnsi="Tahoma" w:cs="Tahoma"/>
          <w:sz w:val="18"/>
          <w:szCs w:val="18"/>
          <w:shd w:val="clear" w:color="auto" w:fill="FFFFFF" w:themeFill="background1"/>
        </w:rPr>
        <w:t xml:space="preserve"> tis. </w:t>
      </w:r>
      <w:proofErr w:type="gramStart"/>
      <w:r w:rsidRPr="00B85406">
        <w:rPr>
          <w:rFonts w:ascii="Tahoma" w:hAnsi="Tahoma" w:cs="Tahoma"/>
          <w:sz w:val="18"/>
          <w:szCs w:val="18"/>
          <w:shd w:val="clear" w:color="auto" w:fill="FFFFFF" w:themeFill="background1"/>
        </w:rPr>
        <w:t>Kč</w:t>
      </w:r>
      <w:r w:rsidRPr="00B85406">
        <w:rPr>
          <w:rFonts w:ascii="Tahoma" w:hAnsi="Tahoma" w:cs="Tahoma"/>
          <w:sz w:val="18"/>
          <w:szCs w:val="18"/>
        </w:rPr>
        <w:tab/>
        <w:t>-</w:t>
      </w:r>
      <w:r w:rsidRPr="00B85406">
        <w:rPr>
          <w:rFonts w:ascii="Tahoma" w:hAnsi="Tahoma" w:cs="Tahoma"/>
          <w:sz w:val="18"/>
          <w:szCs w:val="18"/>
        </w:rPr>
        <w:tab/>
      </w:r>
      <w:r>
        <w:rPr>
          <w:rFonts w:ascii="Tahoma" w:hAnsi="Tahoma" w:cs="Tahoma"/>
          <w:sz w:val="18"/>
          <w:szCs w:val="18"/>
        </w:rPr>
        <w:t>investiční</w:t>
      </w:r>
      <w:proofErr w:type="gramEnd"/>
      <w:r>
        <w:rPr>
          <w:rFonts w:ascii="Tahoma" w:hAnsi="Tahoma" w:cs="Tahoma"/>
          <w:sz w:val="18"/>
          <w:szCs w:val="18"/>
        </w:rPr>
        <w:t xml:space="preserve"> výdaje – „Č.p. 291, </w:t>
      </w:r>
      <w:proofErr w:type="spellStart"/>
      <w:r>
        <w:rPr>
          <w:rFonts w:ascii="Tahoma" w:hAnsi="Tahoma" w:cs="Tahoma"/>
          <w:sz w:val="18"/>
          <w:szCs w:val="18"/>
        </w:rPr>
        <w:t>Chlebovice</w:t>
      </w:r>
      <w:proofErr w:type="spellEnd"/>
      <w:r>
        <w:rPr>
          <w:rFonts w:ascii="Tahoma" w:hAnsi="Tahoma" w:cs="Tahoma"/>
          <w:sz w:val="18"/>
          <w:szCs w:val="18"/>
        </w:rPr>
        <w:t xml:space="preserve"> – hasičská zbrojnice – vybudování kanalizační přípojky“</w:t>
      </w:r>
    </w:p>
    <w:p w14:paraId="2C79347B" w14:textId="77777777" w:rsidR="00663C4C" w:rsidRPr="00A03BD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03BDD">
        <w:rPr>
          <w:rFonts w:ascii="Tahoma" w:hAnsi="Tahoma" w:cs="Tahoma"/>
          <w:sz w:val="18"/>
          <w:szCs w:val="18"/>
        </w:rPr>
        <w:tab/>
      </w:r>
    </w:p>
    <w:p w14:paraId="40DF30A5" w14:textId="6C6A7837" w:rsidR="00663C4C" w:rsidRPr="00863D7E" w:rsidRDefault="00663C4C" w:rsidP="00663C4C">
      <w:pPr>
        <w:tabs>
          <w:tab w:val="right" w:pos="1701"/>
          <w:tab w:val="left" w:pos="1843"/>
          <w:tab w:val="left" w:pos="2410"/>
          <w:tab w:val="left" w:pos="3402"/>
          <w:tab w:val="right" w:pos="3544"/>
          <w:tab w:val="left" w:pos="3686"/>
          <w:tab w:val="left" w:pos="4536"/>
        </w:tabs>
        <w:ind w:left="0" w:firstLine="0"/>
        <w:rPr>
          <w:rFonts w:ascii="Tahoma" w:hAnsi="Tahoma" w:cs="Tahoma"/>
          <w:sz w:val="18"/>
          <w:szCs w:val="18"/>
        </w:rPr>
      </w:pPr>
      <w:r w:rsidRPr="00863D7E">
        <w:rPr>
          <w:rFonts w:ascii="Tahoma" w:hAnsi="Tahoma" w:cs="Tahoma"/>
          <w:sz w:val="18"/>
          <w:szCs w:val="18"/>
        </w:rPr>
        <w:t xml:space="preserve">Celkové výdaje na par. </w:t>
      </w:r>
      <w:proofErr w:type="gramStart"/>
      <w:r w:rsidRPr="00863D7E">
        <w:rPr>
          <w:rFonts w:ascii="Tahoma" w:hAnsi="Tahoma" w:cs="Tahoma"/>
          <w:sz w:val="18"/>
          <w:szCs w:val="18"/>
        </w:rPr>
        <w:t>5512-Požární</w:t>
      </w:r>
      <w:proofErr w:type="gramEnd"/>
      <w:r w:rsidRPr="00863D7E">
        <w:rPr>
          <w:rFonts w:ascii="Tahoma" w:hAnsi="Tahoma" w:cs="Tahoma"/>
          <w:sz w:val="18"/>
          <w:szCs w:val="18"/>
        </w:rPr>
        <w:t xml:space="preserve"> ochrana – dobrovolná část dosáhly v roce 2024 výše 3 265 tis. Kč. Ve srovnání s upraveným rozpočtem roku 2024 nebylo čerpáno 537 tis. Kč. Nižší plnění bylo </w:t>
      </w:r>
      <w:r w:rsidR="00533300">
        <w:rPr>
          <w:rFonts w:ascii="Tahoma" w:hAnsi="Tahoma" w:cs="Tahoma"/>
          <w:sz w:val="18"/>
          <w:szCs w:val="18"/>
        </w:rPr>
        <w:t xml:space="preserve">např. </w:t>
      </w:r>
      <w:r w:rsidRPr="00863D7E">
        <w:rPr>
          <w:rFonts w:ascii="Tahoma" w:hAnsi="Tahoma" w:cs="Tahoma"/>
          <w:sz w:val="18"/>
          <w:szCs w:val="18"/>
        </w:rPr>
        <w:t xml:space="preserve">na pol. </w:t>
      </w:r>
      <w:proofErr w:type="gramStart"/>
      <w:r w:rsidRPr="00863D7E">
        <w:rPr>
          <w:rFonts w:ascii="Tahoma" w:hAnsi="Tahoma" w:cs="Tahoma"/>
          <w:sz w:val="18"/>
          <w:szCs w:val="18"/>
        </w:rPr>
        <w:t>5157-Teplá</w:t>
      </w:r>
      <w:proofErr w:type="gramEnd"/>
      <w:r w:rsidRPr="00863D7E">
        <w:rPr>
          <w:rFonts w:ascii="Tahoma" w:hAnsi="Tahoma" w:cs="Tahoma"/>
          <w:sz w:val="18"/>
          <w:szCs w:val="18"/>
        </w:rPr>
        <w:t xml:space="preserve"> voda. </w:t>
      </w:r>
    </w:p>
    <w:p w14:paraId="4D59FB3D" w14:textId="77777777" w:rsidR="00663C4C" w:rsidRPr="0020707D" w:rsidRDefault="00663C4C" w:rsidP="00663C4C">
      <w:pPr>
        <w:tabs>
          <w:tab w:val="right" w:pos="1701"/>
          <w:tab w:val="left" w:pos="1843"/>
          <w:tab w:val="left" w:pos="2410"/>
          <w:tab w:val="left" w:pos="3402"/>
          <w:tab w:val="right" w:pos="3544"/>
          <w:tab w:val="left" w:pos="3686"/>
          <w:tab w:val="left" w:pos="4536"/>
        </w:tabs>
        <w:ind w:left="0" w:firstLine="0"/>
        <w:rPr>
          <w:rFonts w:ascii="Tahoma" w:hAnsi="Tahoma" w:cs="Tahoma"/>
          <w:sz w:val="18"/>
          <w:szCs w:val="18"/>
          <w:highlight w:val="yellow"/>
        </w:rPr>
      </w:pPr>
    </w:p>
    <w:p w14:paraId="10083013" w14:textId="77777777" w:rsidR="00663C4C" w:rsidRPr="00BB468C" w:rsidRDefault="00663C4C" w:rsidP="00663C4C">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BB468C">
        <w:rPr>
          <w:rFonts w:ascii="Tahoma" w:hAnsi="Tahoma" w:cs="Tahoma"/>
          <w:b/>
          <w:sz w:val="18"/>
          <w:szCs w:val="18"/>
          <w:u w:val="single"/>
        </w:rPr>
        <w:t xml:space="preserve">Par. </w:t>
      </w:r>
      <w:proofErr w:type="gramStart"/>
      <w:r w:rsidRPr="00BB468C">
        <w:rPr>
          <w:rFonts w:ascii="Tahoma" w:hAnsi="Tahoma" w:cs="Tahoma"/>
          <w:b/>
          <w:sz w:val="18"/>
          <w:szCs w:val="18"/>
          <w:u w:val="single"/>
        </w:rPr>
        <w:t>6171-Činnost</w:t>
      </w:r>
      <w:proofErr w:type="gramEnd"/>
      <w:r w:rsidRPr="00BB468C">
        <w:rPr>
          <w:rFonts w:ascii="Tahoma" w:hAnsi="Tahoma" w:cs="Tahoma"/>
          <w:b/>
          <w:sz w:val="18"/>
          <w:szCs w:val="18"/>
          <w:u w:val="single"/>
        </w:rPr>
        <w:t xml:space="preserve"> místní </w:t>
      </w:r>
      <w:proofErr w:type="gramStart"/>
      <w:r w:rsidRPr="00BB468C">
        <w:rPr>
          <w:rFonts w:ascii="Tahoma" w:hAnsi="Tahoma" w:cs="Tahoma"/>
          <w:b/>
          <w:sz w:val="18"/>
          <w:szCs w:val="18"/>
          <w:u w:val="single"/>
        </w:rPr>
        <w:t>správy</w:t>
      </w:r>
      <w:r w:rsidRPr="00BB468C">
        <w:rPr>
          <w:rFonts w:ascii="Tahoma" w:hAnsi="Tahoma" w:cs="Tahoma"/>
          <w:b/>
          <w:sz w:val="18"/>
          <w:szCs w:val="18"/>
        </w:rPr>
        <w:t xml:space="preserve"> - plnění</w:t>
      </w:r>
      <w:proofErr w:type="gramEnd"/>
      <w:r w:rsidRPr="00BB468C">
        <w:rPr>
          <w:rFonts w:ascii="Tahoma" w:hAnsi="Tahoma" w:cs="Tahoma"/>
          <w:b/>
          <w:sz w:val="18"/>
          <w:szCs w:val="18"/>
        </w:rPr>
        <w:t xml:space="preserve"> na 87 %</w:t>
      </w:r>
    </w:p>
    <w:p w14:paraId="2529055F" w14:textId="77777777" w:rsidR="00663C4C" w:rsidRPr="00BB468C" w:rsidRDefault="00663C4C" w:rsidP="00663C4C">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BB468C">
        <w:rPr>
          <w:rFonts w:ascii="Tahoma" w:hAnsi="Tahoma" w:cs="Tahoma"/>
          <w:b/>
          <w:sz w:val="18"/>
          <w:szCs w:val="18"/>
        </w:rPr>
        <w:t>Rozpočet: 13 971 tis. Kč</w:t>
      </w:r>
      <w:r w:rsidRPr="00BB468C">
        <w:rPr>
          <w:rFonts w:ascii="Tahoma" w:hAnsi="Tahoma" w:cs="Tahoma"/>
          <w:b/>
          <w:sz w:val="18"/>
          <w:szCs w:val="18"/>
        </w:rPr>
        <w:tab/>
      </w:r>
      <w:r w:rsidRPr="00BB468C">
        <w:rPr>
          <w:rFonts w:ascii="Tahoma" w:hAnsi="Tahoma" w:cs="Tahoma"/>
          <w:b/>
          <w:sz w:val="18"/>
          <w:szCs w:val="18"/>
        </w:rPr>
        <w:tab/>
      </w:r>
      <w:r w:rsidRPr="00BB468C">
        <w:rPr>
          <w:rFonts w:ascii="Tahoma" w:hAnsi="Tahoma" w:cs="Tahoma"/>
          <w:b/>
          <w:sz w:val="18"/>
          <w:szCs w:val="18"/>
        </w:rPr>
        <w:tab/>
      </w:r>
      <w:r w:rsidRPr="00BB468C">
        <w:rPr>
          <w:rFonts w:ascii="Tahoma" w:hAnsi="Tahoma" w:cs="Tahoma"/>
          <w:b/>
          <w:sz w:val="18"/>
          <w:szCs w:val="18"/>
        </w:rPr>
        <w:tab/>
        <w:t>Skutečnost: 12 097 tis. Kč</w:t>
      </w:r>
    </w:p>
    <w:p w14:paraId="31BFD764" w14:textId="77777777" w:rsidR="00663C4C" w:rsidRPr="00BB468C" w:rsidRDefault="00663C4C" w:rsidP="00663C4C">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BB468C">
        <w:rPr>
          <w:rFonts w:ascii="Tahoma" w:hAnsi="Tahoma" w:cs="Tahoma"/>
          <w:sz w:val="18"/>
          <w:szCs w:val="18"/>
        </w:rPr>
        <w:t>V tom:</w:t>
      </w:r>
    </w:p>
    <w:p w14:paraId="27B6F4EA"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890758">
        <w:rPr>
          <w:rFonts w:ascii="Tahoma" w:hAnsi="Tahoma" w:cs="Tahoma"/>
          <w:sz w:val="18"/>
          <w:szCs w:val="18"/>
        </w:rPr>
        <w:tab/>
        <w:t xml:space="preserve">991 tis. </w:t>
      </w:r>
      <w:proofErr w:type="gramStart"/>
      <w:r w:rsidRPr="00890758">
        <w:rPr>
          <w:rFonts w:ascii="Tahoma" w:hAnsi="Tahoma" w:cs="Tahoma"/>
          <w:sz w:val="18"/>
          <w:szCs w:val="18"/>
        </w:rPr>
        <w:t>Kč</w:t>
      </w:r>
      <w:r w:rsidRPr="00890758">
        <w:rPr>
          <w:rFonts w:ascii="Tahoma" w:hAnsi="Tahoma" w:cs="Tahoma"/>
          <w:sz w:val="18"/>
          <w:szCs w:val="18"/>
        </w:rPr>
        <w:tab/>
        <w:t>-</w:t>
      </w:r>
      <w:r w:rsidRPr="00890758">
        <w:rPr>
          <w:rFonts w:ascii="Tahoma" w:hAnsi="Tahoma" w:cs="Tahoma"/>
          <w:sz w:val="18"/>
          <w:szCs w:val="18"/>
        </w:rPr>
        <w:tab/>
        <w:t>zákonné</w:t>
      </w:r>
      <w:proofErr w:type="gramEnd"/>
      <w:r w:rsidRPr="00890758">
        <w:rPr>
          <w:rFonts w:ascii="Tahoma" w:hAnsi="Tahoma" w:cs="Tahoma"/>
          <w:sz w:val="18"/>
          <w:szCs w:val="18"/>
        </w:rPr>
        <w:t xml:space="preserve"> pojištění hrazené zaměstnavatelem </w:t>
      </w:r>
    </w:p>
    <w:p w14:paraId="30DE89D4"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highlight w:val="yellow"/>
        </w:rPr>
      </w:pPr>
      <w:r w:rsidRPr="00890758">
        <w:rPr>
          <w:rFonts w:ascii="Tahoma" w:hAnsi="Tahoma" w:cs="Tahoma"/>
          <w:sz w:val="18"/>
          <w:szCs w:val="18"/>
        </w:rPr>
        <w:tab/>
        <w:t>28</w:t>
      </w:r>
      <w:r w:rsidRPr="00890758">
        <w:rPr>
          <w:rFonts w:ascii="Tahoma" w:hAnsi="Tahoma" w:cs="Tahoma"/>
          <w:sz w:val="18"/>
          <w:szCs w:val="18"/>
          <w:shd w:val="clear" w:color="auto" w:fill="FFFFFF" w:themeFill="background1"/>
        </w:rPr>
        <w:t xml:space="preserve"> tis. </w:t>
      </w:r>
      <w:proofErr w:type="gramStart"/>
      <w:r w:rsidRPr="00890758">
        <w:rPr>
          <w:rFonts w:ascii="Tahoma" w:hAnsi="Tahoma" w:cs="Tahoma"/>
          <w:sz w:val="18"/>
          <w:szCs w:val="18"/>
          <w:shd w:val="clear" w:color="auto" w:fill="FFFFFF" w:themeFill="background1"/>
        </w:rPr>
        <w:t>Kč</w:t>
      </w:r>
      <w:r w:rsidRPr="00890758">
        <w:rPr>
          <w:rFonts w:ascii="Tahoma" w:hAnsi="Tahoma" w:cs="Tahoma"/>
          <w:sz w:val="18"/>
          <w:szCs w:val="18"/>
        </w:rPr>
        <w:tab/>
        <w:t>-</w:t>
      </w:r>
      <w:r w:rsidRPr="00890758">
        <w:rPr>
          <w:rFonts w:ascii="Tahoma" w:hAnsi="Tahoma" w:cs="Tahoma"/>
          <w:sz w:val="18"/>
          <w:szCs w:val="18"/>
        </w:rPr>
        <w:tab/>
        <w:t>podlimitní</w:t>
      </w:r>
      <w:proofErr w:type="gramEnd"/>
      <w:r w:rsidRPr="00890758">
        <w:rPr>
          <w:rFonts w:ascii="Tahoma" w:hAnsi="Tahoma" w:cs="Tahoma"/>
          <w:sz w:val="18"/>
          <w:szCs w:val="18"/>
        </w:rPr>
        <w:t xml:space="preserve"> technické </w:t>
      </w:r>
      <w:proofErr w:type="gramStart"/>
      <w:r w:rsidRPr="00890758">
        <w:rPr>
          <w:rFonts w:ascii="Tahoma" w:hAnsi="Tahoma" w:cs="Tahoma"/>
          <w:sz w:val="18"/>
          <w:szCs w:val="18"/>
        </w:rPr>
        <w:t>zhodnocení - zábrany</w:t>
      </w:r>
      <w:proofErr w:type="gramEnd"/>
      <w:r w:rsidRPr="00890758">
        <w:rPr>
          <w:rFonts w:ascii="Tahoma" w:hAnsi="Tahoma" w:cs="Tahoma"/>
          <w:sz w:val="18"/>
          <w:szCs w:val="18"/>
        </w:rPr>
        <w:t xml:space="preserve"> proti ptákům</w:t>
      </w:r>
    </w:p>
    <w:p w14:paraId="645A552B"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890758">
        <w:rPr>
          <w:rFonts w:ascii="Tahoma" w:hAnsi="Tahoma" w:cs="Tahoma"/>
          <w:sz w:val="18"/>
          <w:szCs w:val="18"/>
        </w:rPr>
        <w:tab/>
        <w:t xml:space="preserve">12 tis. </w:t>
      </w:r>
      <w:proofErr w:type="gramStart"/>
      <w:r w:rsidRPr="00890758">
        <w:rPr>
          <w:rFonts w:ascii="Tahoma" w:hAnsi="Tahoma" w:cs="Tahoma"/>
          <w:sz w:val="18"/>
          <w:szCs w:val="18"/>
        </w:rPr>
        <w:t>Kč</w:t>
      </w:r>
      <w:r w:rsidRPr="00890758">
        <w:rPr>
          <w:rFonts w:ascii="Tahoma" w:hAnsi="Tahoma" w:cs="Tahoma"/>
          <w:sz w:val="18"/>
          <w:szCs w:val="18"/>
        </w:rPr>
        <w:tab/>
        <w:t>-</w:t>
      </w:r>
      <w:r w:rsidRPr="00890758">
        <w:rPr>
          <w:rFonts w:ascii="Tahoma" w:hAnsi="Tahoma" w:cs="Tahoma"/>
          <w:sz w:val="18"/>
          <w:szCs w:val="18"/>
        </w:rPr>
        <w:tab/>
        <w:t>nákup</w:t>
      </w:r>
      <w:proofErr w:type="gramEnd"/>
      <w:r w:rsidRPr="00890758">
        <w:rPr>
          <w:rFonts w:ascii="Tahoma" w:hAnsi="Tahoma" w:cs="Tahoma"/>
          <w:sz w:val="18"/>
          <w:szCs w:val="18"/>
        </w:rPr>
        <w:t xml:space="preserve"> materiálu j. n. (nafta pro dieselagregát)</w:t>
      </w:r>
    </w:p>
    <w:p w14:paraId="78823393"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7D1551">
        <w:rPr>
          <w:rFonts w:ascii="Tahoma" w:hAnsi="Tahoma" w:cs="Tahoma"/>
          <w:sz w:val="18"/>
          <w:szCs w:val="18"/>
        </w:rPr>
        <w:tab/>
        <w:t xml:space="preserve">626 tis. </w:t>
      </w:r>
      <w:proofErr w:type="gramStart"/>
      <w:r w:rsidRPr="007D1551">
        <w:rPr>
          <w:rFonts w:ascii="Tahoma" w:hAnsi="Tahoma" w:cs="Tahoma"/>
          <w:sz w:val="18"/>
          <w:szCs w:val="18"/>
        </w:rPr>
        <w:t>Kč</w:t>
      </w:r>
      <w:r w:rsidRPr="007D1551">
        <w:rPr>
          <w:rFonts w:ascii="Tahoma" w:hAnsi="Tahoma" w:cs="Tahoma"/>
          <w:sz w:val="18"/>
          <w:szCs w:val="18"/>
        </w:rPr>
        <w:tab/>
        <w:t>-</w:t>
      </w:r>
      <w:r w:rsidRPr="007D1551">
        <w:rPr>
          <w:rFonts w:ascii="Tahoma" w:hAnsi="Tahoma" w:cs="Tahoma"/>
          <w:sz w:val="18"/>
          <w:szCs w:val="18"/>
        </w:rPr>
        <w:tab/>
        <w:t>úhrada</w:t>
      </w:r>
      <w:proofErr w:type="gramEnd"/>
      <w:r w:rsidRPr="007D1551">
        <w:rPr>
          <w:rFonts w:ascii="Tahoma" w:hAnsi="Tahoma" w:cs="Tahoma"/>
          <w:sz w:val="18"/>
          <w:szCs w:val="18"/>
        </w:rPr>
        <w:t xml:space="preserve"> spotřeby vody společnosti Severomoravské vodovody a kanalizace Ostrava, a. s.</w:t>
      </w:r>
    </w:p>
    <w:p w14:paraId="36019041"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7D1551">
        <w:rPr>
          <w:rFonts w:ascii="Tahoma" w:hAnsi="Tahoma" w:cs="Tahoma"/>
          <w:sz w:val="18"/>
          <w:szCs w:val="18"/>
        </w:rPr>
        <w:tab/>
      </w:r>
      <w:r w:rsidRPr="00FE2514">
        <w:rPr>
          <w:rFonts w:ascii="Tahoma" w:hAnsi="Tahoma" w:cs="Tahoma"/>
          <w:sz w:val="18"/>
          <w:szCs w:val="18"/>
        </w:rPr>
        <w:t>3 120 tis</w:t>
      </w:r>
      <w:r w:rsidRPr="007D1551">
        <w:rPr>
          <w:rFonts w:ascii="Tahoma" w:hAnsi="Tahoma" w:cs="Tahoma"/>
          <w:sz w:val="18"/>
          <w:szCs w:val="18"/>
        </w:rPr>
        <w:t xml:space="preserve">. </w:t>
      </w:r>
      <w:proofErr w:type="gramStart"/>
      <w:r w:rsidRPr="007D1551">
        <w:rPr>
          <w:rFonts w:ascii="Tahoma" w:hAnsi="Tahoma" w:cs="Tahoma"/>
          <w:sz w:val="18"/>
          <w:szCs w:val="18"/>
        </w:rPr>
        <w:t>Kč</w:t>
      </w:r>
      <w:r w:rsidRPr="007D1551">
        <w:rPr>
          <w:rFonts w:ascii="Tahoma" w:hAnsi="Tahoma" w:cs="Tahoma"/>
          <w:sz w:val="18"/>
          <w:szCs w:val="18"/>
        </w:rPr>
        <w:tab/>
        <w:t>-</w:t>
      </w:r>
      <w:r w:rsidRPr="007D1551">
        <w:rPr>
          <w:rFonts w:ascii="Tahoma" w:hAnsi="Tahoma" w:cs="Tahoma"/>
          <w:sz w:val="18"/>
          <w:szCs w:val="18"/>
        </w:rPr>
        <w:tab/>
        <w:t>úhrada</w:t>
      </w:r>
      <w:proofErr w:type="gramEnd"/>
      <w:r w:rsidRPr="007D1551">
        <w:rPr>
          <w:rFonts w:ascii="Tahoma" w:hAnsi="Tahoma" w:cs="Tahoma"/>
          <w:sz w:val="18"/>
          <w:szCs w:val="18"/>
        </w:rPr>
        <w:t xml:space="preserve"> spotřeby tepla společnosti DISTEP a. s.</w:t>
      </w:r>
    </w:p>
    <w:p w14:paraId="7507DF35" w14:textId="77777777" w:rsidR="00663C4C" w:rsidRPr="007D155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D1551">
        <w:rPr>
          <w:rFonts w:ascii="Tahoma" w:hAnsi="Tahoma" w:cs="Tahoma"/>
          <w:sz w:val="18"/>
          <w:szCs w:val="18"/>
        </w:rPr>
        <w:tab/>
        <w:t xml:space="preserve">86 tis. </w:t>
      </w:r>
      <w:proofErr w:type="gramStart"/>
      <w:r w:rsidRPr="007D1551">
        <w:rPr>
          <w:rFonts w:ascii="Tahoma" w:hAnsi="Tahoma" w:cs="Tahoma"/>
          <w:sz w:val="18"/>
          <w:szCs w:val="18"/>
        </w:rPr>
        <w:t>Kč</w:t>
      </w:r>
      <w:r w:rsidRPr="007D1551">
        <w:rPr>
          <w:rFonts w:ascii="Tahoma" w:hAnsi="Tahoma" w:cs="Tahoma"/>
          <w:sz w:val="18"/>
          <w:szCs w:val="18"/>
        </w:rPr>
        <w:tab/>
        <w:t>-</w:t>
      </w:r>
      <w:r w:rsidRPr="007D1551">
        <w:rPr>
          <w:rFonts w:ascii="Tahoma" w:hAnsi="Tahoma" w:cs="Tahoma"/>
          <w:sz w:val="18"/>
          <w:szCs w:val="18"/>
        </w:rPr>
        <w:tab/>
        <w:t>úhrada</w:t>
      </w:r>
      <w:proofErr w:type="gramEnd"/>
      <w:r w:rsidRPr="007D1551">
        <w:rPr>
          <w:rFonts w:ascii="Tahoma" w:hAnsi="Tahoma" w:cs="Tahoma"/>
          <w:sz w:val="18"/>
          <w:szCs w:val="18"/>
        </w:rPr>
        <w:t xml:space="preserve"> spotřeby plynu společnosti Pražská plynárenská, a. s.</w:t>
      </w:r>
    </w:p>
    <w:p w14:paraId="4A0AED0A" w14:textId="77777777" w:rsidR="00663C4C" w:rsidRPr="007D155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D1551">
        <w:rPr>
          <w:rFonts w:ascii="Tahoma" w:hAnsi="Tahoma" w:cs="Tahoma"/>
          <w:sz w:val="18"/>
          <w:szCs w:val="18"/>
        </w:rPr>
        <w:tab/>
        <w:t>3 46</w:t>
      </w:r>
      <w:r>
        <w:rPr>
          <w:rFonts w:ascii="Tahoma" w:hAnsi="Tahoma" w:cs="Tahoma"/>
          <w:sz w:val="18"/>
          <w:szCs w:val="18"/>
        </w:rPr>
        <w:t>8</w:t>
      </w:r>
      <w:r w:rsidRPr="007D1551">
        <w:rPr>
          <w:rFonts w:ascii="Tahoma" w:hAnsi="Tahoma" w:cs="Tahoma"/>
          <w:sz w:val="18"/>
          <w:szCs w:val="18"/>
        </w:rPr>
        <w:t xml:space="preserve"> tis. </w:t>
      </w:r>
      <w:proofErr w:type="gramStart"/>
      <w:r w:rsidRPr="007D1551">
        <w:rPr>
          <w:rFonts w:ascii="Tahoma" w:hAnsi="Tahoma" w:cs="Tahoma"/>
          <w:sz w:val="18"/>
          <w:szCs w:val="18"/>
        </w:rPr>
        <w:t>Kč</w:t>
      </w:r>
      <w:r w:rsidRPr="007D1551">
        <w:rPr>
          <w:rFonts w:ascii="Tahoma" w:hAnsi="Tahoma" w:cs="Tahoma"/>
          <w:sz w:val="18"/>
          <w:szCs w:val="18"/>
        </w:rPr>
        <w:tab/>
        <w:t>-</w:t>
      </w:r>
      <w:r w:rsidRPr="007D1551">
        <w:rPr>
          <w:rFonts w:ascii="Tahoma" w:hAnsi="Tahoma" w:cs="Tahoma"/>
          <w:sz w:val="18"/>
          <w:szCs w:val="18"/>
        </w:rPr>
        <w:tab/>
        <w:t>úhrada</w:t>
      </w:r>
      <w:proofErr w:type="gramEnd"/>
      <w:r w:rsidRPr="007D1551">
        <w:rPr>
          <w:rFonts w:ascii="Tahoma" w:hAnsi="Tahoma" w:cs="Tahoma"/>
          <w:sz w:val="18"/>
          <w:szCs w:val="18"/>
        </w:rPr>
        <w:t xml:space="preserve"> spotřeby elektrické energie společnosti Pražská plynárenská, a. s.  </w:t>
      </w:r>
    </w:p>
    <w:p w14:paraId="20346AFB" w14:textId="77777777" w:rsidR="00663C4C" w:rsidRPr="00C0460B"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0460B">
        <w:rPr>
          <w:rFonts w:ascii="Tahoma" w:hAnsi="Tahoma" w:cs="Tahoma"/>
          <w:sz w:val="18"/>
          <w:szCs w:val="18"/>
        </w:rPr>
        <w:tab/>
        <w:t xml:space="preserve">73 tis. Kč </w:t>
      </w:r>
      <w:r w:rsidRPr="00C0460B">
        <w:rPr>
          <w:rFonts w:ascii="Tahoma" w:hAnsi="Tahoma" w:cs="Tahoma"/>
          <w:sz w:val="18"/>
          <w:szCs w:val="18"/>
        </w:rPr>
        <w:tab/>
        <w:t>-</w:t>
      </w:r>
      <w:r w:rsidRPr="00C0460B">
        <w:rPr>
          <w:rFonts w:ascii="Tahoma" w:hAnsi="Tahoma" w:cs="Tahoma"/>
          <w:sz w:val="18"/>
          <w:szCs w:val="18"/>
        </w:rPr>
        <w:tab/>
        <w:t>úhrada spotřeby teplé vody společnosti DISTEP a. s.</w:t>
      </w:r>
    </w:p>
    <w:p w14:paraId="15F8EA90"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7A31DE">
        <w:rPr>
          <w:rFonts w:ascii="Tahoma" w:hAnsi="Tahoma" w:cs="Tahoma"/>
          <w:sz w:val="18"/>
          <w:szCs w:val="18"/>
        </w:rPr>
        <w:tab/>
        <w:t xml:space="preserve">8 tis. Kč </w:t>
      </w:r>
      <w:r w:rsidRPr="007A31DE">
        <w:rPr>
          <w:rFonts w:ascii="Tahoma" w:hAnsi="Tahoma" w:cs="Tahoma"/>
          <w:sz w:val="18"/>
          <w:szCs w:val="18"/>
        </w:rPr>
        <w:tab/>
        <w:t>-</w:t>
      </w:r>
      <w:r w:rsidRPr="007A31DE">
        <w:rPr>
          <w:rFonts w:ascii="Tahoma" w:hAnsi="Tahoma" w:cs="Tahoma"/>
          <w:sz w:val="18"/>
          <w:szCs w:val="18"/>
        </w:rPr>
        <w:tab/>
        <w:t>průkaz energetické náročnosti</w:t>
      </w:r>
    </w:p>
    <w:p w14:paraId="094B65D1" w14:textId="77777777" w:rsidR="00663C4C" w:rsidRPr="009128EF"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128EF">
        <w:rPr>
          <w:rFonts w:ascii="Tahoma" w:hAnsi="Tahoma" w:cs="Tahoma"/>
          <w:sz w:val="18"/>
          <w:szCs w:val="18"/>
        </w:rPr>
        <w:tab/>
        <w:t xml:space="preserve">561 tis. </w:t>
      </w:r>
      <w:proofErr w:type="gramStart"/>
      <w:r w:rsidRPr="009128EF">
        <w:rPr>
          <w:rFonts w:ascii="Tahoma" w:hAnsi="Tahoma" w:cs="Tahoma"/>
          <w:sz w:val="18"/>
          <w:szCs w:val="18"/>
        </w:rPr>
        <w:t>Kč</w:t>
      </w:r>
      <w:r w:rsidRPr="009128EF">
        <w:rPr>
          <w:rFonts w:ascii="Tahoma" w:hAnsi="Tahoma" w:cs="Tahoma"/>
          <w:sz w:val="18"/>
          <w:szCs w:val="18"/>
        </w:rPr>
        <w:tab/>
        <w:t>-</w:t>
      </w:r>
      <w:r w:rsidRPr="009128EF">
        <w:rPr>
          <w:rFonts w:ascii="Tahoma" w:hAnsi="Tahoma" w:cs="Tahoma"/>
          <w:sz w:val="18"/>
          <w:szCs w:val="18"/>
        </w:rPr>
        <w:tab/>
        <w:t>nákup</w:t>
      </w:r>
      <w:proofErr w:type="gramEnd"/>
      <w:r w:rsidRPr="009128EF">
        <w:rPr>
          <w:rFonts w:ascii="Tahoma" w:hAnsi="Tahoma" w:cs="Tahoma"/>
          <w:sz w:val="18"/>
          <w:szCs w:val="18"/>
        </w:rPr>
        <w:t xml:space="preserve"> ostatních služeb – revize, čištění svodů, žlabů a </w:t>
      </w:r>
      <w:proofErr w:type="spellStart"/>
      <w:r w:rsidRPr="009128EF">
        <w:rPr>
          <w:rFonts w:ascii="Tahoma" w:hAnsi="Tahoma" w:cs="Tahoma"/>
          <w:sz w:val="18"/>
          <w:szCs w:val="18"/>
        </w:rPr>
        <w:t>gajgrů</w:t>
      </w:r>
      <w:proofErr w:type="spellEnd"/>
      <w:r w:rsidRPr="009128EF">
        <w:rPr>
          <w:rFonts w:ascii="Tahoma" w:hAnsi="Tahoma" w:cs="Tahoma"/>
          <w:sz w:val="18"/>
          <w:szCs w:val="18"/>
        </w:rPr>
        <w:t xml:space="preserve">, čištění kanalizace, profylaktická prohlídka dieselagregátu </w:t>
      </w:r>
      <w:proofErr w:type="spellStart"/>
      <w:r w:rsidRPr="009128EF">
        <w:rPr>
          <w:rFonts w:ascii="Tahoma" w:hAnsi="Tahoma" w:cs="Tahoma"/>
          <w:sz w:val="18"/>
          <w:szCs w:val="18"/>
        </w:rPr>
        <w:t>Schrack</w:t>
      </w:r>
      <w:proofErr w:type="spellEnd"/>
      <w:r w:rsidRPr="009128EF">
        <w:rPr>
          <w:rFonts w:ascii="Tahoma" w:hAnsi="Tahoma" w:cs="Tahoma"/>
          <w:sz w:val="18"/>
          <w:szCs w:val="18"/>
        </w:rPr>
        <w:t>, servis klimatizací, servis výtahu</w:t>
      </w:r>
    </w:p>
    <w:p w14:paraId="2C8DABB0" w14:textId="77777777" w:rsidR="00663C4C" w:rsidRPr="00132BB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F60A3">
        <w:rPr>
          <w:rFonts w:ascii="Tahoma" w:hAnsi="Tahoma" w:cs="Tahoma"/>
          <w:sz w:val="18"/>
          <w:szCs w:val="18"/>
        </w:rPr>
        <w:tab/>
      </w:r>
      <w:r w:rsidRPr="00132BB3">
        <w:rPr>
          <w:rFonts w:ascii="Tahoma" w:hAnsi="Tahoma" w:cs="Tahoma"/>
          <w:sz w:val="18"/>
          <w:szCs w:val="18"/>
        </w:rPr>
        <w:t xml:space="preserve">3 028 tis. </w:t>
      </w:r>
      <w:proofErr w:type="gramStart"/>
      <w:r w:rsidRPr="00132BB3">
        <w:rPr>
          <w:rFonts w:ascii="Tahoma" w:hAnsi="Tahoma" w:cs="Tahoma"/>
          <w:sz w:val="18"/>
          <w:szCs w:val="18"/>
        </w:rPr>
        <w:t>Kč</w:t>
      </w:r>
      <w:r w:rsidRPr="00132BB3">
        <w:rPr>
          <w:rFonts w:ascii="Tahoma" w:hAnsi="Tahoma" w:cs="Tahoma"/>
          <w:sz w:val="18"/>
          <w:szCs w:val="18"/>
        </w:rPr>
        <w:tab/>
        <w:t>-</w:t>
      </w:r>
      <w:r w:rsidRPr="00132BB3">
        <w:rPr>
          <w:rFonts w:ascii="Tahoma" w:hAnsi="Tahoma" w:cs="Tahoma"/>
          <w:sz w:val="18"/>
          <w:szCs w:val="18"/>
        </w:rPr>
        <w:tab/>
        <w:t>běžné</w:t>
      </w:r>
      <w:proofErr w:type="gramEnd"/>
      <w:r w:rsidRPr="00132BB3">
        <w:rPr>
          <w:rFonts w:ascii="Tahoma" w:hAnsi="Tahoma" w:cs="Tahoma"/>
          <w:sz w:val="18"/>
          <w:szCs w:val="18"/>
        </w:rPr>
        <w:t xml:space="preserve"> opravy a údržba v objektech MMFM – oprava střešních svodů a žlabů, oprava výtahu, oprava vchodových dveří, oprava střešní krytiny, výměna koberců, výmalba a opravy omítek, oprava závory, oprava vodovodní přípojky a další drobné opravy</w:t>
      </w:r>
    </w:p>
    <w:p w14:paraId="52005195" w14:textId="77777777" w:rsidR="00663C4C" w:rsidRPr="00132BB3" w:rsidRDefault="00663C4C" w:rsidP="00663C4C">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132BB3">
        <w:rPr>
          <w:rFonts w:ascii="Tahoma" w:hAnsi="Tahoma" w:cs="Tahoma"/>
          <w:sz w:val="18"/>
          <w:szCs w:val="18"/>
        </w:rPr>
        <w:tab/>
        <w:t>96</w:t>
      </w:r>
      <w:r w:rsidRPr="00132BB3">
        <w:rPr>
          <w:rFonts w:ascii="Tahoma" w:hAnsi="Tahoma" w:cs="Tahoma"/>
          <w:sz w:val="18"/>
          <w:szCs w:val="18"/>
          <w:shd w:val="clear" w:color="auto" w:fill="FFFFFF" w:themeFill="background1"/>
        </w:rPr>
        <w:t xml:space="preserve"> tis. </w:t>
      </w:r>
      <w:proofErr w:type="gramStart"/>
      <w:r w:rsidRPr="00132BB3">
        <w:rPr>
          <w:rFonts w:ascii="Tahoma" w:hAnsi="Tahoma" w:cs="Tahoma"/>
          <w:sz w:val="18"/>
          <w:szCs w:val="18"/>
          <w:shd w:val="clear" w:color="auto" w:fill="FFFFFF" w:themeFill="background1"/>
        </w:rPr>
        <w:t>Kč</w:t>
      </w:r>
      <w:r w:rsidRPr="00132BB3">
        <w:rPr>
          <w:rFonts w:ascii="Tahoma" w:hAnsi="Tahoma" w:cs="Tahoma"/>
          <w:sz w:val="18"/>
          <w:szCs w:val="18"/>
        </w:rPr>
        <w:tab/>
        <w:t>-</w:t>
      </w:r>
      <w:r w:rsidRPr="00132BB3">
        <w:rPr>
          <w:rFonts w:ascii="Tahoma" w:hAnsi="Tahoma" w:cs="Tahoma"/>
          <w:sz w:val="18"/>
          <w:szCs w:val="18"/>
        </w:rPr>
        <w:tab/>
        <w:t>náklady</w:t>
      </w:r>
      <w:proofErr w:type="gramEnd"/>
      <w:r w:rsidRPr="00132BB3">
        <w:rPr>
          <w:rFonts w:ascii="Tahoma" w:hAnsi="Tahoma" w:cs="Tahoma"/>
          <w:sz w:val="18"/>
          <w:szCs w:val="18"/>
        </w:rPr>
        <w:t xml:space="preserve"> soudního řízení  </w:t>
      </w:r>
    </w:p>
    <w:p w14:paraId="7146A861" w14:textId="77777777" w:rsidR="00663C4C" w:rsidRPr="0020707D" w:rsidRDefault="00663C4C" w:rsidP="00663C4C">
      <w:pPr>
        <w:tabs>
          <w:tab w:val="right" w:pos="1701"/>
          <w:tab w:val="left" w:pos="1843"/>
          <w:tab w:val="right" w:pos="3402"/>
          <w:tab w:val="center" w:pos="3544"/>
          <w:tab w:val="left" w:pos="3686"/>
          <w:tab w:val="left" w:pos="4536"/>
        </w:tabs>
        <w:ind w:left="2694" w:hanging="2127"/>
        <w:rPr>
          <w:rFonts w:ascii="Tahoma" w:hAnsi="Tahoma" w:cs="Tahoma"/>
          <w:sz w:val="18"/>
          <w:szCs w:val="18"/>
          <w:highlight w:val="yellow"/>
        </w:rPr>
      </w:pPr>
    </w:p>
    <w:p w14:paraId="5758870D" w14:textId="77777777" w:rsidR="00533300" w:rsidRDefault="00663C4C" w:rsidP="00663C4C">
      <w:pPr>
        <w:tabs>
          <w:tab w:val="right" w:pos="1701"/>
          <w:tab w:val="left" w:pos="1843"/>
          <w:tab w:val="center" w:pos="3119"/>
          <w:tab w:val="right" w:pos="3402"/>
          <w:tab w:val="left" w:pos="3686"/>
          <w:tab w:val="left" w:pos="4536"/>
        </w:tabs>
        <w:ind w:left="0" w:firstLine="0"/>
        <w:rPr>
          <w:rFonts w:ascii="Tahoma" w:hAnsi="Tahoma" w:cs="Tahoma"/>
          <w:sz w:val="18"/>
          <w:szCs w:val="18"/>
        </w:rPr>
      </w:pPr>
      <w:r w:rsidRPr="00A408F9">
        <w:rPr>
          <w:rFonts w:ascii="Tahoma" w:hAnsi="Tahoma" w:cs="Tahoma"/>
          <w:sz w:val="18"/>
          <w:szCs w:val="18"/>
        </w:rPr>
        <w:t xml:space="preserve">Celkové výdaje na par. </w:t>
      </w:r>
      <w:proofErr w:type="gramStart"/>
      <w:r w:rsidRPr="00A408F9">
        <w:rPr>
          <w:rFonts w:ascii="Tahoma" w:hAnsi="Tahoma" w:cs="Tahoma"/>
          <w:sz w:val="18"/>
          <w:szCs w:val="18"/>
        </w:rPr>
        <w:t>6171-Činnost</w:t>
      </w:r>
      <w:proofErr w:type="gramEnd"/>
      <w:r w:rsidRPr="00A408F9">
        <w:rPr>
          <w:rFonts w:ascii="Tahoma" w:hAnsi="Tahoma" w:cs="Tahoma"/>
          <w:sz w:val="18"/>
          <w:szCs w:val="18"/>
        </w:rPr>
        <w:t xml:space="preserve"> místní správy dosáhly v roce 2024 výše 12 097 tis. Kč. Ve srovnání </w:t>
      </w:r>
      <w:r w:rsidRPr="00CA427A">
        <w:rPr>
          <w:rFonts w:ascii="Tahoma" w:hAnsi="Tahoma" w:cs="Tahoma"/>
          <w:sz w:val="18"/>
          <w:szCs w:val="18"/>
        </w:rPr>
        <w:t xml:space="preserve">s upraveným rozpočtem roku 2024 nebylo čerpáno 1 874 tis. Kč. </w:t>
      </w:r>
    </w:p>
    <w:p w14:paraId="3EB6769E" w14:textId="4B92BC8F" w:rsidR="00663C4C" w:rsidRPr="0020707D" w:rsidRDefault="00663C4C" w:rsidP="00663C4C">
      <w:pPr>
        <w:tabs>
          <w:tab w:val="right" w:pos="1701"/>
          <w:tab w:val="left" w:pos="1843"/>
          <w:tab w:val="center" w:pos="3119"/>
          <w:tab w:val="right" w:pos="3402"/>
          <w:tab w:val="left" w:pos="3686"/>
          <w:tab w:val="left" w:pos="4536"/>
        </w:tabs>
        <w:ind w:left="0" w:firstLine="0"/>
        <w:rPr>
          <w:rFonts w:ascii="Tahoma" w:hAnsi="Tahoma" w:cs="Tahoma"/>
          <w:sz w:val="18"/>
          <w:szCs w:val="18"/>
          <w:highlight w:val="yellow"/>
        </w:rPr>
      </w:pPr>
      <w:r w:rsidRPr="00CA427A">
        <w:rPr>
          <w:rFonts w:ascii="Tahoma" w:hAnsi="Tahoma" w:cs="Tahoma"/>
          <w:sz w:val="18"/>
          <w:szCs w:val="18"/>
        </w:rPr>
        <w:t xml:space="preserve">Z důvodu časové tísně zůstaly nevyčerpané finanční prostředky na pol. </w:t>
      </w:r>
      <w:proofErr w:type="gramStart"/>
      <w:r w:rsidRPr="00CA427A">
        <w:rPr>
          <w:rFonts w:ascii="Tahoma" w:hAnsi="Tahoma" w:cs="Tahoma"/>
          <w:sz w:val="18"/>
          <w:szCs w:val="18"/>
        </w:rPr>
        <w:t>5169-Nákup</w:t>
      </w:r>
      <w:proofErr w:type="gramEnd"/>
      <w:r w:rsidRPr="00CA427A">
        <w:rPr>
          <w:rFonts w:ascii="Tahoma" w:hAnsi="Tahoma" w:cs="Tahoma"/>
          <w:sz w:val="18"/>
          <w:szCs w:val="18"/>
        </w:rPr>
        <w:t xml:space="preserve"> ostatních služeb (jedná se o dvě objednávky, kdy k úhradě faktur dojde v roce 2025). Nevyčerpané finanční prostředky v celkové výši 68,73 tis. Kč byly v rámci 1. změny rozpočtu účelově přesunuty do rozpočtu r. 2025.</w:t>
      </w:r>
    </w:p>
    <w:p w14:paraId="78F15C18" w14:textId="77777777" w:rsidR="00663C4C" w:rsidRPr="0020707D" w:rsidRDefault="00663C4C" w:rsidP="00663C4C">
      <w:pPr>
        <w:tabs>
          <w:tab w:val="right" w:pos="1701"/>
          <w:tab w:val="left" w:pos="1843"/>
          <w:tab w:val="left" w:pos="2410"/>
          <w:tab w:val="left" w:pos="3402"/>
          <w:tab w:val="right" w:pos="3544"/>
          <w:tab w:val="left" w:pos="3686"/>
          <w:tab w:val="left" w:pos="4536"/>
        </w:tabs>
        <w:ind w:left="0" w:firstLine="0"/>
        <w:rPr>
          <w:rFonts w:ascii="Tahoma" w:hAnsi="Tahoma" w:cs="Tahoma"/>
          <w:sz w:val="18"/>
          <w:szCs w:val="18"/>
          <w:highlight w:val="yellow"/>
        </w:rPr>
      </w:pPr>
    </w:p>
    <w:p w14:paraId="1C7FBEC3" w14:textId="77777777" w:rsidR="003A449B" w:rsidRDefault="003A449B" w:rsidP="00663C4C">
      <w:pPr>
        <w:tabs>
          <w:tab w:val="right" w:pos="1701"/>
          <w:tab w:val="left" w:pos="1843"/>
          <w:tab w:val="right" w:pos="3402"/>
          <w:tab w:val="center" w:pos="3544"/>
          <w:tab w:val="left" w:pos="3686"/>
          <w:tab w:val="left" w:pos="4536"/>
        </w:tabs>
        <w:ind w:left="3686" w:hanging="3686"/>
        <w:rPr>
          <w:rFonts w:ascii="Tahoma" w:hAnsi="Tahoma" w:cs="Tahoma"/>
          <w:b/>
          <w:sz w:val="18"/>
          <w:szCs w:val="18"/>
          <w:u w:val="single"/>
        </w:rPr>
      </w:pPr>
    </w:p>
    <w:p w14:paraId="24B1564E" w14:textId="77777777" w:rsidR="003A449B" w:rsidRDefault="003A449B" w:rsidP="00663C4C">
      <w:pPr>
        <w:tabs>
          <w:tab w:val="right" w:pos="1701"/>
          <w:tab w:val="left" w:pos="1843"/>
          <w:tab w:val="right" w:pos="3402"/>
          <w:tab w:val="center" w:pos="3544"/>
          <w:tab w:val="left" w:pos="3686"/>
          <w:tab w:val="left" w:pos="4536"/>
        </w:tabs>
        <w:ind w:left="3686" w:hanging="3686"/>
        <w:rPr>
          <w:rFonts w:ascii="Tahoma" w:hAnsi="Tahoma" w:cs="Tahoma"/>
          <w:b/>
          <w:sz w:val="18"/>
          <w:szCs w:val="18"/>
          <w:u w:val="single"/>
        </w:rPr>
      </w:pPr>
    </w:p>
    <w:p w14:paraId="5E66F69C" w14:textId="6BC5F769" w:rsidR="00663C4C" w:rsidRPr="008252E2" w:rsidRDefault="00663C4C" w:rsidP="00663C4C">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8252E2">
        <w:rPr>
          <w:rFonts w:ascii="Tahoma" w:hAnsi="Tahoma" w:cs="Tahoma"/>
          <w:b/>
          <w:sz w:val="18"/>
          <w:szCs w:val="18"/>
          <w:u w:val="single"/>
        </w:rPr>
        <w:lastRenderedPageBreak/>
        <w:t xml:space="preserve">Par. </w:t>
      </w:r>
      <w:proofErr w:type="gramStart"/>
      <w:r w:rsidRPr="008252E2">
        <w:rPr>
          <w:rFonts w:ascii="Tahoma" w:hAnsi="Tahoma" w:cs="Tahoma"/>
          <w:b/>
          <w:sz w:val="18"/>
          <w:szCs w:val="18"/>
          <w:u w:val="single"/>
        </w:rPr>
        <w:t>6320-Pojištění</w:t>
      </w:r>
      <w:proofErr w:type="gramEnd"/>
      <w:r w:rsidRPr="008252E2">
        <w:rPr>
          <w:rFonts w:ascii="Tahoma" w:hAnsi="Tahoma" w:cs="Tahoma"/>
          <w:b/>
          <w:sz w:val="18"/>
          <w:szCs w:val="18"/>
          <w:u w:val="single"/>
        </w:rPr>
        <w:t xml:space="preserve"> funkčně </w:t>
      </w:r>
      <w:proofErr w:type="gramStart"/>
      <w:r w:rsidRPr="008252E2">
        <w:rPr>
          <w:rFonts w:ascii="Tahoma" w:hAnsi="Tahoma" w:cs="Tahoma"/>
          <w:b/>
          <w:sz w:val="18"/>
          <w:szCs w:val="18"/>
          <w:u w:val="single"/>
        </w:rPr>
        <w:t>nespecifikované</w:t>
      </w:r>
      <w:r w:rsidRPr="008252E2">
        <w:rPr>
          <w:rFonts w:ascii="Tahoma" w:hAnsi="Tahoma" w:cs="Tahoma"/>
          <w:b/>
          <w:sz w:val="18"/>
          <w:szCs w:val="18"/>
        </w:rPr>
        <w:t xml:space="preserve"> - plnění</w:t>
      </w:r>
      <w:proofErr w:type="gramEnd"/>
      <w:r w:rsidRPr="008252E2">
        <w:rPr>
          <w:rFonts w:ascii="Tahoma" w:hAnsi="Tahoma" w:cs="Tahoma"/>
          <w:b/>
          <w:sz w:val="18"/>
          <w:szCs w:val="18"/>
        </w:rPr>
        <w:t xml:space="preserve"> na 100 %</w:t>
      </w:r>
    </w:p>
    <w:p w14:paraId="2F0F9C1C" w14:textId="77777777" w:rsidR="00663C4C" w:rsidRPr="008252E2" w:rsidRDefault="00663C4C" w:rsidP="00663C4C">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8252E2">
        <w:rPr>
          <w:rFonts w:ascii="Tahoma" w:hAnsi="Tahoma" w:cs="Tahoma"/>
          <w:b/>
          <w:sz w:val="18"/>
          <w:szCs w:val="18"/>
        </w:rPr>
        <w:t>Rozpočet: 4 770 tis. Kč</w:t>
      </w:r>
      <w:r w:rsidRPr="008252E2">
        <w:rPr>
          <w:rFonts w:ascii="Tahoma" w:hAnsi="Tahoma" w:cs="Tahoma"/>
          <w:b/>
          <w:sz w:val="18"/>
          <w:szCs w:val="18"/>
        </w:rPr>
        <w:tab/>
      </w:r>
      <w:r w:rsidRPr="008252E2">
        <w:rPr>
          <w:rFonts w:ascii="Tahoma" w:hAnsi="Tahoma" w:cs="Tahoma"/>
          <w:b/>
          <w:sz w:val="18"/>
          <w:szCs w:val="18"/>
        </w:rPr>
        <w:tab/>
      </w:r>
      <w:r w:rsidRPr="008252E2">
        <w:rPr>
          <w:rFonts w:ascii="Tahoma" w:hAnsi="Tahoma" w:cs="Tahoma"/>
          <w:b/>
          <w:sz w:val="18"/>
          <w:szCs w:val="18"/>
        </w:rPr>
        <w:tab/>
      </w:r>
      <w:r w:rsidRPr="008252E2">
        <w:rPr>
          <w:rFonts w:ascii="Tahoma" w:hAnsi="Tahoma" w:cs="Tahoma"/>
          <w:b/>
          <w:sz w:val="18"/>
          <w:szCs w:val="18"/>
        </w:rPr>
        <w:tab/>
        <w:t>Skutečnost: 4 749 tis. Kč</w:t>
      </w:r>
    </w:p>
    <w:p w14:paraId="04E4A50F" w14:textId="77777777" w:rsidR="00663C4C" w:rsidRPr="008252E2" w:rsidRDefault="00663C4C" w:rsidP="00663C4C">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8252E2">
        <w:rPr>
          <w:rFonts w:ascii="Tahoma" w:hAnsi="Tahoma" w:cs="Tahoma"/>
          <w:sz w:val="18"/>
          <w:szCs w:val="18"/>
        </w:rPr>
        <w:t>V tom:</w:t>
      </w:r>
    </w:p>
    <w:p w14:paraId="529CDD7B" w14:textId="77777777" w:rsidR="00663C4C" w:rsidRPr="008252E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252E2">
        <w:rPr>
          <w:rFonts w:ascii="Tahoma" w:hAnsi="Tahoma" w:cs="Tahoma"/>
          <w:sz w:val="18"/>
          <w:szCs w:val="18"/>
        </w:rPr>
        <w:tab/>
        <w:t xml:space="preserve">4 749 tis. </w:t>
      </w:r>
      <w:proofErr w:type="gramStart"/>
      <w:r w:rsidRPr="008252E2">
        <w:rPr>
          <w:rFonts w:ascii="Tahoma" w:hAnsi="Tahoma" w:cs="Tahoma"/>
          <w:sz w:val="18"/>
          <w:szCs w:val="18"/>
        </w:rPr>
        <w:t>Kč</w:t>
      </w:r>
      <w:r w:rsidRPr="008252E2">
        <w:rPr>
          <w:rFonts w:ascii="Tahoma" w:hAnsi="Tahoma" w:cs="Tahoma"/>
          <w:sz w:val="18"/>
          <w:szCs w:val="18"/>
        </w:rPr>
        <w:tab/>
        <w:t>-</w:t>
      </w:r>
      <w:r w:rsidRPr="008252E2">
        <w:rPr>
          <w:rFonts w:ascii="Tahoma" w:hAnsi="Tahoma" w:cs="Tahoma"/>
          <w:sz w:val="18"/>
          <w:szCs w:val="18"/>
        </w:rPr>
        <w:tab/>
        <w:t>pojištění</w:t>
      </w:r>
      <w:proofErr w:type="gramEnd"/>
      <w:r w:rsidRPr="008252E2">
        <w:rPr>
          <w:rFonts w:ascii="Tahoma" w:hAnsi="Tahoma" w:cs="Tahoma"/>
          <w:sz w:val="18"/>
          <w:szCs w:val="18"/>
        </w:rPr>
        <w:t xml:space="preserve"> majetku</w:t>
      </w:r>
    </w:p>
    <w:p w14:paraId="66E997E4" w14:textId="77777777" w:rsidR="00663C4C" w:rsidRPr="0020707D"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2A74E85C" w14:textId="77777777" w:rsidR="00663C4C" w:rsidRPr="008252E2" w:rsidRDefault="00663C4C" w:rsidP="00663C4C">
      <w:pPr>
        <w:tabs>
          <w:tab w:val="right" w:pos="1701"/>
          <w:tab w:val="left" w:pos="1843"/>
          <w:tab w:val="left" w:pos="2127"/>
          <w:tab w:val="left" w:pos="4536"/>
        </w:tabs>
        <w:ind w:left="0" w:firstLine="0"/>
        <w:rPr>
          <w:rFonts w:ascii="Tahoma" w:hAnsi="Tahoma" w:cs="Tahoma"/>
          <w:sz w:val="18"/>
          <w:szCs w:val="18"/>
        </w:rPr>
      </w:pPr>
      <w:r w:rsidRPr="008252E2">
        <w:rPr>
          <w:rFonts w:ascii="Tahoma" w:hAnsi="Tahoma" w:cs="Tahoma"/>
          <w:sz w:val="18"/>
          <w:szCs w:val="18"/>
        </w:rPr>
        <w:t xml:space="preserve">Úhrada pojistného za pojištění majetku statutárního města Frýdek-Místek včetně 30 příspěvkových organizací zřízených statutárním městem Frýdek-Místek hrazená </w:t>
      </w:r>
      <w:proofErr w:type="spellStart"/>
      <w:r w:rsidRPr="008252E2">
        <w:rPr>
          <w:rFonts w:ascii="Tahoma" w:hAnsi="Tahoma" w:cs="Tahoma"/>
          <w:sz w:val="18"/>
          <w:szCs w:val="18"/>
        </w:rPr>
        <w:t>Generali</w:t>
      </w:r>
      <w:proofErr w:type="spellEnd"/>
      <w:r w:rsidRPr="008252E2">
        <w:rPr>
          <w:rFonts w:ascii="Tahoma" w:hAnsi="Tahoma" w:cs="Tahoma"/>
          <w:sz w:val="18"/>
          <w:szCs w:val="18"/>
        </w:rPr>
        <w:t xml:space="preserve"> České pojišťovně a.s., České podnikatelské pojišťovně a.s. a Všeobecné zdravotní pojišťovně, a.s. </w:t>
      </w:r>
    </w:p>
    <w:p w14:paraId="6202E5CA" w14:textId="77777777" w:rsidR="00663C4C" w:rsidRPr="0020707D" w:rsidRDefault="00663C4C" w:rsidP="00663C4C">
      <w:pPr>
        <w:tabs>
          <w:tab w:val="left" w:pos="4536"/>
        </w:tabs>
        <w:ind w:left="0" w:firstLine="0"/>
        <w:rPr>
          <w:rFonts w:ascii="Tahoma" w:hAnsi="Tahoma" w:cs="Tahoma"/>
          <w:b/>
          <w:bCs/>
          <w:sz w:val="18"/>
          <w:szCs w:val="18"/>
          <w:highlight w:val="yellow"/>
        </w:rPr>
      </w:pPr>
    </w:p>
    <w:p w14:paraId="24366474" w14:textId="77777777" w:rsidR="00663C4C" w:rsidRPr="00DC318F" w:rsidRDefault="00663C4C" w:rsidP="00663C4C">
      <w:pPr>
        <w:tabs>
          <w:tab w:val="left" w:pos="4536"/>
        </w:tabs>
        <w:ind w:left="0" w:firstLine="0"/>
        <w:rPr>
          <w:rFonts w:ascii="Tahoma" w:hAnsi="Tahoma" w:cs="Tahoma"/>
          <w:b/>
          <w:bCs/>
          <w:sz w:val="18"/>
          <w:szCs w:val="18"/>
        </w:rPr>
      </w:pPr>
      <w:r w:rsidRPr="00DC318F">
        <w:rPr>
          <w:rFonts w:ascii="Tahoma" w:hAnsi="Tahoma" w:cs="Tahoma"/>
          <w:b/>
          <w:bCs/>
          <w:sz w:val="18"/>
          <w:szCs w:val="18"/>
        </w:rPr>
        <w:t>Celkový komentář:</w:t>
      </w:r>
    </w:p>
    <w:p w14:paraId="55B88976" w14:textId="77777777" w:rsidR="00663C4C" w:rsidRPr="00DC318F"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DC318F">
        <w:rPr>
          <w:rFonts w:ascii="Tahoma" w:hAnsi="Tahoma" w:cs="Tahoma"/>
          <w:sz w:val="18"/>
          <w:szCs w:val="18"/>
        </w:rPr>
        <w:t xml:space="preserve">Celkové výdaje za ORJ </w:t>
      </w:r>
      <w:proofErr w:type="gramStart"/>
      <w:r w:rsidRPr="00DC318F">
        <w:rPr>
          <w:rFonts w:ascii="Tahoma" w:hAnsi="Tahoma" w:cs="Tahoma"/>
          <w:sz w:val="18"/>
          <w:szCs w:val="18"/>
        </w:rPr>
        <w:t>04-Odbor</w:t>
      </w:r>
      <w:proofErr w:type="gramEnd"/>
      <w:r w:rsidRPr="00DC318F">
        <w:rPr>
          <w:rFonts w:ascii="Tahoma" w:hAnsi="Tahoma" w:cs="Tahoma"/>
          <w:sz w:val="18"/>
          <w:szCs w:val="18"/>
        </w:rPr>
        <w:t xml:space="preserve"> správy obecního majetku dosáhly v roce 2024 výše 178 300 </w:t>
      </w:r>
      <w:r w:rsidRPr="00A27604">
        <w:rPr>
          <w:rFonts w:ascii="Tahoma" w:hAnsi="Tahoma" w:cs="Tahoma"/>
          <w:sz w:val="18"/>
          <w:szCs w:val="18"/>
        </w:rPr>
        <w:t>tis. Kč, tj. 9,57 % celkových výdajů města. Ve srovnání s upraveným rozpočtem roku 2024 nebylo čerpáno 36 499 tis. Kč.</w:t>
      </w:r>
    </w:p>
    <w:p w14:paraId="237E4D1C" w14:textId="77777777" w:rsidR="00663C4C" w:rsidRPr="00A27604"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DC318F">
        <w:rPr>
          <w:rFonts w:ascii="Tahoma" w:hAnsi="Tahoma" w:cs="Tahoma"/>
          <w:sz w:val="18"/>
          <w:szCs w:val="18"/>
        </w:rPr>
        <w:t xml:space="preserve">K nižšímu čerpání finančních prostředků došlo v oblasti bytového a nebytového hospodářství u energií (tepla, vody, el. energie) a služeb. Dále bylo nižší plnění na pol. </w:t>
      </w:r>
      <w:proofErr w:type="gramStart"/>
      <w:r w:rsidRPr="00DC318F">
        <w:rPr>
          <w:rFonts w:ascii="Tahoma" w:hAnsi="Tahoma" w:cs="Tahoma"/>
          <w:sz w:val="18"/>
          <w:szCs w:val="18"/>
        </w:rPr>
        <w:t>5166-Konzultační</w:t>
      </w:r>
      <w:proofErr w:type="gramEnd"/>
      <w:r w:rsidRPr="00DC318F">
        <w:rPr>
          <w:rFonts w:ascii="Tahoma" w:hAnsi="Tahoma" w:cs="Tahoma"/>
          <w:sz w:val="18"/>
          <w:szCs w:val="18"/>
        </w:rPr>
        <w:t xml:space="preserve">, poradenské a právní služby, a to dle aktuální potřeby a posouzení technického stavu. Rovněž nebyly vyčerpány finanční prostředky rozpočtované na jmenovité </w:t>
      </w:r>
      <w:r w:rsidRPr="00A27604">
        <w:rPr>
          <w:rFonts w:ascii="Tahoma" w:hAnsi="Tahoma" w:cs="Tahoma"/>
          <w:sz w:val="18"/>
          <w:szCs w:val="18"/>
        </w:rPr>
        <w:t xml:space="preserve">opravy a investice. </w:t>
      </w:r>
    </w:p>
    <w:p w14:paraId="3F60EB76" w14:textId="77777777" w:rsidR="00663C4C" w:rsidRPr="00A27604" w:rsidRDefault="00663C4C" w:rsidP="00663C4C">
      <w:pPr>
        <w:ind w:left="0" w:firstLine="0"/>
        <w:rPr>
          <w:rFonts w:ascii="Tahoma" w:hAnsi="Tahoma" w:cs="Tahoma"/>
          <w:sz w:val="18"/>
          <w:szCs w:val="18"/>
        </w:rPr>
      </w:pPr>
      <w:r w:rsidRPr="00A27604">
        <w:rPr>
          <w:rFonts w:ascii="Tahoma" w:hAnsi="Tahoma" w:cs="Tahoma"/>
          <w:sz w:val="18"/>
          <w:szCs w:val="18"/>
        </w:rPr>
        <w:t>Nevyčerpané finanční prostředky v celkové výši 17 043,93 tis. Kč byly v rámci 1. změny rozpočtu účelově přesunuty do rozpočtu roku 2025.</w:t>
      </w:r>
    </w:p>
    <w:p w14:paraId="0435E1DE" w14:textId="77777777" w:rsidR="00663C4C" w:rsidRPr="0020707D" w:rsidRDefault="00663C4C" w:rsidP="00663C4C">
      <w:pPr>
        <w:ind w:left="0" w:firstLine="0"/>
        <w:rPr>
          <w:rFonts w:ascii="Tahoma" w:hAnsi="Tahoma" w:cs="Tahoma"/>
          <w:sz w:val="18"/>
          <w:szCs w:val="18"/>
          <w:highlight w:val="yellow"/>
        </w:rPr>
      </w:pPr>
    </w:p>
    <w:p w14:paraId="2226A684" w14:textId="77777777" w:rsidR="00663C4C" w:rsidRPr="0020707D" w:rsidRDefault="00663C4C" w:rsidP="00663C4C">
      <w:pPr>
        <w:ind w:left="0" w:firstLine="0"/>
        <w:rPr>
          <w:rFonts w:ascii="Tahoma" w:hAnsi="Tahoma" w:cs="Tahoma"/>
          <w:sz w:val="18"/>
          <w:szCs w:val="18"/>
          <w:highlight w:val="yellow"/>
        </w:rPr>
      </w:pPr>
    </w:p>
    <w:p w14:paraId="3FCED784" w14:textId="77777777" w:rsidR="00663C4C" w:rsidRPr="0020707D" w:rsidRDefault="00663C4C" w:rsidP="00663C4C">
      <w:pPr>
        <w:tabs>
          <w:tab w:val="left" w:pos="3969"/>
          <w:tab w:val="right" w:pos="9072"/>
        </w:tabs>
        <w:rPr>
          <w:rFonts w:ascii="Tahoma" w:hAnsi="Tahoma" w:cs="Tahoma"/>
          <w:i/>
          <w:sz w:val="22"/>
          <w:szCs w:val="22"/>
          <w:highlight w:val="yellow"/>
          <w:u w:val="single"/>
        </w:rPr>
      </w:pPr>
    </w:p>
    <w:p w14:paraId="7D2EBA51" w14:textId="77777777" w:rsidR="00663C4C" w:rsidRPr="005C036D" w:rsidRDefault="00663C4C" w:rsidP="00663C4C">
      <w:pPr>
        <w:tabs>
          <w:tab w:val="left" w:pos="3969"/>
          <w:tab w:val="right" w:pos="9072"/>
        </w:tabs>
        <w:rPr>
          <w:rFonts w:ascii="Tahoma" w:hAnsi="Tahoma" w:cs="Tahoma"/>
        </w:rPr>
      </w:pPr>
      <w:r w:rsidRPr="005C036D">
        <w:rPr>
          <w:rFonts w:ascii="Tahoma" w:hAnsi="Tahoma" w:cs="Tahoma"/>
          <w:i/>
          <w:sz w:val="22"/>
          <w:szCs w:val="22"/>
          <w:u w:val="single"/>
        </w:rPr>
        <w:t xml:space="preserve">ORJ </w:t>
      </w:r>
      <w:proofErr w:type="gramStart"/>
      <w:r w:rsidRPr="005C036D">
        <w:rPr>
          <w:rFonts w:ascii="Tahoma" w:hAnsi="Tahoma" w:cs="Tahoma"/>
          <w:i/>
          <w:sz w:val="22"/>
          <w:szCs w:val="22"/>
          <w:u w:val="single"/>
        </w:rPr>
        <w:t>05-Živnostenský</w:t>
      </w:r>
      <w:proofErr w:type="gramEnd"/>
      <w:r w:rsidRPr="005C036D">
        <w:rPr>
          <w:rFonts w:ascii="Tahoma" w:hAnsi="Tahoma" w:cs="Tahoma"/>
          <w:i/>
          <w:sz w:val="22"/>
          <w:szCs w:val="22"/>
          <w:u w:val="single"/>
        </w:rPr>
        <w:t xml:space="preserve"> úřad</w:t>
      </w:r>
    </w:p>
    <w:p w14:paraId="04AEADB1" w14:textId="77777777" w:rsidR="00663C4C" w:rsidRPr="005C036D" w:rsidRDefault="00663C4C" w:rsidP="00663C4C">
      <w:pPr>
        <w:tabs>
          <w:tab w:val="left" w:pos="3969"/>
          <w:tab w:val="right" w:pos="9072"/>
        </w:tabs>
        <w:rPr>
          <w:rFonts w:ascii="Comic Sans MS" w:hAnsi="Comic Sans MS"/>
        </w:rPr>
      </w:pPr>
    </w:p>
    <w:p w14:paraId="3C4A00F2" w14:textId="77777777" w:rsidR="00663C4C" w:rsidRPr="005C036D" w:rsidRDefault="00663C4C" w:rsidP="00663C4C">
      <w:pPr>
        <w:tabs>
          <w:tab w:val="left" w:pos="3969"/>
          <w:tab w:val="right" w:pos="9072"/>
        </w:tabs>
        <w:rPr>
          <w:rFonts w:ascii="Tahoma" w:hAnsi="Tahoma" w:cs="Tahoma"/>
          <w:b/>
          <w:sz w:val="18"/>
          <w:szCs w:val="18"/>
        </w:rPr>
      </w:pPr>
      <w:r w:rsidRPr="005C036D">
        <w:rPr>
          <w:rFonts w:ascii="Tahoma" w:hAnsi="Tahoma" w:cs="Tahoma"/>
          <w:b/>
          <w:sz w:val="18"/>
          <w:szCs w:val="18"/>
        </w:rPr>
        <w:t>Rozpočet: 2 283 tis. Kč</w:t>
      </w:r>
      <w:r w:rsidRPr="005C036D">
        <w:rPr>
          <w:rFonts w:ascii="Tahoma" w:hAnsi="Tahoma" w:cs="Tahoma"/>
          <w:b/>
          <w:sz w:val="18"/>
          <w:szCs w:val="18"/>
        </w:rPr>
        <w:tab/>
      </w:r>
      <w:r w:rsidRPr="005C036D">
        <w:rPr>
          <w:rFonts w:ascii="Tahoma" w:hAnsi="Tahoma" w:cs="Tahoma"/>
          <w:b/>
          <w:sz w:val="18"/>
          <w:szCs w:val="18"/>
        </w:rPr>
        <w:tab/>
        <w:t>Skutečnost: 1 265 tis. Kč                                             55 %</w:t>
      </w:r>
    </w:p>
    <w:p w14:paraId="7E130CBE" w14:textId="77777777" w:rsidR="00663C4C" w:rsidRPr="0020707D" w:rsidRDefault="00663C4C" w:rsidP="00663C4C">
      <w:pPr>
        <w:tabs>
          <w:tab w:val="left" w:pos="3969"/>
          <w:tab w:val="right" w:pos="9072"/>
        </w:tabs>
        <w:rPr>
          <w:b/>
          <w:highlight w:val="yellow"/>
        </w:rPr>
      </w:pPr>
    </w:p>
    <w:p w14:paraId="3BDCC425" w14:textId="77777777" w:rsidR="00663C4C" w:rsidRPr="00D46905" w:rsidRDefault="00663C4C" w:rsidP="00663C4C">
      <w:pPr>
        <w:tabs>
          <w:tab w:val="left" w:pos="3969"/>
          <w:tab w:val="right" w:pos="9072"/>
        </w:tabs>
        <w:rPr>
          <w:rFonts w:ascii="Tahoma" w:hAnsi="Tahoma" w:cs="Tahoma"/>
          <w:b/>
          <w:sz w:val="18"/>
          <w:szCs w:val="18"/>
        </w:rPr>
      </w:pPr>
      <w:r w:rsidRPr="00D46905">
        <w:rPr>
          <w:rFonts w:ascii="Tahoma" w:hAnsi="Tahoma" w:cs="Tahoma"/>
          <w:b/>
          <w:sz w:val="18"/>
          <w:szCs w:val="18"/>
          <w:u w:val="single"/>
        </w:rPr>
        <w:t xml:space="preserve">Par. </w:t>
      </w:r>
      <w:proofErr w:type="gramStart"/>
      <w:r w:rsidRPr="00D46905">
        <w:rPr>
          <w:rFonts w:ascii="Tahoma" w:hAnsi="Tahoma" w:cs="Tahoma"/>
          <w:b/>
          <w:sz w:val="18"/>
          <w:szCs w:val="18"/>
          <w:u w:val="single"/>
        </w:rPr>
        <w:t>2141-Vnitřní</w:t>
      </w:r>
      <w:proofErr w:type="gramEnd"/>
      <w:r w:rsidRPr="00D46905">
        <w:rPr>
          <w:rFonts w:ascii="Tahoma" w:hAnsi="Tahoma" w:cs="Tahoma"/>
          <w:b/>
          <w:sz w:val="18"/>
          <w:szCs w:val="18"/>
          <w:u w:val="single"/>
        </w:rPr>
        <w:t xml:space="preserve"> </w:t>
      </w:r>
      <w:proofErr w:type="gramStart"/>
      <w:r w:rsidRPr="00D46905">
        <w:rPr>
          <w:rFonts w:ascii="Tahoma" w:hAnsi="Tahoma" w:cs="Tahoma"/>
          <w:b/>
          <w:sz w:val="18"/>
          <w:szCs w:val="18"/>
          <w:u w:val="single"/>
        </w:rPr>
        <w:t>obchod</w:t>
      </w:r>
      <w:r w:rsidRPr="00D46905">
        <w:rPr>
          <w:rFonts w:ascii="Tahoma" w:hAnsi="Tahoma" w:cs="Tahoma"/>
          <w:b/>
          <w:sz w:val="18"/>
          <w:szCs w:val="18"/>
        </w:rPr>
        <w:t xml:space="preserve"> - plnění</w:t>
      </w:r>
      <w:proofErr w:type="gramEnd"/>
      <w:r w:rsidRPr="00D46905">
        <w:rPr>
          <w:rFonts w:ascii="Tahoma" w:hAnsi="Tahoma" w:cs="Tahoma"/>
          <w:b/>
          <w:sz w:val="18"/>
          <w:szCs w:val="18"/>
        </w:rPr>
        <w:t xml:space="preserve"> na 54 %</w:t>
      </w:r>
    </w:p>
    <w:p w14:paraId="1F5D814E" w14:textId="77777777" w:rsidR="00663C4C" w:rsidRPr="00D46905"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D46905">
        <w:rPr>
          <w:rFonts w:ascii="Tahoma" w:hAnsi="Tahoma" w:cs="Tahoma"/>
          <w:b/>
          <w:sz w:val="18"/>
          <w:szCs w:val="18"/>
        </w:rPr>
        <w:t>Rozpočet: 2 111 tis. Kč</w:t>
      </w:r>
      <w:r w:rsidRPr="00D46905">
        <w:rPr>
          <w:rFonts w:ascii="Tahoma" w:hAnsi="Tahoma" w:cs="Tahoma"/>
          <w:b/>
          <w:sz w:val="18"/>
          <w:szCs w:val="18"/>
        </w:rPr>
        <w:tab/>
      </w:r>
      <w:r w:rsidRPr="00D46905">
        <w:rPr>
          <w:rFonts w:ascii="Tahoma" w:hAnsi="Tahoma" w:cs="Tahoma"/>
          <w:b/>
          <w:sz w:val="18"/>
          <w:szCs w:val="18"/>
        </w:rPr>
        <w:tab/>
      </w:r>
      <w:r w:rsidRPr="00D46905">
        <w:rPr>
          <w:rFonts w:ascii="Tahoma" w:hAnsi="Tahoma" w:cs="Tahoma"/>
          <w:b/>
          <w:sz w:val="18"/>
          <w:szCs w:val="18"/>
        </w:rPr>
        <w:tab/>
      </w:r>
      <w:r w:rsidRPr="00D46905">
        <w:rPr>
          <w:rFonts w:ascii="Tahoma" w:hAnsi="Tahoma" w:cs="Tahoma"/>
          <w:b/>
          <w:sz w:val="18"/>
          <w:szCs w:val="18"/>
        </w:rPr>
        <w:tab/>
        <w:t xml:space="preserve">     Skutečnost: 1 135</w:t>
      </w:r>
      <w:r w:rsidRPr="00D46905">
        <w:rPr>
          <w:rFonts w:ascii="Tahoma" w:hAnsi="Tahoma" w:cs="Tahoma"/>
          <w:b/>
          <w:sz w:val="18"/>
          <w:szCs w:val="18"/>
          <w:shd w:val="clear" w:color="auto" w:fill="FFFFFF" w:themeFill="background1"/>
        </w:rPr>
        <w:t xml:space="preserve"> tis. Kč</w:t>
      </w:r>
    </w:p>
    <w:p w14:paraId="61365A36"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46905">
        <w:rPr>
          <w:rFonts w:ascii="Tahoma" w:hAnsi="Tahoma" w:cs="Tahoma"/>
          <w:sz w:val="18"/>
          <w:szCs w:val="18"/>
        </w:rPr>
        <w:t>V tom:</w:t>
      </w:r>
    </w:p>
    <w:p w14:paraId="7D2FB164" w14:textId="77777777" w:rsidR="00663C4C" w:rsidRPr="000943E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31 </w:t>
      </w:r>
      <w:r w:rsidRPr="000943E3">
        <w:rPr>
          <w:rFonts w:ascii="Tahoma" w:hAnsi="Tahoma" w:cs="Tahoma"/>
          <w:sz w:val="18"/>
          <w:szCs w:val="18"/>
        </w:rPr>
        <w:t xml:space="preserve">tis. </w:t>
      </w:r>
      <w:proofErr w:type="gramStart"/>
      <w:r w:rsidRPr="000943E3">
        <w:rPr>
          <w:rFonts w:ascii="Tahoma" w:hAnsi="Tahoma" w:cs="Tahoma"/>
          <w:sz w:val="18"/>
          <w:szCs w:val="18"/>
        </w:rPr>
        <w:t>Kč</w:t>
      </w:r>
      <w:r w:rsidRPr="000943E3">
        <w:rPr>
          <w:rFonts w:ascii="Tahoma" w:hAnsi="Tahoma" w:cs="Tahoma"/>
          <w:sz w:val="18"/>
          <w:szCs w:val="18"/>
        </w:rPr>
        <w:tab/>
        <w:t>-</w:t>
      </w:r>
      <w:r w:rsidRPr="000943E3">
        <w:rPr>
          <w:rFonts w:ascii="Tahoma" w:hAnsi="Tahoma" w:cs="Tahoma"/>
          <w:sz w:val="18"/>
          <w:szCs w:val="18"/>
        </w:rPr>
        <w:tab/>
        <w:t>výdaje</w:t>
      </w:r>
      <w:proofErr w:type="gramEnd"/>
      <w:r w:rsidRPr="000943E3">
        <w:rPr>
          <w:rFonts w:ascii="Tahoma" w:hAnsi="Tahoma" w:cs="Tahoma"/>
          <w:sz w:val="18"/>
          <w:szCs w:val="18"/>
        </w:rPr>
        <w:t xml:space="preserve"> na akci „Beskydské farmářské trhy“</w:t>
      </w:r>
    </w:p>
    <w:p w14:paraId="29B5391F" w14:textId="77777777" w:rsidR="00663C4C" w:rsidRPr="000943E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943E3">
        <w:rPr>
          <w:rFonts w:ascii="Tahoma" w:hAnsi="Tahoma" w:cs="Tahoma"/>
          <w:sz w:val="18"/>
          <w:szCs w:val="18"/>
        </w:rPr>
        <w:tab/>
        <w:t xml:space="preserve">882 tis. </w:t>
      </w:r>
      <w:proofErr w:type="gramStart"/>
      <w:r w:rsidRPr="000943E3">
        <w:rPr>
          <w:rFonts w:ascii="Tahoma" w:hAnsi="Tahoma" w:cs="Tahoma"/>
          <w:sz w:val="18"/>
          <w:szCs w:val="18"/>
        </w:rPr>
        <w:t>Kč</w:t>
      </w:r>
      <w:r w:rsidRPr="000943E3">
        <w:rPr>
          <w:rFonts w:ascii="Tahoma" w:hAnsi="Tahoma" w:cs="Tahoma"/>
          <w:sz w:val="18"/>
          <w:szCs w:val="18"/>
        </w:rPr>
        <w:tab/>
        <w:t>-</w:t>
      </w:r>
      <w:r w:rsidRPr="000943E3">
        <w:rPr>
          <w:rFonts w:ascii="Tahoma" w:hAnsi="Tahoma" w:cs="Tahoma"/>
          <w:sz w:val="18"/>
          <w:szCs w:val="18"/>
        </w:rPr>
        <w:tab/>
        <w:t>výdaje</w:t>
      </w:r>
      <w:proofErr w:type="gramEnd"/>
      <w:r w:rsidRPr="000943E3">
        <w:rPr>
          <w:rFonts w:ascii="Tahoma" w:hAnsi="Tahoma" w:cs="Tahoma"/>
          <w:sz w:val="18"/>
          <w:szCs w:val="18"/>
        </w:rPr>
        <w:t xml:space="preserve"> na akci „Adventní městečko“</w:t>
      </w:r>
    </w:p>
    <w:p w14:paraId="285D3467" w14:textId="77777777" w:rsidR="00663C4C" w:rsidRPr="000943E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943E3">
        <w:rPr>
          <w:rFonts w:ascii="Tahoma" w:hAnsi="Tahoma" w:cs="Tahoma"/>
          <w:sz w:val="18"/>
          <w:szCs w:val="18"/>
        </w:rPr>
        <w:tab/>
        <w:t xml:space="preserve">205 tis. </w:t>
      </w:r>
      <w:proofErr w:type="gramStart"/>
      <w:r w:rsidRPr="000943E3">
        <w:rPr>
          <w:rFonts w:ascii="Tahoma" w:hAnsi="Tahoma" w:cs="Tahoma"/>
          <w:sz w:val="18"/>
          <w:szCs w:val="18"/>
        </w:rPr>
        <w:t>Kč</w:t>
      </w:r>
      <w:r w:rsidRPr="000943E3">
        <w:rPr>
          <w:rFonts w:ascii="Tahoma" w:hAnsi="Tahoma" w:cs="Tahoma"/>
          <w:sz w:val="18"/>
          <w:szCs w:val="18"/>
        </w:rPr>
        <w:tab/>
        <w:t>-</w:t>
      </w:r>
      <w:r w:rsidRPr="000943E3">
        <w:rPr>
          <w:rFonts w:ascii="Tahoma" w:hAnsi="Tahoma" w:cs="Tahoma"/>
          <w:sz w:val="18"/>
          <w:szCs w:val="18"/>
        </w:rPr>
        <w:tab/>
        <w:t>výdaje</w:t>
      </w:r>
      <w:proofErr w:type="gramEnd"/>
      <w:r w:rsidRPr="000943E3">
        <w:rPr>
          <w:rFonts w:ascii="Tahoma" w:hAnsi="Tahoma" w:cs="Tahoma"/>
          <w:sz w:val="18"/>
          <w:szCs w:val="18"/>
        </w:rPr>
        <w:t xml:space="preserve"> na akci „Volba povolání“</w:t>
      </w:r>
    </w:p>
    <w:p w14:paraId="1AB01A9A"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0943E3">
        <w:rPr>
          <w:rFonts w:ascii="Tahoma" w:hAnsi="Tahoma" w:cs="Tahoma"/>
          <w:sz w:val="18"/>
          <w:szCs w:val="18"/>
        </w:rPr>
        <w:tab/>
        <w:t xml:space="preserve">2 tis. </w:t>
      </w:r>
      <w:proofErr w:type="gramStart"/>
      <w:r w:rsidRPr="000943E3">
        <w:rPr>
          <w:rFonts w:ascii="Tahoma" w:hAnsi="Tahoma" w:cs="Tahoma"/>
          <w:sz w:val="18"/>
          <w:szCs w:val="18"/>
        </w:rPr>
        <w:t>Kč</w:t>
      </w:r>
      <w:r w:rsidRPr="000943E3">
        <w:rPr>
          <w:rFonts w:ascii="Tahoma" w:hAnsi="Tahoma" w:cs="Tahoma"/>
          <w:sz w:val="18"/>
          <w:szCs w:val="18"/>
        </w:rPr>
        <w:tab/>
        <w:t>-</w:t>
      </w:r>
      <w:r w:rsidRPr="000943E3">
        <w:rPr>
          <w:rFonts w:ascii="Tahoma" w:hAnsi="Tahoma" w:cs="Tahoma"/>
          <w:sz w:val="18"/>
          <w:szCs w:val="18"/>
        </w:rPr>
        <w:tab/>
        <w:t>výdaje</w:t>
      </w:r>
      <w:proofErr w:type="gramEnd"/>
      <w:r w:rsidRPr="000943E3">
        <w:rPr>
          <w:rFonts w:ascii="Tahoma" w:hAnsi="Tahoma" w:cs="Tahoma"/>
          <w:sz w:val="18"/>
          <w:szCs w:val="18"/>
        </w:rPr>
        <w:t xml:space="preserve"> na akci „Masopust“</w:t>
      </w:r>
    </w:p>
    <w:p w14:paraId="70F94ED9" w14:textId="77777777" w:rsidR="00663C4C" w:rsidRPr="0020707D" w:rsidRDefault="00663C4C" w:rsidP="00663C4C">
      <w:pPr>
        <w:tabs>
          <w:tab w:val="right" w:pos="1701"/>
          <w:tab w:val="left" w:pos="1843"/>
          <w:tab w:val="left" w:pos="2127"/>
          <w:tab w:val="left" w:pos="4536"/>
        </w:tabs>
        <w:ind w:left="2127" w:hanging="2127"/>
        <w:rPr>
          <w:rFonts w:ascii="Tahoma" w:hAnsi="Tahoma" w:cs="Tahoma"/>
          <w:sz w:val="18"/>
          <w:szCs w:val="18"/>
          <w:highlight w:val="yellow"/>
        </w:rPr>
      </w:pPr>
      <w:r w:rsidRPr="00A15837">
        <w:rPr>
          <w:rFonts w:ascii="Tahoma" w:hAnsi="Tahoma" w:cs="Tahoma"/>
          <w:sz w:val="18"/>
          <w:szCs w:val="18"/>
        </w:rPr>
        <w:tab/>
        <w:t xml:space="preserve">15 tis. </w:t>
      </w:r>
      <w:proofErr w:type="gramStart"/>
      <w:r w:rsidRPr="00A15837">
        <w:rPr>
          <w:rFonts w:ascii="Tahoma" w:hAnsi="Tahoma" w:cs="Tahoma"/>
          <w:sz w:val="18"/>
          <w:szCs w:val="18"/>
        </w:rPr>
        <w:t>Kč</w:t>
      </w:r>
      <w:r w:rsidRPr="00A15837">
        <w:rPr>
          <w:rFonts w:ascii="Tahoma" w:hAnsi="Tahoma" w:cs="Tahoma"/>
          <w:sz w:val="18"/>
          <w:szCs w:val="18"/>
        </w:rPr>
        <w:tab/>
        <w:t>-</w:t>
      </w:r>
      <w:r w:rsidRPr="00A15837">
        <w:rPr>
          <w:rFonts w:ascii="Tahoma" w:hAnsi="Tahoma" w:cs="Tahoma"/>
          <w:sz w:val="18"/>
          <w:szCs w:val="18"/>
        </w:rPr>
        <w:tab/>
        <w:t>finanční</w:t>
      </w:r>
      <w:proofErr w:type="gramEnd"/>
      <w:r w:rsidRPr="00A15837">
        <w:rPr>
          <w:rFonts w:ascii="Tahoma" w:hAnsi="Tahoma" w:cs="Tahoma"/>
          <w:sz w:val="18"/>
          <w:szCs w:val="18"/>
        </w:rPr>
        <w:t xml:space="preserve"> prostředky na činnost Sdružení obrany spotřebitelů Moravy a Slezska, z. s. </w:t>
      </w:r>
    </w:p>
    <w:p w14:paraId="2752D0EC" w14:textId="77777777" w:rsidR="00663C4C" w:rsidRPr="0020707D" w:rsidRDefault="00663C4C" w:rsidP="00663C4C">
      <w:pPr>
        <w:tabs>
          <w:tab w:val="right" w:pos="1701"/>
          <w:tab w:val="left" w:pos="1843"/>
          <w:tab w:val="left" w:pos="2127"/>
          <w:tab w:val="left" w:pos="4536"/>
        </w:tabs>
        <w:ind w:left="2127" w:hanging="2127"/>
        <w:rPr>
          <w:highlight w:val="yellow"/>
        </w:rPr>
      </w:pPr>
    </w:p>
    <w:p w14:paraId="2F25AB67" w14:textId="77777777" w:rsidR="00663C4C" w:rsidRPr="00AA2227" w:rsidRDefault="00663C4C" w:rsidP="00663C4C">
      <w:pPr>
        <w:tabs>
          <w:tab w:val="right" w:pos="1701"/>
          <w:tab w:val="left" w:pos="1843"/>
          <w:tab w:val="left" w:pos="2127"/>
          <w:tab w:val="left" w:pos="4536"/>
        </w:tabs>
        <w:ind w:left="2127" w:hanging="2127"/>
        <w:rPr>
          <w:rFonts w:ascii="Tahoma" w:hAnsi="Tahoma" w:cs="Tahoma"/>
          <w:b/>
          <w:sz w:val="18"/>
          <w:szCs w:val="18"/>
        </w:rPr>
      </w:pPr>
      <w:r w:rsidRPr="00AA2227">
        <w:rPr>
          <w:rFonts w:ascii="Tahoma" w:hAnsi="Tahoma" w:cs="Tahoma"/>
          <w:b/>
          <w:sz w:val="18"/>
          <w:szCs w:val="18"/>
          <w:u w:val="single"/>
        </w:rPr>
        <w:t xml:space="preserve">Par. </w:t>
      </w:r>
      <w:proofErr w:type="gramStart"/>
      <w:r w:rsidRPr="00AA2227">
        <w:rPr>
          <w:rFonts w:ascii="Tahoma" w:hAnsi="Tahoma" w:cs="Tahoma"/>
          <w:b/>
          <w:sz w:val="18"/>
          <w:szCs w:val="18"/>
          <w:u w:val="single"/>
        </w:rPr>
        <w:t>6171-Činnost</w:t>
      </w:r>
      <w:proofErr w:type="gramEnd"/>
      <w:r w:rsidRPr="00AA2227">
        <w:rPr>
          <w:rFonts w:ascii="Tahoma" w:hAnsi="Tahoma" w:cs="Tahoma"/>
          <w:b/>
          <w:sz w:val="18"/>
          <w:szCs w:val="18"/>
          <w:u w:val="single"/>
        </w:rPr>
        <w:t xml:space="preserve"> místní </w:t>
      </w:r>
      <w:proofErr w:type="gramStart"/>
      <w:r w:rsidRPr="00AA2227">
        <w:rPr>
          <w:rFonts w:ascii="Tahoma" w:hAnsi="Tahoma" w:cs="Tahoma"/>
          <w:b/>
          <w:sz w:val="18"/>
          <w:szCs w:val="18"/>
          <w:u w:val="single"/>
        </w:rPr>
        <w:t>správy</w:t>
      </w:r>
      <w:r w:rsidRPr="00AA2227">
        <w:rPr>
          <w:rFonts w:ascii="Tahoma" w:hAnsi="Tahoma" w:cs="Tahoma"/>
          <w:b/>
          <w:sz w:val="18"/>
          <w:szCs w:val="18"/>
        </w:rPr>
        <w:t xml:space="preserve"> - plnění</w:t>
      </w:r>
      <w:proofErr w:type="gramEnd"/>
      <w:r w:rsidRPr="00AA2227">
        <w:rPr>
          <w:rFonts w:ascii="Tahoma" w:hAnsi="Tahoma" w:cs="Tahoma"/>
          <w:b/>
          <w:sz w:val="18"/>
          <w:szCs w:val="18"/>
        </w:rPr>
        <w:t xml:space="preserve"> na 76 %</w:t>
      </w:r>
    </w:p>
    <w:p w14:paraId="532D54B3" w14:textId="77777777" w:rsidR="00663C4C" w:rsidRPr="00AA2227"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AA2227">
        <w:rPr>
          <w:rFonts w:ascii="Tahoma" w:hAnsi="Tahoma" w:cs="Tahoma"/>
          <w:b/>
          <w:sz w:val="18"/>
          <w:szCs w:val="18"/>
        </w:rPr>
        <w:t>Rozpočet: 172 tis. Kč</w:t>
      </w:r>
      <w:r w:rsidRPr="00AA2227">
        <w:rPr>
          <w:rFonts w:ascii="Tahoma" w:hAnsi="Tahoma" w:cs="Tahoma"/>
          <w:b/>
          <w:sz w:val="18"/>
          <w:szCs w:val="18"/>
        </w:rPr>
        <w:tab/>
      </w:r>
      <w:r w:rsidRPr="00AA2227">
        <w:rPr>
          <w:rFonts w:ascii="Tahoma" w:hAnsi="Tahoma" w:cs="Tahoma"/>
          <w:b/>
          <w:sz w:val="18"/>
          <w:szCs w:val="18"/>
        </w:rPr>
        <w:tab/>
      </w:r>
      <w:r w:rsidRPr="00AA2227">
        <w:rPr>
          <w:rFonts w:ascii="Tahoma" w:hAnsi="Tahoma" w:cs="Tahoma"/>
          <w:b/>
          <w:sz w:val="18"/>
          <w:szCs w:val="18"/>
        </w:rPr>
        <w:tab/>
      </w:r>
      <w:r w:rsidRPr="00AA2227">
        <w:rPr>
          <w:rFonts w:ascii="Tahoma" w:hAnsi="Tahoma" w:cs="Tahoma"/>
          <w:b/>
          <w:sz w:val="18"/>
          <w:szCs w:val="18"/>
        </w:rPr>
        <w:tab/>
        <w:t xml:space="preserve">    Skutečnost: 130 tis. Kč</w:t>
      </w:r>
    </w:p>
    <w:p w14:paraId="0D173F68" w14:textId="77777777" w:rsidR="00663C4C" w:rsidRPr="00AA222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A2227">
        <w:rPr>
          <w:rFonts w:ascii="Tahoma" w:hAnsi="Tahoma" w:cs="Tahoma"/>
          <w:sz w:val="18"/>
          <w:szCs w:val="18"/>
        </w:rPr>
        <w:t>V tom:</w:t>
      </w:r>
    </w:p>
    <w:p w14:paraId="4FE82D3B" w14:textId="77777777" w:rsidR="00663C4C" w:rsidRPr="000D3DF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D3DF8">
        <w:rPr>
          <w:rFonts w:ascii="Tahoma" w:hAnsi="Tahoma" w:cs="Tahoma"/>
          <w:sz w:val="18"/>
          <w:szCs w:val="18"/>
        </w:rPr>
        <w:tab/>
      </w:r>
      <w:r w:rsidRPr="00FE2514">
        <w:rPr>
          <w:rFonts w:ascii="Tahoma" w:hAnsi="Tahoma" w:cs="Tahoma"/>
          <w:sz w:val="18"/>
          <w:szCs w:val="18"/>
        </w:rPr>
        <w:t xml:space="preserve">112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výdaje</w:t>
      </w:r>
      <w:proofErr w:type="gramEnd"/>
      <w:r w:rsidRPr="00FE2514">
        <w:rPr>
          <w:rFonts w:ascii="Tahoma" w:hAnsi="Tahoma" w:cs="Tahoma"/>
          <w:sz w:val="18"/>
          <w:szCs w:val="18"/>
        </w:rPr>
        <w:t xml:space="preserve"> na provedení recertifikačního a dozorového energetického auditu, BI 2005 - členský </w:t>
      </w:r>
      <w:r w:rsidRPr="000D3DF8">
        <w:rPr>
          <w:rFonts w:ascii="Tahoma" w:hAnsi="Tahoma" w:cs="Tahoma"/>
          <w:sz w:val="18"/>
          <w:szCs w:val="18"/>
        </w:rPr>
        <w:t>poplatek</w:t>
      </w:r>
    </w:p>
    <w:p w14:paraId="191C0FF8" w14:textId="77777777" w:rsidR="00663C4C" w:rsidRPr="000D3DF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D3DF8">
        <w:rPr>
          <w:rFonts w:ascii="Tahoma" w:hAnsi="Tahoma" w:cs="Tahoma"/>
          <w:sz w:val="18"/>
          <w:szCs w:val="18"/>
        </w:rPr>
        <w:tab/>
        <w:t xml:space="preserve">18 tis. </w:t>
      </w:r>
      <w:proofErr w:type="gramStart"/>
      <w:r w:rsidRPr="000D3DF8">
        <w:rPr>
          <w:rFonts w:ascii="Tahoma" w:hAnsi="Tahoma" w:cs="Tahoma"/>
          <w:sz w:val="18"/>
          <w:szCs w:val="18"/>
        </w:rPr>
        <w:t>Kč</w:t>
      </w:r>
      <w:r w:rsidRPr="000D3DF8">
        <w:rPr>
          <w:rFonts w:ascii="Tahoma" w:hAnsi="Tahoma" w:cs="Tahoma"/>
          <w:sz w:val="18"/>
          <w:szCs w:val="18"/>
        </w:rPr>
        <w:tab/>
        <w:t>-</w:t>
      </w:r>
      <w:r w:rsidRPr="000D3DF8">
        <w:rPr>
          <w:rFonts w:ascii="Tahoma" w:hAnsi="Tahoma" w:cs="Tahoma"/>
          <w:sz w:val="18"/>
          <w:szCs w:val="18"/>
        </w:rPr>
        <w:tab/>
        <w:t>využívání</w:t>
      </w:r>
      <w:proofErr w:type="gramEnd"/>
      <w:r w:rsidRPr="000D3DF8">
        <w:rPr>
          <w:rFonts w:ascii="Tahoma" w:hAnsi="Tahoma" w:cs="Tahoma"/>
          <w:sz w:val="18"/>
          <w:szCs w:val="18"/>
        </w:rPr>
        <w:t xml:space="preserve"> portálu ČÚZK při vydávání výpisů z katastru nemovitostí přes </w:t>
      </w:r>
      <w:proofErr w:type="spellStart"/>
      <w:proofErr w:type="gramStart"/>
      <w:r w:rsidRPr="000D3DF8">
        <w:rPr>
          <w:rFonts w:ascii="Tahoma" w:hAnsi="Tahoma" w:cs="Tahoma"/>
          <w:sz w:val="18"/>
          <w:szCs w:val="18"/>
        </w:rPr>
        <w:t>Czechpoint</w:t>
      </w:r>
      <w:proofErr w:type="spellEnd"/>
      <w:r w:rsidRPr="000D3DF8">
        <w:rPr>
          <w:rFonts w:ascii="Tahoma" w:hAnsi="Tahoma" w:cs="Tahoma"/>
          <w:sz w:val="18"/>
          <w:szCs w:val="18"/>
        </w:rPr>
        <w:t xml:space="preserve">,   </w:t>
      </w:r>
      <w:proofErr w:type="gramEnd"/>
      <w:r w:rsidRPr="000D3DF8">
        <w:rPr>
          <w:rFonts w:ascii="Tahoma" w:hAnsi="Tahoma" w:cs="Tahoma"/>
          <w:sz w:val="18"/>
          <w:szCs w:val="18"/>
        </w:rPr>
        <w:t xml:space="preserve">          ČSN – online přístupy</w:t>
      </w:r>
    </w:p>
    <w:p w14:paraId="649D6745" w14:textId="77777777" w:rsidR="00663C4C" w:rsidRPr="000D3DF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058FBB87" w14:textId="77777777" w:rsidR="00663C4C" w:rsidRDefault="00663C4C" w:rsidP="00663C4C">
      <w:pPr>
        <w:tabs>
          <w:tab w:val="left" w:pos="4536"/>
        </w:tabs>
        <w:ind w:left="0" w:firstLine="0"/>
        <w:rPr>
          <w:rFonts w:ascii="Tahoma" w:hAnsi="Tahoma" w:cs="Tahoma"/>
          <w:b/>
          <w:bCs/>
          <w:sz w:val="18"/>
          <w:szCs w:val="18"/>
        </w:rPr>
      </w:pPr>
    </w:p>
    <w:p w14:paraId="7619EE60" w14:textId="77777777" w:rsidR="00663C4C" w:rsidRPr="00A15837" w:rsidRDefault="00663C4C" w:rsidP="00663C4C">
      <w:pPr>
        <w:tabs>
          <w:tab w:val="left" w:pos="4536"/>
        </w:tabs>
        <w:ind w:left="0" w:firstLine="0"/>
        <w:rPr>
          <w:rFonts w:ascii="Tahoma" w:hAnsi="Tahoma" w:cs="Tahoma"/>
          <w:b/>
          <w:bCs/>
          <w:sz w:val="18"/>
          <w:szCs w:val="18"/>
        </w:rPr>
      </w:pPr>
      <w:r w:rsidRPr="00A15837">
        <w:rPr>
          <w:rFonts w:ascii="Tahoma" w:hAnsi="Tahoma" w:cs="Tahoma"/>
          <w:b/>
          <w:bCs/>
          <w:sz w:val="18"/>
          <w:szCs w:val="18"/>
        </w:rPr>
        <w:t>Celkový komentář:</w:t>
      </w:r>
    </w:p>
    <w:p w14:paraId="5BDACBE3" w14:textId="77777777" w:rsidR="00663C4C" w:rsidRDefault="00663C4C" w:rsidP="00663C4C">
      <w:pPr>
        <w:ind w:left="0" w:firstLine="0"/>
        <w:rPr>
          <w:rFonts w:ascii="Tahoma" w:hAnsi="Tahoma" w:cs="Tahoma"/>
          <w:sz w:val="18"/>
          <w:szCs w:val="18"/>
        </w:rPr>
      </w:pPr>
      <w:r w:rsidRPr="00A15837">
        <w:rPr>
          <w:rFonts w:ascii="Tahoma" w:hAnsi="Tahoma" w:cs="Tahoma"/>
          <w:sz w:val="18"/>
          <w:szCs w:val="18"/>
        </w:rPr>
        <w:t xml:space="preserve">Celkové výdaje za ORJ </w:t>
      </w:r>
      <w:proofErr w:type="gramStart"/>
      <w:r w:rsidRPr="00A15837">
        <w:rPr>
          <w:rFonts w:ascii="Tahoma" w:hAnsi="Tahoma" w:cs="Tahoma"/>
          <w:sz w:val="18"/>
          <w:szCs w:val="18"/>
        </w:rPr>
        <w:t>05-Živnostenský</w:t>
      </w:r>
      <w:proofErr w:type="gramEnd"/>
      <w:r w:rsidRPr="00A15837">
        <w:rPr>
          <w:rFonts w:ascii="Tahoma" w:hAnsi="Tahoma" w:cs="Tahoma"/>
          <w:sz w:val="18"/>
          <w:szCs w:val="18"/>
        </w:rPr>
        <w:t xml:space="preserve"> úřad dosáhly v roce 2024 výše 1 265 tis. Kč, tj. </w:t>
      </w:r>
      <w:r>
        <w:rPr>
          <w:rFonts w:ascii="Tahoma" w:hAnsi="Tahoma" w:cs="Tahoma"/>
          <w:sz w:val="18"/>
          <w:szCs w:val="18"/>
        </w:rPr>
        <w:t>0</w:t>
      </w:r>
      <w:r w:rsidRPr="00A15837">
        <w:rPr>
          <w:rFonts w:ascii="Tahoma" w:hAnsi="Tahoma" w:cs="Tahoma"/>
          <w:sz w:val="18"/>
          <w:szCs w:val="18"/>
        </w:rPr>
        <w:t>,</w:t>
      </w:r>
      <w:r>
        <w:rPr>
          <w:rFonts w:ascii="Tahoma" w:hAnsi="Tahoma" w:cs="Tahoma"/>
          <w:sz w:val="18"/>
          <w:szCs w:val="18"/>
        </w:rPr>
        <w:t>06</w:t>
      </w:r>
      <w:r w:rsidRPr="00A15837">
        <w:rPr>
          <w:rFonts w:ascii="Tahoma" w:hAnsi="Tahoma" w:cs="Tahoma"/>
          <w:sz w:val="18"/>
          <w:szCs w:val="18"/>
        </w:rPr>
        <w:t xml:space="preserve"> % celkových výdajů města. Ve srovnání s upraveným rozpočtem roku 2024 nebylo čerpáno 1 018 tis. Kč. Nízké čerpání na par. </w:t>
      </w:r>
      <w:proofErr w:type="gramStart"/>
      <w:r w:rsidRPr="00A15837">
        <w:rPr>
          <w:rFonts w:ascii="Tahoma" w:hAnsi="Tahoma" w:cs="Tahoma"/>
          <w:sz w:val="18"/>
          <w:szCs w:val="18"/>
        </w:rPr>
        <w:t>2141-Vnitřní</w:t>
      </w:r>
      <w:proofErr w:type="gramEnd"/>
      <w:r w:rsidRPr="00A15837">
        <w:rPr>
          <w:rFonts w:ascii="Tahoma" w:hAnsi="Tahoma" w:cs="Tahoma"/>
          <w:sz w:val="18"/>
          <w:szCs w:val="18"/>
        </w:rPr>
        <w:t xml:space="preserve"> obchod bylo v důsledku omezení požadavků na realizaci uvedených akcí na nezbytně nutné, např. v rámci Beskydských farmářských trhů nebyla z úsporných důvodů pouštěna reprodukovaná hudba, tudíž nedošlo k úhradě poplatků spolku pro ochranu autorských práv (OSA). U akce „Adventní městečko“ byly skutečné náklady zredukovány na </w:t>
      </w:r>
      <w:proofErr w:type="gramStart"/>
      <w:r w:rsidRPr="00A15837">
        <w:rPr>
          <w:rFonts w:ascii="Tahoma" w:hAnsi="Tahoma" w:cs="Tahoma"/>
          <w:sz w:val="18"/>
          <w:szCs w:val="18"/>
        </w:rPr>
        <w:t>50%</w:t>
      </w:r>
      <w:proofErr w:type="gramEnd"/>
      <w:r w:rsidRPr="00A15837">
        <w:rPr>
          <w:rFonts w:ascii="Tahoma" w:hAnsi="Tahoma" w:cs="Tahoma"/>
          <w:sz w:val="18"/>
          <w:szCs w:val="18"/>
        </w:rPr>
        <w:t xml:space="preserve"> ní výši v důsledku využití rámcové smlouvy s TS a.s.  </w:t>
      </w:r>
    </w:p>
    <w:p w14:paraId="73CCBCC5" w14:textId="77777777" w:rsidR="00663C4C" w:rsidRDefault="00663C4C" w:rsidP="00663C4C">
      <w:pPr>
        <w:ind w:left="0" w:firstLine="0"/>
        <w:rPr>
          <w:rFonts w:ascii="Tahoma" w:hAnsi="Tahoma" w:cs="Tahoma"/>
          <w:sz w:val="18"/>
          <w:szCs w:val="18"/>
        </w:rPr>
      </w:pPr>
    </w:p>
    <w:p w14:paraId="1072D4B2" w14:textId="77777777" w:rsidR="00663C4C" w:rsidRPr="0020707D" w:rsidRDefault="00663C4C" w:rsidP="00663C4C">
      <w:pPr>
        <w:ind w:left="0" w:firstLine="0"/>
        <w:rPr>
          <w:rFonts w:ascii="Tahoma" w:hAnsi="Tahoma" w:cs="Tahoma"/>
          <w:sz w:val="18"/>
          <w:szCs w:val="18"/>
          <w:highlight w:val="yellow"/>
        </w:rPr>
      </w:pPr>
    </w:p>
    <w:p w14:paraId="20565F59" w14:textId="77777777" w:rsidR="00663C4C" w:rsidRPr="0020707D" w:rsidRDefault="00663C4C" w:rsidP="00663C4C">
      <w:pPr>
        <w:tabs>
          <w:tab w:val="right" w:pos="1701"/>
          <w:tab w:val="left" w:pos="1843"/>
          <w:tab w:val="right" w:pos="3402"/>
          <w:tab w:val="center" w:pos="3544"/>
          <w:tab w:val="left" w:pos="3686"/>
          <w:tab w:val="left" w:pos="4536"/>
        </w:tabs>
        <w:ind w:left="0" w:firstLine="0"/>
        <w:rPr>
          <w:highlight w:val="yellow"/>
        </w:rPr>
      </w:pPr>
    </w:p>
    <w:p w14:paraId="2C949307" w14:textId="77777777" w:rsidR="00663C4C" w:rsidRPr="00B769D6" w:rsidRDefault="00663C4C" w:rsidP="00663C4C">
      <w:pPr>
        <w:tabs>
          <w:tab w:val="left" w:pos="3969"/>
          <w:tab w:val="right" w:pos="9072"/>
        </w:tabs>
        <w:rPr>
          <w:rFonts w:ascii="Tahoma" w:hAnsi="Tahoma" w:cs="Tahoma"/>
        </w:rPr>
      </w:pPr>
      <w:r w:rsidRPr="00B769D6">
        <w:rPr>
          <w:rFonts w:ascii="Tahoma" w:hAnsi="Tahoma" w:cs="Tahoma"/>
          <w:i/>
          <w:sz w:val="22"/>
          <w:szCs w:val="22"/>
          <w:u w:val="single"/>
        </w:rPr>
        <w:t xml:space="preserve">ORJ </w:t>
      </w:r>
      <w:proofErr w:type="gramStart"/>
      <w:r w:rsidRPr="00B769D6">
        <w:rPr>
          <w:rFonts w:ascii="Tahoma" w:hAnsi="Tahoma" w:cs="Tahoma"/>
          <w:i/>
          <w:sz w:val="22"/>
          <w:szCs w:val="22"/>
          <w:u w:val="single"/>
        </w:rPr>
        <w:t>06-Odbor</w:t>
      </w:r>
      <w:proofErr w:type="gramEnd"/>
      <w:r w:rsidRPr="00B769D6">
        <w:rPr>
          <w:rFonts w:ascii="Tahoma" w:hAnsi="Tahoma" w:cs="Tahoma"/>
          <w:i/>
          <w:sz w:val="22"/>
          <w:szCs w:val="22"/>
          <w:u w:val="single"/>
        </w:rPr>
        <w:t xml:space="preserve"> školství, kultury, mládeže a tělovýchovy</w:t>
      </w:r>
    </w:p>
    <w:p w14:paraId="5AD94823" w14:textId="77777777" w:rsidR="00663C4C" w:rsidRPr="00B769D6" w:rsidRDefault="00663C4C" w:rsidP="00663C4C">
      <w:pPr>
        <w:tabs>
          <w:tab w:val="left" w:pos="3969"/>
          <w:tab w:val="right" w:pos="9072"/>
        </w:tabs>
        <w:rPr>
          <w:rFonts w:ascii="Comic Sans MS" w:hAnsi="Comic Sans MS"/>
        </w:rPr>
      </w:pPr>
    </w:p>
    <w:p w14:paraId="5CB14353" w14:textId="77777777" w:rsidR="00663C4C" w:rsidRPr="00B769D6" w:rsidRDefault="00663C4C" w:rsidP="00663C4C">
      <w:pPr>
        <w:tabs>
          <w:tab w:val="left" w:pos="3969"/>
          <w:tab w:val="right" w:pos="9072"/>
        </w:tabs>
        <w:rPr>
          <w:rFonts w:ascii="Tahoma" w:hAnsi="Tahoma" w:cs="Tahoma"/>
          <w:b/>
          <w:sz w:val="18"/>
          <w:szCs w:val="18"/>
        </w:rPr>
      </w:pPr>
      <w:r w:rsidRPr="00B769D6">
        <w:rPr>
          <w:rFonts w:ascii="Tahoma" w:hAnsi="Tahoma" w:cs="Tahoma"/>
          <w:b/>
          <w:sz w:val="18"/>
          <w:szCs w:val="18"/>
        </w:rPr>
        <w:t>Rozpočet: 324 301 tis. Kč</w:t>
      </w:r>
      <w:r w:rsidRPr="00B769D6">
        <w:rPr>
          <w:rFonts w:ascii="Tahoma" w:hAnsi="Tahoma" w:cs="Tahoma"/>
          <w:b/>
          <w:sz w:val="18"/>
          <w:szCs w:val="18"/>
        </w:rPr>
        <w:tab/>
        <w:t>Skutečnost: 314 865 tis. Kč</w:t>
      </w:r>
      <w:r w:rsidRPr="00B769D6">
        <w:rPr>
          <w:rFonts w:ascii="Tahoma" w:hAnsi="Tahoma" w:cs="Tahoma"/>
          <w:b/>
          <w:sz w:val="18"/>
          <w:szCs w:val="18"/>
        </w:rPr>
        <w:tab/>
        <w:t>97 %</w:t>
      </w:r>
    </w:p>
    <w:p w14:paraId="1770B47A" w14:textId="77777777" w:rsidR="00663C4C" w:rsidRPr="00E35CE7" w:rsidRDefault="00663C4C" w:rsidP="00663C4C">
      <w:pPr>
        <w:tabs>
          <w:tab w:val="left" w:pos="3969"/>
          <w:tab w:val="right" w:pos="9072"/>
        </w:tabs>
        <w:rPr>
          <w:b/>
        </w:rPr>
      </w:pPr>
    </w:p>
    <w:p w14:paraId="59C86052" w14:textId="77777777" w:rsidR="00663C4C" w:rsidRPr="00E35CE7" w:rsidRDefault="00663C4C" w:rsidP="00663C4C">
      <w:pPr>
        <w:tabs>
          <w:tab w:val="left" w:pos="3969"/>
          <w:tab w:val="right" w:pos="9072"/>
        </w:tabs>
        <w:rPr>
          <w:rFonts w:ascii="Tahoma" w:hAnsi="Tahoma" w:cs="Tahoma"/>
          <w:b/>
          <w:sz w:val="18"/>
          <w:szCs w:val="18"/>
        </w:rPr>
      </w:pPr>
      <w:r w:rsidRPr="00E35CE7">
        <w:rPr>
          <w:rFonts w:ascii="Tahoma" w:hAnsi="Tahoma" w:cs="Tahoma"/>
          <w:b/>
          <w:sz w:val="18"/>
          <w:szCs w:val="18"/>
          <w:u w:val="single"/>
        </w:rPr>
        <w:t xml:space="preserve">Par. </w:t>
      </w:r>
      <w:proofErr w:type="gramStart"/>
      <w:r w:rsidRPr="00E35CE7">
        <w:rPr>
          <w:rFonts w:ascii="Tahoma" w:hAnsi="Tahoma" w:cs="Tahoma"/>
          <w:b/>
          <w:sz w:val="18"/>
          <w:szCs w:val="18"/>
          <w:u w:val="single"/>
        </w:rPr>
        <w:t>3111-Mateřské</w:t>
      </w:r>
      <w:proofErr w:type="gramEnd"/>
      <w:r w:rsidRPr="00E35CE7">
        <w:rPr>
          <w:rFonts w:ascii="Tahoma" w:hAnsi="Tahoma" w:cs="Tahoma"/>
          <w:b/>
          <w:sz w:val="18"/>
          <w:szCs w:val="18"/>
          <w:u w:val="single"/>
        </w:rPr>
        <w:t xml:space="preserve"> </w:t>
      </w:r>
      <w:proofErr w:type="gramStart"/>
      <w:r w:rsidRPr="00E35CE7">
        <w:rPr>
          <w:rFonts w:ascii="Tahoma" w:hAnsi="Tahoma" w:cs="Tahoma"/>
          <w:b/>
          <w:sz w:val="18"/>
          <w:szCs w:val="18"/>
          <w:u w:val="single"/>
        </w:rPr>
        <w:t>školy</w:t>
      </w:r>
      <w:r w:rsidRPr="00E35CE7">
        <w:rPr>
          <w:rFonts w:ascii="Tahoma" w:hAnsi="Tahoma" w:cs="Tahoma"/>
          <w:b/>
          <w:sz w:val="18"/>
          <w:szCs w:val="18"/>
        </w:rPr>
        <w:t xml:space="preserve"> - plnění</w:t>
      </w:r>
      <w:proofErr w:type="gramEnd"/>
      <w:r w:rsidRPr="00E35CE7">
        <w:rPr>
          <w:rFonts w:ascii="Tahoma" w:hAnsi="Tahoma" w:cs="Tahoma"/>
          <w:b/>
          <w:sz w:val="18"/>
          <w:szCs w:val="18"/>
        </w:rPr>
        <w:t xml:space="preserve"> na 98 %</w:t>
      </w:r>
    </w:p>
    <w:p w14:paraId="772405DF" w14:textId="77777777" w:rsidR="00663C4C" w:rsidRPr="00E35CE7"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E35CE7">
        <w:rPr>
          <w:rFonts w:ascii="Tahoma" w:hAnsi="Tahoma" w:cs="Tahoma"/>
          <w:b/>
          <w:sz w:val="18"/>
          <w:szCs w:val="18"/>
        </w:rPr>
        <w:t>Rozpočet: 42 997 tis. Kč</w:t>
      </w:r>
      <w:r w:rsidRPr="00E35CE7">
        <w:rPr>
          <w:rFonts w:ascii="Tahoma" w:hAnsi="Tahoma" w:cs="Tahoma"/>
          <w:b/>
          <w:sz w:val="18"/>
          <w:szCs w:val="18"/>
        </w:rPr>
        <w:tab/>
      </w:r>
      <w:r w:rsidRPr="00E35CE7">
        <w:rPr>
          <w:rFonts w:ascii="Tahoma" w:hAnsi="Tahoma" w:cs="Tahoma"/>
          <w:b/>
          <w:sz w:val="18"/>
          <w:szCs w:val="18"/>
        </w:rPr>
        <w:tab/>
      </w:r>
      <w:r w:rsidRPr="00E35CE7">
        <w:rPr>
          <w:rFonts w:ascii="Tahoma" w:hAnsi="Tahoma" w:cs="Tahoma"/>
          <w:b/>
          <w:sz w:val="18"/>
          <w:szCs w:val="18"/>
        </w:rPr>
        <w:tab/>
        <w:t xml:space="preserve">     Skutečnost: 41 974 tis. Kč</w:t>
      </w:r>
    </w:p>
    <w:p w14:paraId="3C024548" w14:textId="77777777" w:rsidR="00663C4C" w:rsidRPr="00E35CE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35CE7">
        <w:rPr>
          <w:rFonts w:ascii="Tahoma" w:hAnsi="Tahoma" w:cs="Tahoma"/>
          <w:sz w:val="18"/>
          <w:szCs w:val="18"/>
        </w:rPr>
        <w:t>V tom:</w:t>
      </w:r>
    </w:p>
    <w:p w14:paraId="3E28AC01" w14:textId="77777777" w:rsidR="00663C4C" w:rsidRPr="00FF008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357EC">
        <w:rPr>
          <w:rFonts w:ascii="Tahoma" w:hAnsi="Tahoma" w:cs="Tahoma"/>
          <w:sz w:val="18"/>
          <w:szCs w:val="18"/>
        </w:rPr>
        <w:tab/>
        <w:t xml:space="preserve">2 tis. </w:t>
      </w:r>
      <w:proofErr w:type="gramStart"/>
      <w:r w:rsidRPr="000357EC">
        <w:rPr>
          <w:rFonts w:ascii="Tahoma" w:hAnsi="Tahoma" w:cs="Tahoma"/>
          <w:sz w:val="18"/>
          <w:szCs w:val="18"/>
        </w:rPr>
        <w:t>Kč</w:t>
      </w:r>
      <w:r w:rsidRPr="000357EC">
        <w:rPr>
          <w:rFonts w:ascii="Tahoma" w:hAnsi="Tahoma" w:cs="Tahoma"/>
          <w:sz w:val="18"/>
          <w:szCs w:val="18"/>
        </w:rPr>
        <w:tab/>
        <w:t>-</w:t>
      </w:r>
      <w:r w:rsidRPr="000357EC">
        <w:rPr>
          <w:rFonts w:ascii="Tahoma" w:hAnsi="Tahoma" w:cs="Tahoma"/>
          <w:sz w:val="18"/>
          <w:szCs w:val="18"/>
        </w:rPr>
        <w:tab/>
        <w:t>konzultační</w:t>
      </w:r>
      <w:proofErr w:type="gramEnd"/>
      <w:r w:rsidRPr="000357EC">
        <w:rPr>
          <w:rFonts w:ascii="Tahoma" w:hAnsi="Tahoma" w:cs="Tahoma"/>
          <w:sz w:val="18"/>
          <w:szCs w:val="18"/>
        </w:rPr>
        <w:t xml:space="preserve">, poradenské a právní služby – konzultační činnosti při posouzení návrhu </w:t>
      </w:r>
      <w:r w:rsidRPr="00FF008E">
        <w:rPr>
          <w:rFonts w:ascii="Tahoma" w:hAnsi="Tahoma" w:cs="Tahoma"/>
          <w:sz w:val="18"/>
          <w:szCs w:val="18"/>
        </w:rPr>
        <w:t>požadovaných oprav sociálních zařízení v objektu MŠ Slezská 2011</w:t>
      </w:r>
    </w:p>
    <w:p w14:paraId="395B7BD4" w14:textId="77777777" w:rsidR="00663C4C" w:rsidRPr="00FF008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F008E">
        <w:rPr>
          <w:rFonts w:ascii="Tahoma" w:hAnsi="Tahoma" w:cs="Tahoma"/>
          <w:sz w:val="18"/>
          <w:szCs w:val="18"/>
        </w:rPr>
        <w:lastRenderedPageBreak/>
        <w:tab/>
        <w:t xml:space="preserve">108 tis. </w:t>
      </w:r>
      <w:proofErr w:type="gramStart"/>
      <w:r w:rsidRPr="00FF008E">
        <w:rPr>
          <w:rFonts w:ascii="Tahoma" w:hAnsi="Tahoma" w:cs="Tahoma"/>
          <w:sz w:val="18"/>
          <w:szCs w:val="18"/>
        </w:rPr>
        <w:t>Kč</w:t>
      </w:r>
      <w:r w:rsidRPr="00FF008E">
        <w:rPr>
          <w:rFonts w:ascii="Tahoma" w:hAnsi="Tahoma" w:cs="Tahoma"/>
          <w:sz w:val="18"/>
          <w:szCs w:val="18"/>
        </w:rPr>
        <w:tab/>
        <w:t>-</w:t>
      </w:r>
      <w:r w:rsidRPr="00FF008E">
        <w:rPr>
          <w:rFonts w:ascii="Tahoma" w:hAnsi="Tahoma" w:cs="Tahoma"/>
          <w:sz w:val="18"/>
          <w:szCs w:val="18"/>
        </w:rPr>
        <w:tab/>
        <w:t>nákup</w:t>
      </w:r>
      <w:proofErr w:type="gramEnd"/>
      <w:r w:rsidRPr="00FF008E">
        <w:rPr>
          <w:rFonts w:ascii="Tahoma" w:hAnsi="Tahoma" w:cs="Tahoma"/>
          <w:sz w:val="18"/>
          <w:szCs w:val="18"/>
        </w:rPr>
        <w:t xml:space="preserve"> ostatních služeb – revize elektra, plynu, PD apod. v MŠ dle skutečných potřeb      r. 2024</w:t>
      </w:r>
    </w:p>
    <w:p w14:paraId="05AA4937" w14:textId="77777777" w:rsidR="00663C4C" w:rsidRPr="001740F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740F4">
        <w:rPr>
          <w:rFonts w:ascii="Tahoma" w:hAnsi="Tahoma" w:cs="Tahoma"/>
          <w:sz w:val="18"/>
          <w:szCs w:val="18"/>
        </w:rPr>
        <w:tab/>
        <w:t xml:space="preserve">2 678 tis. </w:t>
      </w:r>
      <w:proofErr w:type="gramStart"/>
      <w:r w:rsidRPr="001740F4">
        <w:rPr>
          <w:rFonts w:ascii="Tahoma" w:hAnsi="Tahoma" w:cs="Tahoma"/>
          <w:sz w:val="18"/>
          <w:szCs w:val="18"/>
        </w:rPr>
        <w:t>Kč</w:t>
      </w:r>
      <w:r w:rsidRPr="001740F4">
        <w:rPr>
          <w:rFonts w:ascii="Tahoma" w:hAnsi="Tahoma" w:cs="Tahoma"/>
          <w:sz w:val="18"/>
          <w:szCs w:val="18"/>
        </w:rPr>
        <w:tab/>
        <w:t>-</w:t>
      </w:r>
      <w:r w:rsidRPr="001740F4">
        <w:rPr>
          <w:rFonts w:ascii="Tahoma" w:hAnsi="Tahoma" w:cs="Tahoma"/>
          <w:sz w:val="18"/>
          <w:szCs w:val="18"/>
        </w:rPr>
        <w:tab/>
        <w:t>opravy</w:t>
      </w:r>
      <w:proofErr w:type="gramEnd"/>
      <w:r w:rsidRPr="001740F4">
        <w:rPr>
          <w:rFonts w:ascii="Tahoma" w:hAnsi="Tahoma" w:cs="Tahoma"/>
          <w:sz w:val="18"/>
          <w:szCs w:val="18"/>
        </w:rPr>
        <w:t xml:space="preserve"> a </w:t>
      </w:r>
      <w:proofErr w:type="gramStart"/>
      <w:r w:rsidRPr="001740F4">
        <w:rPr>
          <w:rFonts w:ascii="Tahoma" w:hAnsi="Tahoma" w:cs="Tahoma"/>
          <w:sz w:val="18"/>
          <w:szCs w:val="18"/>
        </w:rPr>
        <w:t>udržování</w:t>
      </w:r>
      <w:r w:rsidRPr="001740F4">
        <w:rPr>
          <w:rFonts w:ascii="Tahoma" w:hAnsi="Tahoma" w:cs="Tahoma"/>
          <w:color w:val="FF0000"/>
          <w:sz w:val="18"/>
          <w:szCs w:val="18"/>
        </w:rPr>
        <w:t xml:space="preserve"> </w:t>
      </w:r>
      <w:r w:rsidRPr="001740F4">
        <w:rPr>
          <w:rFonts w:ascii="Tahoma" w:hAnsi="Tahoma" w:cs="Tahoma"/>
          <w:sz w:val="18"/>
          <w:szCs w:val="18"/>
        </w:rPr>
        <w:t>- opravy</w:t>
      </w:r>
      <w:proofErr w:type="gramEnd"/>
      <w:r w:rsidRPr="001740F4">
        <w:rPr>
          <w:rFonts w:ascii="Tahoma" w:hAnsi="Tahoma" w:cs="Tahoma"/>
          <w:sz w:val="18"/>
          <w:szCs w:val="18"/>
        </w:rPr>
        <w:t xml:space="preserve"> a běžná údržba mateřských škol </w:t>
      </w:r>
    </w:p>
    <w:p w14:paraId="70C7643F" w14:textId="77777777" w:rsidR="00663C4C" w:rsidRPr="001740F4" w:rsidRDefault="00663C4C" w:rsidP="00663C4C">
      <w:pPr>
        <w:tabs>
          <w:tab w:val="right" w:pos="1701"/>
          <w:tab w:val="left" w:pos="1843"/>
          <w:tab w:val="left" w:pos="1985"/>
          <w:tab w:val="right" w:pos="3402"/>
          <w:tab w:val="center" w:pos="3544"/>
          <w:tab w:val="left" w:pos="3686"/>
          <w:tab w:val="left" w:pos="4536"/>
        </w:tabs>
        <w:ind w:left="3686" w:hanging="3510"/>
        <w:rPr>
          <w:rFonts w:ascii="Tahoma" w:hAnsi="Tahoma" w:cs="Tahoma"/>
          <w:sz w:val="18"/>
          <w:szCs w:val="18"/>
        </w:rPr>
      </w:pPr>
      <w:r w:rsidRPr="001740F4">
        <w:rPr>
          <w:rFonts w:ascii="Tahoma" w:hAnsi="Tahoma" w:cs="Tahoma"/>
          <w:sz w:val="18"/>
          <w:szCs w:val="18"/>
        </w:rPr>
        <w:tab/>
      </w:r>
      <w:r w:rsidRPr="001740F4">
        <w:rPr>
          <w:rFonts w:ascii="Tahoma" w:hAnsi="Tahoma" w:cs="Tahoma"/>
          <w:sz w:val="18"/>
          <w:szCs w:val="18"/>
        </w:rPr>
        <w:tab/>
        <w:t>z toho:</w:t>
      </w:r>
    </w:p>
    <w:p w14:paraId="2C5DB79A" w14:textId="588448A7" w:rsidR="00663C4C" w:rsidRPr="004E3F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4E3F4C">
        <w:rPr>
          <w:rFonts w:ascii="Tahoma" w:hAnsi="Tahoma" w:cs="Tahoma"/>
          <w:sz w:val="18"/>
          <w:szCs w:val="18"/>
        </w:rPr>
        <w:tab/>
      </w:r>
      <w:r w:rsidRPr="004E3F4C">
        <w:rPr>
          <w:rFonts w:ascii="Tahoma" w:hAnsi="Tahoma" w:cs="Tahoma"/>
          <w:sz w:val="18"/>
          <w:szCs w:val="18"/>
        </w:rPr>
        <w:tab/>
      </w:r>
      <w:r w:rsidRPr="004E3F4C">
        <w:rPr>
          <w:rFonts w:ascii="Tahoma" w:hAnsi="Tahoma" w:cs="Tahoma"/>
          <w:sz w:val="18"/>
          <w:szCs w:val="18"/>
        </w:rPr>
        <w:tab/>
        <w:t xml:space="preserve">1 237 tis. </w:t>
      </w:r>
      <w:proofErr w:type="gramStart"/>
      <w:r w:rsidRPr="004E3F4C">
        <w:rPr>
          <w:rFonts w:ascii="Tahoma" w:hAnsi="Tahoma" w:cs="Tahoma"/>
          <w:sz w:val="18"/>
          <w:szCs w:val="18"/>
        </w:rPr>
        <w:t>Kč</w:t>
      </w:r>
      <w:r w:rsidRPr="004E3F4C">
        <w:rPr>
          <w:rFonts w:ascii="Tahoma" w:hAnsi="Tahoma" w:cs="Tahoma"/>
          <w:sz w:val="18"/>
          <w:szCs w:val="18"/>
        </w:rPr>
        <w:tab/>
        <w:t>-</w:t>
      </w:r>
      <w:r w:rsidRPr="004E3F4C">
        <w:rPr>
          <w:rFonts w:ascii="Tahoma" w:hAnsi="Tahoma" w:cs="Tahoma"/>
          <w:sz w:val="18"/>
          <w:szCs w:val="18"/>
        </w:rPr>
        <w:tab/>
        <w:t>MŠ</w:t>
      </w:r>
      <w:proofErr w:type="gramEnd"/>
      <w:r w:rsidRPr="004E3F4C">
        <w:rPr>
          <w:rFonts w:ascii="Tahoma" w:hAnsi="Tahoma" w:cs="Tahoma"/>
          <w:sz w:val="18"/>
          <w:szCs w:val="18"/>
        </w:rPr>
        <w:t xml:space="preserve"> Mateřídouška</w:t>
      </w:r>
      <w:r w:rsidR="00F75847">
        <w:rPr>
          <w:rFonts w:ascii="Tahoma" w:hAnsi="Tahoma" w:cs="Tahoma"/>
          <w:sz w:val="18"/>
          <w:szCs w:val="18"/>
        </w:rPr>
        <w:t>, F-M</w:t>
      </w:r>
      <w:r w:rsidRPr="004E3F4C">
        <w:rPr>
          <w:rFonts w:ascii="Tahoma" w:hAnsi="Tahoma" w:cs="Tahoma"/>
          <w:sz w:val="18"/>
          <w:szCs w:val="18"/>
        </w:rPr>
        <w:t xml:space="preserve"> – </w:t>
      </w:r>
      <w:proofErr w:type="gramStart"/>
      <w:r w:rsidRPr="004E3F4C">
        <w:rPr>
          <w:rFonts w:ascii="Tahoma" w:hAnsi="Tahoma" w:cs="Tahoma"/>
          <w:sz w:val="18"/>
          <w:szCs w:val="18"/>
        </w:rPr>
        <w:t>BÚ - oprava</w:t>
      </w:r>
      <w:proofErr w:type="gramEnd"/>
      <w:r w:rsidRPr="004E3F4C">
        <w:rPr>
          <w:rFonts w:ascii="Tahoma" w:hAnsi="Tahoma" w:cs="Tahoma"/>
          <w:sz w:val="18"/>
          <w:szCs w:val="18"/>
        </w:rPr>
        <w:t xml:space="preserve"> střechy </w:t>
      </w:r>
    </w:p>
    <w:p w14:paraId="22596C62" w14:textId="6F00D43E" w:rsidR="00663C4C" w:rsidRPr="004E3F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4E3F4C">
        <w:rPr>
          <w:rFonts w:ascii="Tahoma" w:hAnsi="Tahoma" w:cs="Tahoma"/>
          <w:sz w:val="18"/>
          <w:szCs w:val="18"/>
        </w:rPr>
        <w:tab/>
      </w:r>
      <w:r w:rsidRPr="004E3F4C">
        <w:rPr>
          <w:rFonts w:ascii="Tahoma" w:hAnsi="Tahoma" w:cs="Tahoma"/>
          <w:sz w:val="18"/>
          <w:szCs w:val="18"/>
        </w:rPr>
        <w:tab/>
      </w:r>
      <w:r w:rsidRPr="004E3F4C">
        <w:rPr>
          <w:rFonts w:ascii="Tahoma" w:hAnsi="Tahoma" w:cs="Tahoma"/>
          <w:sz w:val="18"/>
          <w:szCs w:val="18"/>
        </w:rPr>
        <w:tab/>
        <w:t xml:space="preserve">1 258 tis. </w:t>
      </w:r>
      <w:proofErr w:type="gramStart"/>
      <w:r w:rsidRPr="004E3F4C">
        <w:rPr>
          <w:rFonts w:ascii="Tahoma" w:hAnsi="Tahoma" w:cs="Tahoma"/>
          <w:sz w:val="18"/>
          <w:szCs w:val="18"/>
        </w:rPr>
        <w:t>Kč</w:t>
      </w:r>
      <w:r w:rsidRPr="004E3F4C">
        <w:rPr>
          <w:rFonts w:ascii="Tahoma" w:hAnsi="Tahoma" w:cs="Tahoma"/>
          <w:sz w:val="18"/>
          <w:szCs w:val="18"/>
        </w:rPr>
        <w:tab/>
        <w:t>-</w:t>
      </w:r>
      <w:r w:rsidRPr="004E3F4C">
        <w:rPr>
          <w:rFonts w:ascii="Tahoma" w:hAnsi="Tahoma" w:cs="Tahoma"/>
          <w:sz w:val="18"/>
          <w:szCs w:val="18"/>
        </w:rPr>
        <w:tab/>
        <w:t>MŠ</w:t>
      </w:r>
      <w:proofErr w:type="gramEnd"/>
      <w:r w:rsidRPr="004E3F4C">
        <w:rPr>
          <w:rFonts w:ascii="Tahoma" w:hAnsi="Tahoma" w:cs="Tahoma"/>
          <w:sz w:val="18"/>
          <w:szCs w:val="18"/>
        </w:rPr>
        <w:t xml:space="preserve"> Sněženka</w:t>
      </w:r>
      <w:r w:rsidR="00F75847">
        <w:rPr>
          <w:rFonts w:ascii="Tahoma" w:hAnsi="Tahoma" w:cs="Tahoma"/>
          <w:sz w:val="18"/>
          <w:szCs w:val="18"/>
        </w:rPr>
        <w:t>, F-M</w:t>
      </w:r>
      <w:r w:rsidRPr="004E3F4C">
        <w:rPr>
          <w:rFonts w:ascii="Tahoma" w:hAnsi="Tahoma" w:cs="Tahoma"/>
          <w:sz w:val="18"/>
          <w:szCs w:val="18"/>
        </w:rPr>
        <w:t xml:space="preserve"> – oprava zpevněných ploch</w:t>
      </w:r>
    </w:p>
    <w:p w14:paraId="5B9FB27B" w14:textId="62A5EA4D" w:rsidR="00663C4C" w:rsidRPr="004E3F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4E3F4C">
        <w:rPr>
          <w:rFonts w:ascii="Tahoma" w:hAnsi="Tahoma" w:cs="Tahoma"/>
          <w:sz w:val="18"/>
          <w:szCs w:val="18"/>
        </w:rPr>
        <w:tab/>
      </w:r>
      <w:r w:rsidRPr="004E3F4C">
        <w:rPr>
          <w:rFonts w:ascii="Tahoma" w:hAnsi="Tahoma" w:cs="Tahoma"/>
          <w:sz w:val="18"/>
          <w:szCs w:val="18"/>
        </w:rPr>
        <w:tab/>
      </w:r>
      <w:r w:rsidRPr="004E3F4C">
        <w:rPr>
          <w:rFonts w:ascii="Tahoma" w:hAnsi="Tahoma" w:cs="Tahoma"/>
          <w:sz w:val="18"/>
          <w:szCs w:val="18"/>
        </w:rPr>
        <w:tab/>
        <w:t xml:space="preserve">92 tis. </w:t>
      </w:r>
      <w:proofErr w:type="gramStart"/>
      <w:r w:rsidRPr="004E3F4C">
        <w:rPr>
          <w:rFonts w:ascii="Tahoma" w:hAnsi="Tahoma" w:cs="Tahoma"/>
          <w:sz w:val="18"/>
          <w:szCs w:val="18"/>
        </w:rPr>
        <w:t>Kč</w:t>
      </w:r>
      <w:r w:rsidRPr="004E3F4C">
        <w:rPr>
          <w:rFonts w:ascii="Tahoma" w:hAnsi="Tahoma" w:cs="Tahoma"/>
          <w:sz w:val="18"/>
          <w:szCs w:val="18"/>
        </w:rPr>
        <w:tab/>
        <w:t>-</w:t>
      </w:r>
      <w:r w:rsidRPr="004E3F4C">
        <w:rPr>
          <w:rFonts w:ascii="Tahoma" w:hAnsi="Tahoma" w:cs="Tahoma"/>
          <w:sz w:val="18"/>
          <w:szCs w:val="18"/>
        </w:rPr>
        <w:tab/>
        <w:t>MŠ</w:t>
      </w:r>
      <w:proofErr w:type="gramEnd"/>
      <w:r w:rsidRPr="004E3F4C">
        <w:rPr>
          <w:rFonts w:ascii="Tahoma" w:hAnsi="Tahoma" w:cs="Tahoma"/>
          <w:sz w:val="18"/>
          <w:szCs w:val="18"/>
        </w:rPr>
        <w:t xml:space="preserve"> Sluníčko</w:t>
      </w:r>
      <w:r w:rsidR="00F75847">
        <w:rPr>
          <w:rFonts w:ascii="Tahoma" w:hAnsi="Tahoma" w:cs="Tahoma"/>
          <w:sz w:val="18"/>
          <w:szCs w:val="18"/>
        </w:rPr>
        <w:t>, F-M</w:t>
      </w:r>
      <w:r w:rsidRPr="004E3F4C">
        <w:rPr>
          <w:rFonts w:ascii="Tahoma" w:hAnsi="Tahoma" w:cs="Tahoma"/>
          <w:sz w:val="18"/>
          <w:szCs w:val="18"/>
        </w:rPr>
        <w:t xml:space="preserve"> – oprava chodníků</w:t>
      </w:r>
    </w:p>
    <w:p w14:paraId="188F1272" w14:textId="02657381" w:rsidR="00663C4C" w:rsidRPr="004E3F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4E3F4C">
        <w:rPr>
          <w:rFonts w:ascii="Tahoma" w:hAnsi="Tahoma" w:cs="Tahoma"/>
          <w:sz w:val="18"/>
          <w:szCs w:val="18"/>
        </w:rPr>
        <w:tab/>
      </w:r>
      <w:r w:rsidRPr="004E3F4C">
        <w:rPr>
          <w:rFonts w:ascii="Tahoma" w:hAnsi="Tahoma" w:cs="Tahoma"/>
          <w:sz w:val="18"/>
          <w:szCs w:val="18"/>
        </w:rPr>
        <w:tab/>
      </w:r>
      <w:r w:rsidRPr="004E3F4C">
        <w:rPr>
          <w:rFonts w:ascii="Tahoma" w:hAnsi="Tahoma" w:cs="Tahoma"/>
          <w:sz w:val="18"/>
          <w:szCs w:val="18"/>
        </w:rPr>
        <w:tab/>
        <w:t xml:space="preserve">91 tis. </w:t>
      </w:r>
      <w:proofErr w:type="gramStart"/>
      <w:r w:rsidRPr="004E3F4C">
        <w:rPr>
          <w:rFonts w:ascii="Tahoma" w:hAnsi="Tahoma" w:cs="Tahoma"/>
          <w:sz w:val="18"/>
          <w:szCs w:val="18"/>
        </w:rPr>
        <w:t>Kč</w:t>
      </w:r>
      <w:r w:rsidRPr="004E3F4C">
        <w:rPr>
          <w:rFonts w:ascii="Tahoma" w:hAnsi="Tahoma" w:cs="Tahoma"/>
          <w:sz w:val="18"/>
          <w:szCs w:val="18"/>
        </w:rPr>
        <w:tab/>
        <w:t>-</w:t>
      </w:r>
      <w:r w:rsidRPr="004E3F4C">
        <w:rPr>
          <w:rFonts w:ascii="Tahoma" w:hAnsi="Tahoma" w:cs="Tahoma"/>
          <w:sz w:val="18"/>
          <w:szCs w:val="18"/>
        </w:rPr>
        <w:tab/>
        <w:t>MŠ</w:t>
      </w:r>
      <w:proofErr w:type="gramEnd"/>
      <w:r w:rsidRPr="004E3F4C">
        <w:rPr>
          <w:rFonts w:ascii="Tahoma" w:hAnsi="Tahoma" w:cs="Tahoma"/>
          <w:sz w:val="18"/>
          <w:szCs w:val="18"/>
        </w:rPr>
        <w:t xml:space="preserve"> Barevný svět</w:t>
      </w:r>
      <w:r w:rsidR="00F75847">
        <w:rPr>
          <w:rFonts w:ascii="Tahoma" w:hAnsi="Tahoma" w:cs="Tahoma"/>
          <w:sz w:val="18"/>
          <w:szCs w:val="18"/>
        </w:rPr>
        <w:t>, F-M</w:t>
      </w:r>
      <w:r w:rsidRPr="004E3F4C">
        <w:rPr>
          <w:rFonts w:ascii="Tahoma" w:hAnsi="Tahoma" w:cs="Tahoma"/>
          <w:sz w:val="18"/>
          <w:szCs w:val="18"/>
        </w:rPr>
        <w:t xml:space="preserve"> – oprava kanalizace</w:t>
      </w:r>
    </w:p>
    <w:p w14:paraId="43C35942" w14:textId="77777777" w:rsidR="00663C4C" w:rsidRPr="007A5BEA" w:rsidRDefault="00663C4C" w:rsidP="00663C4C">
      <w:pPr>
        <w:tabs>
          <w:tab w:val="right" w:pos="1701"/>
          <w:tab w:val="left" w:pos="1843"/>
          <w:tab w:val="left" w:pos="2127"/>
          <w:tab w:val="right" w:pos="3402"/>
          <w:tab w:val="center" w:pos="3544"/>
          <w:tab w:val="left" w:pos="3686"/>
          <w:tab w:val="left" w:pos="4536"/>
        </w:tabs>
        <w:ind w:left="3686" w:hanging="3510"/>
        <w:rPr>
          <w:rFonts w:ascii="Tahoma" w:hAnsi="Tahoma" w:cs="Tahoma"/>
          <w:sz w:val="18"/>
          <w:szCs w:val="18"/>
        </w:rPr>
      </w:pPr>
      <w:r w:rsidRPr="007A5BEA">
        <w:rPr>
          <w:rFonts w:ascii="Tahoma" w:hAnsi="Tahoma" w:cs="Tahoma"/>
          <w:sz w:val="18"/>
          <w:szCs w:val="18"/>
        </w:rPr>
        <w:tab/>
        <w:t xml:space="preserve">35 542 tis. </w:t>
      </w:r>
      <w:proofErr w:type="gramStart"/>
      <w:r w:rsidRPr="007A5BEA">
        <w:rPr>
          <w:rFonts w:ascii="Tahoma" w:hAnsi="Tahoma" w:cs="Tahoma"/>
          <w:sz w:val="18"/>
          <w:szCs w:val="18"/>
        </w:rPr>
        <w:t>Kč</w:t>
      </w:r>
      <w:r w:rsidRPr="007A5BEA">
        <w:rPr>
          <w:rFonts w:ascii="Tahoma" w:hAnsi="Tahoma" w:cs="Tahoma"/>
          <w:sz w:val="18"/>
          <w:szCs w:val="18"/>
        </w:rPr>
        <w:tab/>
        <w:t>-</w:t>
      </w:r>
      <w:r w:rsidRPr="007A5BEA">
        <w:rPr>
          <w:rFonts w:ascii="Tahoma" w:hAnsi="Tahoma" w:cs="Tahoma"/>
          <w:sz w:val="18"/>
          <w:szCs w:val="18"/>
        </w:rPr>
        <w:tab/>
        <w:t>neinvestiční</w:t>
      </w:r>
      <w:proofErr w:type="gramEnd"/>
      <w:r w:rsidRPr="007A5BEA">
        <w:rPr>
          <w:rFonts w:ascii="Tahoma" w:hAnsi="Tahoma" w:cs="Tahoma"/>
          <w:sz w:val="18"/>
          <w:szCs w:val="18"/>
        </w:rPr>
        <w:t xml:space="preserve"> příspěvky na provoz zřízeným příspěvkovým organizacím – mateřským </w:t>
      </w:r>
    </w:p>
    <w:p w14:paraId="38441B82" w14:textId="77777777" w:rsidR="00663C4C" w:rsidRPr="007A5BEA" w:rsidRDefault="00663C4C" w:rsidP="00663C4C">
      <w:pPr>
        <w:tabs>
          <w:tab w:val="right" w:pos="1701"/>
          <w:tab w:val="left" w:pos="1843"/>
          <w:tab w:val="left" w:pos="2127"/>
          <w:tab w:val="right" w:pos="3402"/>
          <w:tab w:val="center" w:pos="3544"/>
          <w:tab w:val="left" w:pos="3686"/>
          <w:tab w:val="left" w:pos="4536"/>
        </w:tabs>
        <w:ind w:left="3686" w:hanging="3510"/>
        <w:rPr>
          <w:rFonts w:ascii="Tahoma" w:hAnsi="Tahoma" w:cs="Tahoma"/>
          <w:sz w:val="18"/>
          <w:szCs w:val="18"/>
        </w:rPr>
      </w:pPr>
      <w:r w:rsidRPr="007A5BEA">
        <w:rPr>
          <w:rFonts w:ascii="Tahoma" w:hAnsi="Tahoma" w:cs="Tahoma"/>
          <w:sz w:val="18"/>
          <w:szCs w:val="18"/>
        </w:rPr>
        <w:t xml:space="preserve">                                   školám</w:t>
      </w:r>
    </w:p>
    <w:p w14:paraId="27E01E99" w14:textId="77777777" w:rsidR="00663C4C" w:rsidRPr="007A5BEA" w:rsidRDefault="00663C4C" w:rsidP="00663C4C">
      <w:pPr>
        <w:tabs>
          <w:tab w:val="right" w:pos="1701"/>
          <w:tab w:val="left" w:pos="1843"/>
          <w:tab w:val="left" w:pos="1985"/>
          <w:tab w:val="right" w:pos="3402"/>
          <w:tab w:val="center" w:pos="3544"/>
          <w:tab w:val="left" w:pos="3686"/>
          <w:tab w:val="left" w:pos="4536"/>
        </w:tabs>
        <w:ind w:left="3686" w:hanging="3510"/>
        <w:rPr>
          <w:rFonts w:ascii="Tahoma" w:hAnsi="Tahoma" w:cs="Tahoma"/>
          <w:sz w:val="18"/>
          <w:szCs w:val="18"/>
        </w:rPr>
      </w:pPr>
      <w:r w:rsidRPr="007A5BEA">
        <w:rPr>
          <w:rFonts w:ascii="Tahoma" w:hAnsi="Tahoma" w:cs="Tahoma"/>
          <w:sz w:val="18"/>
          <w:szCs w:val="18"/>
        </w:rPr>
        <w:tab/>
      </w:r>
      <w:r w:rsidRPr="007A5BEA">
        <w:rPr>
          <w:rFonts w:ascii="Tahoma" w:hAnsi="Tahoma" w:cs="Tahoma"/>
          <w:sz w:val="18"/>
          <w:szCs w:val="18"/>
        </w:rPr>
        <w:tab/>
        <w:t>z toho:</w:t>
      </w:r>
    </w:p>
    <w:p w14:paraId="5C029B49" w14:textId="7872D179"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EE6486">
        <w:rPr>
          <w:rFonts w:ascii="Tahoma" w:hAnsi="Tahoma" w:cs="Tahoma"/>
          <w:sz w:val="18"/>
          <w:szCs w:val="18"/>
        </w:rPr>
        <w:tab/>
      </w:r>
      <w:r w:rsidRPr="00EE6486">
        <w:rPr>
          <w:rFonts w:ascii="Tahoma" w:hAnsi="Tahoma" w:cs="Tahoma"/>
          <w:sz w:val="18"/>
          <w:szCs w:val="18"/>
        </w:rPr>
        <w:tab/>
      </w:r>
      <w:r w:rsidRPr="00EE6486">
        <w:rPr>
          <w:rFonts w:ascii="Tahoma" w:hAnsi="Tahoma" w:cs="Tahoma"/>
          <w:sz w:val="18"/>
          <w:szCs w:val="18"/>
        </w:rPr>
        <w:tab/>
        <w:t xml:space="preserve">3 787 tis. </w:t>
      </w:r>
      <w:proofErr w:type="gramStart"/>
      <w:r w:rsidRPr="00EE6486">
        <w:rPr>
          <w:rFonts w:ascii="Tahoma" w:hAnsi="Tahoma" w:cs="Tahoma"/>
          <w:sz w:val="18"/>
          <w:szCs w:val="18"/>
        </w:rPr>
        <w:t>Kč</w:t>
      </w:r>
      <w:r w:rsidRPr="00EE6486">
        <w:rPr>
          <w:rFonts w:ascii="Tahoma" w:hAnsi="Tahoma" w:cs="Tahoma"/>
          <w:sz w:val="18"/>
          <w:szCs w:val="18"/>
        </w:rPr>
        <w:tab/>
        <w:t>-</w:t>
      </w:r>
      <w:r w:rsidRPr="00EE6486">
        <w:rPr>
          <w:rFonts w:ascii="Tahoma" w:hAnsi="Tahoma" w:cs="Tahoma"/>
          <w:sz w:val="18"/>
          <w:szCs w:val="18"/>
        </w:rPr>
        <w:tab/>
        <w:t>MŠ</w:t>
      </w:r>
      <w:proofErr w:type="gramEnd"/>
      <w:r w:rsidRPr="00EE6486">
        <w:rPr>
          <w:rFonts w:ascii="Tahoma" w:hAnsi="Tahoma" w:cs="Tahoma"/>
          <w:sz w:val="18"/>
          <w:szCs w:val="18"/>
        </w:rPr>
        <w:t xml:space="preserve"> Beruška</w:t>
      </w:r>
      <w:r w:rsidR="00F75847">
        <w:rPr>
          <w:rFonts w:ascii="Tahoma" w:hAnsi="Tahoma" w:cs="Tahoma"/>
          <w:sz w:val="18"/>
          <w:szCs w:val="18"/>
        </w:rPr>
        <w:t>, F-M</w:t>
      </w:r>
      <w:r w:rsidRPr="00EE6486">
        <w:rPr>
          <w:rFonts w:ascii="Tahoma" w:hAnsi="Tahoma" w:cs="Tahoma"/>
          <w:sz w:val="18"/>
          <w:szCs w:val="18"/>
        </w:rPr>
        <w:t xml:space="preserve"> </w:t>
      </w:r>
    </w:p>
    <w:p w14:paraId="6B0C3933" w14:textId="01A064A5"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EE6486">
        <w:rPr>
          <w:rFonts w:ascii="Tahoma" w:hAnsi="Tahoma" w:cs="Tahoma"/>
          <w:sz w:val="18"/>
          <w:szCs w:val="18"/>
        </w:rPr>
        <w:tab/>
      </w:r>
      <w:r w:rsidRPr="00EE6486">
        <w:rPr>
          <w:rFonts w:ascii="Tahoma" w:hAnsi="Tahoma" w:cs="Tahoma"/>
          <w:sz w:val="18"/>
          <w:szCs w:val="18"/>
        </w:rPr>
        <w:tab/>
      </w:r>
      <w:r w:rsidRPr="00EE6486">
        <w:rPr>
          <w:rFonts w:ascii="Tahoma" w:hAnsi="Tahoma" w:cs="Tahoma"/>
          <w:sz w:val="18"/>
          <w:szCs w:val="18"/>
        </w:rPr>
        <w:tab/>
        <w:t xml:space="preserve">4 973 tis. </w:t>
      </w:r>
      <w:proofErr w:type="gramStart"/>
      <w:r w:rsidRPr="00EE6486">
        <w:rPr>
          <w:rFonts w:ascii="Tahoma" w:hAnsi="Tahoma" w:cs="Tahoma"/>
          <w:sz w:val="18"/>
          <w:szCs w:val="18"/>
        </w:rPr>
        <w:t>Kč</w:t>
      </w:r>
      <w:r w:rsidRPr="00EE6486">
        <w:rPr>
          <w:rFonts w:ascii="Tahoma" w:hAnsi="Tahoma" w:cs="Tahoma"/>
          <w:sz w:val="18"/>
          <w:szCs w:val="18"/>
        </w:rPr>
        <w:tab/>
        <w:t>-</w:t>
      </w:r>
      <w:r w:rsidRPr="00EE6486">
        <w:rPr>
          <w:rFonts w:ascii="Tahoma" w:hAnsi="Tahoma" w:cs="Tahoma"/>
          <w:sz w:val="18"/>
          <w:szCs w:val="18"/>
        </w:rPr>
        <w:tab/>
        <w:t>MŠ</w:t>
      </w:r>
      <w:proofErr w:type="gramEnd"/>
      <w:r w:rsidRPr="00EE6486">
        <w:rPr>
          <w:rFonts w:ascii="Tahoma" w:hAnsi="Tahoma" w:cs="Tahoma"/>
          <w:sz w:val="18"/>
          <w:szCs w:val="18"/>
        </w:rPr>
        <w:t xml:space="preserve"> Mateřídouška</w:t>
      </w:r>
      <w:r w:rsidR="00F75847">
        <w:rPr>
          <w:rFonts w:ascii="Tahoma" w:hAnsi="Tahoma" w:cs="Tahoma"/>
          <w:sz w:val="18"/>
          <w:szCs w:val="18"/>
        </w:rPr>
        <w:t>, F-M</w:t>
      </w:r>
    </w:p>
    <w:p w14:paraId="4EFB5921" w14:textId="2E6C0671" w:rsidR="00663C4C" w:rsidRPr="0020707D" w:rsidRDefault="00663C4C" w:rsidP="00663C4C">
      <w:pPr>
        <w:tabs>
          <w:tab w:val="right" w:pos="1701"/>
          <w:tab w:val="left" w:pos="1843"/>
          <w:tab w:val="left" w:pos="2355"/>
          <w:tab w:val="right" w:pos="3402"/>
          <w:tab w:val="center" w:pos="3544"/>
          <w:tab w:val="left" w:pos="3686"/>
          <w:tab w:val="left" w:pos="4536"/>
        </w:tabs>
        <w:ind w:left="3686" w:hanging="3510"/>
        <w:rPr>
          <w:rFonts w:ascii="Tahoma" w:hAnsi="Tahoma" w:cs="Tahoma"/>
          <w:sz w:val="18"/>
          <w:szCs w:val="18"/>
          <w:highlight w:val="yellow"/>
        </w:rPr>
      </w:pPr>
      <w:r w:rsidRPr="00EE6486">
        <w:rPr>
          <w:rFonts w:ascii="Tahoma" w:hAnsi="Tahoma" w:cs="Tahoma"/>
          <w:sz w:val="18"/>
          <w:szCs w:val="18"/>
        </w:rPr>
        <w:tab/>
      </w:r>
      <w:r w:rsidRPr="00EE6486">
        <w:rPr>
          <w:rFonts w:ascii="Tahoma" w:hAnsi="Tahoma" w:cs="Tahoma"/>
          <w:sz w:val="18"/>
          <w:szCs w:val="18"/>
        </w:rPr>
        <w:tab/>
      </w:r>
      <w:r w:rsidRPr="00EE6486">
        <w:rPr>
          <w:rFonts w:ascii="Tahoma" w:hAnsi="Tahoma" w:cs="Tahoma"/>
          <w:sz w:val="18"/>
          <w:szCs w:val="18"/>
        </w:rPr>
        <w:tab/>
      </w:r>
      <w:r w:rsidRPr="00EE6486">
        <w:rPr>
          <w:rFonts w:ascii="Tahoma" w:hAnsi="Tahoma" w:cs="Tahoma"/>
          <w:sz w:val="18"/>
          <w:szCs w:val="18"/>
        </w:rPr>
        <w:tab/>
        <w:t xml:space="preserve">4 393 tis. </w:t>
      </w:r>
      <w:proofErr w:type="gramStart"/>
      <w:r w:rsidRPr="00EE6486">
        <w:rPr>
          <w:rFonts w:ascii="Tahoma" w:hAnsi="Tahoma" w:cs="Tahoma"/>
          <w:sz w:val="18"/>
          <w:szCs w:val="18"/>
        </w:rPr>
        <w:t>Kč</w:t>
      </w:r>
      <w:r w:rsidRPr="00EE6486">
        <w:rPr>
          <w:rFonts w:ascii="Tahoma" w:hAnsi="Tahoma" w:cs="Tahoma"/>
          <w:sz w:val="18"/>
          <w:szCs w:val="18"/>
        </w:rPr>
        <w:tab/>
        <w:t>-</w:t>
      </w:r>
      <w:r w:rsidRPr="00EE6486">
        <w:rPr>
          <w:rFonts w:ascii="Tahoma" w:hAnsi="Tahoma" w:cs="Tahoma"/>
          <w:sz w:val="18"/>
          <w:szCs w:val="18"/>
        </w:rPr>
        <w:tab/>
        <w:t>MŠ</w:t>
      </w:r>
      <w:proofErr w:type="gramEnd"/>
      <w:r w:rsidRPr="00EE6486">
        <w:rPr>
          <w:rFonts w:ascii="Tahoma" w:hAnsi="Tahoma" w:cs="Tahoma"/>
          <w:sz w:val="18"/>
          <w:szCs w:val="18"/>
        </w:rPr>
        <w:t xml:space="preserve"> Sněženka</w:t>
      </w:r>
      <w:r w:rsidR="00F75847">
        <w:rPr>
          <w:rFonts w:ascii="Tahoma" w:hAnsi="Tahoma" w:cs="Tahoma"/>
          <w:sz w:val="18"/>
          <w:szCs w:val="18"/>
        </w:rPr>
        <w:t>, F-M</w:t>
      </w:r>
      <w:r w:rsidRPr="00EE6486">
        <w:rPr>
          <w:rFonts w:ascii="Tahoma" w:hAnsi="Tahoma" w:cs="Tahoma"/>
          <w:sz w:val="18"/>
          <w:szCs w:val="18"/>
        </w:rPr>
        <w:t xml:space="preserve"> </w:t>
      </w:r>
    </w:p>
    <w:p w14:paraId="1B972DB8" w14:textId="764AD680"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EE6486">
        <w:rPr>
          <w:rFonts w:ascii="Tahoma" w:hAnsi="Tahoma" w:cs="Tahoma"/>
          <w:sz w:val="18"/>
          <w:szCs w:val="18"/>
        </w:rPr>
        <w:tab/>
      </w:r>
      <w:r w:rsidRPr="00EE6486">
        <w:rPr>
          <w:rFonts w:ascii="Tahoma" w:hAnsi="Tahoma" w:cs="Tahoma"/>
          <w:sz w:val="18"/>
          <w:szCs w:val="18"/>
        </w:rPr>
        <w:tab/>
      </w:r>
      <w:r w:rsidRPr="00EE6486">
        <w:rPr>
          <w:rFonts w:ascii="Tahoma" w:hAnsi="Tahoma" w:cs="Tahoma"/>
          <w:sz w:val="18"/>
          <w:szCs w:val="18"/>
        </w:rPr>
        <w:tab/>
        <w:t xml:space="preserve">5 066 tis. </w:t>
      </w:r>
      <w:proofErr w:type="gramStart"/>
      <w:r w:rsidRPr="00EE6486">
        <w:rPr>
          <w:rFonts w:ascii="Tahoma" w:hAnsi="Tahoma" w:cs="Tahoma"/>
          <w:sz w:val="18"/>
          <w:szCs w:val="18"/>
        </w:rPr>
        <w:t>Kč</w:t>
      </w:r>
      <w:r w:rsidRPr="00EE6486">
        <w:rPr>
          <w:rFonts w:ascii="Tahoma" w:hAnsi="Tahoma" w:cs="Tahoma"/>
          <w:sz w:val="18"/>
          <w:szCs w:val="18"/>
        </w:rPr>
        <w:tab/>
        <w:t>-</w:t>
      </w:r>
      <w:r w:rsidRPr="00EE6486">
        <w:rPr>
          <w:rFonts w:ascii="Tahoma" w:hAnsi="Tahoma" w:cs="Tahoma"/>
          <w:sz w:val="18"/>
          <w:szCs w:val="18"/>
        </w:rPr>
        <w:tab/>
        <w:t>MŠ</w:t>
      </w:r>
      <w:proofErr w:type="gramEnd"/>
      <w:r w:rsidRPr="00EE6486">
        <w:rPr>
          <w:rFonts w:ascii="Tahoma" w:hAnsi="Tahoma" w:cs="Tahoma"/>
          <w:sz w:val="18"/>
          <w:szCs w:val="18"/>
        </w:rPr>
        <w:t xml:space="preserve"> Sluníčko</w:t>
      </w:r>
      <w:r w:rsidR="00F75847">
        <w:rPr>
          <w:rFonts w:ascii="Tahoma" w:hAnsi="Tahoma" w:cs="Tahoma"/>
          <w:sz w:val="18"/>
          <w:szCs w:val="18"/>
        </w:rPr>
        <w:t>, F-M</w:t>
      </w:r>
      <w:r w:rsidRPr="00EE6486">
        <w:rPr>
          <w:rFonts w:ascii="Tahoma" w:hAnsi="Tahoma" w:cs="Tahoma"/>
          <w:sz w:val="18"/>
          <w:szCs w:val="18"/>
        </w:rPr>
        <w:t xml:space="preserve"> </w:t>
      </w:r>
    </w:p>
    <w:p w14:paraId="11C1A072" w14:textId="2FDA5881" w:rsidR="00663C4C" w:rsidRPr="00EE6486"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EE6486">
        <w:rPr>
          <w:rFonts w:ascii="Tahoma" w:hAnsi="Tahoma" w:cs="Tahoma"/>
          <w:sz w:val="18"/>
          <w:szCs w:val="18"/>
        </w:rPr>
        <w:tab/>
      </w:r>
      <w:r w:rsidRPr="00EE6486">
        <w:rPr>
          <w:rFonts w:ascii="Tahoma" w:hAnsi="Tahoma" w:cs="Tahoma"/>
          <w:sz w:val="18"/>
          <w:szCs w:val="18"/>
        </w:rPr>
        <w:tab/>
      </w:r>
      <w:r w:rsidRPr="00EE6486">
        <w:rPr>
          <w:rFonts w:ascii="Tahoma" w:hAnsi="Tahoma" w:cs="Tahoma"/>
          <w:sz w:val="18"/>
          <w:szCs w:val="18"/>
        </w:rPr>
        <w:tab/>
        <w:t xml:space="preserve">3 950 tis. </w:t>
      </w:r>
      <w:proofErr w:type="gramStart"/>
      <w:r w:rsidRPr="00EE6486">
        <w:rPr>
          <w:rFonts w:ascii="Tahoma" w:hAnsi="Tahoma" w:cs="Tahoma"/>
          <w:sz w:val="18"/>
          <w:szCs w:val="18"/>
        </w:rPr>
        <w:t>Kč</w:t>
      </w:r>
      <w:r w:rsidRPr="00EE6486">
        <w:rPr>
          <w:rFonts w:ascii="Tahoma" w:hAnsi="Tahoma" w:cs="Tahoma"/>
          <w:sz w:val="18"/>
          <w:szCs w:val="18"/>
        </w:rPr>
        <w:tab/>
        <w:t>-</w:t>
      </w:r>
      <w:r w:rsidRPr="00EE6486">
        <w:rPr>
          <w:rFonts w:ascii="Tahoma" w:hAnsi="Tahoma" w:cs="Tahoma"/>
          <w:sz w:val="18"/>
          <w:szCs w:val="18"/>
        </w:rPr>
        <w:tab/>
        <w:t>MŠ</w:t>
      </w:r>
      <w:proofErr w:type="gramEnd"/>
      <w:r w:rsidRPr="00EE6486">
        <w:rPr>
          <w:rFonts w:ascii="Tahoma" w:hAnsi="Tahoma" w:cs="Tahoma"/>
          <w:sz w:val="18"/>
          <w:szCs w:val="18"/>
        </w:rPr>
        <w:t xml:space="preserve"> Radost</w:t>
      </w:r>
      <w:r w:rsidR="00F75847">
        <w:rPr>
          <w:rFonts w:ascii="Tahoma" w:hAnsi="Tahoma" w:cs="Tahoma"/>
          <w:sz w:val="18"/>
          <w:szCs w:val="18"/>
        </w:rPr>
        <w:t>, F-M</w:t>
      </w:r>
    </w:p>
    <w:p w14:paraId="4C34FC85" w14:textId="43392708"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EE6486">
        <w:rPr>
          <w:rFonts w:ascii="Tahoma" w:hAnsi="Tahoma" w:cs="Tahoma"/>
          <w:sz w:val="18"/>
          <w:szCs w:val="18"/>
        </w:rPr>
        <w:tab/>
      </w:r>
      <w:r w:rsidRPr="00EE6486">
        <w:rPr>
          <w:rFonts w:ascii="Tahoma" w:hAnsi="Tahoma" w:cs="Tahoma"/>
          <w:sz w:val="18"/>
          <w:szCs w:val="18"/>
        </w:rPr>
        <w:tab/>
      </w:r>
      <w:r w:rsidRPr="00EE6486">
        <w:rPr>
          <w:rFonts w:ascii="Tahoma" w:hAnsi="Tahoma" w:cs="Tahoma"/>
          <w:sz w:val="18"/>
          <w:szCs w:val="18"/>
        </w:rPr>
        <w:tab/>
        <w:t xml:space="preserve">4 654 tis. </w:t>
      </w:r>
      <w:proofErr w:type="gramStart"/>
      <w:r w:rsidRPr="00EE6486">
        <w:rPr>
          <w:rFonts w:ascii="Tahoma" w:hAnsi="Tahoma" w:cs="Tahoma"/>
          <w:sz w:val="18"/>
          <w:szCs w:val="18"/>
        </w:rPr>
        <w:t>Kč</w:t>
      </w:r>
      <w:r w:rsidRPr="00EE6486">
        <w:rPr>
          <w:rFonts w:ascii="Tahoma" w:hAnsi="Tahoma" w:cs="Tahoma"/>
          <w:sz w:val="18"/>
          <w:szCs w:val="18"/>
        </w:rPr>
        <w:tab/>
        <w:t>-</w:t>
      </w:r>
      <w:r w:rsidRPr="00EE6486">
        <w:rPr>
          <w:rFonts w:ascii="Tahoma" w:hAnsi="Tahoma" w:cs="Tahoma"/>
          <w:sz w:val="18"/>
          <w:szCs w:val="18"/>
        </w:rPr>
        <w:tab/>
        <w:t>MŠ</w:t>
      </w:r>
      <w:proofErr w:type="gramEnd"/>
      <w:r w:rsidRPr="00EE6486">
        <w:rPr>
          <w:rFonts w:ascii="Tahoma" w:hAnsi="Tahoma" w:cs="Tahoma"/>
          <w:sz w:val="18"/>
          <w:szCs w:val="18"/>
        </w:rPr>
        <w:t xml:space="preserve"> Pohádka</w:t>
      </w:r>
      <w:r w:rsidR="00F75847">
        <w:rPr>
          <w:rFonts w:ascii="Tahoma" w:hAnsi="Tahoma" w:cs="Tahoma"/>
          <w:sz w:val="18"/>
          <w:szCs w:val="18"/>
        </w:rPr>
        <w:t>, F-M</w:t>
      </w:r>
      <w:r w:rsidRPr="00EE6486">
        <w:rPr>
          <w:rFonts w:ascii="Tahoma" w:hAnsi="Tahoma" w:cs="Tahoma"/>
          <w:sz w:val="18"/>
          <w:szCs w:val="18"/>
        </w:rPr>
        <w:t xml:space="preserve"> </w:t>
      </w:r>
    </w:p>
    <w:p w14:paraId="27C8629E" w14:textId="5EA573A0"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EE6486">
        <w:rPr>
          <w:rFonts w:ascii="Tahoma" w:hAnsi="Tahoma" w:cs="Tahoma"/>
          <w:sz w:val="18"/>
          <w:szCs w:val="18"/>
        </w:rPr>
        <w:tab/>
      </w:r>
      <w:r w:rsidRPr="00EE6486">
        <w:rPr>
          <w:rFonts w:ascii="Tahoma" w:hAnsi="Tahoma" w:cs="Tahoma"/>
          <w:sz w:val="18"/>
          <w:szCs w:val="18"/>
        </w:rPr>
        <w:tab/>
      </w:r>
      <w:r w:rsidRPr="00EE6486">
        <w:rPr>
          <w:rFonts w:ascii="Tahoma" w:hAnsi="Tahoma" w:cs="Tahoma"/>
          <w:sz w:val="18"/>
          <w:szCs w:val="18"/>
        </w:rPr>
        <w:tab/>
        <w:t xml:space="preserve">1 775 tis. </w:t>
      </w:r>
      <w:proofErr w:type="gramStart"/>
      <w:r w:rsidRPr="00EE6486">
        <w:rPr>
          <w:rFonts w:ascii="Tahoma" w:hAnsi="Tahoma" w:cs="Tahoma"/>
          <w:sz w:val="18"/>
          <w:szCs w:val="18"/>
        </w:rPr>
        <w:t>Kč</w:t>
      </w:r>
      <w:r w:rsidRPr="00EE6486">
        <w:rPr>
          <w:rFonts w:ascii="Tahoma" w:hAnsi="Tahoma" w:cs="Tahoma"/>
          <w:sz w:val="18"/>
          <w:szCs w:val="18"/>
        </w:rPr>
        <w:tab/>
        <w:t>-</w:t>
      </w:r>
      <w:r w:rsidRPr="00EE6486">
        <w:rPr>
          <w:rFonts w:ascii="Tahoma" w:hAnsi="Tahoma" w:cs="Tahoma"/>
          <w:sz w:val="18"/>
          <w:szCs w:val="18"/>
        </w:rPr>
        <w:tab/>
      </w:r>
      <w:r w:rsidR="00F73962">
        <w:rPr>
          <w:rFonts w:ascii="Tahoma" w:hAnsi="Tahoma" w:cs="Tahoma"/>
          <w:sz w:val="18"/>
          <w:szCs w:val="18"/>
        </w:rPr>
        <w:t>ZŠ</w:t>
      </w:r>
      <w:proofErr w:type="gramEnd"/>
      <w:r w:rsidR="00F73962">
        <w:rPr>
          <w:rFonts w:ascii="Tahoma" w:hAnsi="Tahoma" w:cs="Tahoma"/>
          <w:sz w:val="18"/>
          <w:szCs w:val="18"/>
        </w:rPr>
        <w:t xml:space="preserve"> a MŠ Naděje, F-M (M</w:t>
      </w:r>
      <w:r w:rsidRPr="00EE6486">
        <w:rPr>
          <w:rFonts w:ascii="Tahoma" w:hAnsi="Tahoma" w:cs="Tahoma"/>
          <w:sz w:val="18"/>
          <w:szCs w:val="18"/>
        </w:rPr>
        <w:t xml:space="preserve">Š K Hájku)  </w:t>
      </w:r>
    </w:p>
    <w:p w14:paraId="4D7C1B3E" w14:textId="4D99D5C0"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EE6486">
        <w:rPr>
          <w:rFonts w:ascii="Tahoma" w:hAnsi="Tahoma" w:cs="Tahoma"/>
          <w:sz w:val="18"/>
          <w:szCs w:val="18"/>
        </w:rPr>
        <w:tab/>
      </w:r>
      <w:r w:rsidRPr="00EE6486">
        <w:rPr>
          <w:rFonts w:ascii="Tahoma" w:hAnsi="Tahoma" w:cs="Tahoma"/>
          <w:sz w:val="18"/>
          <w:szCs w:val="18"/>
        </w:rPr>
        <w:tab/>
      </w:r>
      <w:r w:rsidRPr="00EE6486">
        <w:rPr>
          <w:rFonts w:ascii="Tahoma" w:hAnsi="Tahoma" w:cs="Tahoma"/>
          <w:sz w:val="18"/>
          <w:szCs w:val="18"/>
        </w:rPr>
        <w:tab/>
        <w:t xml:space="preserve"> 435 tis. </w:t>
      </w:r>
      <w:proofErr w:type="gramStart"/>
      <w:r w:rsidRPr="00EE6486">
        <w:rPr>
          <w:rFonts w:ascii="Tahoma" w:hAnsi="Tahoma" w:cs="Tahoma"/>
          <w:sz w:val="18"/>
          <w:szCs w:val="18"/>
        </w:rPr>
        <w:t>Kč</w:t>
      </w:r>
      <w:r w:rsidRPr="00EE6486">
        <w:rPr>
          <w:rFonts w:ascii="Tahoma" w:hAnsi="Tahoma" w:cs="Tahoma"/>
          <w:sz w:val="18"/>
          <w:szCs w:val="18"/>
        </w:rPr>
        <w:tab/>
        <w:t>-</w:t>
      </w:r>
      <w:r w:rsidRPr="00EE6486">
        <w:rPr>
          <w:rFonts w:ascii="Tahoma" w:hAnsi="Tahoma" w:cs="Tahoma"/>
          <w:sz w:val="18"/>
          <w:szCs w:val="18"/>
        </w:rPr>
        <w:tab/>
      </w:r>
      <w:r w:rsidR="00F73962">
        <w:rPr>
          <w:rFonts w:ascii="Tahoma" w:hAnsi="Tahoma" w:cs="Tahoma"/>
          <w:sz w:val="18"/>
          <w:szCs w:val="18"/>
        </w:rPr>
        <w:t>ZŠ</w:t>
      </w:r>
      <w:proofErr w:type="gramEnd"/>
      <w:r w:rsidR="00F73962">
        <w:rPr>
          <w:rFonts w:ascii="Tahoma" w:hAnsi="Tahoma" w:cs="Tahoma"/>
          <w:sz w:val="18"/>
          <w:szCs w:val="18"/>
        </w:rPr>
        <w:t xml:space="preserve"> a </w:t>
      </w:r>
      <w:r w:rsidRPr="00EE6486">
        <w:rPr>
          <w:rFonts w:ascii="Tahoma" w:hAnsi="Tahoma" w:cs="Tahoma"/>
          <w:sz w:val="18"/>
          <w:szCs w:val="18"/>
        </w:rPr>
        <w:t xml:space="preserve">MŠ </w:t>
      </w:r>
      <w:r w:rsidR="00F73962">
        <w:rPr>
          <w:rFonts w:ascii="Tahoma" w:hAnsi="Tahoma" w:cs="Tahoma"/>
          <w:sz w:val="18"/>
          <w:szCs w:val="18"/>
        </w:rPr>
        <w:t xml:space="preserve">F-M, </w:t>
      </w:r>
      <w:r w:rsidRPr="00EE6486">
        <w:rPr>
          <w:rFonts w:ascii="Tahoma" w:hAnsi="Tahoma" w:cs="Tahoma"/>
          <w:sz w:val="18"/>
          <w:szCs w:val="18"/>
        </w:rPr>
        <w:t xml:space="preserve">Lískovec (MŠ Lískovec) </w:t>
      </w:r>
    </w:p>
    <w:p w14:paraId="2D2DFD2E" w14:textId="6EC40B3B"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EE6486">
        <w:rPr>
          <w:rFonts w:ascii="Tahoma" w:hAnsi="Tahoma" w:cs="Tahoma"/>
          <w:sz w:val="18"/>
          <w:szCs w:val="18"/>
        </w:rPr>
        <w:tab/>
      </w:r>
      <w:r w:rsidRPr="00EE6486">
        <w:rPr>
          <w:rFonts w:ascii="Tahoma" w:hAnsi="Tahoma" w:cs="Tahoma"/>
          <w:sz w:val="18"/>
          <w:szCs w:val="18"/>
        </w:rPr>
        <w:tab/>
      </w:r>
      <w:r w:rsidRPr="00EE6486">
        <w:rPr>
          <w:rFonts w:ascii="Tahoma" w:hAnsi="Tahoma" w:cs="Tahoma"/>
          <w:sz w:val="18"/>
          <w:szCs w:val="18"/>
        </w:rPr>
        <w:tab/>
        <w:t xml:space="preserve">636 tis. </w:t>
      </w:r>
      <w:proofErr w:type="gramStart"/>
      <w:r w:rsidRPr="00EE6486">
        <w:rPr>
          <w:rFonts w:ascii="Tahoma" w:hAnsi="Tahoma" w:cs="Tahoma"/>
          <w:sz w:val="18"/>
          <w:szCs w:val="18"/>
        </w:rPr>
        <w:t>Kč</w:t>
      </w:r>
      <w:r w:rsidRPr="00EE6486">
        <w:rPr>
          <w:rFonts w:ascii="Tahoma" w:hAnsi="Tahoma" w:cs="Tahoma"/>
          <w:sz w:val="18"/>
          <w:szCs w:val="18"/>
        </w:rPr>
        <w:tab/>
        <w:t>-</w:t>
      </w:r>
      <w:r w:rsidRPr="00EE6486">
        <w:rPr>
          <w:rFonts w:ascii="Tahoma" w:hAnsi="Tahoma" w:cs="Tahoma"/>
          <w:sz w:val="18"/>
          <w:szCs w:val="18"/>
        </w:rPr>
        <w:tab/>
      </w:r>
      <w:r w:rsidR="00F73962">
        <w:rPr>
          <w:rFonts w:ascii="Tahoma" w:hAnsi="Tahoma" w:cs="Tahoma"/>
          <w:sz w:val="18"/>
          <w:szCs w:val="18"/>
        </w:rPr>
        <w:t>ZŠ</w:t>
      </w:r>
      <w:proofErr w:type="gramEnd"/>
      <w:r w:rsidR="00F73962">
        <w:rPr>
          <w:rFonts w:ascii="Tahoma" w:hAnsi="Tahoma" w:cs="Tahoma"/>
          <w:sz w:val="18"/>
          <w:szCs w:val="18"/>
        </w:rPr>
        <w:t xml:space="preserve"> a </w:t>
      </w:r>
      <w:r w:rsidRPr="00EE6486">
        <w:rPr>
          <w:rFonts w:ascii="Tahoma" w:hAnsi="Tahoma" w:cs="Tahoma"/>
          <w:sz w:val="18"/>
          <w:szCs w:val="18"/>
        </w:rPr>
        <w:t xml:space="preserve">MŠ </w:t>
      </w:r>
      <w:r w:rsidR="00F73962">
        <w:rPr>
          <w:rFonts w:ascii="Tahoma" w:hAnsi="Tahoma" w:cs="Tahoma"/>
          <w:sz w:val="18"/>
          <w:szCs w:val="18"/>
        </w:rPr>
        <w:t xml:space="preserve">F-M, </w:t>
      </w:r>
      <w:proofErr w:type="spellStart"/>
      <w:r w:rsidRPr="00EE6486">
        <w:rPr>
          <w:rFonts w:ascii="Tahoma" w:hAnsi="Tahoma" w:cs="Tahoma"/>
          <w:sz w:val="18"/>
          <w:szCs w:val="18"/>
        </w:rPr>
        <w:t>Chlebovice</w:t>
      </w:r>
      <w:proofErr w:type="spellEnd"/>
      <w:r w:rsidRPr="00EE6486">
        <w:rPr>
          <w:rFonts w:ascii="Tahoma" w:hAnsi="Tahoma" w:cs="Tahoma"/>
          <w:sz w:val="18"/>
          <w:szCs w:val="18"/>
        </w:rPr>
        <w:t xml:space="preserve"> (MŠ </w:t>
      </w:r>
      <w:proofErr w:type="spellStart"/>
      <w:r w:rsidRPr="00EE6486">
        <w:rPr>
          <w:rFonts w:ascii="Tahoma" w:hAnsi="Tahoma" w:cs="Tahoma"/>
          <w:sz w:val="18"/>
          <w:szCs w:val="18"/>
        </w:rPr>
        <w:t>Chlebovice</w:t>
      </w:r>
      <w:proofErr w:type="spellEnd"/>
      <w:r w:rsidRPr="00EE6486">
        <w:rPr>
          <w:rFonts w:ascii="Tahoma" w:hAnsi="Tahoma" w:cs="Tahoma"/>
          <w:sz w:val="18"/>
          <w:szCs w:val="18"/>
        </w:rPr>
        <w:t xml:space="preserve">) </w:t>
      </w:r>
    </w:p>
    <w:p w14:paraId="58569784" w14:textId="40D6CA4B"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EE6486">
        <w:rPr>
          <w:rFonts w:ascii="Tahoma" w:hAnsi="Tahoma" w:cs="Tahoma"/>
          <w:sz w:val="18"/>
          <w:szCs w:val="18"/>
        </w:rPr>
        <w:tab/>
      </w:r>
      <w:r w:rsidRPr="00EE6486">
        <w:rPr>
          <w:rFonts w:ascii="Tahoma" w:hAnsi="Tahoma" w:cs="Tahoma"/>
          <w:sz w:val="18"/>
          <w:szCs w:val="18"/>
        </w:rPr>
        <w:tab/>
      </w:r>
      <w:r w:rsidRPr="00EE6486">
        <w:rPr>
          <w:rFonts w:ascii="Tahoma" w:hAnsi="Tahoma" w:cs="Tahoma"/>
          <w:sz w:val="18"/>
          <w:szCs w:val="18"/>
        </w:rPr>
        <w:tab/>
        <w:t xml:space="preserve">393 tis. </w:t>
      </w:r>
      <w:proofErr w:type="gramStart"/>
      <w:r w:rsidRPr="00EE6486">
        <w:rPr>
          <w:rFonts w:ascii="Tahoma" w:hAnsi="Tahoma" w:cs="Tahoma"/>
          <w:sz w:val="18"/>
          <w:szCs w:val="18"/>
        </w:rPr>
        <w:t>Kč</w:t>
      </w:r>
      <w:r w:rsidRPr="00EE6486">
        <w:rPr>
          <w:rFonts w:ascii="Tahoma" w:hAnsi="Tahoma" w:cs="Tahoma"/>
          <w:sz w:val="18"/>
          <w:szCs w:val="18"/>
        </w:rPr>
        <w:tab/>
        <w:t>-</w:t>
      </w:r>
      <w:r w:rsidRPr="00EE6486">
        <w:rPr>
          <w:rFonts w:ascii="Tahoma" w:hAnsi="Tahoma" w:cs="Tahoma"/>
          <w:sz w:val="18"/>
          <w:szCs w:val="18"/>
        </w:rPr>
        <w:tab/>
      </w:r>
      <w:r w:rsidR="001A0A46">
        <w:rPr>
          <w:rFonts w:ascii="Tahoma" w:hAnsi="Tahoma" w:cs="Tahoma"/>
          <w:sz w:val="18"/>
          <w:szCs w:val="18"/>
        </w:rPr>
        <w:t>ZŠ</w:t>
      </w:r>
      <w:proofErr w:type="gramEnd"/>
      <w:r w:rsidR="001A0A46">
        <w:rPr>
          <w:rFonts w:ascii="Tahoma" w:hAnsi="Tahoma" w:cs="Tahoma"/>
          <w:sz w:val="18"/>
          <w:szCs w:val="18"/>
        </w:rPr>
        <w:t xml:space="preserve"> a </w:t>
      </w:r>
      <w:r w:rsidRPr="00EE6486">
        <w:rPr>
          <w:rFonts w:ascii="Tahoma" w:hAnsi="Tahoma" w:cs="Tahoma"/>
          <w:sz w:val="18"/>
          <w:szCs w:val="18"/>
        </w:rPr>
        <w:t xml:space="preserve">MŠ </w:t>
      </w:r>
      <w:r w:rsidR="00F73962">
        <w:rPr>
          <w:rFonts w:ascii="Tahoma" w:hAnsi="Tahoma" w:cs="Tahoma"/>
          <w:sz w:val="18"/>
          <w:szCs w:val="18"/>
        </w:rPr>
        <w:t xml:space="preserve">F-M, </w:t>
      </w:r>
      <w:r w:rsidRPr="00EE6486">
        <w:rPr>
          <w:rFonts w:ascii="Tahoma" w:hAnsi="Tahoma" w:cs="Tahoma"/>
          <w:sz w:val="18"/>
          <w:szCs w:val="18"/>
        </w:rPr>
        <w:t>Skalice (MŠ Skalice)</w:t>
      </w:r>
    </w:p>
    <w:p w14:paraId="0CFF7993" w14:textId="2206F6EC" w:rsidR="00663C4C" w:rsidRPr="00EE6486"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EE6486">
        <w:rPr>
          <w:rFonts w:ascii="Tahoma" w:hAnsi="Tahoma" w:cs="Tahoma"/>
          <w:sz w:val="18"/>
          <w:szCs w:val="18"/>
        </w:rPr>
        <w:tab/>
      </w:r>
      <w:r w:rsidRPr="00EE6486">
        <w:rPr>
          <w:rFonts w:ascii="Tahoma" w:hAnsi="Tahoma" w:cs="Tahoma"/>
          <w:sz w:val="18"/>
          <w:szCs w:val="18"/>
        </w:rPr>
        <w:tab/>
      </w:r>
      <w:r w:rsidRPr="00EE6486">
        <w:rPr>
          <w:rFonts w:ascii="Tahoma" w:hAnsi="Tahoma" w:cs="Tahoma"/>
          <w:sz w:val="18"/>
          <w:szCs w:val="18"/>
        </w:rPr>
        <w:tab/>
        <w:t xml:space="preserve">5 </w:t>
      </w:r>
      <w:r w:rsidRPr="00FE2514">
        <w:rPr>
          <w:rFonts w:ascii="Tahoma" w:hAnsi="Tahoma" w:cs="Tahoma"/>
          <w:sz w:val="18"/>
          <w:szCs w:val="18"/>
        </w:rPr>
        <w:t>480 tis</w:t>
      </w:r>
      <w:r w:rsidRPr="00EE6486">
        <w:rPr>
          <w:rFonts w:ascii="Tahoma" w:hAnsi="Tahoma" w:cs="Tahoma"/>
          <w:sz w:val="18"/>
          <w:szCs w:val="18"/>
        </w:rPr>
        <w:t xml:space="preserve">. </w:t>
      </w:r>
      <w:proofErr w:type="gramStart"/>
      <w:r w:rsidRPr="00EE6486">
        <w:rPr>
          <w:rFonts w:ascii="Tahoma" w:hAnsi="Tahoma" w:cs="Tahoma"/>
          <w:sz w:val="18"/>
          <w:szCs w:val="18"/>
        </w:rPr>
        <w:t>Kč</w:t>
      </w:r>
      <w:r w:rsidRPr="00EE6486">
        <w:rPr>
          <w:rFonts w:ascii="Tahoma" w:hAnsi="Tahoma" w:cs="Tahoma"/>
          <w:sz w:val="18"/>
          <w:szCs w:val="18"/>
        </w:rPr>
        <w:tab/>
        <w:t>-</w:t>
      </w:r>
      <w:r w:rsidRPr="00EE6486">
        <w:rPr>
          <w:rFonts w:ascii="Tahoma" w:hAnsi="Tahoma" w:cs="Tahoma"/>
          <w:sz w:val="18"/>
          <w:szCs w:val="18"/>
        </w:rPr>
        <w:tab/>
        <w:t>MŠ</w:t>
      </w:r>
      <w:proofErr w:type="gramEnd"/>
      <w:r w:rsidRPr="00EE6486">
        <w:rPr>
          <w:rFonts w:ascii="Tahoma" w:hAnsi="Tahoma" w:cs="Tahoma"/>
          <w:sz w:val="18"/>
          <w:szCs w:val="18"/>
        </w:rPr>
        <w:t xml:space="preserve"> Barevný svět</w:t>
      </w:r>
      <w:r w:rsidR="001A0A46">
        <w:rPr>
          <w:rFonts w:ascii="Tahoma" w:hAnsi="Tahoma" w:cs="Tahoma"/>
          <w:sz w:val="18"/>
          <w:szCs w:val="18"/>
        </w:rPr>
        <w:t>, F-M</w:t>
      </w:r>
    </w:p>
    <w:p w14:paraId="3FE7AEFB" w14:textId="77777777" w:rsidR="00663C4C" w:rsidRPr="00EE6486"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EE6486">
        <w:rPr>
          <w:rFonts w:ascii="Tahoma" w:hAnsi="Tahoma" w:cs="Tahoma"/>
          <w:sz w:val="18"/>
          <w:szCs w:val="18"/>
        </w:rPr>
        <w:tab/>
        <w:t xml:space="preserve">1 044 tis. </w:t>
      </w:r>
      <w:proofErr w:type="gramStart"/>
      <w:r w:rsidRPr="00EE6486">
        <w:rPr>
          <w:rFonts w:ascii="Tahoma" w:hAnsi="Tahoma" w:cs="Tahoma"/>
          <w:sz w:val="18"/>
          <w:szCs w:val="18"/>
        </w:rPr>
        <w:t>Kč</w:t>
      </w:r>
      <w:r w:rsidRPr="00EE6486">
        <w:rPr>
          <w:rFonts w:ascii="Tahoma" w:hAnsi="Tahoma" w:cs="Tahoma"/>
          <w:sz w:val="18"/>
          <w:szCs w:val="18"/>
        </w:rPr>
        <w:tab/>
        <w:t>-</w:t>
      </w:r>
      <w:r w:rsidRPr="00EE6486">
        <w:rPr>
          <w:rFonts w:ascii="Tahoma" w:hAnsi="Tahoma" w:cs="Tahoma"/>
          <w:sz w:val="18"/>
          <w:szCs w:val="18"/>
        </w:rPr>
        <w:tab/>
        <w:t>neinvestiční</w:t>
      </w:r>
      <w:proofErr w:type="gramEnd"/>
      <w:r w:rsidRPr="00EE6486">
        <w:rPr>
          <w:rFonts w:ascii="Tahoma" w:hAnsi="Tahoma" w:cs="Tahoma"/>
          <w:sz w:val="18"/>
          <w:szCs w:val="18"/>
        </w:rPr>
        <w:t xml:space="preserve"> průtokové dotace zřízeným příspěvkovým organizacím – pro MŠ na realizaci projektu „Potravinová pomoc dětem v sociální nouzi z prostředků Operačního programu Zaměstnanost plus 2021“ – ÚZ 00911 a ÚZ 00253</w:t>
      </w:r>
    </w:p>
    <w:p w14:paraId="36309DF7" w14:textId="77777777" w:rsidR="00663C4C" w:rsidRPr="00EE6486"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EE6486">
        <w:rPr>
          <w:rFonts w:ascii="Tahoma" w:hAnsi="Tahoma" w:cs="Tahoma"/>
          <w:sz w:val="18"/>
          <w:szCs w:val="18"/>
        </w:rPr>
        <w:tab/>
      </w:r>
      <w:r w:rsidRPr="00EE6486">
        <w:rPr>
          <w:rFonts w:ascii="Tahoma" w:hAnsi="Tahoma" w:cs="Tahoma"/>
          <w:sz w:val="18"/>
          <w:szCs w:val="18"/>
        </w:rPr>
        <w:tab/>
        <w:t>z toho:</w:t>
      </w:r>
    </w:p>
    <w:p w14:paraId="0228CADA" w14:textId="176A8A75" w:rsidR="00663C4C" w:rsidRPr="001A2839"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2839">
        <w:rPr>
          <w:rFonts w:ascii="Tahoma" w:hAnsi="Tahoma" w:cs="Tahoma"/>
          <w:sz w:val="18"/>
          <w:szCs w:val="18"/>
        </w:rPr>
        <w:tab/>
      </w:r>
      <w:r w:rsidRPr="001A2839">
        <w:rPr>
          <w:rFonts w:ascii="Tahoma" w:hAnsi="Tahoma" w:cs="Tahoma"/>
          <w:sz w:val="18"/>
          <w:szCs w:val="18"/>
        </w:rPr>
        <w:tab/>
      </w:r>
      <w:r w:rsidRPr="001A2839">
        <w:rPr>
          <w:rFonts w:ascii="Tahoma" w:hAnsi="Tahoma" w:cs="Tahoma"/>
          <w:sz w:val="18"/>
          <w:szCs w:val="18"/>
        </w:rPr>
        <w:tab/>
      </w:r>
      <w:r w:rsidRPr="001A2839">
        <w:rPr>
          <w:rFonts w:ascii="Tahoma" w:hAnsi="Tahoma" w:cs="Tahoma"/>
          <w:sz w:val="18"/>
          <w:szCs w:val="18"/>
        </w:rPr>
        <w:tab/>
        <w:t xml:space="preserve">102 tis. </w:t>
      </w:r>
      <w:proofErr w:type="gramStart"/>
      <w:r w:rsidRPr="001A2839">
        <w:rPr>
          <w:rFonts w:ascii="Tahoma" w:hAnsi="Tahoma" w:cs="Tahoma"/>
          <w:sz w:val="18"/>
          <w:szCs w:val="18"/>
        </w:rPr>
        <w:t>Kč</w:t>
      </w:r>
      <w:r w:rsidRPr="001A2839">
        <w:rPr>
          <w:rFonts w:ascii="Tahoma" w:hAnsi="Tahoma" w:cs="Tahoma"/>
          <w:sz w:val="18"/>
          <w:szCs w:val="18"/>
        </w:rPr>
        <w:tab/>
        <w:t>-</w:t>
      </w:r>
      <w:r w:rsidRPr="001A2839">
        <w:rPr>
          <w:rFonts w:ascii="Tahoma" w:hAnsi="Tahoma" w:cs="Tahoma"/>
          <w:sz w:val="18"/>
          <w:szCs w:val="18"/>
        </w:rPr>
        <w:tab/>
        <w:t>MŠ</w:t>
      </w:r>
      <w:proofErr w:type="gramEnd"/>
      <w:r w:rsidRPr="001A2839">
        <w:rPr>
          <w:rFonts w:ascii="Tahoma" w:hAnsi="Tahoma" w:cs="Tahoma"/>
          <w:sz w:val="18"/>
          <w:szCs w:val="18"/>
        </w:rPr>
        <w:t xml:space="preserve"> Beruška, F-M – podíl EU</w:t>
      </w:r>
    </w:p>
    <w:p w14:paraId="71FAB08F" w14:textId="37C5603A" w:rsidR="00663C4C" w:rsidRPr="001A2839"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2839">
        <w:rPr>
          <w:rFonts w:ascii="Tahoma" w:hAnsi="Tahoma" w:cs="Tahoma"/>
          <w:sz w:val="18"/>
          <w:szCs w:val="18"/>
        </w:rPr>
        <w:tab/>
      </w:r>
      <w:r w:rsidRPr="001A2839">
        <w:rPr>
          <w:rFonts w:ascii="Tahoma" w:hAnsi="Tahoma" w:cs="Tahoma"/>
          <w:sz w:val="18"/>
          <w:szCs w:val="18"/>
        </w:rPr>
        <w:tab/>
      </w:r>
      <w:r w:rsidRPr="001A2839">
        <w:rPr>
          <w:rFonts w:ascii="Tahoma" w:hAnsi="Tahoma" w:cs="Tahoma"/>
          <w:sz w:val="18"/>
          <w:szCs w:val="18"/>
        </w:rPr>
        <w:tab/>
      </w:r>
      <w:r w:rsidRPr="001A2839">
        <w:rPr>
          <w:rFonts w:ascii="Tahoma" w:hAnsi="Tahoma" w:cs="Tahoma"/>
          <w:sz w:val="18"/>
          <w:szCs w:val="18"/>
        </w:rPr>
        <w:tab/>
        <w:t xml:space="preserve">11 tis. </w:t>
      </w:r>
      <w:proofErr w:type="gramStart"/>
      <w:r w:rsidRPr="001A2839">
        <w:rPr>
          <w:rFonts w:ascii="Tahoma" w:hAnsi="Tahoma" w:cs="Tahoma"/>
          <w:sz w:val="18"/>
          <w:szCs w:val="18"/>
        </w:rPr>
        <w:t>Kč</w:t>
      </w:r>
      <w:r w:rsidRPr="001A2839">
        <w:rPr>
          <w:rFonts w:ascii="Tahoma" w:hAnsi="Tahoma" w:cs="Tahoma"/>
          <w:sz w:val="18"/>
          <w:szCs w:val="18"/>
        </w:rPr>
        <w:tab/>
        <w:t>-</w:t>
      </w:r>
      <w:r w:rsidRPr="001A2839">
        <w:rPr>
          <w:rFonts w:ascii="Tahoma" w:hAnsi="Tahoma" w:cs="Tahoma"/>
          <w:sz w:val="18"/>
          <w:szCs w:val="18"/>
        </w:rPr>
        <w:tab/>
        <w:t>MŠ</w:t>
      </w:r>
      <w:proofErr w:type="gramEnd"/>
      <w:r w:rsidRPr="001A2839">
        <w:rPr>
          <w:rFonts w:ascii="Tahoma" w:hAnsi="Tahoma" w:cs="Tahoma"/>
          <w:sz w:val="18"/>
          <w:szCs w:val="18"/>
        </w:rPr>
        <w:t xml:space="preserve"> Beruška, F-M – podíl MSK</w:t>
      </w:r>
    </w:p>
    <w:p w14:paraId="395453F7" w14:textId="6C584692" w:rsidR="00663C4C" w:rsidRPr="001A2839"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2839">
        <w:rPr>
          <w:rFonts w:ascii="Tahoma" w:hAnsi="Tahoma" w:cs="Tahoma"/>
          <w:sz w:val="18"/>
          <w:szCs w:val="18"/>
        </w:rPr>
        <w:tab/>
      </w:r>
      <w:r w:rsidRPr="001A2839">
        <w:rPr>
          <w:rFonts w:ascii="Tahoma" w:hAnsi="Tahoma" w:cs="Tahoma"/>
          <w:sz w:val="18"/>
          <w:szCs w:val="18"/>
        </w:rPr>
        <w:tab/>
      </w:r>
      <w:r w:rsidRPr="001A2839">
        <w:rPr>
          <w:rFonts w:ascii="Tahoma" w:hAnsi="Tahoma" w:cs="Tahoma"/>
          <w:sz w:val="18"/>
          <w:szCs w:val="18"/>
        </w:rPr>
        <w:tab/>
      </w:r>
      <w:r w:rsidRPr="001A2839">
        <w:rPr>
          <w:rFonts w:ascii="Tahoma" w:hAnsi="Tahoma" w:cs="Tahoma"/>
          <w:sz w:val="18"/>
          <w:szCs w:val="18"/>
        </w:rPr>
        <w:tab/>
        <w:t xml:space="preserve">100 tis. </w:t>
      </w:r>
      <w:proofErr w:type="gramStart"/>
      <w:r w:rsidRPr="001A2839">
        <w:rPr>
          <w:rFonts w:ascii="Tahoma" w:hAnsi="Tahoma" w:cs="Tahoma"/>
          <w:sz w:val="18"/>
          <w:szCs w:val="18"/>
        </w:rPr>
        <w:t>Kč</w:t>
      </w:r>
      <w:r w:rsidRPr="001A2839">
        <w:rPr>
          <w:rFonts w:ascii="Tahoma" w:hAnsi="Tahoma" w:cs="Tahoma"/>
          <w:sz w:val="18"/>
          <w:szCs w:val="18"/>
        </w:rPr>
        <w:tab/>
        <w:t>-</w:t>
      </w:r>
      <w:r w:rsidRPr="001A2839">
        <w:rPr>
          <w:rFonts w:ascii="Tahoma" w:hAnsi="Tahoma" w:cs="Tahoma"/>
          <w:sz w:val="18"/>
          <w:szCs w:val="18"/>
        </w:rPr>
        <w:tab/>
        <w:t>MŠ</w:t>
      </w:r>
      <w:proofErr w:type="gramEnd"/>
      <w:r w:rsidRPr="001A2839">
        <w:rPr>
          <w:rFonts w:ascii="Tahoma" w:hAnsi="Tahoma" w:cs="Tahoma"/>
          <w:sz w:val="18"/>
          <w:szCs w:val="18"/>
        </w:rPr>
        <w:t xml:space="preserve"> Mateřídouška, F-M – podíl EU</w:t>
      </w:r>
    </w:p>
    <w:p w14:paraId="7325F86E" w14:textId="20D59830" w:rsidR="00663C4C" w:rsidRPr="001A2839"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2839">
        <w:rPr>
          <w:rFonts w:ascii="Tahoma" w:hAnsi="Tahoma" w:cs="Tahoma"/>
          <w:sz w:val="18"/>
          <w:szCs w:val="18"/>
        </w:rPr>
        <w:tab/>
      </w:r>
      <w:r w:rsidRPr="001A2839">
        <w:rPr>
          <w:rFonts w:ascii="Tahoma" w:hAnsi="Tahoma" w:cs="Tahoma"/>
          <w:sz w:val="18"/>
          <w:szCs w:val="18"/>
        </w:rPr>
        <w:tab/>
      </w:r>
      <w:r w:rsidRPr="001A2839">
        <w:rPr>
          <w:rFonts w:ascii="Tahoma" w:hAnsi="Tahoma" w:cs="Tahoma"/>
          <w:sz w:val="18"/>
          <w:szCs w:val="18"/>
        </w:rPr>
        <w:tab/>
      </w:r>
      <w:r w:rsidRPr="001A2839">
        <w:rPr>
          <w:rFonts w:ascii="Tahoma" w:hAnsi="Tahoma" w:cs="Tahoma"/>
          <w:sz w:val="18"/>
          <w:szCs w:val="18"/>
        </w:rPr>
        <w:tab/>
        <w:t xml:space="preserve">11 tis. </w:t>
      </w:r>
      <w:proofErr w:type="gramStart"/>
      <w:r w:rsidRPr="001A2839">
        <w:rPr>
          <w:rFonts w:ascii="Tahoma" w:hAnsi="Tahoma" w:cs="Tahoma"/>
          <w:sz w:val="18"/>
          <w:szCs w:val="18"/>
        </w:rPr>
        <w:t>Kč</w:t>
      </w:r>
      <w:r w:rsidRPr="001A2839">
        <w:rPr>
          <w:rFonts w:ascii="Tahoma" w:hAnsi="Tahoma" w:cs="Tahoma"/>
          <w:sz w:val="18"/>
          <w:szCs w:val="18"/>
        </w:rPr>
        <w:tab/>
        <w:t>-</w:t>
      </w:r>
      <w:r w:rsidRPr="001A2839">
        <w:rPr>
          <w:rFonts w:ascii="Tahoma" w:hAnsi="Tahoma" w:cs="Tahoma"/>
          <w:sz w:val="18"/>
          <w:szCs w:val="18"/>
        </w:rPr>
        <w:tab/>
        <w:t>MŠ</w:t>
      </w:r>
      <w:proofErr w:type="gramEnd"/>
      <w:r w:rsidRPr="001A2839">
        <w:rPr>
          <w:rFonts w:ascii="Tahoma" w:hAnsi="Tahoma" w:cs="Tahoma"/>
          <w:sz w:val="18"/>
          <w:szCs w:val="18"/>
        </w:rPr>
        <w:t xml:space="preserve"> Mateřídouška, F-M – podíl MSK</w:t>
      </w:r>
    </w:p>
    <w:p w14:paraId="12B87BAA" w14:textId="1BAD696A" w:rsidR="00663C4C" w:rsidRPr="001A2839"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2839">
        <w:rPr>
          <w:rFonts w:ascii="Tahoma" w:hAnsi="Tahoma" w:cs="Tahoma"/>
          <w:sz w:val="18"/>
          <w:szCs w:val="18"/>
        </w:rPr>
        <w:tab/>
      </w:r>
      <w:r w:rsidRPr="001A2839">
        <w:rPr>
          <w:rFonts w:ascii="Tahoma" w:hAnsi="Tahoma" w:cs="Tahoma"/>
          <w:sz w:val="18"/>
          <w:szCs w:val="18"/>
        </w:rPr>
        <w:tab/>
      </w:r>
      <w:r w:rsidRPr="001A2839">
        <w:rPr>
          <w:rFonts w:ascii="Tahoma" w:hAnsi="Tahoma" w:cs="Tahoma"/>
          <w:sz w:val="18"/>
          <w:szCs w:val="18"/>
        </w:rPr>
        <w:tab/>
      </w:r>
      <w:r w:rsidRPr="001A2839">
        <w:rPr>
          <w:rFonts w:ascii="Tahoma" w:hAnsi="Tahoma" w:cs="Tahoma"/>
          <w:sz w:val="18"/>
          <w:szCs w:val="18"/>
        </w:rPr>
        <w:tab/>
      </w:r>
      <w:r w:rsidRPr="00FE2514">
        <w:rPr>
          <w:rFonts w:ascii="Tahoma" w:hAnsi="Tahoma" w:cs="Tahoma"/>
          <w:sz w:val="18"/>
          <w:szCs w:val="18"/>
        </w:rPr>
        <w:t xml:space="preserve">168 tis. </w:t>
      </w:r>
      <w:proofErr w:type="gramStart"/>
      <w:r w:rsidRPr="00FE2514">
        <w:rPr>
          <w:rFonts w:ascii="Tahoma" w:hAnsi="Tahoma" w:cs="Tahoma"/>
          <w:sz w:val="18"/>
          <w:szCs w:val="18"/>
        </w:rPr>
        <w:t>K</w:t>
      </w:r>
      <w:r w:rsidRPr="001A2839">
        <w:rPr>
          <w:rFonts w:ascii="Tahoma" w:hAnsi="Tahoma" w:cs="Tahoma"/>
          <w:sz w:val="18"/>
          <w:szCs w:val="18"/>
        </w:rPr>
        <w:t>č</w:t>
      </w:r>
      <w:r w:rsidRPr="001A2839">
        <w:rPr>
          <w:rFonts w:ascii="Tahoma" w:hAnsi="Tahoma" w:cs="Tahoma"/>
          <w:sz w:val="18"/>
          <w:szCs w:val="18"/>
        </w:rPr>
        <w:tab/>
        <w:t>-</w:t>
      </w:r>
      <w:r w:rsidRPr="001A2839">
        <w:rPr>
          <w:rFonts w:ascii="Tahoma" w:hAnsi="Tahoma" w:cs="Tahoma"/>
          <w:sz w:val="18"/>
          <w:szCs w:val="18"/>
        </w:rPr>
        <w:tab/>
        <w:t>MŠ</w:t>
      </w:r>
      <w:proofErr w:type="gramEnd"/>
      <w:r w:rsidRPr="001A2839">
        <w:rPr>
          <w:rFonts w:ascii="Tahoma" w:hAnsi="Tahoma" w:cs="Tahoma"/>
          <w:sz w:val="18"/>
          <w:szCs w:val="18"/>
        </w:rPr>
        <w:t xml:space="preserve"> Sněženka, F-M – podíl EU</w:t>
      </w:r>
    </w:p>
    <w:p w14:paraId="4A6CEB38" w14:textId="086AE55C" w:rsidR="00663C4C" w:rsidRPr="001A2839"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2839">
        <w:rPr>
          <w:rFonts w:ascii="Tahoma" w:hAnsi="Tahoma" w:cs="Tahoma"/>
          <w:sz w:val="18"/>
          <w:szCs w:val="18"/>
        </w:rPr>
        <w:tab/>
      </w:r>
      <w:r w:rsidRPr="001A2839">
        <w:rPr>
          <w:rFonts w:ascii="Tahoma" w:hAnsi="Tahoma" w:cs="Tahoma"/>
          <w:sz w:val="18"/>
          <w:szCs w:val="18"/>
        </w:rPr>
        <w:tab/>
      </w:r>
      <w:r w:rsidRPr="001A2839">
        <w:rPr>
          <w:rFonts w:ascii="Tahoma" w:hAnsi="Tahoma" w:cs="Tahoma"/>
          <w:sz w:val="18"/>
          <w:szCs w:val="18"/>
        </w:rPr>
        <w:tab/>
      </w:r>
      <w:r w:rsidRPr="001A2839">
        <w:rPr>
          <w:rFonts w:ascii="Tahoma" w:hAnsi="Tahoma" w:cs="Tahoma"/>
          <w:sz w:val="18"/>
          <w:szCs w:val="18"/>
        </w:rPr>
        <w:tab/>
        <w:t xml:space="preserve">19 tis. </w:t>
      </w:r>
      <w:proofErr w:type="gramStart"/>
      <w:r w:rsidRPr="001A2839">
        <w:rPr>
          <w:rFonts w:ascii="Tahoma" w:hAnsi="Tahoma" w:cs="Tahoma"/>
          <w:sz w:val="18"/>
          <w:szCs w:val="18"/>
        </w:rPr>
        <w:t>Kč</w:t>
      </w:r>
      <w:r w:rsidRPr="001A2839">
        <w:rPr>
          <w:rFonts w:ascii="Tahoma" w:hAnsi="Tahoma" w:cs="Tahoma"/>
          <w:sz w:val="18"/>
          <w:szCs w:val="18"/>
        </w:rPr>
        <w:tab/>
        <w:t>-</w:t>
      </w:r>
      <w:r w:rsidRPr="001A2839">
        <w:rPr>
          <w:rFonts w:ascii="Tahoma" w:hAnsi="Tahoma" w:cs="Tahoma"/>
          <w:sz w:val="18"/>
          <w:szCs w:val="18"/>
        </w:rPr>
        <w:tab/>
        <w:t>MŠ</w:t>
      </w:r>
      <w:proofErr w:type="gramEnd"/>
      <w:r w:rsidRPr="001A2839">
        <w:rPr>
          <w:rFonts w:ascii="Tahoma" w:hAnsi="Tahoma" w:cs="Tahoma"/>
          <w:sz w:val="18"/>
          <w:szCs w:val="18"/>
        </w:rPr>
        <w:t xml:space="preserve"> Sněženka, F-M – podíl MSK</w:t>
      </w:r>
    </w:p>
    <w:p w14:paraId="4F88A19A" w14:textId="2F58D0B4" w:rsidR="00663C4C" w:rsidRPr="001A2839"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2839">
        <w:rPr>
          <w:rFonts w:ascii="Tahoma" w:hAnsi="Tahoma" w:cs="Tahoma"/>
          <w:sz w:val="18"/>
          <w:szCs w:val="18"/>
        </w:rPr>
        <w:tab/>
      </w:r>
      <w:r w:rsidRPr="001A2839">
        <w:rPr>
          <w:rFonts w:ascii="Tahoma" w:hAnsi="Tahoma" w:cs="Tahoma"/>
          <w:sz w:val="18"/>
          <w:szCs w:val="18"/>
        </w:rPr>
        <w:tab/>
      </w:r>
      <w:r w:rsidRPr="001A2839">
        <w:rPr>
          <w:rFonts w:ascii="Tahoma" w:hAnsi="Tahoma" w:cs="Tahoma"/>
          <w:sz w:val="18"/>
          <w:szCs w:val="18"/>
        </w:rPr>
        <w:tab/>
      </w:r>
      <w:r w:rsidRPr="001A2839">
        <w:rPr>
          <w:rFonts w:ascii="Tahoma" w:hAnsi="Tahoma" w:cs="Tahoma"/>
          <w:sz w:val="18"/>
          <w:szCs w:val="18"/>
        </w:rPr>
        <w:tab/>
        <w:t>2</w:t>
      </w:r>
      <w:r>
        <w:rPr>
          <w:rFonts w:ascii="Tahoma" w:hAnsi="Tahoma" w:cs="Tahoma"/>
          <w:sz w:val="18"/>
          <w:szCs w:val="18"/>
        </w:rPr>
        <w:t>03</w:t>
      </w:r>
      <w:r w:rsidRPr="001A2839">
        <w:rPr>
          <w:rFonts w:ascii="Tahoma" w:hAnsi="Tahoma" w:cs="Tahoma"/>
          <w:sz w:val="18"/>
          <w:szCs w:val="18"/>
        </w:rPr>
        <w:t xml:space="preserve"> tis. </w:t>
      </w:r>
      <w:proofErr w:type="gramStart"/>
      <w:r w:rsidRPr="001A2839">
        <w:rPr>
          <w:rFonts w:ascii="Tahoma" w:hAnsi="Tahoma" w:cs="Tahoma"/>
          <w:sz w:val="18"/>
          <w:szCs w:val="18"/>
        </w:rPr>
        <w:t>Kč</w:t>
      </w:r>
      <w:r w:rsidRPr="001A2839">
        <w:rPr>
          <w:rFonts w:ascii="Tahoma" w:hAnsi="Tahoma" w:cs="Tahoma"/>
          <w:sz w:val="18"/>
          <w:szCs w:val="18"/>
        </w:rPr>
        <w:tab/>
        <w:t>-</w:t>
      </w:r>
      <w:r w:rsidRPr="001A2839">
        <w:rPr>
          <w:rFonts w:ascii="Tahoma" w:hAnsi="Tahoma" w:cs="Tahoma"/>
          <w:sz w:val="18"/>
          <w:szCs w:val="18"/>
        </w:rPr>
        <w:tab/>
        <w:t>MŠ</w:t>
      </w:r>
      <w:proofErr w:type="gramEnd"/>
      <w:r w:rsidRPr="001A2839">
        <w:rPr>
          <w:rFonts w:ascii="Tahoma" w:hAnsi="Tahoma" w:cs="Tahoma"/>
          <w:sz w:val="18"/>
          <w:szCs w:val="18"/>
        </w:rPr>
        <w:t xml:space="preserve"> Sluníčko</w:t>
      </w:r>
      <w:r w:rsidR="003E1B84">
        <w:rPr>
          <w:rFonts w:ascii="Tahoma" w:hAnsi="Tahoma" w:cs="Tahoma"/>
          <w:sz w:val="18"/>
          <w:szCs w:val="18"/>
        </w:rPr>
        <w:t>, F-</w:t>
      </w:r>
      <w:proofErr w:type="gramStart"/>
      <w:r w:rsidR="003E1B84">
        <w:rPr>
          <w:rFonts w:ascii="Tahoma" w:hAnsi="Tahoma" w:cs="Tahoma"/>
          <w:sz w:val="18"/>
          <w:szCs w:val="18"/>
        </w:rPr>
        <w:t>M</w:t>
      </w:r>
      <w:r w:rsidRPr="001A2839">
        <w:rPr>
          <w:rFonts w:ascii="Tahoma" w:hAnsi="Tahoma" w:cs="Tahoma"/>
          <w:sz w:val="18"/>
          <w:szCs w:val="18"/>
        </w:rPr>
        <w:t xml:space="preserve">  –</w:t>
      </w:r>
      <w:proofErr w:type="gramEnd"/>
      <w:r w:rsidRPr="001A2839">
        <w:rPr>
          <w:rFonts w:ascii="Tahoma" w:hAnsi="Tahoma" w:cs="Tahoma"/>
          <w:sz w:val="18"/>
          <w:szCs w:val="18"/>
        </w:rPr>
        <w:t xml:space="preserve"> podíl EU</w:t>
      </w:r>
    </w:p>
    <w:p w14:paraId="47AC7E1E" w14:textId="73CB4CE0" w:rsidR="00663C4C" w:rsidRPr="001A2839"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2839">
        <w:rPr>
          <w:rFonts w:ascii="Tahoma" w:hAnsi="Tahoma" w:cs="Tahoma"/>
          <w:sz w:val="18"/>
          <w:szCs w:val="18"/>
        </w:rPr>
        <w:tab/>
      </w:r>
      <w:r w:rsidRPr="001A2839">
        <w:rPr>
          <w:rFonts w:ascii="Tahoma" w:hAnsi="Tahoma" w:cs="Tahoma"/>
          <w:sz w:val="18"/>
          <w:szCs w:val="18"/>
        </w:rPr>
        <w:tab/>
      </w:r>
      <w:r w:rsidRPr="001A2839">
        <w:rPr>
          <w:rFonts w:ascii="Tahoma" w:hAnsi="Tahoma" w:cs="Tahoma"/>
          <w:sz w:val="18"/>
          <w:szCs w:val="18"/>
        </w:rPr>
        <w:tab/>
      </w:r>
      <w:r w:rsidRPr="001A2839">
        <w:rPr>
          <w:rFonts w:ascii="Tahoma" w:hAnsi="Tahoma" w:cs="Tahoma"/>
          <w:sz w:val="18"/>
          <w:szCs w:val="18"/>
        </w:rPr>
        <w:tab/>
        <w:t xml:space="preserve">23 tis. </w:t>
      </w:r>
      <w:proofErr w:type="gramStart"/>
      <w:r w:rsidRPr="001A2839">
        <w:rPr>
          <w:rFonts w:ascii="Tahoma" w:hAnsi="Tahoma" w:cs="Tahoma"/>
          <w:sz w:val="18"/>
          <w:szCs w:val="18"/>
        </w:rPr>
        <w:t>Kč</w:t>
      </w:r>
      <w:r w:rsidRPr="001A2839">
        <w:rPr>
          <w:rFonts w:ascii="Tahoma" w:hAnsi="Tahoma" w:cs="Tahoma"/>
          <w:sz w:val="18"/>
          <w:szCs w:val="18"/>
        </w:rPr>
        <w:tab/>
        <w:t>-</w:t>
      </w:r>
      <w:r w:rsidRPr="001A2839">
        <w:rPr>
          <w:rFonts w:ascii="Tahoma" w:hAnsi="Tahoma" w:cs="Tahoma"/>
          <w:sz w:val="18"/>
          <w:szCs w:val="18"/>
        </w:rPr>
        <w:tab/>
        <w:t>MŠ</w:t>
      </w:r>
      <w:proofErr w:type="gramEnd"/>
      <w:r w:rsidRPr="001A2839">
        <w:rPr>
          <w:rFonts w:ascii="Tahoma" w:hAnsi="Tahoma" w:cs="Tahoma"/>
          <w:sz w:val="18"/>
          <w:szCs w:val="18"/>
        </w:rPr>
        <w:t xml:space="preserve"> Sluníčko</w:t>
      </w:r>
      <w:r w:rsidR="003E1B84">
        <w:rPr>
          <w:rFonts w:ascii="Tahoma" w:hAnsi="Tahoma" w:cs="Tahoma"/>
          <w:sz w:val="18"/>
          <w:szCs w:val="18"/>
        </w:rPr>
        <w:t>, F-</w:t>
      </w:r>
      <w:proofErr w:type="gramStart"/>
      <w:r w:rsidR="003E1B84">
        <w:rPr>
          <w:rFonts w:ascii="Tahoma" w:hAnsi="Tahoma" w:cs="Tahoma"/>
          <w:sz w:val="18"/>
          <w:szCs w:val="18"/>
        </w:rPr>
        <w:t>M</w:t>
      </w:r>
      <w:r w:rsidRPr="001A2839">
        <w:rPr>
          <w:rFonts w:ascii="Tahoma" w:hAnsi="Tahoma" w:cs="Tahoma"/>
          <w:sz w:val="18"/>
          <w:szCs w:val="18"/>
        </w:rPr>
        <w:t xml:space="preserve">  –</w:t>
      </w:r>
      <w:proofErr w:type="gramEnd"/>
      <w:r w:rsidRPr="001A2839">
        <w:rPr>
          <w:rFonts w:ascii="Tahoma" w:hAnsi="Tahoma" w:cs="Tahoma"/>
          <w:sz w:val="18"/>
          <w:szCs w:val="18"/>
        </w:rPr>
        <w:t xml:space="preserve"> podíl MSK</w:t>
      </w:r>
    </w:p>
    <w:p w14:paraId="3F6F1153" w14:textId="65E4D304" w:rsidR="00663C4C" w:rsidRPr="001A2839"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2839">
        <w:rPr>
          <w:rFonts w:ascii="Tahoma" w:hAnsi="Tahoma" w:cs="Tahoma"/>
          <w:sz w:val="18"/>
          <w:szCs w:val="18"/>
        </w:rPr>
        <w:tab/>
      </w:r>
      <w:r w:rsidRPr="001A2839">
        <w:rPr>
          <w:rFonts w:ascii="Tahoma" w:hAnsi="Tahoma" w:cs="Tahoma"/>
          <w:sz w:val="18"/>
          <w:szCs w:val="18"/>
        </w:rPr>
        <w:tab/>
      </w:r>
      <w:r w:rsidRPr="001A2839">
        <w:rPr>
          <w:rFonts w:ascii="Tahoma" w:hAnsi="Tahoma" w:cs="Tahoma"/>
          <w:sz w:val="18"/>
          <w:szCs w:val="18"/>
        </w:rPr>
        <w:tab/>
      </w:r>
      <w:r w:rsidRPr="001A2839">
        <w:rPr>
          <w:rFonts w:ascii="Tahoma" w:hAnsi="Tahoma" w:cs="Tahoma"/>
          <w:sz w:val="18"/>
          <w:szCs w:val="18"/>
        </w:rPr>
        <w:tab/>
        <w:t xml:space="preserve">259 tis. </w:t>
      </w:r>
      <w:proofErr w:type="gramStart"/>
      <w:r w:rsidRPr="001A2839">
        <w:rPr>
          <w:rFonts w:ascii="Tahoma" w:hAnsi="Tahoma" w:cs="Tahoma"/>
          <w:sz w:val="18"/>
          <w:szCs w:val="18"/>
        </w:rPr>
        <w:t>Kč</w:t>
      </w:r>
      <w:r w:rsidRPr="001A2839">
        <w:rPr>
          <w:rFonts w:ascii="Tahoma" w:hAnsi="Tahoma" w:cs="Tahoma"/>
          <w:sz w:val="18"/>
          <w:szCs w:val="18"/>
        </w:rPr>
        <w:tab/>
        <w:t>-</w:t>
      </w:r>
      <w:r w:rsidRPr="001A2839">
        <w:rPr>
          <w:rFonts w:ascii="Tahoma" w:hAnsi="Tahoma" w:cs="Tahoma"/>
          <w:sz w:val="18"/>
          <w:szCs w:val="18"/>
        </w:rPr>
        <w:tab/>
        <w:t>MŠ</w:t>
      </w:r>
      <w:proofErr w:type="gramEnd"/>
      <w:r w:rsidRPr="001A2839">
        <w:rPr>
          <w:rFonts w:ascii="Tahoma" w:hAnsi="Tahoma" w:cs="Tahoma"/>
          <w:sz w:val="18"/>
          <w:szCs w:val="18"/>
        </w:rPr>
        <w:t xml:space="preserve"> Radost</w:t>
      </w:r>
      <w:r w:rsidR="003E1B84">
        <w:rPr>
          <w:rFonts w:ascii="Tahoma" w:hAnsi="Tahoma" w:cs="Tahoma"/>
          <w:sz w:val="18"/>
          <w:szCs w:val="18"/>
        </w:rPr>
        <w:t>, F-</w:t>
      </w:r>
      <w:proofErr w:type="gramStart"/>
      <w:r w:rsidR="003E1B84">
        <w:rPr>
          <w:rFonts w:ascii="Tahoma" w:hAnsi="Tahoma" w:cs="Tahoma"/>
          <w:sz w:val="18"/>
          <w:szCs w:val="18"/>
        </w:rPr>
        <w:t>M</w:t>
      </w:r>
      <w:r w:rsidRPr="001A2839">
        <w:rPr>
          <w:rFonts w:ascii="Tahoma" w:hAnsi="Tahoma" w:cs="Tahoma"/>
          <w:sz w:val="18"/>
          <w:szCs w:val="18"/>
        </w:rPr>
        <w:t xml:space="preserve">  –</w:t>
      </w:r>
      <w:proofErr w:type="gramEnd"/>
      <w:r w:rsidRPr="001A2839">
        <w:rPr>
          <w:rFonts w:ascii="Tahoma" w:hAnsi="Tahoma" w:cs="Tahoma"/>
          <w:sz w:val="18"/>
          <w:szCs w:val="18"/>
        </w:rPr>
        <w:t xml:space="preserve"> podíl EU</w:t>
      </w:r>
    </w:p>
    <w:p w14:paraId="22F8817C" w14:textId="70DEC859" w:rsidR="00663C4C" w:rsidRPr="001A2839"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2839">
        <w:rPr>
          <w:rFonts w:ascii="Tahoma" w:hAnsi="Tahoma" w:cs="Tahoma"/>
          <w:sz w:val="18"/>
          <w:szCs w:val="18"/>
        </w:rPr>
        <w:tab/>
      </w:r>
      <w:r w:rsidRPr="001A2839">
        <w:rPr>
          <w:rFonts w:ascii="Tahoma" w:hAnsi="Tahoma" w:cs="Tahoma"/>
          <w:sz w:val="18"/>
          <w:szCs w:val="18"/>
        </w:rPr>
        <w:tab/>
      </w:r>
      <w:r w:rsidRPr="001A2839">
        <w:rPr>
          <w:rFonts w:ascii="Tahoma" w:hAnsi="Tahoma" w:cs="Tahoma"/>
          <w:sz w:val="18"/>
          <w:szCs w:val="18"/>
        </w:rPr>
        <w:tab/>
      </w:r>
      <w:r w:rsidRPr="001A2839">
        <w:rPr>
          <w:rFonts w:ascii="Tahoma" w:hAnsi="Tahoma" w:cs="Tahoma"/>
          <w:sz w:val="18"/>
          <w:szCs w:val="18"/>
        </w:rPr>
        <w:tab/>
        <w:t xml:space="preserve">29 tis. </w:t>
      </w:r>
      <w:proofErr w:type="gramStart"/>
      <w:r w:rsidRPr="001A2839">
        <w:rPr>
          <w:rFonts w:ascii="Tahoma" w:hAnsi="Tahoma" w:cs="Tahoma"/>
          <w:sz w:val="18"/>
          <w:szCs w:val="18"/>
        </w:rPr>
        <w:t>Kč</w:t>
      </w:r>
      <w:r w:rsidRPr="001A2839">
        <w:rPr>
          <w:rFonts w:ascii="Tahoma" w:hAnsi="Tahoma" w:cs="Tahoma"/>
          <w:sz w:val="18"/>
          <w:szCs w:val="18"/>
        </w:rPr>
        <w:tab/>
        <w:t>-</w:t>
      </w:r>
      <w:r w:rsidRPr="001A2839">
        <w:rPr>
          <w:rFonts w:ascii="Tahoma" w:hAnsi="Tahoma" w:cs="Tahoma"/>
          <w:sz w:val="18"/>
          <w:szCs w:val="18"/>
        </w:rPr>
        <w:tab/>
        <w:t>MŠ</w:t>
      </w:r>
      <w:proofErr w:type="gramEnd"/>
      <w:r w:rsidRPr="001A2839">
        <w:rPr>
          <w:rFonts w:ascii="Tahoma" w:hAnsi="Tahoma" w:cs="Tahoma"/>
          <w:sz w:val="18"/>
          <w:szCs w:val="18"/>
        </w:rPr>
        <w:t xml:space="preserve"> Radost</w:t>
      </w:r>
      <w:r w:rsidR="003E1B84">
        <w:rPr>
          <w:rFonts w:ascii="Tahoma" w:hAnsi="Tahoma" w:cs="Tahoma"/>
          <w:sz w:val="18"/>
          <w:szCs w:val="18"/>
        </w:rPr>
        <w:t>, F-</w:t>
      </w:r>
      <w:proofErr w:type="gramStart"/>
      <w:r w:rsidR="003E1B84">
        <w:rPr>
          <w:rFonts w:ascii="Tahoma" w:hAnsi="Tahoma" w:cs="Tahoma"/>
          <w:sz w:val="18"/>
          <w:szCs w:val="18"/>
        </w:rPr>
        <w:t>M</w:t>
      </w:r>
      <w:r w:rsidRPr="001A2839">
        <w:rPr>
          <w:rFonts w:ascii="Tahoma" w:hAnsi="Tahoma" w:cs="Tahoma"/>
          <w:sz w:val="18"/>
          <w:szCs w:val="18"/>
        </w:rPr>
        <w:t xml:space="preserve">  –</w:t>
      </w:r>
      <w:proofErr w:type="gramEnd"/>
      <w:r w:rsidRPr="001A2839">
        <w:rPr>
          <w:rFonts w:ascii="Tahoma" w:hAnsi="Tahoma" w:cs="Tahoma"/>
          <w:sz w:val="18"/>
          <w:szCs w:val="18"/>
        </w:rPr>
        <w:t xml:space="preserve"> podíl MSK</w:t>
      </w:r>
    </w:p>
    <w:p w14:paraId="328C2DD7" w14:textId="2634768D" w:rsidR="00663C4C" w:rsidRPr="00CC56D0"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CC56D0">
        <w:rPr>
          <w:rFonts w:ascii="Tahoma" w:hAnsi="Tahoma" w:cs="Tahoma"/>
          <w:sz w:val="18"/>
          <w:szCs w:val="18"/>
        </w:rPr>
        <w:tab/>
      </w:r>
      <w:r w:rsidRPr="00CC56D0">
        <w:rPr>
          <w:rFonts w:ascii="Tahoma" w:hAnsi="Tahoma" w:cs="Tahoma"/>
          <w:sz w:val="18"/>
          <w:szCs w:val="18"/>
        </w:rPr>
        <w:tab/>
      </w:r>
      <w:r w:rsidRPr="00CC56D0">
        <w:rPr>
          <w:rFonts w:ascii="Tahoma" w:hAnsi="Tahoma" w:cs="Tahoma"/>
          <w:sz w:val="18"/>
          <w:szCs w:val="18"/>
        </w:rPr>
        <w:tab/>
      </w:r>
      <w:r w:rsidRPr="00CC56D0">
        <w:rPr>
          <w:rFonts w:ascii="Tahoma" w:hAnsi="Tahoma" w:cs="Tahoma"/>
          <w:sz w:val="18"/>
          <w:szCs w:val="18"/>
        </w:rPr>
        <w:tab/>
        <w:t xml:space="preserve">95 tis. </w:t>
      </w:r>
      <w:proofErr w:type="gramStart"/>
      <w:r w:rsidRPr="00CC56D0">
        <w:rPr>
          <w:rFonts w:ascii="Tahoma" w:hAnsi="Tahoma" w:cs="Tahoma"/>
          <w:sz w:val="18"/>
          <w:szCs w:val="18"/>
        </w:rPr>
        <w:t>Kč</w:t>
      </w:r>
      <w:r w:rsidRPr="00CC56D0">
        <w:rPr>
          <w:rFonts w:ascii="Tahoma" w:hAnsi="Tahoma" w:cs="Tahoma"/>
          <w:sz w:val="18"/>
          <w:szCs w:val="18"/>
        </w:rPr>
        <w:tab/>
        <w:t>-</w:t>
      </w:r>
      <w:r w:rsidRPr="00CC56D0">
        <w:rPr>
          <w:rFonts w:ascii="Tahoma" w:hAnsi="Tahoma" w:cs="Tahoma"/>
          <w:sz w:val="18"/>
          <w:szCs w:val="18"/>
        </w:rPr>
        <w:tab/>
        <w:t>MŠ</w:t>
      </w:r>
      <w:proofErr w:type="gramEnd"/>
      <w:r w:rsidRPr="00CC56D0">
        <w:rPr>
          <w:rFonts w:ascii="Tahoma" w:hAnsi="Tahoma" w:cs="Tahoma"/>
          <w:sz w:val="18"/>
          <w:szCs w:val="18"/>
        </w:rPr>
        <w:t xml:space="preserve"> Pohádka, F-M</w:t>
      </w:r>
      <w:r w:rsidR="003E1B84">
        <w:rPr>
          <w:rFonts w:ascii="Tahoma" w:hAnsi="Tahoma" w:cs="Tahoma"/>
          <w:sz w:val="18"/>
          <w:szCs w:val="18"/>
        </w:rPr>
        <w:t xml:space="preserve"> </w:t>
      </w:r>
      <w:r w:rsidRPr="00CC56D0">
        <w:rPr>
          <w:rFonts w:ascii="Tahoma" w:hAnsi="Tahoma" w:cs="Tahoma"/>
          <w:sz w:val="18"/>
          <w:szCs w:val="18"/>
        </w:rPr>
        <w:t>– podíl EU</w:t>
      </w:r>
    </w:p>
    <w:p w14:paraId="46C768FF" w14:textId="262A1CAF" w:rsidR="00663C4C"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CC56D0">
        <w:rPr>
          <w:rFonts w:ascii="Tahoma" w:hAnsi="Tahoma" w:cs="Tahoma"/>
          <w:sz w:val="18"/>
          <w:szCs w:val="18"/>
        </w:rPr>
        <w:tab/>
      </w:r>
      <w:r w:rsidRPr="00CC56D0">
        <w:rPr>
          <w:rFonts w:ascii="Tahoma" w:hAnsi="Tahoma" w:cs="Tahoma"/>
          <w:sz w:val="18"/>
          <w:szCs w:val="18"/>
        </w:rPr>
        <w:tab/>
      </w:r>
      <w:r w:rsidRPr="00CC56D0">
        <w:rPr>
          <w:rFonts w:ascii="Tahoma" w:hAnsi="Tahoma" w:cs="Tahoma"/>
          <w:sz w:val="18"/>
          <w:szCs w:val="18"/>
        </w:rPr>
        <w:tab/>
      </w:r>
      <w:r w:rsidRPr="00CC56D0">
        <w:rPr>
          <w:rFonts w:ascii="Tahoma" w:hAnsi="Tahoma" w:cs="Tahoma"/>
          <w:sz w:val="18"/>
          <w:szCs w:val="18"/>
        </w:rPr>
        <w:tab/>
        <w:t xml:space="preserve">11 tis. </w:t>
      </w:r>
      <w:proofErr w:type="gramStart"/>
      <w:r w:rsidRPr="00CC56D0">
        <w:rPr>
          <w:rFonts w:ascii="Tahoma" w:hAnsi="Tahoma" w:cs="Tahoma"/>
          <w:sz w:val="18"/>
          <w:szCs w:val="18"/>
        </w:rPr>
        <w:t>Kč</w:t>
      </w:r>
      <w:r w:rsidRPr="00CC56D0">
        <w:rPr>
          <w:rFonts w:ascii="Tahoma" w:hAnsi="Tahoma" w:cs="Tahoma"/>
          <w:sz w:val="18"/>
          <w:szCs w:val="18"/>
        </w:rPr>
        <w:tab/>
        <w:t>-</w:t>
      </w:r>
      <w:r w:rsidRPr="00CC56D0">
        <w:rPr>
          <w:rFonts w:ascii="Tahoma" w:hAnsi="Tahoma" w:cs="Tahoma"/>
          <w:sz w:val="18"/>
          <w:szCs w:val="18"/>
        </w:rPr>
        <w:tab/>
        <w:t>MŠ</w:t>
      </w:r>
      <w:proofErr w:type="gramEnd"/>
      <w:r w:rsidRPr="00CC56D0">
        <w:rPr>
          <w:rFonts w:ascii="Tahoma" w:hAnsi="Tahoma" w:cs="Tahoma"/>
          <w:sz w:val="18"/>
          <w:szCs w:val="18"/>
        </w:rPr>
        <w:t xml:space="preserve"> Pohádka, F-M – podíl MSK</w:t>
      </w:r>
    </w:p>
    <w:p w14:paraId="6B13DAF2" w14:textId="41BB544F" w:rsidR="00663C4C" w:rsidRPr="00CC56D0"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CC56D0">
        <w:rPr>
          <w:rFonts w:ascii="Tahoma" w:hAnsi="Tahoma" w:cs="Tahoma"/>
          <w:sz w:val="18"/>
          <w:szCs w:val="18"/>
        </w:rPr>
        <w:tab/>
      </w:r>
      <w:r>
        <w:rPr>
          <w:rFonts w:ascii="Tahoma" w:hAnsi="Tahoma" w:cs="Tahoma"/>
          <w:sz w:val="18"/>
          <w:szCs w:val="18"/>
        </w:rPr>
        <w:tab/>
      </w:r>
      <w:r>
        <w:rPr>
          <w:rFonts w:ascii="Tahoma" w:hAnsi="Tahoma" w:cs="Tahoma"/>
          <w:sz w:val="18"/>
          <w:szCs w:val="18"/>
        </w:rPr>
        <w:tab/>
      </w:r>
      <w:r w:rsidRPr="00CC56D0">
        <w:rPr>
          <w:rFonts w:ascii="Tahoma" w:hAnsi="Tahoma" w:cs="Tahoma"/>
          <w:sz w:val="18"/>
          <w:szCs w:val="18"/>
        </w:rPr>
        <w:tab/>
      </w:r>
      <w:r>
        <w:rPr>
          <w:rFonts w:ascii="Tahoma" w:hAnsi="Tahoma" w:cs="Tahoma"/>
          <w:sz w:val="18"/>
          <w:szCs w:val="18"/>
        </w:rPr>
        <w:t>12</w:t>
      </w:r>
      <w:r w:rsidRPr="00CC56D0">
        <w:rPr>
          <w:rFonts w:ascii="Tahoma" w:hAnsi="Tahoma" w:cs="Tahoma"/>
          <w:sz w:val="18"/>
          <w:szCs w:val="18"/>
        </w:rPr>
        <w:t xml:space="preserve"> tis. </w:t>
      </w:r>
      <w:proofErr w:type="gramStart"/>
      <w:r w:rsidRPr="00CC56D0">
        <w:rPr>
          <w:rFonts w:ascii="Tahoma" w:hAnsi="Tahoma" w:cs="Tahoma"/>
          <w:sz w:val="18"/>
          <w:szCs w:val="18"/>
        </w:rPr>
        <w:t>Kč</w:t>
      </w:r>
      <w:r w:rsidRPr="00CC56D0">
        <w:rPr>
          <w:rFonts w:ascii="Tahoma" w:hAnsi="Tahoma" w:cs="Tahoma"/>
          <w:sz w:val="18"/>
          <w:szCs w:val="18"/>
        </w:rPr>
        <w:tab/>
        <w:t>-</w:t>
      </w:r>
      <w:r w:rsidRPr="00CC56D0">
        <w:rPr>
          <w:rFonts w:ascii="Tahoma" w:hAnsi="Tahoma" w:cs="Tahoma"/>
          <w:sz w:val="18"/>
          <w:szCs w:val="18"/>
        </w:rPr>
        <w:tab/>
      </w:r>
      <w:r>
        <w:rPr>
          <w:rFonts w:ascii="Tahoma" w:hAnsi="Tahoma" w:cs="Tahoma"/>
          <w:sz w:val="18"/>
          <w:szCs w:val="18"/>
        </w:rPr>
        <w:t>ZŠ</w:t>
      </w:r>
      <w:proofErr w:type="gramEnd"/>
      <w:r>
        <w:rPr>
          <w:rFonts w:ascii="Tahoma" w:hAnsi="Tahoma" w:cs="Tahoma"/>
          <w:sz w:val="18"/>
          <w:szCs w:val="18"/>
        </w:rPr>
        <w:t xml:space="preserve"> a </w:t>
      </w:r>
      <w:r w:rsidRPr="00CC56D0">
        <w:rPr>
          <w:rFonts w:ascii="Tahoma" w:hAnsi="Tahoma" w:cs="Tahoma"/>
          <w:sz w:val="18"/>
          <w:szCs w:val="18"/>
        </w:rPr>
        <w:t xml:space="preserve">MŠ </w:t>
      </w:r>
      <w:r>
        <w:rPr>
          <w:rFonts w:ascii="Tahoma" w:hAnsi="Tahoma" w:cs="Tahoma"/>
          <w:sz w:val="18"/>
          <w:szCs w:val="18"/>
        </w:rPr>
        <w:t>Naděje</w:t>
      </w:r>
      <w:r w:rsidRPr="00CC56D0">
        <w:rPr>
          <w:rFonts w:ascii="Tahoma" w:hAnsi="Tahoma" w:cs="Tahoma"/>
          <w:sz w:val="18"/>
          <w:szCs w:val="18"/>
        </w:rPr>
        <w:t>, F-M</w:t>
      </w:r>
      <w:r w:rsidR="003E1B84">
        <w:rPr>
          <w:rFonts w:ascii="Tahoma" w:hAnsi="Tahoma" w:cs="Tahoma"/>
          <w:sz w:val="18"/>
          <w:szCs w:val="18"/>
        </w:rPr>
        <w:t xml:space="preserve"> </w:t>
      </w:r>
      <w:r w:rsidRPr="00CC56D0">
        <w:rPr>
          <w:rFonts w:ascii="Tahoma" w:hAnsi="Tahoma" w:cs="Tahoma"/>
          <w:sz w:val="18"/>
          <w:szCs w:val="18"/>
        </w:rPr>
        <w:t>– podíl EU</w:t>
      </w:r>
    </w:p>
    <w:p w14:paraId="73C36DB9" w14:textId="48202AA7" w:rsidR="00663C4C" w:rsidRPr="00CC56D0"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CC56D0">
        <w:rPr>
          <w:rFonts w:ascii="Tahoma" w:hAnsi="Tahoma" w:cs="Tahoma"/>
          <w:sz w:val="18"/>
          <w:szCs w:val="18"/>
        </w:rPr>
        <w:tab/>
      </w:r>
      <w:r w:rsidRPr="00CC56D0">
        <w:rPr>
          <w:rFonts w:ascii="Tahoma" w:hAnsi="Tahoma" w:cs="Tahoma"/>
          <w:sz w:val="18"/>
          <w:szCs w:val="18"/>
        </w:rPr>
        <w:tab/>
      </w:r>
      <w:r w:rsidRPr="00CC56D0">
        <w:rPr>
          <w:rFonts w:ascii="Tahoma" w:hAnsi="Tahoma" w:cs="Tahoma"/>
          <w:sz w:val="18"/>
          <w:szCs w:val="18"/>
        </w:rPr>
        <w:tab/>
      </w:r>
      <w:r w:rsidRPr="00CC56D0">
        <w:rPr>
          <w:rFonts w:ascii="Tahoma" w:hAnsi="Tahoma" w:cs="Tahoma"/>
          <w:sz w:val="18"/>
          <w:szCs w:val="18"/>
        </w:rPr>
        <w:tab/>
        <w:t xml:space="preserve">1 tis. </w:t>
      </w:r>
      <w:proofErr w:type="gramStart"/>
      <w:r w:rsidRPr="00CC56D0">
        <w:rPr>
          <w:rFonts w:ascii="Tahoma" w:hAnsi="Tahoma" w:cs="Tahoma"/>
          <w:sz w:val="18"/>
          <w:szCs w:val="18"/>
        </w:rPr>
        <w:t>Kč</w:t>
      </w:r>
      <w:r w:rsidRPr="00CC56D0">
        <w:rPr>
          <w:rFonts w:ascii="Tahoma" w:hAnsi="Tahoma" w:cs="Tahoma"/>
          <w:sz w:val="18"/>
          <w:szCs w:val="18"/>
        </w:rPr>
        <w:tab/>
        <w:t>-</w:t>
      </w:r>
      <w:r w:rsidRPr="00CC56D0">
        <w:rPr>
          <w:rFonts w:ascii="Tahoma" w:hAnsi="Tahoma" w:cs="Tahoma"/>
          <w:sz w:val="18"/>
          <w:szCs w:val="18"/>
        </w:rPr>
        <w:tab/>
      </w:r>
      <w:r>
        <w:rPr>
          <w:rFonts w:ascii="Tahoma" w:hAnsi="Tahoma" w:cs="Tahoma"/>
          <w:sz w:val="18"/>
          <w:szCs w:val="18"/>
        </w:rPr>
        <w:t>ZŠ</w:t>
      </w:r>
      <w:proofErr w:type="gramEnd"/>
      <w:r>
        <w:rPr>
          <w:rFonts w:ascii="Tahoma" w:hAnsi="Tahoma" w:cs="Tahoma"/>
          <w:sz w:val="18"/>
          <w:szCs w:val="18"/>
        </w:rPr>
        <w:t xml:space="preserve"> a </w:t>
      </w:r>
      <w:r w:rsidRPr="00CC56D0">
        <w:rPr>
          <w:rFonts w:ascii="Tahoma" w:hAnsi="Tahoma" w:cs="Tahoma"/>
          <w:sz w:val="18"/>
          <w:szCs w:val="18"/>
        </w:rPr>
        <w:t xml:space="preserve">MŠ </w:t>
      </w:r>
      <w:r>
        <w:rPr>
          <w:rFonts w:ascii="Tahoma" w:hAnsi="Tahoma" w:cs="Tahoma"/>
          <w:sz w:val="18"/>
          <w:szCs w:val="18"/>
        </w:rPr>
        <w:t>Naděje</w:t>
      </w:r>
      <w:r w:rsidRPr="00CC56D0">
        <w:rPr>
          <w:rFonts w:ascii="Tahoma" w:hAnsi="Tahoma" w:cs="Tahoma"/>
          <w:sz w:val="18"/>
          <w:szCs w:val="18"/>
        </w:rPr>
        <w:t>, F-M</w:t>
      </w:r>
      <w:r w:rsidR="003E1B84">
        <w:rPr>
          <w:rFonts w:ascii="Tahoma" w:hAnsi="Tahoma" w:cs="Tahoma"/>
          <w:sz w:val="18"/>
          <w:szCs w:val="18"/>
        </w:rPr>
        <w:t xml:space="preserve"> </w:t>
      </w:r>
      <w:r w:rsidRPr="00CC56D0">
        <w:rPr>
          <w:rFonts w:ascii="Tahoma" w:hAnsi="Tahoma" w:cs="Tahoma"/>
          <w:sz w:val="18"/>
          <w:szCs w:val="18"/>
        </w:rPr>
        <w:t>– podíl MSK</w:t>
      </w:r>
    </w:p>
    <w:p w14:paraId="2B553D22" w14:textId="77777777" w:rsidR="00663C4C" w:rsidRPr="00CC56D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C56D0">
        <w:rPr>
          <w:rFonts w:ascii="Tahoma" w:hAnsi="Tahoma" w:cs="Tahoma"/>
          <w:sz w:val="18"/>
          <w:szCs w:val="18"/>
        </w:rPr>
        <w:tab/>
        <w:t xml:space="preserve">589 tis. </w:t>
      </w:r>
      <w:proofErr w:type="gramStart"/>
      <w:r w:rsidRPr="00CC56D0">
        <w:rPr>
          <w:rFonts w:ascii="Tahoma" w:hAnsi="Tahoma" w:cs="Tahoma"/>
          <w:sz w:val="18"/>
          <w:szCs w:val="18"/>
        </w:rPr>
        <w:t>Kč</w:t>
      </w:r>
      <w:r w:rsidRPr="00CC56D0">
        <w:rPr>
          <w:rFonts w:ascii="Tahoma" w:hAnsi="Tahoma" w:cs="Tahoma"/>
          <w:sz w:val="18"/>
          <w:szCs w:val="18"/>
        </w:rPr>
        <w:tab/>
        <w:t>-</w:t>
      </w:r>
      <w:r w:rsidRPr="00CC56D0">
        <w:rPr>
          <w:rFonts w:ascii="Tahoma" w:hAnsi="Tahoma" w:cs="Tahoma"/>
          <w:sz w:val="18"/>
          <w:szCs w:val="18"/>
        </w:rPr>
        <w:tab/>
        <w:t>stavby</w:t>
      </w:r>
      <w:proofErr w:type="gramEnd"/>
      <w:r w:rsidRPr="00CC56D0">
        <w:rPr>
          <w:rFonts w:ascii="Tahoma" w:hAnsi="Tahoma" w:cs="Tahoma"/>
          <w:sz w:val="18"/>
          <w:szCs w:val="18"/>
        </w:rPr>
        <w:t xml:space="preserve"> </w:t>
      </w:r>
    </w:p>
    <w:p w14:paraId="0016FCA0" w14:textId="77777777" w:rsidR="00663C4C" w:rsidRPr="00CC56D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C56D0">
        <w:rPr>
          <w:rFonts w:ascii="Tahoma" w:hAnsi="Tahoma" w:cs="Tahoma"/>
          <w:sz w:val="18"/>
          <w:szCs w:val="18"/>
        </w:rPr>
        <w:tab/>
      </w:r>
      <w:r w:rsidRPr="00CC56D0">
        <w:rPr>
          <w:rFonts w:ascii="Tahoma" w:hAnsi="Tahoma" w:cs="Tahoma"/>
          <w:sz w:val="18"/>
          <w:szCs w:val="18"/>
        </w:rPr>
        <w:tab/>
        <w:t>z toho:</w:t>
      </w:r>
    </w:p>
    <w:p w14:paraId="0CE62D3E" w14:textId="5B500A04" w:rsidR="00663C4C" w:rsidRPr="00CC56D0" w:rsidRDefault="00663C4C" w:rsidP="00663C4C">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CC56D0">
        <w:rPr>
          <w:rFonts w:ascii="Tahoma" w:hAnsi="Tahoma" w:cs="Tahoma"/>
          <w:sz w:val="18"/>
          <w:szCs w:val="18"/>
        </w:rPr>
        <w:tab/>
      </w:r>
      <w:r w:rsidRPr="00CC56D0">
        <w:rPr>
          <w:rFonts w:ascii="Tahoma" w:hAnsi="Tahoma" w:cs="Tahoma"/>
          <w:sz w:val="18"/>
          <w:szCs w:val="18"/>
        </w:rPr>
        <w:tab/>
      </w:r>
      <w:r w:rsidRPr="00CC56D0">
        <w:rPr>
          <w:rFonts w:ascii="Tahoma" w:hAnsi="Tahoma" w:cs="Tahoma"/>
          <w:sz w:val="18"/>
          <w:szCs w:val="18"/>
        </w:rPr>
        <w:tab/>
        <w:t xml:space="preserve">560 tis. </w:t>
      </w:r>
      <w:proofErr w:type="gramStart"/>
      <w:r w:rsidRPr="00CC56D0">
        <w:rPr>
          <w:rFonts w:ascii="Tahoma" w:hAnsi="Tahoma" w:cs="Tahoma"/>
          <w:sz w:val="18"/>
          <w:szCs w:val="18"/>
        </w:rPr>
        <w:t>Kč</w:t>
      </w:r>
      <w:r w:rsidRPr="00CC56D0">
        <w:rPr>
          <w:rFonts w:ascii="Tahoma" w:hAnsi="Tahoma" w:cs="Tahoma"/>
          <w:sz w:val="18"/>
          <w:szCs w:val="18"/>
        </w:rPr>
        <w:tab/>
        <w:t>-</w:t>
      </w:r>
      <w:r w:rsidRPr="00CC56D0">
        <w:rPr>
          <w:rFonts w:ascii="Tahoma" w:hAnsi="Tahoma" w:cs="Tahoma"/>
          <w:sz w:val="18"/>
          <w:szCs w:val="18"/>
        </w:rPr>
        <w:tab/>
        <w:t>MŠ</w:t>
      </w:r>
      <w:proofErr w:type="gramEnd"/>
      <w:r w:rsidRPr="00CC56D0">
        <w:rPr>
          <w:rFonts w:ascii="Tahoma" w:hAnsi="Tahoma" w:cs="Tahoma"/>
          <w:sz w:val="18"/>
          <w:szCs w:val="18"/>
        </w:rPr>
        <w:t xml:space="preserve"> Sluníčko</w:t>
      </w:r>
      <w:r w:rsidR="001842CA">
        <w:rPr>
          <w:rFonts w:ascii="Tahoma" w:hAnsi="Tahoma" w:cs="Tahoma"/>
          <w:sz w:val="18"/>
          <w:szCs w:val="18"/>
        </w:rPr>
        <w:t>, F-M</w:t>
      </w:r>
      <w:r w:rsidRPr="00CC56D0">
        <w:rPr>
          <w:rFonts w:ascii="Tahoma" w:hAnsi="Tahoma" w:cs="Tahoma"/>
          <w:sz w:val="18"/>
          <w:szCs w:val="18"/>
        </w:rPr>
        <w:t xml:space="preserve"> – rekonstrukce terasy</w:t>
      </w:r>
    </w:p>
    <w:p w14:paraId="75624FF4" w14:textId="5DC4BD46" w:rsidR="00663C4C" w:rsidRPr="00CC56D0" w:rsidRDefault="00663C4C" w:rsidP="00663C4C">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CC56D0">
        <w:rPr>
          <w:rFonts w:ascii="Tahoma" w:hAnsi="Tahoma" w:cs="Tahoma"/>
          <w:sz w:val="18"/>
          <w:szCs w:val="18"/>
        </w:rPr>
        <w:tab/>
      </w:r>
      <w:r w:rsidRPr="00CC56D0">
        <w:rPr>
          <w:rFonts w:ascii="Tahoma" w:hAnsi="Tahoma" w:cs="Tahoma"/>
          <w:sz w:val="18"/>
          <w:szCs w:val="18"/>
        </w:rPr>
        <w:tab/>
      </w:r>
      <w:r w:rsidRPr="00CC56D0">
        <w:rPr>
          <w:rFonts w:ascii="Tahoma" w:hAnsi="Tahoma" w:cs="Tahoma"/>
          <w:sz w:val="18"/>
          <w:szCs w:val="18"/>
        </w:rPr>
        <w:tab/>
      </w:r>
      <w:r w:rsidRPr="00FE2514">
        <w:rPr>
          <w:rFonts w:ascii="Tahoma" w:hAnsi="Tahoma" w:cs="Tahoma"/>
          <w:sz w:val="18"/>
          <w:szCs w:val="18"/>
        </w:rPr>
        <w:t xml:space="preserve">29 tis. </w:t>
      </w:r>
      <w:proofErr w:type="gramStart"/>
      <w:r w:rsidRPr="00CC56D0">
        <w:rPr>
          <w:rFonts w:ascii="Tahoma" w:hAnsi="Tahoma" w:cs="Tahoma"/>
          <w:sz w:val="18"/>
          <w:szCs w:val="18"/>
        </w:rPr>
        <w:t>Kč</w:t>
      </w:r>
      <w:r w:rsidRPr="00CC56D0">
        <w:rPr>
          <w:rFonts w:ascii="Tahoma" w:hAnsi="Tahoma" w:cs="Tahoma"/>
          <w:sz w:val="18"/>
          <w:szCs w:val="18"/>
        </w:rPr>
        <w:tab/>
        <w:t>-</w:t>
      </w:r>
      <w:r w:rsidRPr="00CC56D0">
        <w:rPr>
          <w:rFonts w:ascii="Tahoma" w:hAnsi="Tahoma" w:cs="Tahoma"/>
          <w:sz w:val="18"/>
          <w:szCs w:val="18"/>
        </w:rPr>
        <w:tab/>
        <w:t>MŠ</w:t>
      </w:r>
      <w:proofErr w:type="gramEnd"/>
      <w:r w:rsidRPr="00CC56D0">
        <w:rPr>
          <w:rFonts w:ascii="Tahoma" w:hAnsi="Tahoma" w:cs="Tahoma"/>
          <w:sz w:val="18"/>
          <w:szCs w:val="18"/>
        </w:rPr>
        <w:t xml:space="preserve"> Barevný svět</w:t>
      </w:r>
      <w:r w:rsidR="001842CA">
        <w:rPr>
          <w:rFonts w:ascii="Tahoma" w:hAnsi="Tahoma" w:cs="Tahoma"/>
          <w:sz w:val="18"/>
          <w:szCs w:val="18"/>
        </w:rPr>
        <w:t>, F-M</w:t>
      </w:r>
      <w:r w:rsidRPr="00CC56D0">
        <w:rPr>
          <w:rFonts w:ascii="Tahoma" w:hAnsi="Tahoma" w:cs="Tahoma"/>
          <w:sz w:val="18"/>
          <w:szCs w:val="18"/>
        </w:rPr>
        <w:t xml:space="preserve"> – kanalizační přípojky</w:t>
      </w:r>
    </w:p>
    <w:p w14:paraId="57A2467C" w14:textId="77777777" w:rsidR="00663C4C" w:rsidRPr="00CC56D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2 011 tis. </w:t>
      </w:r>
      <w:proofErr w:type="gramStart"/>
      <w:r w:rsidRPr="00FE2514">
        <w:rPr>
          <w:rFonts w:ascii="Tahoma" w:hAnsi="Tahoma" w:cs="Tahoma"/>
          <w:sz w:val="18"/>
          <w:szCs w:val="18"/>
        </w:rPr>
        <w:t>Kč</w:t>
      </w:r>
      <w:r w:rsidRPr="00CC56D0">
        <w:rPr>
          <w:rFonts w:ascii="Tahoma" w:hAnsi="Tahoma" w:cs="Tahoma"/>
          <w:sz w:val="18"/>
          <w:szCs w:val="18"/>
        </w:rPr>
        <w:tab/>
        <w:t>-</w:t>
      </w:r>
      <w:r w:rsidRPr="00CC56D0">
        <w:rPr>
          <w:rFonts w:ascii="Tahoma" w:hAnsi="Tahoma" w:cs="Tahoma"/>
          <w:sz w:val="18"/>
          <w:szCs w:val="18"/>
        </w:rPr>
        <w:tab/>
        <w:t>investiční</w:t>
      </w:r>
      <w:proofErr w:type="gramEnd"/>
      <w:r w:rsidRPr="00CC56D0">
        <w:rPr>
          <w:rFonts w:ascii="Tahoma" w:hAnsi="Tahoma" w:cs="Tahoma"/>
          <w:sz w:val="18"/>
          <w:szCs w:val="18"/>
        </w:rPr>
        <w:t xml:space="preserve"> transfery zřízeným příspěvkovým organizacím </w:t>
      </w:r>
    </w:p>
    <w:p w14:paraId="0776DAA4" w14:textId="77777777" w:rsidR="00663C4C" w:rsidRPr="00CC56D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C56D0">
        <w:rPr>
          <w:rFonts w:ascii="Tahoma" w:hAnsi="Tahoma" w:cs="Tahoma"/>
          <w:sz w:val="18"/>
          <w:szCs w:val="18"/>
        </w:rPr>
        <w:tab/>
      </w:r>
      <w:r w:rsidRPr="00CC56D0">
        <w:rPr>
          <w:rFonts w:ascii="Tahoma" w:hAnsi="Tahoma" w:cs="Tahoma"/>
          <w:sz w:val="18"/>
          <w:szCs w:val="18"/>
        </w:rPr>
        <w:tab/>
        <w:t>z toho:</w:t>
      </w:r>
    </w:p>
    <w:p w14:paraId="75AE8603" w14:textId="52A20BF4" w:rsidR="00663C4C" w:rsidRPr="008C0D6D" w:rsidRDefault="00663C4C" w:rsidP="00663C4C">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8C0D6D">
        <w:rPr>
          <w:rFonts w:ascii="Tahoma" w:hAnsi="Tahoma" w:cs="Tahoma"/>
          <w:sz w:val="18"/>
          <w:szCs w:val="18"/>
        </w:rPr>
        <w:tab/>
      </w:r>
      <w:r w:rsidRPr="008C0D6D">
        <w:rPr>
          <w:rFonts w:ascii="Tahoma" w:hAnsi="Tahoma" w:cs="Tahoma"/>
          <w:sz w:val="18"/>
          <w:szCs w:val="18"/>
        </w:rPr>
        <w:tab/>
      </w:r>
      <w:r w:rsidRPr="008C0D6D">
        <w:rPr>
          <w:rFonts w:ascii="Tahoma" w:hAnsi="Tahoma" w:cs="Tahoma"/>
          <w:sz w:val="18"/>
          <w:szCs w:val="18"/>
        </w:rPr>
        <w:tab/>
        <w:t xml:space="preserve">300 tis. </w:t>
      </w:r>
      <w:proofErr w:type="gramStart"/>
      <w:r w:rsidRPr="008C0D6D">
        <w:rPr>
          <w:rFonts w:ascii="Tahoma" w:hAnsi="Tahoma" w:cs="Tahoma"/>
          <w:sz w:val="18"/>
          <w:szCs w:val="18"/>
        </w:rPr>
        <w:t>Kč</w:t>
      </w:r>
      <w:r w:rsidRPr="008C0D6D">
        <w:rPr>
          <w:rFonts w:ascii="Tahoma" w:hAnsi="Tahoma" w:cs="Tahoma"/>
          <w:sz w:val="18"/>
          <w:szCs w:val="18"/>
        </w:rPr>
        <w:tab/>
        <w:t>-</w:t>
      </w:r>
      <w:r w:rsidRPr="008C0D6D">
        <w:rPr>
          <w:rFonts w:ascii="Tahoma" w:hAnsi="Tahoma" w:cs="Tahoma"/>
          <w:sz w:val="18"/>
          <w:szCs w:val="18"/>
        </w:rPr>
        <w:tab/>
        <w:t>MŠ</w:t>
      </w:r>
      <w:proofErr w:type="gramEnd"/>
      <w:r w:rsidRPr="008C0D6D">
        <w:rPr>
          <w:rFonts w:ascii="Tahoma" w:hAnsi="Tahoma" w:cs="Tahoma"/>
          <w:sz w:val="18"/>
          <w:szCs w:val="18"/>
        </w:rPr>
        <w:t xml:space="preserve"> Beruška</w:t>
      </w:r>
      <w:r w:rsidR="001842CA">
        <w:rPr>
          <w:rFonts w:ascii="Tahoma" w:hAnsi="Tahoma" w:cs="Tahoma"/>
          <w:sz w:val="18"/>
          <w:szCs w:val="18"/>
        </w:rPr>
        <w:t>, F-M</w:t>
      </w:r>
      <w:r w:rsidRPr="008C0D6D">
        <w:rPr>
          <w:rFonts w:ascii="Tahoma" w:hAnsi="Tahoma" w:cs="Tahoma"/>
          <w:sz w:val="18"/>
          <w:szCs w:val="18"/>
        </w:rPr>
        <w:t xml:space="preserve"> – revitalizace dopravního hřiště</w:t>
      </w:r>
    </w:p>
    <w:p w14:paraId="43582962" w14:textId="4B9DB9B2" w:rsidR="00663C4C" w:rsidRPr="008C0D6D" w:rsidRDefault="00663C4C" w:rsidP="003E1B84">
      <w:pPr>
        <w:tabs>
          <w:tab w:val="right" w:pos="1701"/>
          <w:tab w:val="left" w:pos="1843"/>
          <w:tab w:val="right" w:pos="3402"/>
          <w:tab w:val="left" w:pos="3544"/>
          <w:tab w:val="left" w:pos="4111"/>
        </w:tabs>
        <w:ind w:left="3686" w:hanging="3544"/>
        <w:rPr>
          <w:rFonts w:ascii="Tahoma" w:hAnsi="Tahoma" w:cs="Tahoma"/>
          <w:sz w:val="18"/>
          <w:szCs w:val="18"/>
        </w:rPr>
      </w:pPr>
      <w:r w:rsidRPr="008C0D6D">
        <w:rPr>
          <w:rFonts w:ascii="Tahoma" w:hAnsi="Tahoma" w:cs="Tahoma"/>
          <w:sz w:val="18"/>
          <w:szCs w:val="18"/>
        </w:rPr>
        <w:tab/>
      </w:r>
      <w:r w:rsidRPr="008C0D6D">
        <w:rPr>
          <w:rFonts w:ascii="Tahoma" w:hAnsi="Tahoma" w:cs="Tahoma"/>
          <w:sz w:val="18"/>
          <w:szCs w:val="18"/>
        </w:rPr>
        <w:tab/>
      </w:r>
      <w:r w:rsidRPr="008C0D6D">
        <w:rPr>
          <w:rFonts w:ascii="Tahoma" w:hAnsi="Tahoma" w:cs="Tahoma"/>
          <w:sz w:val="18"/>
          <w:szCs w:val="18"/>
        </w:rPr>
        <w:tab/>
        <w:t xml:space="preserve">990 tis. </w:t>
      </w:r>
      <w:proofErr w:type="gramStart"/>
      <w:r w:rsidRPr="008C0D6D">
        <w:rPr>
          <w:rFonts w:ascii="Tahoma" w:hAnsi="Tahoma" w:cs="Tahoma"/>
          <w:sz w:val="18"/>
          <w:szCs w:val="18"/>
        </w:rPr>
        <w:t>Kč</w:t>
      </w:r>
      <w:r w:rsidRPr="008C0D6D">
        <w:rPr>
          <w:rFonts w:ascii="Tahoma" w:hAnsi="Tahoma" w:cs="Tahoma"/>
          <w:sz w:val="18"/>
          <w:szCs w:val="18"/>
        </w:rPr>
        <w:tab/>
        <w:t>-</w:t>
      </w:r>
      <w:r w:rsidRPr="008C0D6D">
        <w:rPr>
          <w:rFonts w:ascii="Tahoma" w:hAnsi="Tahoma" w:cs="Tahoma"/>
          <w:sz w:val="18"/>
          <w:szCs w:val="18"/>
        </w:rPr>
        <w:tab/>
        <w:t>MŠ</w:t>
      </w:r>
      <w:proofErr w:type="gramEnd"/>
      <w:r w:rsidR="003E1B84">
        <w:rPr>
          <w:rFonts w:ascii="Tahoma" w:hAnsi="Tahoma" w:cs="Tahoma"/>
          <w:sz w:val="18"/>
          <w:szCs w:val="18"/>
        </w:rPr>
        <w:t xml:space="preserve"> </w:t>
      </w:r>
      <w:r w:rsidRPr="008C0D6D">
        <w:rPr>
          <w:rFonts w:ascii="Tahoma" w:hAnsi="Tahoma" w:cs="Tahoma"/>
          <w:sz w:val="18"/>
          <w:szCs w:val="18"/>
        </w:rPr>
        <w:t>Mateřídouška</w:t>
      </w:r>
      <w:r w:rsidR="001842CA">
        <w:rPr>
          <w:rFonts w:ascii="Tahoma" w:hAnsi="Tahoma" w:cs="Tahoma"/>
          <w:sz w:val="18"/>
          <w:szCs w:val="18"/>
        </w:rPr>
        <w:t>, F-M</w:t>
      </w:r>
      <w:r w:rsidRPr="008C0D6D">
        <w:rPr>
          <w:rFonts w:ascii="Tahoma" w:hAnsi="Tahoma" w:cs="Tahoma"/>
          <w:sz w:val="18"/>
          <w:szCs w:val="18"/>
        </w:rPr>
        <w:t xml:space="preserve"> – pořízení konvektomatu a el. pánve, rekonstrukce kuchyněk a rozvodů vody</w:t>
      </w:r>
    </w:p>
    <w:p w14:paraId="28387E07" w14:textId="1EDBC7B4" w:rsidR="00663C4C" w:rsidRPr="008C0D6D" w:rsidRDefault="00663C4C" w:rsidP="00663C4C">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8C0D6D">
        <w:rPr>
          <w:rFonts w:ascii="Tahoma" w:hAnsi="Tahoma" w:cs="Tahoma"/>
          <w:sz w:val="18"/>
          <w:szCs w:val="18"/>
        </w:rPr>
        <w:tab/>
      </w:r>
      <w:r w:rsidRPr="008C0D6D">
        <w:rPr>
          <w:rFonts w:ascii="Tahoma" w:hAnsi="Tahoma" w:cs="Tahoma"/>
          <w:sz w:val="18"/>
          <w:szCs w:val="18"/>
        </w:rPr>
        <w:tab/>
      </w:r>
      <w:r w:rsidRPr="008C0D6D">
        <w:rPr>
          <w:rFonts w:ascii="Tahoma" w:hAnsi="Tahoma" w:cs="Tahoma"/>
          <w:sz w:val="18"/>
          <w:szCs w:val="18"/>
        </w:rPr>
        <w:tab/>
        <w:t xml:space="preserve">200 tis. </w:t>
      </w:r>
      <w:proofErr w:type="gramStart"/>
      <w:r w:rsidRPr="008C0D6D">
        <w:rPr>
          <w:rFonts w:ascii="Tahoma" w:hAnsi="Tahoma" w:cs="Tahoma"/>
          <w:sz w:val="18"/>
          <w:szCs w:val="18"/>
        </w:rPr>
        <w:t>Kč</w:t>
      </w:r>
      <w:r w:rsidRPr="008C0D6D">
        <w:rPr>
          <w:rFonts w:ascii="Tahoma" w:hAnsi="Tahoma" w:cs="Tahoma"/>
          <w:sz w:val="18"/>
          <w:szCs w:val="18"/>
        </w:rPr>
        <w:tab/>
        <w:t>-</w:t>
      </w:r>
      <w:r w:rsidRPr="008C0D6D">
        <w:rPr>
          <w:rFonts w:ascii="Tahoma" w:hAnsi="Tahoma" w:cs="Tahoma"/>
          <w:sz w:val="18"/>
          <w:szCs w:val="18"/>
        </w:rPr>
        <w:tab/>
        <w:t>MŠ</w:t>
      </w:r>
      <w:proofErr w:type="gramEnd"/>
      <w:r w:rsidRPr="008C0D6D">
        <w:rPr>
          <w:rFonts w:ascii="Tahoma" w:hAnsi="Tahoma" w:cs="Tahoma"/>
          <w:sz w:val="18"/>
          <w:szCs w:val="18"/>
        </w:rPr>
        <w:t xml:space="preserve"> Sněženka</w:t>
      </w:r>
      <w:r w:rsidR="001842CA">
        <w:rPr>
          <w:rFonts w:ascii="Tahoma" w:hAnsi="Tahoma" w:cs="Tahoma"/>
          <w:sz w:val="18"/>
          <w:szCs w:val="18"/>
        </w:rPr>
        <w:t>, F-M</w:t>
      </w:r>
      <w:r w:rsidRPr="008C0D6D">
        <w:rPr>
          <w:rFonts w:ascii="Tahoma" w:hAnsi="Tahoma" w:cs="Tahoma"/>
          <w:sz w:val="18"/>
          <w:szCs w:val="18"/>
        </w:rPr>
        <w:t xml:space="preserve"> – rekonstrukce odpadního a vodovodního potrubí</w:t>
      </w:r>
    </w:p>
    <w:p w14:paraId="1A479BD3" w14:textId="730E3C31" w:rsidR="00663C4C" w:rsidRPr="008C0D6D" w:rsidRDefault="00663C4C" w:rsidP="00663C4C">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8C0D6D">
        <w:rPr>
          <w:rFonts w:ascii="Tahoma" w:hAnsi="Tahoma" w:cs="Tahoma"/>
          <w:sz w:val="18"/>
          <w:szCs w:val="18"/>
        </w:rPr>
        <w:tab/>
      </w:r>
      <w:r w:rsidRPr="008C0D6D">
        <w:rPr>
          <w:rFonts w:ascii="Tahoma" w:hAnsi="Tahoma" w:cs="Tahoma"/>
          <w:sz w:val="18"/>
          <w:szCs w:val="18"/>
        </w:rPr>
        <w:tab/>
      </w:r>
      <w:r w:rsidRPr="008C0D6D">
        <w:rPr>
          <w:rFonts w:ascii="Tahoma" w:hAnsi="Tahoma" w:cs="Tahoma"/>
          <w:sz w:val="18"/>
          <w:szCs w:val="18"/>
        </w:rPr>
        <w:tab/>
        <w:t xml:space="preserve">69 tis. </w:t>
      </w:r>
      <w:proofErr w:type="gramStart"/>
      <w:r w:rsidRPr="008C0D6D">
        <w:rPr>
          <w:rFonts w:ascii="Tahoma" w:hAnsi="Tahoma" w:cs="Tahoma"/>
          <w:sz w:val="18"/>
          <w:szCs w:val="18"/>
        </w:rPr>
        <w:t>Kč</w:t>
      </w:r>
      <w:r w:rsidRPr="008C0D6D">
        <w:rPr>
          <w:rFonts w:ascii="Tahoma" w:hAnsi="Tahoma" w:cs="Tahoma"/>
          <w:sz w:val="18"/>
          <w:szCs w:val="18"/>
        </w:rPr>
        <w:tab/>
        <w:t>-</w:t>
      </w:r>
      <w:r w:rsidRPr="008C0D6D">
        <w:rPr>
          <w:rFonts w:ascii="Tahoma" w:hAnsi="Tahoma" w:cs="Tahoma"/>
          <w:sz w:val="18"/>
          <w:szCs w:val="18"/>
        </w:rPr>
        <w:tab/>
        <w:t>MŠ</w:t>
      </w:r>
      <w:proofErr w:type="gramEnd"/>
      <w:r w:rsidRPr="008C0D6D">
        <w:rPr>
          <w:rFonts w:ascii="Tahoma" w:hAnsi="Tahoma" w:cs="Tahoma"/>
          <w:sz w:val="18"/>
          <w:szCs w:val="18"/>
        </w:rPr>
        <w:t xml:space="preserve"> Radost</w:t>
      </w:r>
      <w:r w:rsidR="001842CA">
        <w:rPr>
          <w:rFonts w:ascii="Tahoma" w:hAnsi="Tahoma" w:cs="Tahoma"/>
          <w:sz w:val="18"/>
          <w:szCs w:val="18"/>
        </w:rPr>
        <w:t>, F-M</w:t>
      </w:r>
      <w:r w:rsidRPr="008C0D6D">
        <w:rPr>
          <w:rFonts w:ascii="Tahoma" w:hAnsi="Tahoma" w:cs="Tahoma"/>
          <w:sz w:val="18"/>
          <w:szCs w:val="18"/>
        </w:rPr>
        <w:t xml:space="preserve"> – spoluúčast přírodní zahrady</w:t>
      </w:r>
    </w:p>
    <w:p w14:paraId="4831B9DB" w14:textId="12A0A7F5" w:rsidR="00663C4C" w:rsidRPr="008C0D6D" w:rsidRDefault="00663C4C" w:rsidP="00663C4C">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8C0D6D">
        <w:rPr>
          <w:rFonts w:ascii="Tahoma" w:hAnsi="Tahoma" w:cs="Tahoma"/>
          <w:sz w:val="18"/>
          <w:szCs w:val="18"/>
        </w:rPr>
        <w:tab/>
      </w:r>
      <w:r w:rsidRPr="008C0D6D">
        <w:rPr>
          <w:rFonts w:ascii="Tahoma" w:hAnsi="Tahoma" w:cs="Tahoma"/>
          <w:sz w:val="18"/>
          <w:szCs w:val="18"/>
        </w:rPr>
        <w:tab/>
      </w:r>
      <w:r w:rsidRPr="008C0D6D">
        <w:rPr>
          <w:rFonts w:ascii="Tahoma" w:hAnsi="Tahoma" w:cs="Tahoma"/>
          <w:sz w:val="18"/>
          <w:szCs w:val="18"/>
        </w:rPr>
        <w:tab/>
        <w:t xml:space="preserve">300 tis. </w:t>
      </w:r>
      <w:proofErr w:type="gramStart"/>
      <w:r w:rsidRPr="008C0D6D">
        <w:rPr>
          <w:rFonts w:ascii="Tahoma" w:hAnsi="Tahoma" w:cs="Tahoma"/>
          <w:sz w:val="18"/>
          <w:szCs w:val="18"/>
        </w:rPr>
        <w:t>Kč</w:t>
      </w:r>
      <w:r w:rsidRPr="008C0D6D">
        <w:rPr>
          <w:rFonts w:ascii="Tahoma" w:hAnsi="Tahoma" w:cs="Tahoma"/>
          <w:sz w:val="18"/>
          <w:szCs w:val="18"/>
        </w:rPr>
        <w:tab/>
        <w:t>-</w:t>
      </w:r>
      <w:r w:rsidRPr="008C0D6D">
        <w:rPr>
          <w:rFonts w:ascii="Tahoma" w:hAnsi="Tahoma" w:cs="Tahoma"/>
          <w:sz w:val="18"/>
          <w:szCs w:val="18"/>
        </w:rPr>
        <w:tab/>
        <w:t>MŠ</w:t>
      </w:r>
      <w:proofErr w:type="gramEnd"/>
      <w:r w:rsidRPr="008C0D6D">
        <w:rPr>
          <w:rFonts w:ascii="Tahoma" w:hAnsi="Tahoma" w:cs="Tahoma"/>
          <w:sz w:val="18"/>
          <w:szCs w:val="18"/>
        </w:rPr>
        <w:t xml:space="preserve"> Pohádka</w:t>
      </w:r>
      <w:r w:rsidR="001842CA">
        <w:rPr>
          <w:rFonts w:ascii="Tahoma" w:hAnsi="Tahoma" w:cs="Tahoma"/>
          <w:sz w:val="18"/>
          <w:szCs w:val="18"/>
        </w:rPr>
        <w:t>, F-M</w:t>
      </w:r>
      <w:r w:rsidRPr="008C0D6D">
        <w:rPr>
          <w:rFonts w:ascii="Tahoma" w:hAnsi="Tahoma" w:cs="Tahoma"/>
          <w:sz w:val="18"/>
          <w:szCs w:val="18"/>
        </w:rPr>
        <w:t xml:space="preserve"> – výměna nákladního výtahu</w:t>
      </w:r>
    </w:p>
    <w:p w14:paraId="36B3D5FC" w14:textId="1C443E38" w:rsidR="00663C4C" w:rsidRDefault="00663C4C" w:rsidP="00663C4C">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8C0D6D">
        <w:rPr>
          <w:rFonts w:ascii="Tahoma" w:hAnsi="Tahoma" w:cs="Tahoma"/>
          <w:sz w:val="18"/>
          <w:szCs w:val="18"/>
        </w:rPr>
        <w:tab/>
      </w:r>
      <w:r w:rsidRPr="008C0D6D">
        <w:rPr>
          <w:rFonts w:ascii="Tahoma" w:hAnsi="Tahoma" w:cs="Tahoma"/>
          <w:sz w:val="18"/>
          <w:szCs w:val="18"/>
        </w:rPr>
        <w:tab/>
      </w:r>
      <w:r w:rsidRPr="008C0D6D">
        <w:rPr>
          <w:rFonts w:ascii="Tahoma" w:hAnsi="Tahoma" w:cs="Tahoma"/>
          <w:sz w:val="18"/>
          <w:szCs w:val="18"/>
        </w:rPr>
        <w:tab/>
        <w:t>1</w:t>
      </w:r>
      <w:r>
        <w:rPr>
          <w:rFonts w:ascii="Tahoma" w:hAnsi="Tahoma" w:cs="Tahoma"/>
          <w:sz w:val="18"/>
          <w:szCs w:val="18"/>
        </w:rPr>
        <w:t>40</w:t>
      </w:r>
      <w:r w:rsidRPr="008C0D6D">
        <w:rPr>
          <w:rFonts w:ascii="Tahoma" w:hAnsi="Tahoma" w:cs="Tahoma"/>
          <w:sz w:val="18"/>
          <w:szCs w:val="18"/>
        </w:rPr>
        <w:t xml:space="preserve"> tis. </w:t>
      </w:r>
      <w:proofErr w:type="gramStart"/>
      <w:r w:rsidRPr="008C0D6D">
        <w:rPr>
          <w:rFonts w:ascii="Tahoma" w:hAnsi="Tahoma" w:cs="Tahoma"/>
          <w:sz w:val="18"/>
          <w:szCs w:val="18"/>
        </w:rPr>
        <w:t>Kč</w:t>
      </w:r>
      <w:r w:rsidRPr="008C0D6D">
        <w:rPr>
          <w:rFonts w:ascii="Tahoma" w:hAnsi="Tahoma" w:cs="Tahoma"/>
          <w:sz w:val="18"/>
          <w:szCs w:val="18"/>
        </w:rPr>
        <w:tab/>
        <w:t>-</w:t>
      </w:r>
      <w:r w:rsidRPr="008C0D6D">
        <w:rPr>
          <w:rFonts w:ascii="Tahoma" w:hAnsi="Tahoma" w:cs="Tahoma"/>
          <w:sz w:val="18"/>
          <w:szCs w:val="18"/>
        </w:rPr>
        <w:tab/>
        <w:t>MŠ</w:t>
      </w:r>
      <w:proofErr w:type="gramEnd"/>
      <w:r w:rsidRPr="008C0D6D">
        <w:rPr>
          <w:rFonts w:ascii="Tahoma" w:hAnsi="Tahoma" w:cs="Tahoma"/>
          <w:sz w:val="18"/>
          <w:szCs w:val="18"/>
        </w:rPr>
        <w:t xml:space="preserve"> Barevný svět</w:t>
      </w:r>
      <w:r w:rsidR="001842CA">
        <w:rPr>
          <w:rFonts w:ascii="Tahoma" w:hAnsi="Tahoma" w:cs="Tahoma"/>
          <w:sz w:val="18"/>
          <w:szCs w:val="18"/>
        </w:rPr>
        <w:t>, F-M</w:t>
      </w:r>
      <w:r w:rsidRPr="008C0D6D">
        <w:rPr>
          <w:rFonts w:ascii="Tahoma" w:hAnsi="Tahoma" w:cs="Tahoma"/>
          <w:sz w:val="18"/>
          <w:szCs w:val="18"/>
        </w:rPr>
        <w:t xml:space="preserve"> </w:t>
      </w:r>
      <w:r>
        <w:rPr>
          <w:rFonts w:ascii="Tahoma" w:hAnsi="Tahoma" w:cs="Tahoma"/>
          <w:sz w:val="18"/>
          <w:szCs w:val="18"/>
        </w:rPr>
        <w:t>–</w:t>
      </w:r>
      <w:r w:rsidRPr="008C0D6D">
        <w:rPr>
          <w:rFonts w:ascii="Tahoma" w:hAnsi="Tahoma" w:cs="Tahoma"/>
          <w:sz w:val="18"/>
          <w:szCs w:val="18"/>
        </w:rPr>
        <w:t xml:space="preserve"> </w:t>
      </w:r>
      <w:r>
        <w:rPr>
          <w:rFonts w:ascii="Tahoma" w:hAnsi="Tahoma" w:cs="Tahoma"/>
          <w:sz w:val="18"/>
          <w:szCs w:val="18"/>
        </w:rPr>
        <w:t>investiční příspěvek na ICT pro MŠ</w:t>
      </w:r>
    </w:p>
    <w:p w14:paraId="2C24ECB4" w14:textId="37626477" w:rsidR="00663C4C" w:rsidRPr="008C0D6D" w:rsidRDefault="00663C4C" w:rsidP="00663C4C">
      <w:pPr>
        <w:tabs>
          <w:tab w:val="right" w:pos="1701"/>
          <w:tab w:val="left" w:pos="1843"/>
          <w:tab w:val="right" w:pos="3402"/>
          <w:tab w:val="center" w:pos="3544"/>
          <w:tab w:val="left" w:pos="3686"/>
          <w:tab w:val="left" w:pos="4536"/>
        </w:tabs>
        <w:ind w:left="3686" w:hanging="3544"/>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t>12</w:t>
      </w:r>
      <w:r w:rsidRPr="008C0D6D">
        <w:rPr>
          <w:rFonts w:ascii="Tahoma" w:hAnsi="Tahoma" w:cs="Tahoma"/>
          <w:sz w:val="18"/>
          <w:szCs w:val="18"/>
        </w:rPr>
        <w:t xml:space="preserve"> tis. </w:t>
      </w:r>
      <w:proofErr w:type="gramStart"/>
      <w:r w:rsidRPr="008C0D6D">
        <w:rPr>
          <w:rFonts w:ascii="Tahoma" w:hAnsi="Tahoma" w:cs="Tahoma"/>
          <w:sz w:val="18"/>
          <w:szCs w:val="18"/>
        </w:rPr>
        <w:t>Kč</w:t>
      </w:r>
      <w:r w:rsidRPr="008C0D6D">
        <w:rPr>
          <w:rFonts w:ascii="Tahoma" w:hAnsi="Tahoma" w:cs="Tahoma"/>
          <w:sz w:val="18"/>
          <w:szCs w:val="18"/>
        </w:rPr>
        <w:tab/>
        <w:t>-</w:t>
      </w:r>
      <w:r w:rsidRPr="008C0D6D">
        <w:rPr>
          <w:rFonts w:ascii="Tahoma" w:hAnsi="Tahoma" w:cs="Tahoma"/>
          <w:sz w:val="18"/>
          <w:szCs w:val="18"/>
        </w:rPr>
        <w:tab/>
        <w:t>MŠ</w:t>
      </w:r>
      <w:proofErr w:type="gramEnd"/>
      <w:r w:rsidR="001842CA">
        <w:rPr>
          <w:rFonts w:ascii="Tahoma" w:hAnsi="Tahoma" w:cs="Tahoma"/>
          <w:sz w:val="18"/>
          <w:szCs w:val="18"/>
        </w:rPr>
        <w:t xml:space="preserve"> </w:t>
      </w:r>
      <w:r w:rsidRPr="008C0D6D">
        <w:rPr>
          <w:rFonts w:ascii="Tahoma" w:hAnsi="Tahoma" w:cs="Tahoma"/>
          <w:sz w:val="18"/>
          <w:szCs w:val="18"/>
        </w:rPr>
        <w:t>Barevný svět</w:t>
      </w:r>
      <w:r w:rsidR="001842CA">
        <w:rPr>
          <w:rFonts w:ascii="Tahoma" w:hAnsi="Tahoma" w:cs="Tahoma"/>
          <w:sz w:val="18"/>
          <w:szCs w:val="18"/>
        </w:rPr>
        <w:t>, F-M</w:t>
      </w:r>
      <w:r w:rsidRPr="008C0D6D">
        <w:rPr>
          <w:rFonts w:ascii="Tahoma" w:hAnsi="Tahoma" w:cs="Tahoma"/>
          <w:sz w:val="18"/>
          <w:szCs w:val="18"/>
        </w:rPr>
        <w:t xml:space="preserve"> </w:t>
      </w:r>
      <w:r>
        <w:rPr>
          <w:rFonts w:ascii="Tahoma" w:hAnsi="Tahoma" w:cs="Tahoma"/>
          <w:sz w:val="18"/>
          <w:szCs w:val="18"/>
        </w:rPr>
        <w:t>–</w:t>
      </w:r>
      <w:r w:rsidRPr="008C0D6D">
        <w:rPr>
          <w:rFonts w:ascii="Tahoma" w:hAnsi="Tahoma" w:cs="Tahoma"/>
          <w:sz w:val="18"/>
          <w:szCs w:val="18"/>
        </w:rPr>
        <w:t xml:space="preserve"> </w:t>
      </w:r>
      <w:r>
        <w:rPr>
          <w:rFonts w:ascii="Tahoma" w:hAnsi="Tahoma" w:cs="Tahoma"/>
          <w:sz w:val="18"/>
          <w:szCs w:val="18"/>
        </w:rPr>
        <w:t>investiční příspěvek – spoluúčast – přírodní zahrady</w:t>
      </w:r>
    </w:p>
    <w:p w14:paraId="1F998C29" w14:textId="77777777" w:rsidR="00663C4C" w:rsidRPr="0020707D" w:rsidRDefault="00663C4C" w:rsidP="00663C4C">
      <w:pPr>
        <w:tabs>
          <w:tab w:val="right" w:pos="1701"/>
          <w:tab w:val="left" w:pos="1843"/>
          <w:tab w:val="right" w:pos="3402"/>
          <w:tab w:val="center" w:pos="3544"/>
          <w:tab w:val="left" w:pos="3686"/>
          <w:tab w:val="left" w:pos="4536"/>
        </w:tabs>
        <w:ind w:left="3686" w:hanging="3544"/>
        <w:rPr>
          <w:rFonts w:ascii="Tahoma" w:hAnsi="Tahoma" w:cs="Tahoma"/>
          <w:sz w:val="18"/>
          <w:szCs w:val="18"/>
          <w:highlight w:val="yellow"/>
        </w:rPr>
      </w:pPr>
    </w:p>
    <w:p w14:paraId="60A2C168" w14:textId="77777777" w:rsidR="00663C4C" w:rsidRPr="005D4370"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5D4370">
        <w:rPr>
          <w:rFonts w:ascii="Tahoma" w:hAnsi="Tahoma" w:cs="Tahoma"/>
          <w:b/>
          <w:sz w:val="18"/>
          <w:szCs w:val="18"/>
          <w:u w:val="single"/>
        </w:rPr>
        <w:t xml:space="preserve">Par. </w:t>
      </w:r>
      <w:proofErr w:type="gramStart"/>
      <w:r w:rsidRPr="005D4370">
        <w:rPr>
          <w:rFonts w:ascii="Tahoma" w:hAnsi="Tahoma" w:cs="Tahoma"/>
          <w:b/>
          <w:sz w:val="18"/>
          <w:szCs w:val="18"/>
          <w:u w:val="single"/>
        </w:rPr>
        <w:t>3113-Základní</w:t>
      </w:r>
      <w:proofErr w:type="gramEnd"/>
      <w:r w:rsidRPr="005D4370">
        <w:rPr>
          <w:rFonts w:ascii="Tahoma" w:hAnsi="Tahoma" w:cs="Tahoma"/>
          <w:b/>
          <w:sz w:val="18"/>
          <w:szCs w:val="18"/>
          <w:u w:val="single"/>
        </w:rPr>
        <w:t xml:space="preserve"> </w:t>
      </w:r>
      <w:proofErr w:type="gramStart"/>
      <w:r w:rsidRPr="005D4370">
        <w:rPr>
          <w:rFonts w:ascii="Tahoma" w:hAnsi="Tahoma" w:cs="Tahoma"/>
          <w:b/>
          <w:sz w:val="18"/>
          <w:szCs w:val="18"/>
          <w:u w:val="single"/>
        </w:rPr>
        <w:t>školy</w:t>
      </w:r>
      <w:r w:rsidRPr="005D4370">
        <w:rPr>
          <w:rFonts w:ascii="Tahoma" w:hAnsi="Tahoma" w:cs="Tahoma"/>
          <w:b/>
          <w:sz w:val="18"/>
          <w:szCs w:val="18"/>
        </w:rPr>
        <w:t xml:space="preserve"> - plnění</w:t>
      </w:r>
      <w:proofErr w:type="gramEnd"/>
      <w:r w:rsidRPr="005D4370">
        <w:rPr>
          <w:rFonts w:ascii="Tahoma" w:hAnsi="Tahoma" w:cs="Tahoma"/>
          <w:b/>
          <w:sz w:val="18"/>
          <w:szCs w:val="18"/>
        </w:rPr>
        <w:t xml:space="preserve"> na 98 %</w:t>
      </w:r>
    </w:p>
    <w:p w14:paraId="5EE29BAE" w14:textId="77777777" w:rsidR="00663C4C" w:rsidRPr="005D4370" w:rsidRDefault="00663C4C" w:rsidP="00663C4C">
      <w:pPr>
        <w:tabs>
          <w:tab w:val="right" w:pos="1701"/>
          <w:tab w:val="left" w:pos="1843"/>
          <w:tab w:val="right" w:pos="3402"/>
          <w:tab w:val="center" w:pos="3544"/>
          <w:tab w:val="left" w:pos="3686"/>
          <w:tab w:val="left" w:pos="4536"/>
        </w:tabs>
        <w:ind w:left="2127" w:hanging="2127"/>
        <w:rPr>
          <w:b/>
        </w:rPr>
      </w:pPr>
      <w:r w:rsidRPr="005D4370">
        <w:rPr>
          <w:rFonts w:ascii="Tahoma" w:hAnsi="Tahoma" w:cs="Tahoma"/>
          <w:b/>
          <w:sz w:val="18"/>
          <w:szCs w:val="18"/>
        </w:rPr>
        <w:t>Rozpočet: 102 102 tis. Kč</w:t>
      </w:r>
      <w:r w:rsidRPr="005D4370">
        <w:rPr>
          <w:rFonts w:ascii="Tahoma" w:hAnsi="Tahoma" w:cs="Tahoma"/>
          <w:b/>
          <w:sz w:val="18"/>
          <w:szCs w:val="18"/>
        </w:rPr>
        <w:tab/>
      </w:r>
      <w:r w:rsidRPr="005D4370">
        <w:rPr>
          <w:rFonts w:ascii="Tahoma" w:hAnsi="Tahoma" w:cs="Tahoma"/>
          <w:b/>
          <w:sz w:val="18"/>
          <w:szCs w:val="18"/>
        </w:rPr>
        <w:tab/>
      </w:r>
      <w:r w:rsidRPr="005D4370">
        <w:rPr>
          <w:rFonts w:ascii="Tahoma" w:hAnsi="Tahoma" w:cs="Tahoma"/>
          <w:b/>
          <w:sz w:val="18"/>
          <w:szCs w:val="18"/>
        </w:rPr>
        <w:tab/>
        <w:t>Skutečnost: 100 332 tis. Kč</w:t>
      </w:r>
    </w:p>
    <w:p w14:paraId="367B4771" w14:textId="77777777" w:rsidR="00663C4C" w:rsidRPr="005D437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D4370">
        <w:rPr>
          <w:rFonts w:ascii="Tahoma" w:hAnsi="Tahoma" w:cs="Tahoma"/>
          <w:sz w:val="18"/>
          <w:szCs w:val="18"/>
        </w:rPr>
        <w:t>V tom:</w:t>
      </w:r>
    </w:p>
    <w:p w14:paraId="32707CBD" w14:textId="77777777" w:rsidR="00663C4C" w:rsidRPr="00F6558C" w:rsidRDefault="00663C4C" w:rsidP="00663C4C">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F6558C">
        <w:rPr>
          <w:rFonts w:ascii="Tahoma" w:hAnsi="Tahoma" w:cs="Tahoma"/>
          <w:sz w:val="18"/>
          <w:szCs w:val="18"/>
        </w:rPr>
        <w:tab/>
        <w:t>614</w:t>
      </w:r>
      <w:r w:rsidRPr="00F6558C">
        <w:rPr>
          <w:rFonts w:ascii="Tahoma" w:hAnsi="Tahoma" w:cs="Tahoma"/>
          <w:sz w:val="18"/>
          <w:szCs w:val="18"/>
          <w:shd w:val="clear" w:color="auto" w:fill="FFFFFF" w:themeFill="background1"/>
        </w:rPr>
        <w:t xml:space="preserve"> tis. </w:t>
      </w:r>
      <w:proofErr w:type="gramStart"/>
      <w:r w:rsidRPr="00F6558C">
        <w:rPr>
          <w:rFonts w:ascii="Tahoma" w:hAnsi="Tahoma" w:cs="Tahoma"/>
          <w:sz w:val="18"/>
          <w:szCs w:val="18"/>
          <w:shd w:val="clear" w:color="auto" w:fill="FFFFFF" w:themeFill="background1"/>
        </w:rPr>
        <w:t>Kč</w:t>
      </w:r>
      <w:r w:rsidRPr="00F6558C">
        <w:rPr>
          <w:rFonts w:ascii="Tahoma" w:hAnsi="Tahoma" w:cs="Tahoma"/>
          <w:sz w:val="18"/>
          <w:szCs w:val="18"/>
        </w:rPr>
        <w:tab/>
        <w:t>-</w:t>
      </w:r>
      <w:r w:rsidRPr="00F6558C">
        <w:rPr>
          <w:rFonts w:ascii="Tahoma" w:hAnsi="Tahoma" w:cs="Tahoma"/>
          <w:sz w:val="18"/>
          <w:szCs w:val="18"/>
        </w:rPr>
        <w:tab/>
        <w:t>nájemné</w:t>
      </w:r>
      <w:proofErr w:type="gramEnd"/>
      <w:r w:rsidRPr="00F6558C">
        <w:rPr>
          <w:rFonts w:ascii="Tahoma" w:hAnsi="Tahoma" w:cs="Tahoma"/>
          <w:sz w:val="18"/>
          <w:szCs w:val="18"/>
        </w:rPr>
        <w:t xml:space="preserve"> – bruslení žáků ZŠ</w:t>
      </w:r>
    </w:p>
    <w:p w14:paraId="206E2B77" w14:textId="77777777" w:rsidR="00663C4C" w:rsidRPr="00FE4A56" w:rsidRDefault="00663C4C" w:rsidP="00663C4C">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FE4A56">
        <w:rPr>
          <w:rFonts w:ascii="Tahoma" w:hAnsi="Tahoma" w:cs="Tahoma"/>
          <w:sz w:val="18"/>
          <w:szCs w:val="18"/>
        </w:rPr>
        <w:tab/>
        <w:t xml:space="preserve">80 tis. </w:t>
      </w:r>
      <w:proofErr w:type="gramStart"/>
      <w:r w:rsidRPr="00FE4A56">
        <w:rPr>
          <w:rFonts w:ascii="Tahoma" w:hAnsi="Tahoma" w:cs="Tahoma"/>
          <w:sz w:val="18"/>
          <w:szCs w:val="18"/>
        </w:rPr>
        <w:t>Kč</w:t>
      </w:r>
      <w:r w:rsidRPr="00FE4A56">
        <w:rPr>
          <w:rFonts w:ascii="Tahoma" w:hAnsi="Tahoma" w:cs="Tahoma"/>
          <w:sz w:val="18"/>
          <w:szCs w:val="18"/>
        </w:rPr>
        <w:tab/>
        <w:t>-</w:t>
      </w:r>
      <w:r w:rsidRPr="00FE4A56">
        <w:rPr>
          <w:rFonts w:ascii="Tahoma" w:hAnsi="Tahoma" w:cs="Tahoma"/>
          <w:sz w:val="18"/>
          <w:szCs w:val="18"/>
        </w:rPr>
        <w:tab/>
        <w:t>nákup</w:t>
      </w:r>
      <w:proofErr w:type="gramEnd"/>
      <w:r w:rsidRPr="00FE4A56">
        <w:rPr>
          <w:rFonts w:ascii="Tahoma" w:hAnsi="Tahoma" w:cs="Tahoma"/>
          <w:sz w:val="18"/>
          <w:szCs w:val="18"/>
        </w:rPr>
        <w:t xml:space="preserve"> ostatních služeb – ZŠ a MŠ </w:t>
      </w:r>
      <w:proofErr w:type="spellStart"/>
      <w:r w:rsidRPr="00FE4A56">
        <w:rPr>
          <w:rFonts w:ascii="Tahoma" w:hAnsi="Tahoma" w:cs="Tahoma"/>
          <w:sz w:val="18"/>
          <w:szCs w:val="18"/>
        </w:rPr>
        <w:t>Chlebovice</w:t>
      </w:r>
      <w:proofErr w:type="spellEnd"/>
      <w:r w:rsidRPr="00FE4A56">
        <w:rPr>
          <w:rFonts w:ascii="Tahoma" w:hAnsi="Tahoma" w:cs="Tahoma"/>
          <w:sz w:val="18"/>
          <w:szCs w:val="18"/>
        </w:rPr>
        <w:t xml:space="preserve"> – revize únikových cest, požární bezpečnost, klima škol</w:t>
      </w:r>
    </w:p>
    <w:p w14:paraId="3D862EAD" w14:textId="77777777" w:rsidR="00663C4C" w:rsidRPr="00FE4A5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4A56">
        <w:rPr>
          <w:rFonts w:ascii="Tahoma" w:hAnsi="Tahoma" w:cs="Tahoma"/>
          <w:sz w:val="18"/>
          <w:szCs w:val="18"/>
        </w:rPr>
        <w:tab/>
        <w:t>69</w:t>
      </w:r>
      <w:r w:rsidRPr="00FE4A56">
        <w:rPr>
          <w:rFonts w:ascii="Tahoma" w:hAnsi="Tahoma" w:cs="Tahoma"/>
          <w:sz w:val="18"/>
          <w:szCs w:val="18"/>
          <w:shd w:val="clear" w:color="auto" w:fill="FFFFFF" w:themeFill="background1"/>
        </w:rPr>
        <w:t xml:space="preserve"> tis. </w:t>
      </w:r>
      <w:proofErr w:type="gramStart"/>
      <w:r w:rsidRPr="00FE4A56">
        <w:rPr>
          <w:rFonts w:ascii="Tahoma" w:hAnsi="Tahoma" w:cs="Tahoma"/>
          <w:sz w:val="18"/>
          <w:szCs w:val="18"/>
          <w:shd w:val="clear" w:color="auto" w:fill="FFFFFF" w:themeFill="background1"/>
        </w:rPr>
        <w:t>Kč</w:t>
      </w:r>
      <w:r w:rsidRPr="00FE4A56">
        <w:rPr>
          <w:rFonts w:ascii="Tahoma" w:hAnsi="Tahoma" w:cs="Tahoma"/>
          <w:sz w:val="18"/>
          <w:szCs w:val="18"/>
        </w:rPr>
        <w:tab/>
        <w:t>-</w:t>
      </w:r>
      <w:r w:rsidRPr="00FE4A56">
        <w:rPr>
          <w:rFonts w:ascii="Tahoma" w:hAnsi="Tahoma" w:cs="Tahoma"/>
          <w:sz w:val="18"/>
          <w:szCs w:val="18"/>
        </w:rPr>
        <w:tab/>
        <w:t>opravy</w:t>
      </w:r>
      <w:proofErr w:type="gramEnd"/>
      <w:r w:rsidRPr="00FE4A56">
        <w:rPr>
          <w:rFonts w:ascii="Tahoma" w:hAnsi="Tahoma" w:cs="Tahoma"/>
          <w:sz w:val="18"/>
          <w:szCs w:val="18"/>
        </w:rPr>
        <w:t xml:space="preserve"> a </w:t>
      </w:r>
      <w:proofErr w:type="gramStart"/>
      <w:r w:rsidRPr="00FE4A56">
        <w:rPr>
          <w:rFonts w:ascii="Tahoma" w:hAnsi="Tahoma" w:cs="Tahoma"/>
          <w:sz w:val="18"/>
          <w:szCs w:val="18"/>
        </w:rPr>
        <w:t>udržování</w:t>
      </w:r>
      <w:r w:rsidRPr="00FE4A56">
        <w:rPr>
          <w:rFonts w:ascii="Tahoma" w:hAnsi="Tahoma" w:cs="Tahoma"/>
          <w:color w:val="FF0000"/>
          <w:sz w:val="18"/>
          <w:szCs w:val="18"/>
        </w:rPr>
        <w:t xml:space="preserve"> - </w:t>
      </w:r>
      <w:r w:rsidRPr="00FE4A56">
        <w:rPr>
          <w:rFonts w:ascii="Tahoma" w:hAnsi="Tahoma" w:cs="Tahoma"/>
          <w:sz w:val="18"/>
          <w:szCs w:val="18"/>
        </w:rPr>
        <w:t>opravy</w:t>
      </w:r>
      <w:proofErr w:type="gramEnd"/>
      <w:r w:rsidRPr="00FE4A56">
        <w:rPr>
          <w:rFonts w:ascii="Tahoma" w:hAnsi="Tahoma" w:cs="Tahoma"/>
          <w:sz w:val="18"/>
          <w:szCs w:val="18"/>
        </w:rPr>
        <w:t xml:space="preserve"> a běžná údržba základních škol </w:t>
      </w:r>
    </w:p>
    <w:p w14:paraId="5FB97066" w14:textId="77777777" w:rsidR="00663C4C" w:rsidRPr="00FE4A5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4A56">
        <w:rPr>
          <w:rFonts w:ascii="Tahoma" w:hAnsi="Tahoma" w:cs="Tahoma"/>
          <w:sz w:val="18"/>
          <w:szCs w:val="18"/>
        </w:rPr>
        <w:tab/>
      </w:r>
      <w:r w:rsidRPr="00FE4A56">
        <w:rPr>
          <w:rFonts w:ascii="Tahoma" w:hAnsi="Tahoma" w:cs="Tahoma"/>
          <w:sz w:val="18"/>
          <w:szCs w:val="18"/>
        </w:rPr>
        <w:tab/>
        <w:t>z toho:</w:t>
      </w:r>
    </w:p>
    <w:p w14:paraId="6819D2D1" w14:textId="77777777" w:rsidR="00663C4C" w:rsidRPr="00FE4A5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4A56">
        <w:rPr>
          <w:rFonts w:ascii="Tahoma" w:hAnsi="Tahoma" w:cs="Tahoma"/>
          <w:sz w:val="18"/>
          <w:szCs w:val="18"/>
        </w:rPr>
        <w:lastRenderedPageBreak/>
        <w:t xml:space="preserve">                              </w:t>
      </w:r>
      <w:r w:rsidRPr="00FE4A56">
        <w:rPr>
          <w:rFonts w:ascii="Tahoma" w:hAnsi="Tahoma" w:cs="Tahoma"/>
          <w:sz w:val="18"/>
          <w:szCs w:val="18"/>
        </w:rPr>
        <w:tab/>
      </w:r>
      <w:r w:rsidRPr="00FE4A56">
        <w:rPr>
          <w:rFonts w:ascii="Tahoma" w:hAnsi="Tahoma" w:cs="Tahoma"/>
          <w:sz w:val="18"/>
          <w:szCs w:val="18"/>
        </w:rPr>
        <w:tab/>
      </w:r>
      <w:r w:rsidRPr="00FE4A56">
        <w:rPr>
          <w:rFonts w:ascii="Tahoma" w:hAnsi="Tahoma" w:cs="Tahoma"/>
          <w:sz w:val="18"/>
          <w:szCs w:val="18"/>
        </w:rPr>
        <w:tab/>
      </w:r>
      <w:r w:rsidRPr="00FE4A56">
        <w:rPr>
          <w:rFonts w:ascii="Tahoma" w:hAnsi="Tahoma" w:cs="Tahoma"/>
          <w:sz w:val="18"/>
          <w:szCs w:val="18"/>
        </w:rPr>
        <w:tab/>
        <w:t xml:space="preserve">   30</w:t>
      </w:r>
      <w:r w:rsidRPr="00FE4A56">
        <w:rPr>
          <w:rFonts w:ascii="Tahoma" w:hAnsi="Tahoma" w:cs="Tahoma"/>
          <w:sz w:val="18"/>
          <w:szCs w:val="18"/>
          <w:shd w:val="clear" w:color="auto" w:fill="FFFFFF" w:themeFill="background1"/>
        </w:rPr>
        <w:t xml:space="preserve"> tis. Kč</w:t>
      </w:r>
      <w:proofErr w:type="gramStart"/>
      <w:r w:rsidRPr="00FE4A56">
        <w:rPr>
          <w:rFonts w:ascii="Tahoma" w:hAnsi="Tahoma" w:cs="Tahoma"/>
          <w:sz w:val="18"/>
          <w:szCs w:val="18"/>
        </w:rPr>
        <w:tab/>
        <w:t xml:space="preserve">  -</w:t>
      </w:r>
      <w:proofErr w:type="gramEnd"/>
      <w:r w:rsidRPr="00FE4A56">
        <w:rPr>
          <w:rFonts w:ascii="Tahoma" w:hAnsi="Tahoma" w:cs="Tahoma"/>
          <w:sz w:val="18"/>
          <w:szCs w:val="18"/>
        </w:rPr>
        <w:t xml:space="preserve">  ZŠ F-M, Komenského 402 – havarijní oprava fasády</w:t>
      </w:r>
    </w:p>
    <w:p w14:paraId="41B98CFE" w14:textId="77777777" w:rsidR="00663C4C" w:rsidRPr="00FE4A5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4A56">
        <w:rPr>
          <w:rFonts w:ascii="Tahoma" w:hAnsi="Tahoma" w:cs="Tahoma"/>
          <w:sz w:val="18"/>
          <w:szCs w:val="18"/>
        </w:rPr>
        <w:tab/>
      </w:r>
      <w:r w:rsidRPr="00FE4A56">
        <w:rPr>
          <w:rFonts w:ascii="Tahoma" w:hAnsi="Tahoma" w:cs="Tahoma"/>
          <w:sz w:val="18"/>
          <w:szCs w:val="18"/>
        </w:rPr>
        <w:tab/>
      </w:r>
      <w:r w:rsidRPr="00FE4A56">
        <w:rPr>
          <w:rFonts w:ascii="Tahoma" w:hAnsi="Tahoma" w:cs="Tahoma"/>
          <w:sz w:val="18"/>
          <w:szCs w:val="18"/>
        </w:rPr>
        <w:tab/>
      </w:r>
      <w:r w:rsidRPr="00FE4A56">
        <w:rPr>
          <w:rFonts w:ascii="Tahoma" w:hAnsi="Tahoma" w:cs="Tahoma"/>
          <w:sz w:val="18"/>
          <w:szCs w:val="18"/>
        </w:rPr>
        <w:tab/>
        <w:t>39</w:t>
      </w:r>
      <w:r w:rsidRPr="00FE4A56">
        <w:rPr>
          <w:rFonts w:ascii="Tahoma" w:hAnsi="Tahoma" w:cs="Tahoma"/>
          <w:sz w:val="18"/>
          <w:szCs w:val="18"/>
          <w:shd w:val="clear" w:color="auto" w:fill="FFFFFF" w:themeFill="background1"/>
        </w:rPr>
        <w:t xml:space="preserve"> tis. Kč</w:t>
      </w:r>
      <w:proofErr w:type="gramStart"/>
      <w:r w:rsidRPr="00FE4A56">
        <w:rPr>
          <w:rFonts w:ascii="Tahoma" w:hAnsi="Tahoma" w:cs="Tahoma"/>
          <w:sz w:val="18"/>
          <w:szCs w:val="18"/>
        </w:rPr>
        <w:tab/>
        <w:t xml:space="preserve">  -</w:t>
      </w:r>
      <w:proofErr w:type="gramEnd"/>
      <w:r w:rsidRPr="00FE4A56">
        <w:rPr>
          <w:rFonts w:ascii="Tahoma" w:hAnsi="Tahoma" w:cs="Tahoma"/>
          <w:sz w:val="18"/>
          <w:szCs w:val="18"/>
        </w:rPr>
        <w:t xml:space="preserve">  ZŠ a MŠ F-M, Lískovec – oprava fasády</w:t>
      </w:r>
    </w:p>
    <w:p w14:paraId="0662C9CA" w14:textId="77777777" w:rsidR="00663C4C" w:rsidRPr="00FE4A5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4A56">
        <w:rPr>
          <w:rFonts w:ascii="Tahoma" w:hAnsi="Tahoma" w:cs="Tahoma"/>
          <w:sz w:val="18"/>
          <w:szCs w:val="18"/>
        </w:rPr>
        <w:tab/>
        <w:t xml:space="preserve">29 tis. </w:t>
      </w:r>
      <w:proofErr w:type="gramStart"/>
      <w:r w:rsidRPr="00FE4A56">
        <w:rPr>
          <w:rFonts w:ascii="Tahoma" w:hAnsi="Tahoma" w:cs="Tahoma"/>
          <w:sz w:val="18"/>
          <w:szCs w:val="18"/>
        </w:rPr>
        <w:t>Kč</w:t>
      </w:r>
      <w:r w:rsidRPr="00FE4A56">
        <w:rPr>
          <w:rFonts w:ascii="Tahoma" w:hAnsi="Tahoma" w:cs="Tahoma"/>
          <w:sz w:val="18"/>
          <w:szCs w:val="18"/>
        </w:rPr>
        <w:tab/>
        <w:t>-</w:t>
      </w:r>
      <w:r w:rsidRPr="00FE4A56">
        <w:rPr>
          <w:rFonts w:ascii="Tahoma" w:hAnsi="Tahoma" w:cs="Tahoma"/>
          <w:sz w:val="18"/>
          <w:szCs w:val="18"/>
        </w:rPr>
        <w:tab/>
        <w:t>pohoštění</w:t>
      </w:r>
      <w:proofErr w:type="gramEnd"/>
      <w:r w:rsidRPr="00FE4A56">
        <w:rPr>
          <w:rFonts w:ascii="Tahoma" w:hAnsi="Tahoma" w:cs="Tahoma"/>
          <w:sz w:val="18"/>
          <w:szCs w:val="18"/>
        </w:rPr>
        <w:t xml:space="preserve"> v rámci ocenění pedagogů a setkání s řediteli</w:t>
      </w:r>
    </w:p>
    <w:p w14:paraId="16E3F1DF"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highlight w:val="yellow"/>
        </w:rPr>
      </w:pPr>
      <w:r w:rsidRPr="00FE4A56">
        <w:rPr>
          <w:rFonts w:ascii="Tahoma" w:hAnsi="Tahoma" w:cs="Tahoma"/>
          <w:sz w:val="18"/>
          <w:szCs w:val="18"/>
        </w:rPr>
        <w:tab/>
        <w:t xml:space="preserve">37 tis. </w:t>
      </w:r>
      <w:proofErr w:type="gramStart"/>
      <w:r w:rsidRPr="00FE4A56">
        <w:rPr>
          <w:rFonts w:ascii="Tahoma" w:hAnsi="Tahoma" w:cs="Tahoma"/>
          <w:sz w:val="18"/>
          <w:szCs w:val="18"/>
        </w:rPr>
        <w:t>Kč</w:t>
      </w:r>
      <w:r w:rsidRPr="00FE4A56">
        <w:rPr>
          <w:rFonts w:ascii="Tahoma" w:hAnsi="Tahoma" w:cs="Tahoma"/>
          <w:sz w:val="18"/>
          <w:szCs w:val="18"/>
        </w:rPr>
        <w:tab/>
        <w:t>-</w:t>
      </w:r>
      <w:r w:rsidRPr="00FE4A56">
        <w:rPr>
          <w:rFonts w:ascii="Tahoma" w:hAnsi="Tahoma" w:cs="Tahoma"/>
          <w:sz w:val="18"/>
          <w:szCs w:val="18"/>
        </w:rPr>
        <w:tab/>
        <w:t>věcné</w:t>
      </w:r>
      <w:proofErr w:type="gramEnd"/>
      <w:r w:rsidRPr="00FE4A56">
        <w:rPr>
          <w:rFonts w:ascii="Tahoma" w:hAnsi="Tahoma" w:cs="Tahoma"/>
          <w:sz w:val="18"/>
          <w:szCs w:val="18"/>
        </w:rPr>
        <w:t xml:space="preserve"> dary – reklamní předměty a dárky pro prvňáčky a pro pedagogy</w:t>
      </w:r>
    </w:p>
    <w:p w14:paraId="41C2C749" w14:textId="77777777" w:rsidR="00663C4C" w:rsidRPr="00FE4A5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4A56">
        <w:rPr>
          <w:rFonts w:ascii="Tahoma" w:hAnsi="Tahoma" w:cs="Tahoma"/>
          <w:sz w:val="18"/>
          <w:szCs w:val="18"/>
        </w:rPr>
        <w:tab/>
        <w:t xml:space="preserve">92 843 tis. </w:t>
      </w:r>
      <w:proofErr w:type="gramStart"/>
      <w:r w:rsidRPr="00FE4A56">
        <w:rPr>
          <w:rFonts w:ascii="Tahoma" w:hAnsi="Tahoma" w:cs="Tahoma"/>
          <w:sz w:val="18"/>
          <w:szCs w:val="18"/>
        </w:rPr>
        <w:t>Kč</w:t>
      </w:r>
      <w:r w:rsidRPr="00FE4A56">
        <w:rPr>
          <w:rFonts w:ascii="Tahoma" w:hAnsi="Tahoma" w:cs="Tahoma"/>
          <w:sz w:val="18"/>
          <w:szCs w:val="18"/>
        </w:rPr>
        <w:tab/>
        <w:t>-</w:t>
      </w:r>
      <w:r w:rsidRPr="00FE4A56">
        <w:rPr>
          <w:rFonts w:ascii="Tahoma" w:hAnsi="Tahoma" w:cs="Tahoma"/>
          <w:sz w:val="18"/>
          <w:szCs w:val="18"/>
        </w:rPr>
        <w:tab/>
        <w:t>neinvestiční</w:t>
      </w:r>
      <w:proofErr w:type="gramEnd"/>
      <w:r w:rsidRPr="00FE4A56">
        <w:rPr>
          <w:rFonts w:ascii="Tahoma" w:hAnsi="Tahoma" w:cs="Tahoma"/>
          <w:sz w:val="18"/>
          <w:szCs w:val="18"/>
        </w:rPr>
        <w:t xml:space="preserve"> příspěvky na provoz zřízeným příspěvkovým organizacím – základním </w:t>
      </w:r>
    </w:p>
    <w:p w14:paraId="68641C1A" w14:textId="77777777" w:rsidR="00663C4C" w:rsidRPr="00FE4A5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4A56">
        <w:rPr>
          <w:rFonts w:ascii="Tahoma" w:hAnsi="Tahoma" w:cs="Tahoma"/>
          <w:sz w:val="18"/>
          <w:szCs w:val="18"/>
        </w:rPr>
        <w:t xml:space="preserve">                                      školám</w:t>
      </w:r>
    </w:p>
    <w:p w14:paraId="6396F074" w14:textId="77777777" w:rsidR="00663C4C" w:rsidRPr="00FE4A56" w:rsidRDefault="00663C4C" w:rsidP="00663C4C">
      <w:pPr>
        <w:tabs>
          <w:tab w:val="right" w:pos="1701"/>
          <w:tab w:val="left" w:pos="1843"/>
          <w:tab w:val="left" w:pos="1985"/>
          <w:tab w:val="right" w:pos="3402"/>
          <w:tab w:val="center" w:pos="3544"/>
          <w:tab w:val="left" w:pos="3686"/>
          <w:tab w:val="left" w:pos="4536"/>
        </w:tabs>
        <w:ind w:left="3686" w:hanging="3510"/>
        <w:rPr>
          <w:rFonts w:ascii="Tahoma" w:hAnsi="Tahoma" w:cs="Tahoma"/>
          <w:sz w:val="18"/>
          <w:szCs w:val="18"/>
        </w:rPr>
      </w:pPr>
      <w:r w:rsidRPr="00FE4A56">
        <w:rPr>
          <w:rFonts w:ascii="Tahoma" w:hAnsi="Tahoma" w:cs="Tahoma"/>
          <w:sz w:val="18"/>
          <w:szCs w:val="18"/>
        </w:rPr>
        <w:tab/>
      </w:r>
      <w:r w:rsidRPr="00FE4A56">
        <w:rPr>
          <w:rFonts w:ascii="Tahoma" w:hAnsi="Tahoma" w:cs="Tahoma"/>
          <w:sz w:val="18"/>
          <w:szCs w:val="18"/>
        </w:rPr>
        <w:tab/>
        <w:t>z toho:</w:t>
      </w:r>
    </w:p>
    <w:p w14:paraId="30937845" w14:textId="0EB61F3F" w:rsidR="00663C4C" w:rsidRPr="00377D05"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377D05">
        <w:rPr>
          <w:rFonts w:ascii="Tahoma" w:hAnsi="Tahoma" w:cs="Tahoma"/>
          <w:sz w:val="18"/>
          <w:szCs w:val="18"/>
        </w:rPr>
        <w:tab/>
      </w:r>
      <w:r w:rsidRPr="00377D05">
        <w:rPr>
          <w:rFonts w:ascii="Tahoma" w:hAnsi="Tahoma" w:cs="Tahoma"/>
          <w:sz w:val="18"/>
          <w:szCs w:val="18"/>
        </w:rPr>
        <w:tab/>
      </w:r>
      <w:r w:rsidRPr="00377D05">
        <w:rPr>
          <w:rFonts w:ascii="Tahoma" w:hAnsi="Tahoma" w:cs="Tahoma"/>
          <w:sz w:val="18"/>
          <w:szCs w:val="18"/>
        </w:rPr>
        <w:tab/>
        <w:t xml:space="preserve">10 661 tis. </w:t>
      </w:r>
      <w:proofErr w:type="gramStart"/>
      <w:r w:rsidRPr="00377D05">
        <w:rPr>
          <w:rFonts w:ascii="Tahoma" w:hAnsi="Tahoma" w:cs="Tahoma"/>
          <w:sz w:val="18"/>
          <w:szCs w:val="18"/>
        </w:rPr>
        <w:t>Kč</w:t>
      </w:r>
      <w:r w:rsidRPr="00377D05">
        <w:rPr>
          <w:rFonts w:ascii="Tahoma" w:hAnsi="Tahoma" w:cs="Tahoma"/>
          <w:sz w:val="18"/>
          <w:szCs w:val="18"/>
        </w:rPr>
        <w:tab/>
        <w:t>-</w:t>
      </w:r>
      <w:r w:rsidRPr="00377D05">
        <w:rPr>
          <w:rFonts w:ascii="Tahoma" w:hAnsi="Tahoma" w:cs="Tahoma"/>
          <w:sz w:val="18"/>
          <w:szCs w:val="18"/>
        </w:rPr>
        <w:tab/>
        <w:t>ZŠ</w:t>
      </w:r>
      <w:proofErr w:type="gramEnd"/>
      <w:r w:rsidRPr="00377D05">
        <w:rPr>
          <w:rFonts w:ascii="Tahoma" w:hAnsi="Tahoma" w:cs="Tahoma"/>
          <w:sz w:val="18"/>
          <w:szCs w:val="18"/>
        </w:rPr>
        <w:t xml:space="preserve"> </w:t>
      </w:r>
      <w:proofErr w:type="spellStart"/>
      <w:r w:rsidRPr="00377D05">
        <w:rPr>
          <w:rFonts w:ascii="Tahoma" w:hAnsi="Tahoma" w:cs="Tahoma"/>
          <w:sz w:val="18"/>
          <w:szCs w:val="18"/>
        </w:rPr>
        <w:t>nár</w:t>
      </w:r>
      <w:proofErr w:type="spellEnd"/>
      <w:r w:rsidRPr="00377D05">
        <w:rPr>
          <w:rFonts w:ascii="Tahoma" w:hAnsi="Tahoma" w:cs="Tahoma"/>
          <w:sz w:val="18"/>
          <w:szCs w:val="18"/>
        </w:rPr>
        <w:t>. um</w:t>
      </w:r>
      <w:r w:rsidR="00E12275">
        <w:rPr>
          <w:rFonts w:ascii="Tahoma" w:hAnsi="Tahoma" w:cs="Tahoma"/>
          <w:sz w:val="18"/>
          <w:szCs w:val="18"/>
        </w:rPr>
        <w:t>.</w:t>
      </w:r>
      <w:r w:rsidRPr="00377D05">
        <w:rPr>
          <w:rFonts w:ascii="Tahoma" w:hAnsi="Tahoma" w:cs="Tahoma"/>
          <w:sz w:val="18"/>
          <w:szCs w:val="18"/>
        </w:rPr>
        <w:t xml:space="preserve"> P. Bezruče, </w:t>
      </w:r>
      <w:r w:rsidR="00E12275">
        <w:rPr>
          <w:rFonts w:ascii="Tahoma" w:hAnsi="Tahoma" w:cs="Tahoma"/>
          <w:sz w:val="18"/>
          <w:szCs w:val="18"/>
        </w:rPr>
        <w:t xml:space="preserve">F-M, </w:t>
      </w:r>
      <w:r w:rsidRPr="00377D05">
        <w:rPr>
          <w:rFonts w:ascii="Tahoma" w:hAnsi="Tahoma" w:cs="Tahoma"/>
          <w:sz w:val="18"/>
          <w:szCs w:val="18"/>
        </w:rPr>
        <w:t xml:space="preserve">tř. T.G.M. 454 </w:t>
      </w:r>
    </w:p>
    <w:p w14:paraId="2479B8A6" w14:textId="6551549F" w:rsidR="00663C4C" w:rsidRPr="00377D05"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377D05">
        <w:rPr>
          <w:rFonts w:ascii="Tahoma" w:hAnsi="Tahoma" w:cs="Tahoma"/>
          <w:sz w:val="18"/>
          <w:szCs w:val="18"/>
        </w:rPr>
        <w:tab/>
      </w:r>
      <w:r w:rsidRPr="00377D05">
        <w:rPr>
          <w:rFonts w:ascii="Tahoma" w:hAnsi="Tahoma" w:cs="Tahoma"/>
          <w:sz w:val="18"/>
          <w:szCs w:val="18"/>
        </w:rPr>
        <w:tab/>
      </w:r>
      <w:r w:rsidRPr="00377D05">
        <w:rPr>
          <w:rFonts w:ascii="Tahoma" w:hAnsi="Tahoma" w:cs="Tahoma"/>
          <w:sz w:val="18"/>
          <w:szCs w:val="18"/>
        </w:rPr>
        <w:tab/>
        <w:t xml:space="preserve">8 013 tis. </w:t>
      </w:r>
      <w:proofErr w:type="gramStart"/>
      <w:r w:rsidRPr="00377D05">
        <w:rPr>
          <w:rFonts w:ascii="Tahoma" w:hAnsi="Tahoma" w:cs="Tahoma"/>
          <w:sz w:val="18"/>
          <w:szCs w:val="18"/>
        </w:rPr>
        <w:t>Kč</w:t>
      </w:r>
      <w:r w:rsidRPr="00377D05">
        <w:rPr>
          <w:rFonts w:ascii="Tahoma" w:hAnsi="Tahoma" w:cs="Tahoma"/>
          <w:sz w:val="18"/>
          <w:szCs w:val="18"/>
        </w:rPr>
        <w:tab/>
        <w:t>-</w:t>
      </w:r>
      <w:r w:rsidRPr="00377D05">
        <w:rPr>
          <w:rFonts w:ascii="Tahoma" w:hAnsi="Tahoma" w:cs="Tahoma"/>
          <w:sz w:val="18"/>
          <w:szCs w:val="18"/>
        </w:rPr>
        <w:tab/>
        <w:t>ZŠ</w:t>
      </w:r>
      <w:proofErr w:type="gramEnd"/>
      <w:r w:rsidRPr="00377D05">
        <w:rPr>
          <w:rFonts w:ascii="Tahoma" w:hAnsi="Tahoma" w:cs="Tahoma"/>
          <w:sz w:val="18"/>
          <w:szCs w:val="18"/>
        </w:rPr>
        <w:t xml:space="preserve"> </w:t>
      </w:r>
      <w:r w:rsidR="00E12275">
        <w:rPr>
          <w:rFonts w:ascii="Tahoma" w:hAnsi="Tahoma" w:cs="Tahoma"/>
          <w:sz w:val="18"/>
          <w:szCs w:val="18"/>
        </w:rPr>
        <w:t>F-M,</w:t>
      </w:r>
      <w:r w:rsidRPr="00377D05">
        <w:rPr>
          <w:rFonts w:ascii="Tahoma" w:hAnsi="Tahoma" w:cs="Tahoma"/>
          <w:sz w:val="18"/>
          <w:szCs w:val="18"/>
        </w:rPr>
        <w:t xml:space="preserve"> J. Čapka 2555</w:t>
      </w:r>
      <w:r w:rsidRPr="00377D05">
        <w:rPr>
          <w:rFonts w:ascii="Tahoma" w:hAnsi="Tahoma" w:cs="Tahoma"/>
          <w:sz w:val="18"/>
          <w:szCs w:val="18"/>
        </w:rPr>
        <w:tab/>
      </w:r>
    </w:p>
    <w:p w14:paraId="6CAD7A04" w14:textId="1A25DDCA" w:rsidR="00663C4C" w:rsidRPr="00377D05"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377D05">
        <w:rPr>
          <w:rFonts w:ascii="Tahoma" w:hAnsi="Tahoma" w:cs="Tahoma"/>
          <w:sz w:val="18"/>
          <w:szCs w:val="18"/>
        </w:rPr>
        <w:tab/>
      </w:r>
      <w:r w:rsidRPr="00377D05">
        <w:rPr>
          <w:rFonts w:ascii="Tahoma" w:hAnsi="Tahoma" w:cs="Tahoma"/>
          <w:sz w:val="18"/>
          <w:szCs w:val="18"/>
        </w:rPr>
        <w:tab/>
      </w:r>
      <w:r w:rsidRPr="00377D05">
        <w:rPr>
          <w:rFonts w:ascii="Tahoma" w:hAnsi="Tahoma" w:cs="Tahoma"/>
          <w:sz w:val="18"/>
          <w:szCs w:val="18"/>
        </w:rPr>
        <w:tab/>
        <w:t xml:space="preserve">2 475 tis. </w:t>
      </w:r>
      <w:proofErr w:type="gramStart"/>
      <w:r w:rsidRPr="00377D05">
        <w:rPr>
          <w:rFonts w:ascii="Tahoma" w:hAnsi="Tahoma" w:cs="Tahoma"/>
          <w:sz w:val="18"/>
          <w:szCs w:val="18"/>
        </w:rPr>
        <w:t>Kč</w:t>
      </w:r>
      <w:r w:rsidRPr="00377D05">
        <w:rPr>
          <w:rFonts w:ascii="Tahoma" w:hAnsi="Tahoma" w:cs="Tahoma"/>
          <w:sz w:val="18"/>
          <w:szCs w:val="18"/>
        </w:rPr>
        <w:tab/>
        <w:t>-</w:t>
      </w:r>
      <w:r w:rsidRPr="00377D05">
        <w:rPr>
          <w:rFonts w:ascii="Tahoma" w:hAnsi="Tahoma" w:cs="Tahoma"/>
          <w:sz w:val="18"/>
          <w:szCs w:val="18"/>
        </w:rPr>
        <w:tab/>
        <w:t>ZŠ</w:t>
      </w:r>
      <w:proofErr w:type="gramEnd"/>
      <w:r w:rsidRPr="00377D05">
        <w:rPr>
          <w:rFonts w:ascii="Tahoma" w:hAnsi="Tahoma" w:cs="Tahoma"/>
          <w:sz w:val="18"/>
          <w:szCs w:val="18"/>
        </w:rPr>
        <w:t xml:space="preserve"> a MŠ Naděje, </w:t>
      </w:r>
      <w:r w:rsidR="00E12275">
        <w:rPr>
          <w:rFonts w:ascii="Tahoma" w:hAnsi="Tahoma" w:cs="Tahoma"/>
          <w:sz w:val="18"/>
          <w:szCs w:val="18"/>
        </w:rPr>
        <w:t>F-M</w:t>
      </w:r>
      <w:r w:rsidRPr="00377D05">
        <w:rPr>
          <w:rFonts w:ascii="Tahoma" w:hAnsi="Tahoma" w:cs="Tahoma"/>
          <w:sz w:val="18"/>
          <w:szCs w:val="18"/>
        </w:rPr>
        <w:t xml:space="preserve"> </w:t>
      </w:r>
    </w:p>
    <w:p w14:paraId="562ED0C1" w14:textId="00653618" w:rsidR="00663C4C" w:rsidRPr="00377D05"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377D05">
        <w:rPr>
          <w:rFonts w:ascii="Tahoma" w:hAnsi="Tahoma" w:cs="Tahoma"/>
          <w:sz w:val="18"/>
          <w:szCs w:val="18"/>
        </w:rPr>
        <w:tab/>
      </w:r>
      <w:r w:rsidRPr="00377D05">
        <w:rPr>
          <w:rFonts w:ascii="Tahoma" w:hAnsi="Tahoma" w:cs="Tahoma"/>
          <w:sz w:val="18"/>
          <w:szCs w:val="18"/>
        </w:rPr>
        <w:tab/>
      </w:r>
      <w:r w:rsidRPr="00377D05">
        <w:rPr>
          <w:rFonts w:ascii="Tahoma" w:hAnsi="Tahoma" w:cs="Tahoma"/>
          <w:sz w:val="18"/>
          <w:szCs w:val="18"/>
        </w:rPr>
        <w:tab/>
        <w:t xml:space="preserve">5 895 tis. </w:t>
      </w:r>
      <w:proofErr w:type="gramStart"/>
      <w:r w:rsidRPr="00377D05">
        <w:rPr>
          <w:rFonts w:ascii="Tahoma" w:hAnsi="Tahoma" w:cs="Tahoma"/>
          <w:sz w:val="18"/>
          <w:szCs w:val="18"/>
        </w:rPr>
        <w:t>Kč</w:t>
      </w:r>
      <w:r w:rsidRPr="00377D05">
        <w:rPr>
          <w:rFonts w:ascii="Tahoma" w:hAnsi="Tahoma" w:cs="Tahoma"/>
          <w:sz w:val="18"/>
          <w:szCs w:val="18"/>
        </w:rPr>
        <w:tab/>
        <w:t>-</w:t>
      </w:r>
      <w:r w:rsidRPr="00377D05">
        <w:rPr>
          <w:rFonts w:ascii="Tahoma" w:hAnsi="Tahoma" w:cs="Tahoma"/>
          <w:sz w:val="18"/>
          <w:szCs w:val="18"/>
        </w:rPr>
        <w:tab/>
        <w:t>ZŠ</w:t>
      </w:r>
      <w:proofErr w:type="gramEnd"/>
      <w:r w:rsidRPr="00377D05">
        <w:rPr>
          <w:rFonts w:ascii="Tahoma" w:hAnsi="Tahoma" w:cs="Tahoma"/>
          <w:sz w:val="18"/>
          <w:szCs w:val="18"/>
        </w:rPr>
        <w:t xml:space="preserve"> </w:t>
      </w:r>
      <w:r w:rsidR="00E12275">
        <w:rPr>
          <w:rFonts w:ascii="Tahoma" w:hAnsi="Tahoma" w:cs="Tahoma"/>
          <w:sz w:val="18"/>
          <w:szCs w:val="18"/>
        </w:rPr>
        <w:t xml:space="preserve">F-M, </w:t>
      </w:r>
      <w:r w:rsidRPr="00377D05">
        <w:rPr>
          <w:rFonts w:ascii="Tahoma" w:hAnsi="Tahoma" w:cs="Tahoma"/>
          <w:sz w:val="18"/>
          <w:szCs w:val="18"/>
        </w:rPr>
        <w:t xml:space="preserve">Komenského 402 </w:t>
      </w:r>
    </w:p>
    <w:p w14:paraId="5D0B6C21" w14:textId="3278C403" w:rsidR="00663C4C" w:rsidRPr="00377D05"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377D05">
        <w:rPr>
          <w:rFonts w:ascii="Tahoma" w:hAnsi="Tahoma" w:cs="Tahoma"/>
          <w:sz w:val="18"/>
          <w:szCs w:val="18"/>
        </w:rPr>
        <w:tab/>
      </w:r>
      <w:r w:rsidRPr="00377D05">
        <w:rPr>
          <w:rFonts w:ascii="Tahoma" w:hAnsi="Tahoma" w:cs="Tahoma"/>
          <w:sz w:val="18"/>
          <w:szCs w:val="18"/>
        </w:rPr>
        <w:tab/>
      </w:r>
      <w:r w:rsidRPr="00377D05">
        <w:rPr>
          <w:rFonts w:ascii="Tahoma" w:hAnsi="Tahoma" w:cs="Tahoma"/>
          <w:sz w:val="18"/>
          <w:szCs w:val="18"/>
        </w:rPr>
        <w:tab/>
        <w:t xml:space="preserve">15 105 tis. </w:t>
      </w:r>
      <w:proofErr w:type="gramStart"/>
      <w:r w:rsidRPr="00377D05">
        <w:rPr>
          <w:rFonts w:ascii="Tahoma" w:hAnsi="Tahoma" w:cs="Tahoma"/>
          <w:sz w:val="18"/>
          <w:szCs w:val="18"/>
        </w:rPr>
        <w:t>Kč</w:t>
      </w:r>
      <w:r w:rsidRPr="00377D05">
        <w:rPr>
          <w:rFonts w:ascii="Tahoma" w:hAnsi="Tahoma" w:cs="Tahoma"/>
          <w:sz w:val="18"/>
          <w:szCs w:val="18"/>
        </w:rPr>
        <w:tab/>
        <w:t>-</w:t>
      </w:r>
      <w:r w:rsidRPr="00377D05">
        <w:rPr>
          <w:rFonts w:ascii="Tahoma" w:hAnsi="Tahoma" w:cs="Tahoma"/>
          <w:sz w:val="18"/>
          <w:szCs w:val="18"/>
        </w:rPr>
        <w:tab/>
        <w:t>ZŠ</w:t>
      </w:r>
      <w:proofErr w:type="gramEnd"/>
      <w:r w:rsidRPr="00377D05">
        <w:rPr>
          <w:rFonts w:ascii="Tahoma" w:hAnsi="Tahoma" w:cs="Tahoma"/>
          <w:sz w:val="18"/>
          <w:szCs w:val="18"/>
        </w:rPr>
        <w:t xml:space="preserve"> </w:t>
      </w:r>
      <w:r w:rsidR="00E12275">
        <w:rPr>
          <w:rFonts w:ascii="Tahoma" w:hAnsi="Tahoma" w:cs="Tahoma"/>
          <w:sz w:val="18"/>
          <w:szCs w:val="18"/>
        </w:rPr>
        <w:t>F-</w:t>
      </w:r>
      <w:proofErr w:type="gramStart"/>
      <w:r w:rsidR="00E12275">
        <w:rPr>
          <w:rFonts w:ascii="Tahoma" w:hAnsi="Tahoma" w:cs="Tahoma"/>
          <w:sz w:val="18"/>
          <w:szCs w:val="18"/>
        </w:rPr>
        <w:t xml:space="preserve">M, </w:t>
      </w:r>
      <w:r w:rsidRPr="00377D05">
        <w:rPr>
          <w:rFonts w:ascii="Tahoma" w:hAnsi="Tahoma" w:cs="Tahoma"/>
          <w:sz w:val="18"/>
          <w:szCs w:val="18"/>
        </w:rPr>
        <w:t xml:space="preserve"> El.</w:t>
      </w:r>
      <w:proofErr w:type="gramEnd"/>
      <w:r w:rsidRPr="00377D05">
        <w:rPr>
          <w:rFonts w:ascii="Tahoma" w:hAnsi="Tahoma" w:cs="Tahoma"/>
          <w:sz w:val="18"/>
          <w:szCs w:val="18"/>
        </w:rPr>
        <w:t xml:space="preserve"> Krásnohorské 2254 </w:t>
      </w:r>
    </w:p>
    <w:p w14:paraId="1A401D09" w14:textId="105031E4" w:rsidR="00663C4C" w:rsidRPr="00377D05"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377D05">
        <w:rPr>
          <w:rFonts w:ascii="Tahoma" w:hAnsi="Tahoma" w:cs="Tahoma"/>
          <w:sz w:val="18"/>
          <w:szCs w:val="18"/>
        </w:rPr>
        <w:tab/>
      </w:r>
      <w:r w:rsidRPr="00377D05">
        <w:rPr>
          <w:rFonts w:ascii="Tahoma" w:hAnsi="Tahoma" w:cs="Tahoma"/>
          <w:sz w:val="18"/>
          <w:szCs w:val="18"/>
        </w:rPr>
        <w:tab/>
      </w:r>
      <w:r w:rsidRPr="00377D05">
        <w:rPr>
          <w:rFonts w:ascii="Tahoma" w:hAnsi="Tahoma" w:cs="Tahoma"/>
          <w:sz w:val="18"/>
          <w:szCs w:val="18"/>
        </w:rPr>
        <w:tab/>
        <w:t xml:space="preserve">10 154 tis. </w:t>
      </w:r>
      <w:proofErr w:type="gramStart"/>
      <w:r w:rsidRPr="00377D05">
        <w:rPr>
          <w:rFonts w:ascii="Tahoma" w:hAnsi="Tahoma" w:cs="Tahoma"/>
          <w:sz w:val="18"/>
          <w:szCs w:val="18"/>
        </w:rPr>
        <w:t>Kč</w:t>
      </w:r>
      <w:r w:rsidRPr="00377D05">
        <w:rPr>
          <w:rFonts w:ascii="Tahoma" w:hAnsi="Tahoma" w:cs="Tahoma"/>
          <w:sz w:val="18"/>
          <w:szCs w:val="18"/>
        </w:rPr>
        <w:tab/>
        <w:t>-</w:t>
      </w:r>
      <w:r w:rsidRPr="00377D05">
        <w:rPr>
          <w:rFonts w:ascii="Tahoma" w:hAnsi="Tahoma" w:cs="Tahoma"/>
          <w:sz w:val="18"/>
          <w:szCs w:val="18"/>
        </w:rPr>
        <w:tab/>
        <w:t>ZŠ</w:t>
      </w:r>
      <w:proofErr w:type="gramEnd"/>
      <w:r w:rsidRPr="00377D05">
        <w:rPr>
          <w:rFonts w:ascii="Tahoma" w:hAnsi="Tahoma" w:cs="Tahoma"/>
          <w:sz w:val="18"/>
          <w:szCs w:val="18"/>
        </w:rPr>
        <w:t xml:space="preserve"> </w:t>
      </w:r>
      <w:r w:rsidR="00E12275">
        <w:rPr>
          <w:rFonts w:ascii="Tahoma" w:hAnsi="Tahoma" w:cs="Tahoma"/>
          <w:sz w:val="18"/>
          <w:szCs w:val="18"/>
        </w:rPr>
        <w:t xml:space="preserve">F-M, </w:t>
      </w:r>
      <w:r w:rsidRPr="00377D05">
        <w:rPr>
          <w:rFonts w:ascii="Tahoma" w:hAnsi="Tahoma" w:cs="Tahoma"/>
          <w:sz w:val="18"/>
          <w:szCs w:val="18"/>
        </w:rPr>
        <w:t xml:space="preserve">Pionýrů 400 </w:t>
      </w:r>
    </w:p>
    <w:p w14:paraId="28A69D17" w14:textId="08DCF086" w:rsidR="00663C4C" w:rsidRPr="00F652D6"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F652D6">
        <w:rPr>
          <w:rFonts w:ascii="Tahoma" w:hAnsi="Tahoma" w:cs="Tahoma"/>
          <w:sz w:val="18"/>
          <w:szCs w:val="18"/>
        </w:rPr>
        <w:tab/>
      </w:r>
      <w:r w:rsidRPr="00F652D6">
        <w:rPr>
          <w:rFonts w:ascii="Tahoma" w:hAnsi="Tahoma" w:cs="Tahoma"/>
          <w:sz w:val="18"/>
          <w:szCs w:val="18"/>
        </w:rPr>
        <w:tab/>
      </w:r>
      <w:r w:rsidRPr="00F652D6">
        <w:rPr>
          <w:rFonts w:ascii="Tahoma" w:hAnsi="Tahoma" w:cs="Tahoma"/>
          <w:sz w:val="18"/>
          <w:szCs w:val="18"/>
        </w:rPr>
        <w:tab/>
        <w:t xml:space="preserve">10 784 tis. </w:t>
      </w:r>
      <w:proofErr w:type="gramStart"/>
      <w:r w:rsidRPr="00F652D6">
        <w:rPr>
          <w:rFonts w:ascii="Tahoma" w:hAnsi="Tahoma" w:cs="Tahoma"/>
          <w:sz w:val="18"/>
          <w:szCs w:val="18"/>
        </w:rPr>
        <w:t>Kč</w:t>
      </w:r>
      <w:r w:rsidRPr="00F652D6">
        <w:rPr>
          <w:rFonts w:ascii="Tahoma" w:hAnsi="Tahoma" w:cs="Tahoma"/>
          <w:sz w:val="18"/>
          <w:szCs w:val="18"/>
        </w:rPr>
        <w:tab/>
        <w:t>-</w:t>
      </w:r>
      <w:r w:rsidRPr="00F652D6">
        <w:rPr>
          <w:rFonts w:ascii="Tahoma" w:hAnsi="Tahoma" w:cs="Tahoma"/>
          <w:sz w:val="18"/>
          <w:szCs w:val="18"/>
        </w:rPr>
        <w:tab/>
        <w:t>ZŠ</w:t>
      </w:r>
      <w:proofErr w:type="gramEnd"/>
      <w:r w:rsidRPr="00F652D6">
        <w:rPr>
          <w:rFonts w:ascii="Tahoma" w:hAnsi="Tahoma" w:cs="Tahoma"/>
          <w:sz w:val="18"/>
          <w:szCs w:val="18"/>
        </w:rPr>
        <w:t xml:space="preserve"> </w:t>
      </w:r>
      <w:r w:rsidR="00E12275">
        <w:rPr>
          <w:rFonts w:ascii="Tahoma" w:hAnsi="Tahoma" w:cs="Tahoma"/>
          <w:sz w:val="18"/>
          <w:szCs w:val="18"/>
        </w:rPr>
        <w:t xml:space="preserve">F-M, </w:t>
      </w:r>
      <w:r w:rsidRPr="00F652D6">
        <w:rPr>
          <w:rFonts w:ascii="Tahoma" w:hAnsi="Tahoma" w:cs="Tahoma"/>
          <w:sz w:val="18"/>
          <w:szCs w:val="18"/>
        </w:rPr>
        <w:t xml:space="preserve">1. máje 1700 </w:t>
      </w:r>
    </w:p>
    <w:p w14:paraId="1AE54563" w14:textId="708300A5"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F652D6">
        <w:rPr>
          <w:rFonts w:ascii="Tahoma" w:hAnsi="Tahoma" w:cs="Tahoma"/>
          <w:sz w:val="18"/>
          <w:szCs w:val="18"/>
        </w:rPr>
        <w:tab/>
      </w:r>
      <w:r w:rsidRPr="00F652D6">
        <w:rPr>
          <w:rFonts w:ascii="Tahoma" w:hAnsi="Tahoma" w:cs="Tahoma"/>
          <w:sz w:val="18"/>
          <w:szCs w:val="18"/>
        </w:rPr>
        <w:tab/>
      </w:r>
      <w:r w:rsidRPr="00F652D6">
        <w:rPr>
          <w:rFonts w:ascii="Tahoma" w:hAnsi="Tahoma" w:cs="Tahoma"/>
          <w:sz w:val="18"/>
          <w:szCs w:val="18"/>
        </w:rPr>
        <w:tab/>
        <w:t xml:space="preserve">8 319 tis. </w:t>
      </w:r>
      <w:proofErr w:type="gramStart"/>
      <w:r w:rsidRPr="00F652D6">
        <w:rPr>
          <w:rFonts w:ascii="Tahoma" w:hAnsi="Tahoma" w:cs="Tahoma"/>
          <w:sz w:val="18"/>
          <w:szCs w:val="18"/>
        </w:rPr>
        <w:t>Kč</w:t>
      </w:r>
      <w:r w:rsidRPr="00F652D6">
        <w:rPr>
          <w:rFonts w:ascii="Tahoma" w:hAnsi="Tahoma" w:cs="Tahoma"/>
          <w:sz w:val="18"/>
          <w:szCs w:val="18"/>
        </w:rPr>
        <w:tab/>
        <w:t>-</w:t>
      </w:r>
      <w:r w:rsidRPr="00F652D6">
        <w:rPr>
          <w:rFonts w:ascii="Tahoma" w:hAnsi="Tahoma" w:cs="Tahoma"/>
          <w:sz w:val="18"/>
          <w:szCs w:val="18"/>
        </w:rPr>
        <w:tab/>
        <w:t>ZŠ</w:t>
      </w:r>
      <w:proofErr w:type="gramEnd"/>
      <w:r w:rsidRPr="00F652D6">
        <w:rPr>
          <w:rFonts w:ascii="Tahoma" w:hAnsi="Tahoma" w:cs="Tahoma"/>
          <w:sz w:val="18"/>
          <w:szCs w:val="18"/>
        </w:rPr>
        <w:t xml:space="preserve"> </w:t>
      </w:r>
      <w:r w:rsidR="00E12275">
        <w:rPr>
          <w:rFonts w:ascii="Tahoma" w:hAnsi="Tahoma" w:cs="Tahoma"/>
          <w:sz w:val="18"/>
          <w:szCs w:val="18"/>
        </w:rPr>
        <w:t xml:space="preserve">F-M, </w:t>
      </w:r>
      <w:r w:rsidRPr="00F652D6">
        <w:rPr>
          <w:rFonts w:ascii="Tahoma" w:hAnsi="Tahoma" w:cs="Tahoma"/>
          <w:sz w:val="18"/>
          <w:szCs w:val="18"/>
        </w:rPr>
        <w:t xml:space="preserve">Československé armády 570 </w:t>
      </w:r>
    </w:p>
    <w:p w14:paraId="68A3AC1F" w14:textId="767AE7BD" w:rsidR="00663C4C" w:rsidRPr="00051A2B"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051A2B">
        <w:rPr>
          <w:rFonts w:ascii="Tahoma" w:hAnsi="Tahoma" w:cs="Tahoma"/>
          <w:sz w:val="18"/>
          <w:szCs w:val="18"/>
        </w:rPr>
        <w:tab/>
      </w:r>
      <w:r w:rsidRPr="00051A2B">
        <w:rPr>
          <w:rFonts w:ascii="Tahoma" w:hAnsi="Tahoma" w:cs="Tahoma"/>
          <w:sz w:val="18"/>
          <w:szCs w:val="18"/>
        </w:rPr>
        <w:tab/>
      </w:r>
      <w:r w:rsidRPr="00051A2B">
        <w:rPr>
          <w:rFonts w:ascii="Tahoma" w:hAnsi="Tahoma" w:cs="Tahoma"/>
          <w:sz w:val="18"/>
          <w:szCs w:val="18"/>
        </w:rPr>
        <w:tab/>
        <w:t xml:space="preserve">12 838 tis. </w:t>
      </w:r>
      <w:proofErr w:type="gramStart"/>
      <w:r w:rsidRPr="00051A2B">
        <w:rPr>
          <w:rFonts w:ascii="Tahoma" w:hAnsi="Tahoma" w:cs="Tahoma"/>
          <w:sz w:val="18"/>
          <w:szCs w:val="18"/>
        </w:rPr>
        <w:t>Kč</w:t>
      </w:r>
      <w:r w:rsidRPr="00051A2B">
        <w:rPr>
          <w:rFonts w:ascii="Tahoma" w:hAnsi="Tahoma" w:cs="Tahoma"/>
          <w:sz w:val="18"/>
          <w:szCs w:val="18"/>
        </w:rPr>
        <w:tab/>
        <w:t>-</w:t>
      </w:r>
      <w:r w:rsidRPr="00051A2B">
        <w:rPr>
          <w:rFonts w:ascii="Tahoma" w:hAnsi="Tahoma" w:cs="Tahoma"/>
          <w:sz w:val="18"/>
          <w:szCs w:val="18"/>
        </w:rPr>
        <w:tab/>
        <w:t>ZŠ</w:t>
      </w:r>
      <w:proofErr w:type="gramEnd"/>
      <w:r w:rsidRPr="00051A2B">
        <w:rPr>
          <w:rFonts w:ascii="Tahoma" w:hAnsi="Tahoma" w:cs="Tahoma"/>
          <w:sz w:val="18"/>
          <w:szCs w:val="18"/>
        </w:rPr>
        <w:t xml:space="preserve"> </w:t>
      </w:r>
      <w:r w:rsidR="00E12275">
        <w:rPr>
          <w:rFonts w:ascii="Tahoma" w:hAnsi="Tahoma" w:cs="Tahoma"/>
          <w:sz w:val="18"/>
          <w:szCs w:val="18"/>
        </w:rPr>
        <w:t xml:space="preserve">F-M, </w:t>
      </w:r>
      <w:r w:rsidRPr="00051A2B">
        <w:rPr>
          <w:rFonts w:ascii="Tahoma" w:hAnsi="Tahoma" w:cs="Tahoma"/>
          <w:sz w:val="18"/>
          <w:szCs w:val="18"/>
        </w:rPr>
        <w:t xml:space="preserve">J. z Poděbrad 3109 </w:t>
      </w:r>
    </w:p>
    <w:p w14:paraId="6A0F1433" w14:textId="5EB9CC3D" w:rsidR="00663C4C" w:rsidRPr="00051A2B"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051A2B">
        <w:rPr>
          <w:rFonts w:ascii="Tahoma" w:hAnsi="Tahoma" w:cs="Tahoma"/>
          <w:sz w:val="18"/>
          <w:szCs w:val="18"/>
        </w:rPr>
        <w:tab/>
      </w:r>
      <w:r w:rsidRPr="00051A2B">
        <w:rPr>
          <w:rFonts w:ascii="Tahoma" w:hAnsi="Tahoma" w:cs="Tahoma"/>
          <w:sz w:val="18"/>
          <w:szCs w:val="18"/>
        </w:rPr>
        <w:tab/>
      </w:r>
      <w:r w:rsidRPr="00051A2B">
        <w:rPr>
          <w:rFonts w:ascii="Tahoma" w:hAnsi="Tahoma" w:cs="Tahoma"/>
          <w:sz w:val="18"/>
          <w:szCs w:val="18"/>
        </w:rPr>
        <w:tab/>
        <w:t xml:space="preserve">2 685 tis. </w:t>
      </w:r>
      <w:proofErr w:type="gramStart"/>
      <w:r w:rsidRPr="00051A2B">
        <w:rPr>
          <w:rFonts w:ascii="Tahoma" w:hAnsi="Tahoma" w:cs="Tahoma"/>
          <w:sz w:val="18"/>
          <w:szCs w:val="18"/>
        </w:rPr>
        <w:t>Kč</w:t>
      </w:r>
      <w:r w:rsidRPr="00051A2B">
        <w:rPr>
          <w:rFonts w:ascii="Tahoma" w:hAnsi="Tahoma" w:cs="Tahoma"/>
          <w:sz w:val="18"/>
          <w:szCs w:val="18"/>
        </w:rPr>
        <w:tab/>
        <w:t>-</w:t>
      </w:r>
      <w:r w:rsidRPr="00051A2B">
        <w:rPr>
          <w:rFonts w:ascii="Tahoma" w:hAnsi="Tahoma" w:cs="Tahoma"/>
          <w:sz w:val="18"/>
          <w:szCs w:val="18"/>
        </w:rPr>
        <w:tab/>
        <w:t>ZŠ</w:t>
      </w:r>
      <w:proofErr w:type="gramEnd"/>
      <w:r w:rsidRPr="00051A2B">
        <w:rPr>
          <w:rFonts w:ascii="Tahoma" w:hAnsi="Tahoma" w:cs="Tahoma"/>
          <w:sz w:val="18"/>
          <w:szCs w:val="18"/>
        </w:rPr>
        <w:t xml:space="preserve"> a MŠ </w:t>
      </w:r>
      <w:r w:rsidR="00E12275">
        <w:rPr>
          <w:rFonts w:ascii="Tahoma" w:hAnsi="Tahoma" w:cs="Tahoma"/>
          <w:sz w:val="18"/>
          <w:szCs w:val="18"/>
        </w:rPr>
        <w:t xml:space="preserve">F-M, </w:t>
      </w:r>
      <w:r w:rsidRPr="00051A2B">
        <w:rPr>
          <w:rFonts w:ascii="Tahoma" w:hAnsi="Tahoma" w:cs="Tahoma"/>
          <w:sz w:val="18"/>
          <w:szCs w:val="18"/>
        </w:rPr>
        <w:t>Skalice</w:t>
      </w:r>
      <w:r w:rsidR="00E12275">
        <w:rPr>
          <w:rFonts w:ascii="Tahoma" w:hAnsi="Tahoma" w:cs="Tahoma"/>
          <w:sz w:val="18"/>
          <w:szCs w:val="18"/>
        </w:rPr>
        <w:t xml:space="preserve"> (ZŠ Skalice)</w:t>
      </w:r>
      <w:r w:rsidRPr="00051A2B">
        <w:rPr>
          <w:rFonts w:ascii="Tahoma" w:hAnsi="Tahoma" w:cs="Tahoma"/>
          <w:sz w:val="18"/>
          <w:szCs w:val="18"/>
        </w:rPr>
        <w:t xml:space="preserve"> </w:t>
      </w:r>
    </w:p>
    <w:p w14:paraId="5F86DACB" w14:textId="1E202489"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F652D6">
        <w:rPr>
          <w:rFonts w:ascii="Tahoma" w:hAnsi="Tahoma" w:cs="Tahoma"/>
          <w:sz w:val="18"/>
          <w:szCs w:val="18"/>
        </w:rPr>
        <w:tab/>
      </w:r>
      <w:r w:rsidRPr="00F652D6">
        <w:rPr>
          <w:rFonts w:ascii="Tahoma" w:hAnsi="Tahoma" w:cs="Tahoma"/>
          <w:sz w:val="18"/>
          <w:szCs w:val="18"/>
        </w:rPr>
        <w:tab/>
      </w:r>
      <w:r w:rsidRPr="00F652D6">
        <w:rPr>
          <w:rFonts w:ascii="Tahoma" w:hAnsi="Tahoma" w:cs="Tahoma"/>
          <w:sz w:val="18"/>
          <w:szCs w:val="18"/>
        </w:rPr>
        <w:tab/>
        <w:t xml:space="preserve">4 075 tis. </w:t>
      </w:r>
      <w:proofErr w:type="gramStart"/>
      <w:r w:rsidRPr="00F652D6">
        <w:rPr>
          <w:rFonts w:ascii="Tahoma" w:hAnsi="Tahoma" w:cs="Tahoma"/>
          <w:sz w:val="18"/>
          <w:szCs w:val="18"/>
        </w:rPr>
        <w:t>Kč</w:t>
      </w:r>
      <w:r w:rsidRPr="00F652D6">
        <w:rPr>
          <w:rFonts w:ascii="Tahoma" w:hAnsi="Tahoma" w:cs="Tahoma"/>
          <w:sz w:val="18"/>
          <w:szCs w:val="18"/>
        </w:rPr>
        <w:tab/>
        <w:t>-</w:t>
      </w:r>
      <w:r w:rsidRPr="00F652D6">
        <w:rPr>
          <w:rFonts w:ascii="Tahoma" w:hAnsi="Tahoma" w:cs="Tahoma"/>
          <w:sz w:val="18"/>
          <w:szCs w:val="18"/>
        </w:rPr>
        <w:tab/>
        <w:t>ZŠ</w:t>
      </w:r>
      <w:proofErr w:type="gramEnd"/>
      <w:r w:rsidRPr="00F652D6">
        <w:rPr>
          <w:rFonts w:ascii="Tahoma" w:hAnsi="Tahoma" w:cs="Tahoma"/>
          <w:sz w:val="18"/>
          <w:szCs w:val="18"/>
        </w:rPr>
        <w:t xml:space="preserve"> a MŠ </w:t>
      </w:r>
      <w:r w:rsidR="00E12275">
        <w:rPr>
          <w:rFonts w:ascii="Tahoma" w:hAnsi="Tahoma" w:cs="Tahoma"/>
          <w:sz w:val="18"/>
          <w:szCs w:val="18"/>
        </w:rPr>
        <w:t xml:space="preserve">F-M, </w:t>
      </w:r>
      <w:r w:rsidRPr="00F652D6">
        <w:rPr>
          <w:rFonts w:ascii="Tahoma" w:hAnsi="Tahoma" w:cs="Tahoma"/>
          <w:sz w:val="18"/>
          <w:szCs w:val="18"/>
        </w:rPr>
        <w:t>Lískovec</w:t>
      </w:r>
      <w:r w:rsidR="00E12275">
        <w:rPr>
          <w:rFonts w:ascii="Tahoma" w:hAnsi="Tahoma" w:cs="Tahoma"/>
          <w:sz w:val="18"/>
          <w:szCs w:val="18"/>
        </w:rPr>
        <w:t xml:space="preserve"> (ZŠ Lískovec)</w:t>
      </w:r>
      <w:r w:rsidRPr="00F652D6">
        <w:rPr>
          <w:rFonts w:ascii="Tahoma" w:hAnsi="Tahoma" w:cs="Tahoma"/>
          <w:sz w:val="18"/>
          <w:szCs w:val="18"/>
        </w:rPr>
        <w:t xml:space="preserve"> </w:t>
      </w:r>
    </w:p>
    <w:p w14:paraId="538477A9" w14:textId="77165679" w:rsidR="00663C4C" w:rsidRPr="00051A2B"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051A2B">
        <w:rPr>
          <w:rFonts w:ascii="Tahoma" w:hAnsi="Tahoma" w:cs="Tahoma"/>
          <w:sz w:val="18"/>
          <w:szCs w:val="18"/>
        </w:rPr>
        <w:tab/>
      </w:r>
      <w:r w:rsidRPr="00051A2B">
        <w:rPr>
          <w:rFonts w:ascii="Tahoma" w:hAnsi="Tahoma" w:cs="Tahoma"/>
          <w:sz w:val="18"/>
          <w:szCs w:val="18"/>
        </w:rPr>
        <w:tab/>
      </w:r>
      <w:r w:rsidRPr="00051A2B">
        <w:rPr>
          <w:rFonts w:ascii="Tahoma" w:hAnsi="Tahoma" w:cs="Tahoma"/>
          <w:sz w:val="18"/>
          <w:szCs w:val="18"/>
        </w:rPr>
        <w:tab/>
        <w:t xml:space="preserve">1 839 tis. </w:t>
      </w:r>
      <w:proofErr w:type="gramStart"/>
      <w:r w:rsidRPr="00051A2B">
        <w:rPr>
          <w:rFonts w:ascii="Tahoma" w:hAnsi="Tahoma" w:cs="Tahoma"/>
          <w:sz w:val="18"/>
          <w:szCs w:val="18"/>
        </w:rPr>
        <w:t>Kč</w:t>
      </w:r>
      <w:r w:rsidRPr="00051A2B">
        <w:rPr>
          <w:rFonts w:ascii="Tahoma" w:hAnsi="Tahoma" w:cs="Tahoma"/>
          <w:sz w:val="18"/>
          <w:szCs w:val="18"/>
        </w:rPr>
        <w:tab/>
        <w:t>-</w:t>
      </w:r>
      <w:r w:rsidRPr="00051A2B">
        <w:rPr>
          <w:rFonts w:ascii="Tahoma" w:hAnsi="Tahoma" w:cs="Tahoma"/>
          <w:sz w:val="18"/>
          <w:szCs w:val="18"/>
        </w:rPr>
        <w:tab/>
        <w:t>ZŠ</w:t>
      </w:r>
      <w:proofErr w:type="gramEnd"/>
      <w:r w:rsidRPr="00051A2B">
        <w:rPr>
          <w:rFonts w:ascii="Tahoma" w:hAnsi="Tahoma" w:cs="Tahoma"/>
          <w:sz w:val="18"/>
          <w:szCs w:val="18"/>
        </w:rPr>
        <w:t xml:space="preserve"> a MŠ </w:t>
      </w:r>
      <w:r w:rsidR="00E12275">
        <w:rPr>
          <w:rFonts w:ascii="Tahoma" w:hAnsi="Tahoma" w:cs="Tahoma"/>
          <w:sz w:val="18"/>
          <w:szCs w:val="18"/>
        </w:rPr>
        <w:t xml:space="preserve">F-M, </w:t>
      </w:r>
      <w:proofErr w:type="spellStart"/>
      <w:r w:rsidRPr="00051A2B">
        <w:rPr>
          <w:rFonts w:ascii="Tahoma" w:hAnsi="Tahoma" w:cs="Tahoma"/>
          <w:sz w:val="18"/>
          <w:szCs w:val="18"/>
        </w:rPr>
        <w:t>Chlebovice</w:t>
      </w:r>
      <w:proofErr w:type="spellEnd"/>
      <w:r w:rsidR="00E12275">
        <w:rPr>
          <w:rFonts w:ascii="Tahoma" w:hAnsi="Tahoma" w:cs="Tahoma"/>
          <w:sz w:val="18"/>
          <w:szCs w:val="18"/>
        </w:rPr>
        <w:t xml:space="preserve"> (ZŠ </w:t>
      </w:r>
      <w:proofErr w:type="spellStart"/>
      <w:r w:rsidR="00E12275">
        <w:rPr>
          <w:rFonts w:ascii="Tahoma" w:hAnsi="Tahoma" w:cs="Tahoma"/>
          <w:sz w:val="18"/>
          <w:szCs w:val="18"/>
        </w:rPr>
        <w:t>Chlebovice</w:t>
      </w:r>
      <w:proofErr w:type="spellEnd"/>
      <w:r w:rsidR="00E12275">
        <w:rPr>
          <w:rFonts w:ascii="Tahoma" w:hAnsi="Tahoma" w:cs="Tahoma"/>
          <w:sz w:val="18"/>
          <w:szCs w:val="18"/>
        </w:rPr>
        <w:t>)</w:t>
      </w:r>
      <w:r w:rsidRPr="00051A2B">
        <w:rPr>
          <w:rFonts w:ascii="Tahoma" w:hAnsi="Tahoma" w:cs="Tahoma"/>
          <w:sz w:val="18"/>
          <w:szCs w:val="18"/>
        </w:rPr>
        <w:t xml:space="preserve"> </w:t>
      </w:r>
    </w:p>
    <w:p w14:paraId="1BEF670A" w14:textId="77777777" w:rsidR="00663C4C" w:rsidRPr="00BC1DAA"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BC1DAA">
        <w:rPr>
          <w:rFonts w:ascii="Tahoma" w:hAnsi="Tahoma" w:cs="Tahoma"/>
          <w:sz w:val="18"/>
          <w:szCs w:val="18"/>
        </w:rPr>
        <w:tab/>
        <w:t xml:space="preserve">201 tis. </w:t>
      </w:r>
      <w:proofErr w:type="gramStart"/>
      <w:r w:rsidRPr="00BC1DAA">
        <w:rPr>
          <w:rFonts w:ascii="Tahoma" w:hAnsi="Tahoma" w:cs="Tahoma"/>
          <w:sz w:val="18"/>
          <w:szCs w:val="18"/>
        </w:rPr>
        <w:t>Kč</w:t>
      </w:r>
      <w:r w:rsidRPr="00BC1DAA">
        <w:rPr>
          <w:rFonts w:ascii="Tahoma" w:hAnsi="Tahoma" w:cs="Tahoma"/>
          <w:sz w:val="18"/>
          <w:szCs w:val="18"/>
        </w:rPr>
        <w:tab/>
        <w:t>-</w:t>
      </w:r>
      <w:r w:rsidRPr="00BC1DAA">
        <w:rPr>
          <w:rFonts w:ascii="Tahoma" w:hAnsi="Tahoma" w:cs="Tahoma"/>
          <w:sz w:val="18"/>
          <w:szCs w:val="18"/>
        </w:rPr>
        <w:tab/>
        <w:t>neinvestiční</w:t>
      </w:r>
      <w:proofErr w:type="gramEnd"/>
      <w:r w:rsidRPr="00BC1DAA">
        <w:rPr>
          <w:rFonts w:ascii="Tahoma" w:hAnsi="Tahoma" w:cs="Tahoma"/>
          <w:sz w:val="18"/>
          <w:szCs w:val="18"/>
        </w:rPr>
        <w:t xml:space="preserve"> průtokové dotace zřízené příspěvkovým organizacím – pro ZŠ v </w:t>
      </w:r>
      <w:proofErr w:type="gramStart"/>
      <w:r w:rsidRPr="00BC1DAA">
        <w:rPr>
          <w:rFonts w:ascii="Tahoma" w:hAnsi="Tahoma" w:cs="Tahoma"/>
          <w:sz w:val="18"/>
          <w:szCs w:val="18"/>
        </w:rPr>
        <w:t>rámci  Dotačního</w:t>
      </w:r>
      <w:proofErr w:type="gramEnd"/>
      <w:r w:rsidRPr="00BC1DAA">
        <w:rPr>
          <w:rFonts w:ascii="Tahoma" w:hAnsi="Tahoma" w:cs="Tahoma"/>
          <w:sz w:val="18"/>
          <w:szCs w:val="18"/>
        </w:rPr>
        <w:t xml:space="preserve"> programu Podpora aktivit v oblasti prevence rizikových projevů chování“ - </w:t>
      </w:r>
      <w:r w:rsidRPr="00BC1DAA">
        <w:rPr>
          <w:rFonts w:ascii="Tahoma" w:hAnsi="Tahoma" w:cs="Tahoma"/>
          <w:sz w:val="18"/>
          <w:szCs w:val="18"/>
        </w:rPr>
        <w:br/>
        <w:t xml:space="preserve">ÚZ 00333    </w:t>
      </w:r>
    </w:p>
    <w:p w14:paraId="4A50998A" w14:textId="77777777" w:rsidR="00663C4C" w:rsidRPr="00BC1DAA"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BC1DAA">
        <w:rPr>
          <w:rFonts w:ascii="Tahoma" w:hAnsi="Tahoma" w:cs="Tahoma"/>
          <w:sz w:val="18"/>
          <w:szCs w:val="18"/>
        </w:rPr>
        <w:tab/>
      </w:r>
      <w:r w:rsidRPr="00BC1DAA">
        <w:rPr>
          <w:rFonts w:ascii="Tahoma" w:hAnsi="Tahoma" w:cs="Tahoma"/>
          <w:sz w:val="18"/>
          <w:szCs w:val="18"/>
        </w:rPr>
        <w:tab/>
        <w:t>z toho:</w:t>
      </w:r>
    </w:p>
    <w:p w14:paraId="111F11BC" w14:textId="77777777" w:rsidR="00663C4C" w:rsidRPr="00BC1DAA"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BC1DAA">
        <w:rPr>
          <w:rFonts w:ascii="Tahoma" w:hAnsi="Tahoma" w:cs="Tahoma"/>
          <w:sz w:val="18"/>
          <w:szCs w:val="18"/>
        </w:rPr>
        <w:tab/>
      </w:r>
      <w:r w:rsidRPr="00BC1DAA">
        <w:rPr>
          <w:rFonts w:ascii="Tahoma" w:hAnsi="Tahoma" w:cs="Tahoma"/>
          <w:sz w:val="18"/>
          <w:szCs w:val="18"/>
        </w:rPr>
        <w:tab/>
      </w:r>
      <w:r w:rsidRPr="00BC1DAA">
        <w:rPr>
          <w:rFonts w:ascii="Tahoma" w:hAnsi="Tahoma" w:cs="Tahoma"/>
          <w:sz w:val="18"/>
          <w:szCs w:val="18"/>
        </w:rPr>
        <w:tab/>
      </w:r>
      <w:r w:rsidRPr="00BC1DAA">
        <w:rPr>
          <w:rFonts w:ascii="Tahoma" w:hAnsi="Tahoma" w:cs="Tahoma"/>
          <w:sz w:val="18"/>
          <w:szCs w:val="18"/>
        </w:rPr>
        <w:tab/>
        <w:t xml:space="preserve">76 tis. </w:t>
      </w:r>
      <w:proofErr w:type="gramStart"/>
      <w:r w:rsidRPr="00BC1DAA">
        <w:rPr>
          <w:rFonts w:ascii="Tahoma" w:hAnsi="Tahoma" w:cs="Tahoma"/>
          <w:sz w:val="18"/>
          <w:szCs w:val="18"/>
        </w:rPr>
        <w:t>Kč</w:t>
      </w:r>
      <w:r w:rsidRPr="00BC1DAA">
        <w:rPr>
          <w:rFonts w:ascii="Tahoma" w:hAnsi="Tahoma" w:cs="Tahoma"/>
          <w:sz w:val="18"/>
          <w:szCs w:val="18"/>
        </w:rPr>
        <w:tab/>
        <w:t>-</w:t>
      </w:r>
      <w:r w:rsidRPr="00BC1DAA">
        <w:rPr>
          <w:rFonts w:ascii="Tahoma" w:hAnsi="Tahoma" w:cs="Tahoma"/>
          <w:sz w:val="18"/>
          <w:szCs w:val="18"/>
        </w:rPr>
        <w:tab/>
        <w:t>ZŠ</w:t>
      </w:r>
      <w:proofErr w:type="gramEnd"/>
      <w:r w:rsidRPr="00BC1DAA">
        <w:rPr>
          <w:rFonts w:ascii="Tahoma" w:hAnsi="Tahoma" w:cs="Tahoma"/>
          <w:sz w:val="18"/>
          <w:szCs w:val="18"/>
        </w:rPr>
        <w:t xml:space="preserve"> F-M, J. Čapka 2555</w:t>
      </w:r>
    </w:p>
    <w:p w14:paraId="6FF82186" w14:textId="3B24980D" w:rsidR="00663C4C"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BC1DAA">
        <w:rPr>
          <w:rFonts w:ascii="Tahoma" w:hAnsi="Tahoma" w:cs="Tahoma"/>
          <w:sz w:val="18"/>
          <w:szCs w:val="18"/>
        </w:rPr>
        <w:tab/>
      </w:r>
      <w:r w:rsidRPr="00BC1DAA">
        <w:rPr>
          <w:rFonts w:ascii="Tahoma" w:hAnsi="Tahoma" w:cs="Tahoma"/>
          <w:sz w:val="18"/>
          <w:szCs w:val="18"/>
        </w:rPr>
        <w:tab/>
      </w:r>
      <w:r w:rsidRPr="00BC1DAA">
        <w:rPr>
          <w:rFonts w:ascii="Tahoma" w:hAnsi="Tahoma" w:cs="Tahoma"/>
          <w:sz w:val="18"/>
          <w:szCs w:val="18"/>
        </w:rPr>
        <w:tab/>
      </w:r>
      <w:r w:rsidRPr="00BC1DAA">
        <w:rPr>
          <w:rFonts w:ascii="Tahoma" w:hAnsi="Tahoma" w:cs="Tahoma"/>
          <w:sz w:val="18"/>
          <w:szCs w:val="18"/>
        </w:rPr>
        <w:tab/>
        <w:t>63</w:t>
      </w:r>
      <w:r w:rsidRPr="00BC1DAA">
        <w:rPr>
          <w:rFonts w:ascii="Tahoma" w:hAnsi="Tahoma" w:cs="Tahoma"/>
          <w:sz w:val="18"/>
          <w:szCs w:val="18"/>
          <w:shd w:val="clear" w:color="auto" w:fill="FFFFFF" w:themeFill="background1"/>
        </w:rPr>
        <w:t xml:space="preserve"> tis. </w:t>
      </w:r>
      <w:proofErr w:type="gramStart"/>
      <w:r w:rsidRPr="00BC1DAA">
        <w:rPr>
          <w:rFonts w:ascii="Tahoma" w:hAnsi="Tahoma" w:cs="Tahoma"/>
          <w:sz w:val="18"/>
          <w:szCs w:val="18"/>
          <w:shd w:val="clear" w:color="auto" w:fill="FFFFFF" w:themeFill="background1"/>
        </w:rPr>
        <w:t>Kč</w:t>
      </w:r>
      <w:r w:rsidRPr="00BC1DAA">
        <w:rPr>
          <w:rFonts w:ascii="Tahoma" w:hAnsi="Tahoma" w:cs="Tahoma"/>
          <w:sz w:val="18"/>
          <w:szCs w:val="18"/>
        </w:rPr>
        <w:tab/>
        <w:t>-</w:t>
      </w:r>
      <w:r w:rsidRPr="00BC1DAA">
        <w:rPr>
          <w:rFonts w:ascii="Tahoma" w:hAnsi="Tahoma" w:cs="Tahoma"/>
          <w:sz w:val="18"/>
          <w:szCs w:val="18"/>
        </w:rPr>
        <w:tab/>
        <w:t>ZŠ</w:t>
      </w:r>
      <w:proofErr w:type="gramEnd"/>
      <w:r w:rsidRPr="00BC1DAA">
        <w:rPr>
          <w:rFonts w:ascii="Tahoma" w:hAnsi="Tahoma" w:cs="Tahoma"/>
          <w:sz w:val="18"/>
          <w:szCs w:val="18"/>
        </w:rPr>
        <w:t xml:space="preserve"> a MŠ </w:t>
      </w:r>
      <w:r w:rsidR="00E12275">
        <w:rPr>
          <w:rFonts w:ascii="Tahoma" w:hAnsi="Tahoma" w:cs="Tahoma"/>
          <w:sz w:val="18"/>
          <w:szCs w:val="18"/>
        </w:rPr>
        <w:t xml:space="preserve">F-M, </w:t>
      </w:r>
      <w:r w:rsidRPr="00BC1DAA">
        <w:rPr>
          <w:rFonts w:ascii="Tahoma" w:hAnsi="Tahoma" w:cs="Tahoma"/>
          <w:sz w:val="18"/>
          <w:szCs w:val="18"/>
        </w:rPr>
        <w:t>Lískovec</w:t>
      </w:r>
      <w:r w:rsidR="00E12275">
        <w:rPr>
          <w:rFonts w:ascii="Tahoma" w:hAnsi="Tahoma" w:cs="Tahoma"/>
          <w:sz w:val="18"/>
          <w:szCs w:val="18"/>
        </w:rPr>
        <w:t xml:space="preserve"> (ZŠ Lískovec)</w:t>
      </w:r>
    </w:p>
    <w:p w14:paraId="1D2B15C8" w14:textId="3922FCEC" w:rsidR="00663C4C" w:rsidRPr="00437B90"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437B90">
        <w:rPr>
          <w:rFonts w:ascii="Tahoma" w:hAnsi="Tahoma" w:cs="Tahoma"/>
          <w:sz w:val="18"/>
          <w:szCs w:val="18"/>
        </w:rPr>
        <w:t>62</w:t>
      </w:r>
      <w:r w:rsidRPr="00437B90">
        <w:rPr>
          <w:rFonts w:ascii="Tahoma" w:hAnsi="Tahoma" w:cs="Tahoma"/>
          <w:sz w:val="18"/>
          <w:szCs w:val="18"/>
          <w:shd w:val="clear" w:color="auto" w:fill="FFFFFF" w:themeFill="background1"/>
        </w:rPr>
        <w:t xml:space="preserve"> tis. </w:t>
      </w:r>
      <w:proofErr w:type="gramStart"/>
      <w:r w:rsidRPr="00437B90">
        <w:rPr>
          <w:rFonts w:ascii="Tahoma" w:hAnsi="Tahoma" w:cs="Tahoma"/>
          <w:sz w:val="18"/>
          <w:szCs w:val="18"/>
          <w:shd w:val="clear" w:color="auto" w:fill="FFFFFF" w:themeFill="background1"/>
        </w:rPr>
        <w:t>Kč</w:t>
      </w:r>
      <w:r w:rsidRPr="00437B90">
        <w:rPr>
          <w:rFonts w:ascii="Tahoma" w:hAnsi="Tahoma" w:cs="Tahoma"/>
          <w:sz w:val="18"/>
          <w:szCs w:val="18"/>
        </w:rPr>
        <w:tab/>
        <w:t>-</w:t>
      </w:r>
      <w:r w:rsidRPr="00437B90">
        <w:rPr>
          <w:rFonts w:ascii="Tahoma" w:hAnsi="Tahoma" w:cs="Tahoma"/>
          <w:sz w:val="18"/>
          <w:szCs w:val="18"/>
        </w:rPr>
        <w:tab/>
        <w:t>ZŠ</w:t>
      </w:r>
      <w:proofErr w:type="gramEnd"/>
      <w:r w:rsidRPr="00437B90">
        <w:rPr>
          <w:rFonts w:ascii="Tahoma" w:hAnsi="Tahoma" w:cs="Tahoma"/>
          <w:sz w:val="18"/>
          <w:szCs w:val="18"/>
        </w:rPr>
        <w:t xml:space="preserve"> F</w:t>
      </w:r>
      <w:r w:rsidR="00E12275">
        <w:rPr>
          <w:rFonts w:ascii="Tahoma" w:hAnsi="Tahoma" w:cs="Tahoma"/>
          <w:sz w:val="18"/>
          <w:szCs w:val="18"/>
        </w:rPr>
        <w:t>-</w:t>
      </w:r>
      <w:r w:rsidRPr="00437B90">
        <w:rPr>
          <w:rFonts w:ascii="Tahoma" w:hAnsi="Tahoma" w:cs="Tahoma"/>
          <w:sz w:val="18"/>
          <w:szCs w:val="18"/>
        </w:rPr>
        <w:t>M, J. z Poděbrad 3109</w:t>
      </w:r>
    </w:p>
    <w:p w14:paraId="18EF5620" w14:textId="77777777" w:rsidR="00663C4C" w:rsidRPr="00FE2514"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437B90">
        <w:rPr>
          <w:rFonts w:ascii="Tahoma" w:hAnsi="Tahoma" w:cs="Tahoma"/>
          <w:sz w:val="18"/>
          <w:szCs w:val="18"/>
        </w:rPr>
        <w:tab/>
      </w:r>
      <w:r w:rsidRPr="00FE2514">
        <w:rPr>
          <w:rFonts w:ascii="Tahoma" w:hAnsi="Tahoma" w:cs="Tahoma"/>
          <w:sz w:val="18"/>
          <w:szCs w:val="18"/>
        </w:rPr>
        <w:t xml:space="preserve">61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neinvestiční</w:t>
      </w:r>
      <w:proofErr w:type="gramEnd"/>
      <w:r w:rsidRPr="00FE2514">
        <w:rPr>
          <w:rFonts w:ascii="Tahoma" w:hAnsi="Tahoma" w:cs="Tahoma"/>
          <w:sz w:val="18"/>
          <w:szCs w:val="18"/>
        </w:rPr>
        <w:t xml:space="preserve"> průtokové dotace zřízeným příspěvkovým organizacím – pro ZŠ na realizaci projektu „Potravinová pomoc dětem v sociální nouzi z prostředků Operačního programu Zaměstnanost plus 2021“ – ÚZ 00911 a ÚZ 00253</w:t>
      </w:r>
    </w:p>
    <w:p w14:paraId="30C7D381" w14:textId="77777777" w:rsidR="00663C4C" w:rsidRPr="00FE2514"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FE2514">
        <w:rPr>
          <w:rFonts w:ascii="Tahoma" w:hAnsi="Tahoma" w:cs="Tahoma"/>
          <w:sz w:val="18"/>
          <w:szCs w:val="18"/>
        </w:rPr>
        <w:tab/>
      </w:r>
      <w:r w:rsidRPr="00FE2514">
        <w:rPr>
          <w:rFonts w:ascii="Tahoma" w:hAnsi="Tahoma" w:cs="Tahoma"/>
          <w:sz w:val="18"/>
          <w:szCs w:val="18"/>
        </w:rPr>
        <w:tab/>
        <w:t>z toho:</w:t>
      </w:r>
    </w:p>
    <w:p w14:paraId="7D09D972" w14:textId="010DE21A" w:rsidR="00663C4C" w:rsidRPr="00FE2514"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t xml:space="preserve">16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ZŠ</w:t>
      </w:r>
      <w:proofErr w:type="gramEnd"/>
      <w:r w:rsidRPr="00FE2514">
        <w:rPr>
          <w:rFonts w:ascii="Tahoma" w:hAnsi="Tahoma" w:cs="Tahoma"/>
          <w:sz w:val="18"/>
          <w:szCs w:val="18"/>
        </w:rPr>
        <w:t xml:space="preserve"> a MŠ Naděje, F-M – podíl EU</w:t>
      </w:r>
    </w:p>
    <w:p w14:paraId="7DE7E598" w14:textId="3CEA1FC0" w:rsidR="00663C4C" w:rsidRPr="00FE2514"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t xml:space="preserve">2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ZŠ</w:t>
      </w:r>
      <w:proofErr w:type="gramEnd"/>
      <w:r w:rsidRPr="00FE2514">
        <w:rPr>
          <w:rFonts w:ascii="Tahoma" w:hAnsi="Tahoma" w:cs="Tahoma"/>
          <w:sz w:val="18"/>
          <w:szCs w:val="18"/>
        </w:rPr>
        <w:t xml:space="preserve"> a MŠ Naděje, F-M – podíl MSK</w:t>
      </w:r>
    </w:p>
    <w:p w14:paraId="445FE9BC" w14:textId="6E8F4EF5" w:rsidR="00663C4C" w:rsidRPr="00FE2514"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t xml:space="preserve">16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ZŠ</w:t>
      </w:r>
      <w:proofErr w:type="gramEnd"/>
      <w:r w:rsidRPr="00FE2514">
        <w:rPr>
          <w:rFonts w:ascii="Tahoma" w:hAnsi="Tahoma" w:cs="Tahoma"/>
          <w:sz w:val="18"/>
          <w:szCs w:val="18"/>
        </w:rPr>
        <w:t xml:space="preserve"> F-M, El. Krásnohorské 2254 – podíl EU</w:t>
      </w:r>
    </w:p>
    <w:p w14:paraId="2E96B255" w14:textId="73EE67EB" w:rsidR="00663C4C" w:rsidRPr="00FE2514"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t xml:space="preserve">2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ZŠ</w:t>
      </w:r>
      <w:proofErr w:type="gramEnd"/>
      <w:r w:rsidRPr="00FE2514">
        <w:rPr>
          <w:rFonts w:ascii="Tahoma" w:hAnsi="Tahoma" w:cs="Tahoma"/>
          <w:sz w:val="18"/>
          <w:szCs w:val="18"/>
        </w:rPr>
        <w:t xml:space="preserve"> F-M, El. Krásnohorské 2254 – podíl MSK</w:t>
      </w:r>
    </w:p>
    <w:p w14:paraId="664422F8" w14:textId="77777777" w:rsidR="00663C4C" w:rsidRPr="00FE2514"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t xml:space="preserve">23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ZŠ</w:t>
      </w:r>
      <w:proofErr w:type="gramEnd"/>
      <w:r w:rsidRPr="00FE2514">
        <w:rPr>
          <w:rFonts w:ascii="Tahoma" w:hAnsi="Tahoma" w:cs="Tahoma"/>
          <w:sz w:val="18"/>
          <w:szCs w:val="18"/>
        </w:rPr>
        <w:t xml:space="preserve"> F-M, J. z Poděbrad 3109 – podíl EU</w:t>
      </w:r>
    </w:p>
    <w:p w14:paraId="5EFE77DB" w14:textId="77777777" w:rsidR="00663C4C" w:rsidRPr="00437B90"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t xml:space="preserve">2 </w:t>
      </w:r>
      <w:r w:rsidRPr="00437B90">
        <w:rPr>
          <w:rFonts w:ascii="Tahoma" w:hAnsi="Tahoma" w:cs="Tahoma"/>
          <w:sz w:val="18"/>
          <w:szCs w:val="18"/>
        </w:rPr>
        <w:t xml:space="preserve">tis. </w:t>
      </w:r>
      <w:proofErr w:type="gramStart"/>
      <w:r w:rsidRPr="00437B90">
        <w:rPr>
          <w:rFonts w:ascii="Tahoma" w:hAnsi="Tahoma" w:cs="Tahoma"/>
          <w:sz w:val="18"/>
          <w:szCs w:val="18"/>
        </w:rPr>
        <w:t>Kč</w:t>
      </w:r>
      <w:r w:rsidRPr="00437B90">
        <w:rPr>
          <w:rFonts w:ascii="Tahoma" w:hAnsi="Tahoma" w:cs="Tahoma"/>
          <w:sz w:val="18"/>
          <w:szCs w:val="18"/>
        </w:rPr>
        <w:tab/>
        <w:t>-</w:t>
      </w:r>
      <w:r w:rsidRPr="00437B90">
        <w:rPr>
          <w:rFonts w:ascii="Tahoma" w:hAnsi="Tahoma" w:cs="Tahoma"/>
          <w:sz w:val="18"/>
          <w:szCs w:val="18"/>
        </w:rPr>
        <w:tab/>
        <w:t>ZŠ</w:t>
      </w:r>
      <w:proofErr w:type="gramEnd"/>
      <w:r w:rsidRPr="00437B90">
        <w:rPr>
          <w:rFonts w:ascii="Tahoma" w:hAnsi="Tahoma" w:cs="Tahoma"/>
          <w:sz w:val="18"/>
          <w:szCs w:val="18"/>
        </w:rPr>
        <w:t xml:space="preserve"> F-M, J. z Poděbrad 3109 – podíl MSK</w:t>
      </w:r>
    </w:p>
    <w:p w14:paraId="6348FEBF" w14:textId="77777777" w:rsidR="00663C4C" w:rsidRPr="0040309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A54E2">
        <w:rPr>
          <w:rFonts w:ascii="Tahoma" w:hAnsi="Tahoma" w:cs="Tahoma"/>
          <w:sz w:val="18"/>
          <w:szCs w:val="18"/>
        </w:rPr>
        <w:tab/>
        <w:t xml:space="preserve">4 273 tis. </w:t>
      </w:r>
      <w:proofErr w:type="gramStart"/>
      <w:r w:rsidRPr="00AA54E2">
        <w:rPr>
          <w:rFonts w:ascii="Tahoma" w:hAnsi="Tahoma" w:cs="Tahoma"/>
          <w:sz w:val="18"/>
          <w:szCs w:val="18"/>
        </w:rPr>
        <w:t>Kč</w:t>
      </w:r>
      <w:r w:rsidRPr="00AA54E2">
        <w:rPr>
          <w:rFonts w:ascii="Tahoma" w:hAnsi="Tahoma" w:cs="Tahoma"/>
          <w:sz w:val="18"/>
          <w:szCs w:val="18"/>
        </w:rPr>
        <w:tab/>
        <w:t>-</w:t>
      </w:r>
      <w:r w:rsidRPr="00AA54E2">
        <w:rPr>
          <w:rFonts w:ascii="Tahoma" w:hAnsi="Tahoma" w:cs="Tahoma"/>
          <w:sz w:val="18"/>
          <w:szCs w:val="18"/>
        </w:rPr>
        <w:tab/>
        <w:t>neinvestiční</w:t>
      </w:r>
      <w:proofErr w:type="gramEnd"/>
      <w:r w:rsidRPr="00AA54E2">
        <w:rPr>
          <w:rFonts w:ascii="Tahoma" w:hAnsi="Tahoma" w:cs="Tahoma"/>
          <w:sz w:val="18"/>
          <w:szCs w:val="18"/>
        </w:rPr>
        <w:t xml:space="preserve"> průtokové dotace zřízeným příspěvkovým organizacím – pro ZŠ v rámci Operačního programu Národní plán obnovy – </w:t>
      </w:r>
      <w:proofErr w:type="spellStart"/>
      <w:r w:rsidRPr="00AA54E2">
        <w:rPr>
          <w:rFonts w:ascii="Tahoma" w:hAnsi="Tahoma" w:cs="Tahoma"/>
          <w:sz w:val="18"/>
          <w:szCs w:val="18"/>
        </w:rPr>
        <w:t>neinvestice</w:t>
      </w:r>
      <w:proofErr w:type="spellEnd"/>
      <w:r w:rsidRPr="00AA54E2">
        <w:rPr>
          <w:rFonts w:ascii="Tahoma" w:hAnsi="Tahoma" w:cs="Tahoma"/>
          <w:sz w:val="18"/>
          <w:szCs w:val="18"/>
        </w:rPr>
        <w:t xml:space="preserve">, projekt: Podpora žáků se </w:t>
      </w:r>
      <w:r w:rsidRPr="0040309D">
        <w:rPr>
          <w:rFonts w:ascii="Tahoma" w:hAnsi="Tahoma" w:cs="Tahoma"/>
          <w:sz w:val="18"/>
          <w:szCs w:val="18"/>
        </w:rPr>
        <w:t xml:space="preserve">sociálním znevýhodněním na ZŠ El. </w:t>
      </w:r>
      <w:proofErr w:type="gramStart"/>
      <w:r w:rsidRPr="0040309D">
        <w:rPr>
          <w:rFonts w:ascii="Tahoma" w:hAnsi="Tahoma" w:cs="Tahoma"/>
          <w:sz w:val="18"/>
          <w:szCs w:val="18"/>
        </w:rPr>
        <w:t>Krásnohorské - ÚZ</w:t>
      </w:r>
      <w:proofErr w:type="gramEnd"/>
      <w:r w:rsidRPr="0040309D">
        <w:rPr>
          <w:rFonts w:ascii="Tahoma" w:hAnsi="Tahoma" w:cs="Tahoma"/>
          <w:sz w:val="18"/>
          <w:szCs w:val="18"/>
        </w:rPr>
        <w:t xml:space="preserve"> 33093</w:t>
      </w:r>
    </w:p>
    <w:p w14:paraId="0261DEB3" w14:textId="77777777" w:rsidR="00663C4C" w:rsidRPr="0040309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0309D">
        <w:rPr>
          <w:rFonts w:ascii="Tahoma" w:hAnsi="Tahoma" w:cs="Tahoma"/>
          <w:sz w:val="18"/>
          <w:szCs w:val="18"/>
        </w:rPr>
        <w:tab/>
      </w:r>
      <w:r w:rsidRPr="0040309D">
        <w:rPr>
          <w:rFonts w:ascii="Tahoma" w:hAnsi="Tahoma" w:cs="Tahoma"/>
          <w:sz w:val="18"/>
          <w:szCs w:val="18"/>
        </w:rPr>
        <w:tab/>
        <w:t>z toho:</w:t>
      </w:r>
    </w:p>
    <w:p w14:paraId="7FA92F6C" w14:textId="5507C6B4" w:rsidR="00663C4C" w:rsidRPr="0040309D" w:rsidRDefault="00663C4C" w:rsidP="00663C4C">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40309D">
        <w:rPr>
          <w:rFonts w:ascii="Tahoma" w:hAnsi="Tahoma" w:cs="Tahoma"/>
          <w:sz w:val="18"/>
          <w:szCs w:val="18"/>
        </w:rPr>
        <w:tab/>
      </w:r>
      <w:r w:rsidRPr="0040309D">
        <w:rPr>
          <w:rFonts w:ascii="Tahoma" w:hAnsi="Tahoma" w:cs="Tahoma"/>
          <w:sz w:val="18"/>
          <w:szCs w:val="18"/>
        </w:rPr>
        <w:tab/>
      </w:r>
      <w:r w:rsidRPr="0040309D">
        <w:rPr>
          <w:rFonts w:ascii="Tahoma" w:hAnsi="Tahoma" w:cs="Tahoma"/>
          <w:sz w:val="18"/>
          <w:szCs w:val="18"/>
        </w:rPr>
        <w:tab/>
        <w:t xml:space="preserve">4 273 tis. </w:t>
      </w:r>
      <w:proofErr w:type="gramStart"/>
      <w:r w:rsidRPr="0040309D">
        <w:rPr>
          <w:rFonts w:ascii="Tahoma" w:hAnsi="Tahoma" w:cs="Tahoma"/>
          <w:sz w:val="18"/>
          <w:szCs w:val="18"/>
        </w:rPr>
        <w:t>Kč</w:t>
      </w:r>
      <w:r w:rsidRPr="0040309D">
        <w:rPr>
          <w:rFonts w:ascii="Tahoma" w:hAnsi="Tahoma" w:cs="Tahoma"/>
          <w:sz w:val="18"/>
          <w:szCs w:val="18"/>
        </w:rPr>
        <w:tab/>
        <w:t>-</w:t>
      </w:r>
      <w:r w:rsidRPr="0040309D">
        <w:rPr>
          <w:rFonts w:ascii="Tahoma" w:hAnsi="Tahoma" w:cs="Tahoma"/>
          <w:sz w:val="18"/>
          <w:szCs w:val="18"/>
        </w:rPr>
        <w:tab/>
        <w:t>ZŠ</w:t>
      </w:r>
      <w:proofErr w:type="gramEnd"/>
      <w:r w:rsidRPr="0040309D">
        <w:rPr>
          <w:rFonts w:ascii="Tahoma" w:hAnsi="Tahoma" w:cs="Tahoma"/>
          <w:sz w:val="18"/>
          <w:szCs w:val="18"/>
        </w:rPr>
        <w:t xml:space="preserve"> F-M, El. Krásnohorské 2254 – podíl EU</w:t>
      </w:r>
    </w:p>
    <w:p w14:paraId="188D3D7F" w14:textId="77777777" w:rsidR="00663C4C" w:rsidRPr="00837ED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37EDD">
        <w:rPr>
          <w:rFonts w:ascii="Tahoma" w:hAnsi="Tahoma" w:cs="Tahoma"/>
          <w:sz w:val="18"/>
          <w:szCs w:val="18"/>
        </w:rPr>
        <w:tab/>
        <w:t xml:space="preserve">276 tis. </w:t>
      </w:r>
      <w:proofErr w:type="gramStart"/>
      <w:r w:rsidRPr="00837EDD">
        <w:rPr>
          <w:rFonts w:ascii="Tahoma" w:hAnsi="Tahoma" w:cs="Tahoma"/>
          <w:sz w:val="18"/>
          <w:szCs w:val="18"/>
        </w:rPr>
        <w:t>Kč</w:t>
      </w:r>
      <w:r w:rsidRPr="00837EDD">
        <w:rPr>
          <w:rFonts w:ascii="Tahoma" w:hAnsi="Tahoma" w:cs="Tahoma"/>
          <w:sz w:val="18"/>
          <w:szCs w:val="18"/>
        </w:rPr>
        <w:tab/>
        <w:t>-</w:t>
      </w:r>
      <w:r w:rsidRPr="00837EDD">
        <w:rPr>
          <w:rFonts w:ascii="Tahoma" w:hAnsi="Tahoma" w:cs="Tahoma"/>
          <w:sz w:val="18"/>
          <w:szCs w:val="18"/>
        </w:rPr>
        <w:tab/>
        <w:t>stavby</w:t>
      </w:r>
      <w:proofErr w:type="gramEnd"/>
      <w:r w:rsidRPr="00837EDD">
        <w:rPr>
          <w:rFonts w:ascii="Tahoma" w:hAnsi="Tahoma" w:cs="Tahoma"/>
          <w:sz w:val="18"/>
          <w:szCs w:val="18"/>
        </w:rPr>
        <w:t xml:space="preserve"> </w:t>
      </w:r>
    </w:p>
    <w:p w14:paraId="7D7CF3E5" w14:textId="77777777" w:rsidR="00663C4C" w:rsidRPr="00837ED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37EDD">
        <w:rPr>
          <w:rFonts w:ascii="Tahoma" w:hAnsi="Tahoma" w:cs="Tahoma"/>
          <w:sz w:val="18"/>
          <w:szCs w:val="18"/>
        </w:rPr>
        <w:tab/>
      </w:r>
      <w:r w:rsidRPr="00837EDD">
        <w:rPr>
          <w:rFonts w:ascii="Tahoma" w:hAnsi="Tahoma" w:cs="Tahoma"/>
          <w:sz w:val="18"/>
          <w:szCs w:val="18"/>
        </w:rPr>
        <w:tab/>
        <w:t>z toho:</w:t>
      </w:r>
    </w:p>
    <w:p w14:paraId="3DA59253" w14:textId="5895FB88" w:rsidR="00663C4C" w:rsidRPr="00837EDD" w:rsidRDefault="00663C4C" w:rsidP="00663C4C">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837EDD">
        <w:rPr>
          <w:rFonts w:ascii="Tahoma" w:hAnsi="Tahoma" w:cs="Tahoma"/>
          <w:sz w:val="18"/>
          <w:szCs w:val="18"/>
        </w:rPr>
        <w:tab/>
      </w:r>
      <w:r w:rsidRPr="00837EDD">
        <w:rPr>
          <w:rFonts w:ascii="Tahoma" w:hAnsi="Tahoma" w:cs="Tahoma"/>
          <w:sz w:val="18"/>
          <w:szCs w:val="18"/>
        </w:rPr>
        <w:tab/>
      </w:r>
      <w:r w:rsidRPr="00837EDD">
        <w:rPr>
          <w:rFonts w:ascii="Tahoma" w:hAnsi="Tahoma" w:cs="Tahoma"/>
          <w:sz w:val="18"/>
          <w:szCs w:val="18"/>
        </w:rPr>
        <w:tab/>
        <w:t xml:space="preserve">128 tis. </w:t>
      </w:r>
      <w:proofErr w:type="gramStart"/>
      <w:r w:rsidRPr="00837EDD">
        <w:rPr>
          <w:rFonts w:ascii="Tahoma" w:hAnsi="Tahoma" w:cs="Tahoma"/>
          <w:sz w:val="18"/>
          <w:szCs w:val="18"/>
        </w:rPr>
        <w:t>Kč</w:t>
      </w:r>
      <w:r w:rsidRPr="00837EDD">
        <w:rPr>
          <w:rFonts w:ascii="Tahoma" w:hAnsi="Tahoma" w:cs="Tahoma"/>
          <w:sz w:val="18"/>
          <w:szCs w:val="18"/>
        </w:rPr>
        <w:tab/>
        <w:t>-</w:t>
      </w:r>
      <w:r w:rsidRPr="00837EDD">
        <w:rPr>
          <w:rFonts w:ascii="Tahoma" w:hAnsi="Tahoma" w:cs="Tahoma"/>
          <w:sz w:val="18"/>
          <w:szCs w:val="18"/>
        </w:rPr>
        <w:tab/>
        <w:t>ZŠ</w:t>
      </w:r>
      <w:proofErr w:type="gramEnd"/>
      <w:r w:rsidRPr="00837EDD">
        <w:rPr>
          <w:rFonts w:ascii="Tahoma" w:hAnsi="Tahoma" w:cs="Tahoma"/>
          <w:sz w:val="18"/>
          <w:szCs w:val="18"/>
        </w:rPr>
        <w:t xml:space="preserve"> a MŠ Naděje, F-M – chráněné únikové cesty</w:t>
      </w:r>
    </w:p>
    <w:p w14:paraId="13EB56FE" w14:textId="31709E3F" w:rsidR="00663C4C" w:rsidRPr="00837EDD" w:rsidRDefault="00663C4C" w:rsidP="00663C4C">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837EDD">
        <w:rPr>
          <w:rFonts w:ascii="Tahoma" w:hAnsi="Tahoma" w:cs="Tahoma"/>
          <w:sz w:val="18"/>
          <w:szCs w:val="18"/>
        </w:rPr>
        <w:tab/>
      </w:r>
      <w:r w:rsidRPr="00837EDD">
        <w:rPr>
          <w:rFonts w:ascii="Tahoma" w:hAnsi="Tahoma" w:cs="Tahoma"/>
          <w:sz w:val="18"/>
          <w:szCs w:val="18"/>
        </w:rPr>
        <w:tab/>
      </w:r>
      <w:r w:rsidRPr="00837EDD">
        <w:rPr>
          <w:rFonts w:ascii="Tahoma" w:hAnsi="Tahoma" w:cs="Tahoma"/>
          <w:sz w:val="18"/>
          <w:szCs w:val="18"/>
        </w:rPr>
        <w:tab/>
        <w:t xml:space="preserve">89 tis. </w:t>
      </w:r>
      <w:proofErr w:type="gramStart"/>
      <w:r w:rsidRPr="00837EDD">
        <w:rPr>
          <w:rFonts w:ascii="Tahoma" w:hAnsi="Tahoma" w:cs="Tahoma"/>
          <w:sz w:val="18"/>
          <w:szCs w:val="18"/>
        </w:rPr>
        <w:t>Kč</w:t>
      </w:r>
      <w:r w:rsidRPr="00837EDD">
        <w:rPr>
          <w:rFonts w:ascii="Tahoma" w:hAnsi="Tahoma" w:cs="Tahoma"/>
          <w:sz w:val="18"/>
          <w:szCs w:val="18"/>
        </w:rPr>
        <w:tab/>
        <w:t>-</w:t>
      </w:r>
      <w:r w:rsidRPr="00837EDD">
        <w:rPr>
          <w:rFonts w:ascii="Tahoma" w:hAnsi="Tahoma" w:cs="Tahoma"/>
          <w:sz w:val="18"/>
          <w:szCs w:val="18"/>
        </w:rPr>
        <w:tab/>
        <w:t>ZŠ</w:t>
      </w:r>
      <w:proofErr w:type="gramEnd"/>
      <w:r w:rsidRPr="00837EDD">
        <w:rPr>
          <w:rFonts w:ascii="Tahoma" w:hAnsi="Tahoma" w:cs="Tahoma"/>
          <w:sz w:val="18"/>
          <w:szCs w:val="18"/>
        </w:rPr>
        <w:t xml:space="preserve"> a MŠ F-M</w:t>
      </w:r>
      <w:r w:rsidR="00035664">
        <w:rPr>
          <w:rFonts w:ascii="Tahoma" w:hAnsi="Tahoma" w:cs="Tahoma"/>
          <w:sz w:val="18"/>
          <w:szCs w:val="18"/>
        </w:rPr>
        <w:t xml:space="preserve">, </w:t>
      </w:r>
      <w:proofErr w:type="spellStart"/>
      <w:r w:rsidRPr="00837EDD">
        <w:rPr>
          <w:rFonts w:ascii="Tahoma" w:hAnsi="Tahoma" w:cs="Tahoma"/>
          <w:sz w:val="18"/>
          <w:szCs w:val="18"/>
        </w:rPr>
        <w:t>Chlebovice</w:t>
      </w:r>
      <w:proofErr w:type="spellEnd"/>
      <w:r w:rsidRPr="00837EDD">
        <w:rPr>
          <w:rFonts w:ascii="Tahoma" w:hAnsi="Tahoma" w:cs="Tahoma"/>
          <w:sz w:val="18"/>
          <w:szCs w:val="18"/>
        </w:rPr>
        <w:t xml:space="preserve"> – chráněné únikové cesty</w:t>
      </w:r>
    </w:p>
    <w:p w14:paraId="467503C6" w14:textId="4873A8EF" w:rsidR="00663C4C" w:rsidRDefault="00663C4C" w:rsidP="00663C4C">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837EDD">
        <w:rPr>
          <w:rFonts w:ascii="Tahoma" w:hAnsi="Tahoma" w:cs="Tahoma"/>
          <w:sz w:val="18"/>
          <w:szCs w:val="18"/>
        </w:rPr>
        <w:tab/>
      </w:r>
      <w:r w:rsidRPr="00837EDD">
        <w:rPr>
          <w:rFonts w:ascii="Tahoma" w:hAnsi="Tahoma" w:cs="Tahoma"/>
          <w:sz w:val="18"/>
          <w:szCs w:val="18"/>
        </w:rPr>
        <w:tab/>
      </w:r>
      <w:r w:rsidRPr="00837EDD">
        <w:rPr>
          <w:rFonts w:ascii="Tahoma" w:hAnsi="Tahoma" w:cs="Tahoma"/>
          <w:sz w:val="18"/>
          <w:szCs w:val="18"/>
        </w:rPr>
        <w:tab/>
        <w:t xml:space="preserve">59 tis. </w:t>
      </w:r>
      <w:proofErr w:type="gramStart"/>
      <w:r w:rsidRPr="00837EDD">
        <w:rPr>
          <w:rFonts w:ascii="Tahoma" w:hAnsi="Tahoma" w:cs="Tahoma"/>
          <w:sz w:val="18"/>
          <w:szCs w:val="18"/>
        </w:rPr>
        <w:t>Kč</w:t>
      </w:r>
      <w:r w:rsidRPr="00837EDD">
        <w:rPr>
          <w:rFonts w:ascii="Tahoma" w:hAnsi="Tahoma" w:cs="Tahoma"/>
          <w:sz w:val="18"/>
          <w:szCs w:val="18"/>
        </w:rPr>
        <w:tab/>
        <w:t>-</w:t>
      </w:r>
      <w:r w:rsidRPr="00837EDD">
        <w:rPr>
          <w:rFonts w:ascii="Tahoma" w:hAnsi="Tahoma" w:cs="Tahoma"/>
          <w:sz w:val="18"/>
          <w:szCs w:val="18"/>
        </w:rPr>
        <w:tab/>
        <w:t>ZŠ</w:t>
      </w:r>
      <w:proofErr w:type="gramEnd"/>
      <w:r w:rsidRPr="00837EDD">
        <w:rPr>
          <w:rFonts w:ascii="Tahoma" w:hAnsi="Tahoma" w:cs="Tahoma"/>
          <w:sz w:val="18"/>
          <w:szCs w:val="18"/>
        </w:rPr>
        <w:t xml:space="preserve"> a MŠ F-M</w:t>
      </w:r>
      <w:r w:rsidR="00035664">
        <w:rPr>
          <w:rFonts w:ascii="Tahoma" w:hAnsi="Tahoma" w:cs="Tahoma"/>
          <w:sz w:val="18"/>
          <w:szCs w:val="18"/>
        </w:rPr>
        <w:t>,</w:t>
      </w:r>
      <w:r w:rsidRPr="00837EDD">
        <w:rPr>
          <w:rFonts w:ascii="Tahoma" w:hAnsi="Tahoma" w:cs="Tahoma"/>
          <w:sz w:val="18"/>
          <w:szCs w:val="18"/>
        </w:rPr>
        <w:t xml:space="preserve"> Skalice 192 – vnější přístupové schodiště a chodník</w:t>
      </w:r>
    </w:p>
    <w:p w14:paraId="121E90EF" w14:textId="77777777" w:rsidR="00663C4C" w:rsidRPr="00837ED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37EDD">
        <w:rPr>
          <w:rFonts w:ascii="Tahoma" w:hAnsi="Tahoma" w:cs="Tahoma"/>
          <w:sz w:val="18"/>
          <w:szCs w:val="18"/>
        </w:rPr>
        <w:tab/>
        <w:t>2</w:t>
      </w:r>
      <w:r>
        <w:rPr>
          <w:rFonts w:ascii="Tahoma" w:hAnsi="Tahoma" w:cs="Tahoma"/>
          <w:sz w:val="18"/>
          <w:szCs w:val="18"/>
        </w:rPr>
        <w:t>89</w:t>
      </w:r>
      <w:r w:rsidRPr="00837EDD">
        <w:rPr>
          <w:rFonts w:ascii="Tahoma" w:hAnsi="Tahoma" w:cs="Tahoma"/>
          <w:sz w:val="18"/>
          <w:szCs w:val="18"/>
        </w:rPr>
        <w:t xml:space="preserve"> tis. </w:t>
      </w:r>
      <w:proofErr w:type="gramStart"/>
      <w:r w:rsidRPr="00837EDD">
        <w:rPr>
          <w:rFonts w:ascii="Tahoma" w:hAnsi="Tahoma" w:cs="Tahoma"/>
          <w:sz w:val="18"/>
          <w:szCs w:val="18"/>
        </w:rPr>
        <w:t>Kč</w:t>
      </w:r>
      <w:r w:rsidRPr="00837EDD">
        <w:rPr>
          <w:rFonts w:ascii="Tahoma" w:hAnsi="Tahoma" w:cs="Tahoma"/>
          <w:sz w:val="18"/>
          <w:szCs w:val="18"/>
        </w:rPr>
        <w:tab/>
        <w:t>-</w:t>
      </w:r>
      <w:r w:rsidRPr="00837EDD">
        <w:rPr>
          <w:rFonts w:ascii="Tahoma" w:hAnsi="Tahoma" w:cs="Tahoma"/>
          <w:sz w:val="18"/>
          <w:szCs w:val="18"/>
        </w:rPr>
        <w:tab/>
      </w:r>
      <w:r>
        <w:rPr>
          <w:rFonts w:ascii="Tahoma" w:hAnsi="Tahoma" w:cs="Tahoma"/>
          <w:sz w:val="18"/>
          <w:szCs w:val="18"/>
        </w:rPr>
        <w:t>stroje</w:t>
      </w:r>
      <w:proofErr w:type="gramEnd"/>
      <w:r>
        <w:rPr>
          <w:rFonts w:ascii="Tahoma" w:hAnsi="Tahoma" w:cs="Tahoma"/>
          <w:sz w:val="18"/>
          <w:szCs w:val="18"/>
        </w:rPr>
        <w:t>, přístroje a zařízení</w:t>
      </w:r>
      <w:r w:rsidRPr="00837EDD">
        <w:rPr>
          <w:rFonts w:ascii="Tahoma" w:hAnsi="Tahoma" w:cs="Tahoma"/>
          <w:sz w:val="18"/>
          <w:szCs w:val="18"/>
        </w:rPr>
        <w:t xml:space="preserve"> </w:t>
      </w:r>
      <w:r>
        <w:rPr>
          <w:rFonts w:ascii="Tahoma" w:hAnsi="Tahoma" w:cs="Tahoma"/>
          <w:sz w:val="18"/>
          <w:szCs w:val="18"/>
        </w:rPr>
        <w:t xml:space="preserve">– Bezbariérovost – </w:t>
      </w:r>
      <w:proofErr w:type="spellStart"/>
      <w:r>
        <w:rPr>
          <w:rFonts w:ascii="Tahoma" w:hAnsi="Tahoma" w:cs="Tahoma"/>
          <w:sz w:val="18"/>
          <w:szCs w:val="18"/>
        </w:rPr>
        <w:t>schodolezy</w:t>
      </w:r>
      <w:proofErr w:type="spellEnd"/>
      <w:r>
        <w:rPr>
          <w:rFonts w:ascii="Tahoma" w:hAnsi="Tahoma" w:cs="Tahoma"/>
          <w:sz w:val="18"/>
          <w:szCs w:val="18"/>
        </w:rPr>
        <w:t xml:space="preserve"> pro ZŠ</w:t>
      </w:r>
    </w:p>
    <w:p w14:paraId="39AAD7AC" w14:textId="77777777" w:rsidR="00663C4C" w:rsidRPr="00A94E2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94E2A">
        <w:rPr>
          <w:rFonts w:ascii="Tahoma" w:hAnsi="Tahoma" w:cs="Tahoma"/>
          <w:sz w:val="18"/>
          <w:szCs w:val="18"/>
        </w:rPr>
        <w:tab/>
        <w:t xml:space="preserve">1 560 tis. </w:t>
      </w:r>
      <w:proofErr w:type="gramStart"/>
      <w:r w:rsidRPr="00A94E2A">
        <w:rPr>
          <w:rFonts w:ascii="Tahoma" w:hAnsi="Tahoma" w:cs="Tahoma"/>
          <w:sz w:val="18"/>
          <w:szCs w:val="18"/>
        </w:rPr>
        <w:t>Kč</w:t>
      </w:r>
      <w:r w:rsidRPr="00A94E2A">
        <w:rPr>
          <w:rFonts w:ascii="Tahoma" w:hAnsi="Tahoma" w:cs="Tahoma"/>
          <w:sz w:val="18"/>
          <w:szCs w:val="18"/>
        </w:rPr>
        <w:tab/>
        <w:t>-</w:t>
      </w:r>
      <w:r w:rsidRPr="00A94E2A">
        <w:rPr>
          <w:rFonts w:ascii="Tahoma" w:hAnsi="Tahoma" w:cs="Tahoma"/>
          <w:sz w:val="18"/>
          <w:szCs w:val="18"/>
        </w:rPr>
        <w:tab/>
        <w:t>investiční</w:t>
      </w:r>
      <w:proofErr w:type="gramEnd"/>
      <w:r w:rsidRPr="00A94E2A">
        <w:rPr>
          <w:rFonts w:ascii="Tahoma" w:hAnsi="Tahoma" w:cs="Tahoma"/>
          <w:sz w:val="18"/>
          <w:szCs w:val="18"/>
        </w:rPr>
        <w:t xml:space="preserve"> transfery zřízeným příspěvkovým organizacím </w:t>
      </w:r>
    </w:p>
    <w:p w14:paraId="6A20B9D3" w14:textId="77777777" w:rsidR="00663C4C" w:rsidRPr="00A94E2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94E2A">
        <w:rPr>
          <w:rFonts w:ascii="Tahoma" w:hAnsi="Tahoma" w:cs="Tahoma"/>
          <w:sz w:val="18"/>
          <w:szCs w:val="18"/>
        </w:rPr>
        <w:tab/>
      </w:r>
      <w:r w:rsidRPr="00A94E2A">
        <w:rPr>
          <w:rFonts w:ascii="Tahoma" w:hAnsi="Tahoma" w:cs="Tahoma"/>
          <w:sz w:val="18"/>
          <w:szCs w:val="18"/>
        </w:rPr>
        <w:tab/>
        <w:t>z toho:</w:t>
      </w:r>
    </w:p>
    <w:p w14:paraId="0485B36A" w14:textId="46EA5A59" w:rsidR="00663C4C" w:rsidRDefault="00663C4C" w:rsidP="00663C4C">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A94E2A">
        <w:rPr>
          <w:rFonts w:ascii="Tahoma" w:hAnsi="Tahoma" w:cs="Tahoma"/>
          <w:sz w:val="18"/>
          <w:szCs w:val="18"/>
        </w:rPr>
        <w:tab/>
      </w:r>
      <w:r w:rsidRPr="00A94E2A">
        <w:rPr>
          <w:rFonts w:ascii="Tahoma" w:hAnsi="Tahoma" w:cs="Tahoma"/>
          <w:sz w:val="18"/>
          <w:szCs w:val="18"/>
        </w:rPr>
        <w:tab/>
      </w:r>
      <w:r w:rsidRPr="00A94E2A">
        <w:rPr>
          <w:rFonts w:ascii="Tahoma" w:hAnsi="Tahoma" w:cs="Tahoma"/>
          <w:sz w:val="18"/>
          <w:szCs w:val="18"/>
        </w:rPr>
        <w:tab/>
        <w:t xml:space="preserve">100 tis. </w:t>
      </w:r>
      <w:proofErr w:type="gramStart"/>
      <w:r w:rsidRPr="00A94E2A">
        <w:rPr>
          <w:rFonts w:ascii="Tahoma" w:hAnsi="Tahoma" w:cs="Tahoma"/>
          <w:sz w:val="18"/>
          <w:szCs w:val="18"/>
        </w:rPr>
        <w:t>Kč</w:t>
      </w:r>
      <w:r w:rsidRPr="00A94E2A">
        <w:rPr>
          <w:rFonts w:ascii="Tahoma" w:hAnsi="Tahoma" w:cs="Tahoma"/>
          <w:sz w:val="18"/>
          <w:szCs w:val="18"/>
        </w:rPr>
        <w:tab/>
        <w:t>-</w:t>
      </w:r>
      <w:r w:rsidRPr="00A94E2A">
        <w:rPr>
          <w:rFonts w:ascii="Tahoma" w:hAnsi="Tahoma" w:cs="Tahoma"/>
          <w:sz w:val="18"/>
          <w:szCs w:val="18"/>
        </w:rPr>
        <w:tab/>
        <w:t>ZŠ</w:t>
      </w:r>
      <w:proofErr w:type="gramEnd"/>
      <w:r w:rsidRPr="00A94E2A">
        <w:rPr>
          <w:rFonts w:ascii="Tahoma" w:hAnsi="Tahoma" w:cs="Tahoma"/>
          <w:sz w:val="18"/>
          <w:szCs w:val="18"/>
        </w:rPr>
        <w:t xml:space="preserve"> F-M, J. Čapka 2555 – ICT</w:t>
      </w:r>
    </w:p>
    <w:p w14:paraId="1840A23B" w14:textId="77777777" w:rsidR="00663C4C" w:rsidRPr="003B326F" w:rsidRDefault="00663C4C" w:rsidP="00663C4C">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3B326F">
        <w:rPr>
          <w:rFonts w:ascii="Tahoma" w:hAnsi="Tahoma" w:cs="Tahoma"/>
          <w:sz w:val="18"/>
          <w:szCs w:val="18"/>
        </w:rPr>
        <w:tab/>
      </w:r>
      <w:r w:rsidRPr="003B326F">
        <w:rPr>
          <w:rFonts w:ascii="Tahoma" w:hAnsi="Tahoma" w:cs="Tahoma"/>
          <w:sz w:val="18"/>
          <w:szCs w:val="18"/>
        </w:rPr>
        <w:tab/>
      </w:r>
      <w:r w:rsidRPr="003B326F">
        <w:rPr>
          <w:rFonts w:ascii="Tahoma" w:hAnsi="Tahoma" w:cs="Tahoma"/>
          <w:sz w:val="18"/>
          <w:szCs w:val="18"/>
        </w:rPr>
        <w:tab/>
        <w:t xml:space="preserve">260 tis. </w:t>
      </w:r>
      <w:proofErr w:type="gramStart"/>
      <w:r w:rsidRPr="003B326F">
        <w:rPr>
          <w:rFonts w:ascii="Tahoma" w:hAnsi="Tahoma" w:cs="Tahoma"/>
          <w:sz w:val="18"/>
          <w:szCs w:val="18"/>
        </w:rPr>
        <w:t>Kč</w:t>
      </w:r>
      <w:r w:rsidRPr="003B326F">
        <w:rPr>
          <w:rFonts w:ascii="Tahoma" w:hAnsi="Tahoma" w:cs="Tahoma"/>
          <w:sz w:val="18"/>
          <w:szCs w:val="18"/>
        </w:rPr>
        <w:tab/>
        <w:t>-</w:t>
      </w:r>
      <w:r w:rsidRPr="003B326F">
        <w:rPr>
          <w:rFonts w:ascii="Tahoma" w:hAnsi="Tahoma" w:cs="Tahoma"/>
          <w:sz w:val="18"/>
          <w:szCs w:val="18"/>
        </w:rPr>
        <w:tab/>
        <w:t>ZŠ</w:t>
      </w:r>
      <w:proofErr w:type="gramEnd"/>
      <w:r w:rsidRPr="003B326F">
        <w:rPr>
          <w:rFonts w:ascii="Tahoma" w:hAnsi="Tahoma" w:cs="Tahoma"/>
          <w:sz w:val="18"/>
          <w:szCs w:val="18"/>
        </w:rPr>
        <w:t xml:space="preserve"> F-M, Komenského 402 – osvětlení, ozvučení tělocvičny</w:t>
      </w:r>
    </w:p>
    <w:p w14:paraId="029C782C" w14:textId="27358E1C" w:rsidR="00663C4C" w:rsidRPr="003B326F" w:rsidRDefault="00663C4C" w:rsidP="00663C4C">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3B326F">
        <w:rPr>
          <w:rFonts w:ascii="Tahoma" w:hAnsi="Tahoma" w:cs="Tahoma"/>
          <w:sz w:val="18"/>
          <w:szCs w:val="18"/>
        </w:rPr>
        <w:tab/>
      </w:r>
      <w:r w:rsidRPr="003B326F">
        <w:rPr>
          <w:rFonts w:ascii="Tahoma" w:hAnsi="Tahoma" w:cs="Tahoma"/>
          <w:sz w:val="18"/>
          <w:szCs w:val="18"/>
        </w:rPr>
        <w:tab/>
      </w:r>
      <w:r w:rsidRPr="003B326F">
        <w:rPr>
          <w:rFonts w:ascii="Tahoma" w:hAnsi="Tahoma" w:cs="Tahoma"/>
          <w:sz w:val="18"/>
          <w:szCs w:val="18"/>
        </w:rPr>
        <w:tab/>
        <w:t xml:space="preserve">300 tis. </w:t>
      </w:r>
      <w:proofErr w:type="gramStart"/>
      <w:r w:rsidRPr="003B326F">
        <w:rPr>
          <w:rFonts w:ascii="Tahoma" w:hAnsi="Tahoma" w:cs="Tahoma"/>
          <w:sz w:val="18"/>
          <w:szCs w:val="18"/>
        </w:rPr>
        <w:t>Kč</w:t>
      </w:r>
      <w:r w:rsidRPr="003B326F">
        <w:rPr>
          <w:rFonts w:ascii="Tahoma" w:hAnsi="Tahoma" w:cs="Tahoma"/>
          <w:sz w:val="18"/>
          <w:szCs w:val="18"/>
        </w:rPr>
        <w:tab/>
        <w:t>-</w:t>
      </w:r>
      <w:r w:rsidRPr="003B326F">
        <w:rPr>
          <w:rFonts w:ascii="Tahoma" w:hAnsi="Tahoma" w:cs="Tahoma"/>
          <w:sz w:val="18"/>
          <w:szCs w:val="18"/>
        </w:rPr>
        <w:tab/>
        <w:t>ZŠ</w:t>
      </w:r>
      <w:proofErr w:type="gramEnd"/>
      <w:r w:rsidRPr="003B326F">
        <w:rPr>
          <w:rFonts w:ascii="Tahoma" w:hAnsi="Tahoma" w:cs="Tahoma"/>
          <w:sz w:val="18"/>
          <w:szCs w:val="18"/>
        </w:rPr>
        <w:t xml:space="preserve"> F-M, El. Krásnohorské 2254 – ICT</w:t>
      </w:r>
    </w:p>
    <w:p w14:paraId="47BACF14" w14:textId="77777777" w:rsidR="00663C4C" w:rsidRPr="003B326F" w:rsidRDefault="00663C4C" w:rsidP="00663C4C">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3B326F">
        <w:rPr>
          <w:rFonts w:ascii="Tahoma" w:hAnsi="Tahoma" w:cs="Tahoma"/>
          <w:sz w:val="18"/>
          <w:szCs w:val="18"/>
        </w:rPr>
        <w:tab/>
      </w:r>
      <w:r w:rsidRPr="003B326F">
        <w:rPr>
          <w:rFonts w:ascii="Tahoma" w:hAnsi="Tahoma" w:cs="Tahoma"/>
          <w:sz w:val="18"/>
          <w:szCs w:val="18"/>
        </w:rPr>
        <w:tab/>
      </w:r>
      <w:r w:rsidRPr="003B326F">
        <w:rPr>
          <w:rFonts w:ascii="Tahoma" w:hAnsi="Tahoma" w:cs="Tahoma"/>
          <w:sz w:val="18"/>
          <w:szCs w:val="18"/>
        </w:rPr>
        <w:tab/>
        <w:t xml:space="preserve">300 tis. </w:t>
      </w:r>
      <w:proofErr w:type="gramStart"/>
      <w:r w:rsidRPr="003B326F">
        <w:rPr>
          <w:rFonts w:ascii="Tahoma" w:hAnsi="Tahoma" w:cs="Tahoma"/>
          <w:sz w:val="18"/>
          <w:szCs w:val="18"/>
        </w:rPr>
        <w:t>Kč</w:t>
      </w:r>
      <w:r w:rsidRPr="003B326F">
        <w:rPr>
          <w:rFonts w:ascii="Tahoma" w:hAnsi="Tahoma" w:cs="Tahoma"/>
          <w:sz w:val="18"/>
          <w:szCs w:val="18"/>
        </w:rPr>
        <w:tab/>
        <w:t>-</w:t>
      </w:r>
      <w:r w:rsidRPr="003B326F">
        <w:rPr>
          <w:rFonts w:ascii="Tahoma" w:hAnsi="Tahoma" w:cs="Tahoma"/>
          <w:sz w:val="18"/>
          <w:szCs w:val="18"/>
        </w:rPr>
        <w:tab/>
        <w:t>ZŠ</w:t>
      </w:r>
      <w:proofErr w:type="gramEnd"/>
      <w:r w:rsidRPr="003B326F">
        <w:rPr>
          <w:rFonts w:ascii="Tahoma" w:hAnsi="Tahoma" w:cs="Tahoma"/>
          <w:sz w:val="18"/>
          <w:szCs w:val="18"/>
        </w:rPr>
        <w:t xml:space="preserve"> F-M, ČSA 570 – ICT</w:t>
      </w:r>
    </w:p>
    <w:p w14:paraId="64A71AB7" w14:textId="4C997E92" w:rsidR="00663C4C" w:rsidRDefault="00663C4C" w:rsidP="00663C4C">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3B326F">
        <w:rPr>
          <w:rFonts w:ascii="Tahoma" w:hAnsi="Tahoma" w:cs="Tahoma"/>
          <w:sz w:val="18"/>
          <w:szCs w:val="18"/>
        </w:rPr>
        <w:tab/>
      </w:r>
      <w:r w:rsidRPr="003B326F">
        <w:rPr>
          <w:rFonts w:ascii="Tahoma" w:hAnsi="Tahoma" w:cs="Tahoma"/>
          <w:sz w:val="18"/>
          <w:szCs w:val="18"/>
        </w:rPr>
        <w:tab/>
      </w:r>
      <w:r w:rsidRPr="003B326F">
        <w:rPr>
          <w:rFonts w:ascii="Tahoma" w:hAnsi="Tahoma" w:cs="Tahoma"/>
          <w:sz w:val="18"/>
          <w:szCs w:val="18"/>
        </w:rPr>
        <w:tab/>
        <w:t xml:space="preserve">500 tis. </w:t>
      </w:r>
      <w:proofErr w:type="gramStart"/>
      <w:r w:rsidRPr="003B326F">
        <w:rPr>
          <w:rFonts w:ascii="Tahoma" w:hAnsi="Tahoma" w:cs="Tahoma"/>
          <w:sz w:val="18"/>
          <w:szCs w:val="18"/>
        </w:rPr>
        <w:t>Kč</w:t>
      </w:r>
      <w:r w:rsidRPr="003B326F">
        <w:rPr>
          <w:rFonts w:ascii="Tahoma" w:hAnsi="Tahoma" w:cs="Tahoma"/>
          <w:sz w:val="18"/>
          <w:szCs w:val="18"/>
        </w:rPr>
        <w:tab/>
        <w:t>-</w:t>
      </w:r>
      <w:r w:rsidRPr="003B326F">
        <w:rPr>
          <w:rFonts w:ascii="Tahoma" w:hAnsi="Tahoma" w:cs="Tahoma"/>
          <w:sz w:val="18"/>
          <w:szCs w:val="18"/>
        </w:rPr>
        <w:tab/>
        <w:t>ZŠ</w:t>
      </w:r>
      <w:proofErr w:type="gramEnd"/>
      <w:r w:rsidRPr="003B326F">
        <w:rPr>
          <w:rFonts w:ascii="Tahoma" w:hAnsi="Tahoma" w:cs="Tahoma"/>
          <w:sz w:val="18"/>
          <w:szCs w:val="18"/>
        </w:rPr>
        <w:t xml:space="preserve"> a MŠ, F-M</w:t>
      </w:r>
      <w:r w:rsidR="00035664">
        <w:rPr>
          <w:rFonts w:ascii="Tahoma" w:hAnsi="Tahoma" w:cs="Tahoma"/>
          <w:sz w:val="18"/>
          <w:szCs w:val="18"/>
        </w:rPr>
        <w:t>,</w:t>
      </w:r>
      <w:r w:rsidRPr="003B326F">
        <w:rPr>
          <w:rFonts w:ascii="Tahoma" w:hAnsi="Tahoma" w:cs="Tahoma"/>
          <w:sz w:val="18"/>
          <w:szCs w:val="18"/>
        </w:rPr>
        <w:t xml:space="preserve"> Lískovec – stavební úprava dílen</w:t>
      </w:r>
    </w:p>
    <w:p w14:paraId="79B8D743" w14:textId="77777777" w:rsidR="00663C4C" w:rsidRPr="003B326F" w:rsidRDefault="00663C4C" w:rsidP="00663C4C">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3B326F">
        <w:rPr>
          <w:rFonts w:ascii="Tahoma" w:hAnsi="Tahoma" w:cs="Tahoma"/>
          <w:sz w:val="18"/>
          <w:szCs w:val="18"/>
        </w:rPr>
        <w:tab/>
      </w:r>
      <w:r w:rsidRPr="003B326F">
        <w:rPr>
          <w:rFonts w:ascii="Tahoma" w:hAnsi="Tahoma" w:cs="Tahoma"/>
          <w:sz w:val="18"/>
          <w:szCs w:val="18"/>
        </w:rPr>
        <w:tab/>
      </w:r>
      <w:r w:rsidRPr="003B326F">
        <w:rPr>
          <w:rFonts w:ascii="Tahoma" w:hAnsi="Tahoma" w:cs="Tahoma"/>
          <w:sz w:val="18"/>
          <w:szCs w:val="18"/>
        </w:rPr>
        <w:tab/>
        <w:t xml:space="preserve">100 tis. </w:t>
      </w:r>
      <w:proofErr w:type="gramStart"/>
      <w:r w:rsidRPr="003B326F">
        <w:rPr>
          <w:rFonts w:ascii="Tahoma" w:hAnsi="Tahoma" w:cs="Tahoma"/>
          <w:sz w:val="18"/>
          <w:szCs w:val="18"/>
        </w:rPr>
        <w:t>Kč</w:t>
      </w:r>
      <w:r w:rsidRPr="003B326F">
        <w:rPr>
          <w:rFonts w:ascii="Tahoma" w:hAnsi="Tahoma" w:cs="Tahoma"/>
          <w:sz w:val="18"/>
          <w:szCs w:val="18"/>
        </w:rPr>
        <w:tab/>
        <w:t>-</w:t>
      </w:r>
      <w:r w:rsidRPr="003B326F">
        <w:rPr>
          <w:rFonts w:ascii="Tahoma" w:hAnsi="Tahoma" w:cs="Tahoma"/>
          <w:sz w:val="18"/>
          <w:szCs w:val="18"/>
        </w:rPr>
        <w:tab/>
        <w:t>ZŠ</w:t>
      </w:r>
      <w:proofErr w:type="gramEnd"/>
      <w:r w:rsidRPr="003B326F">
        <w:rPr>
          <w:rFonts w:ascii="Tahoma" w:hAnsi="Tahoma" w:cs="Tahoma"/>
          <w:sz w:val="18"/>
          <w:szCs w:val="18"/>
        </w:rPr>
        <w:t xml:space="preserve"> F-M, J. z Poděbrad 3109 – ICT</w:t>
      </w:r>
    </w:p>
    <w:p w14:paraId="43271E0D"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u w:val="single"/>
        </w:rPr>
      </w:pPr>
    </w:p>
    <w:p w14:paraId="4EB8A42D" w14:textId="77777777" w:rsidR="00663C4C" w:rsidRPr="007B6A60"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7B6A60">
        <w:rPr>
          <w:rFonts w:ascii="Tahoma" w:hAnsi="Tahoma" w:cs="Tahoma"/>
          <w:b/>
          <w:sz w:val="18"/>
          <w:szCs w:val="18"/>
          <w:u w:val="single"/>
        </w:rPr>
        <w:t xml:space="preserve">Par. </w:t>
      </w:r>
      <w:proofErr w:type="gramStart"/>
      <w:r w:rsidRPr="007B6A60">
        <w:rPr>
          <w:rFonts w:ascii="Tahoma" w:hAnsi="Tahoma" w:cs="Tahoma"/>
          <w:b/>
          <w:sz w:val="18"/>
          <w:szCs w:val="18"/>
          <w:u w:val="single"/>
        </w:rPr>
        <w:t>3119-Ostatní</w:t>
      </w:r>
      <w:proofErr w:type="gramEnd"/>
      <w:r w:rsidRPr="007B6A60">
        <w:rPr>
          <w:rFonts w:ascii="Tahoma" w:hAnsi="Tahoma" w:cs="Tahoma"/>
          <w:b/>
          <w:sz w:val="18"/>
          <w:szCs w:val="18"/>
          <w:u w:val="single"/>
        </w:rPr>
        <w:t xml:space="preserve"> záležitosti základního </w:t>
      </w:r>
      <w:proofErr w:type="gramStart"/>
      <w:r w:rsidRPr="007B6A60">
        <w:rPr>
          <w:rFonts w:ascii="Tahoma" w:hAnsi="Tahoma" w:cs="Tahoma"/>
          <w:b/>
          <w:sz w:val="18"/>
          <w:szCs w:val="18"/>
          <w:u w:val="single"/>
        </w:rPr>
        <w:t>vzdělávání</w:t>
      </w:r>
      <w:r w:rsidRPr="007B6A60">
        <w:rPr>
          <w:rFonts w:ascii="Tahoma" w:hAnsi="Tahoma" w:cs="Tahoma"/>
          <w:b/>
          <w:sz w:val="18"/>
          <w:szCs w:val="18"/>
        </w:rPr>
        <w:t xml:space="preserve"> - plnění</w:t>
      </w:r>
      <w:proofErr w:type="gramEnd"/>
      <w:r w:rsidRPr="007B6A60">
        <w:rPr>
          <w:rFonts w:ascii="Tahoma" w:hAnsi="Tahoma" w:cs="Tahoma"/>
          <w:b/>
          <w:sz w:val="18"/>
          <w:szCs w:val="18"/>
        </w:rPr>
        <w:t xml:space="preserve"> na 90 %</w:t>
      </w:r>
    </w:p>
    <w:p w14:paraId="1C7F28D1" w14:textId="77777777" w:rsidR="00663C4C" w:rsidRPr="007B6A60"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7B6A60">
        <w:rPr>
          <w:rFonts w:ascii="Tahoma" w:hAnsi="Tahoma" w:cs="Tahoma"/>
          <w:b/>
          <w:sz w:val="18"/>
          <w:szCs w:val="18"/>
        </w:rPr>
        <w:t>Rozpočet: 37 805 tis. Kč</w:t>
      </w:r>
      <w:r w:rsidRPr="007B6A60">
        <w:rPr>
          <w:rFonts w:ascii="Tahoma" w:hAnsi="Tahoma" w:cs="Tahoma"/>
          <w:b/>
          <w:sz w:val="18"/>
          <w:szCs w:val="18"/>
        </w:rPr>
        <w:tab/>
      </w:r>
      <w:r w:rsidRPr="007B6A60">
        <w:rPr>
          <w:rFonts w:ascii="Tahoma" w:hAnsi="Tahoma" w:cs="Tahoma"/>
          <w:b/>
          <w:sz w:val="18"/>
          <w:szCs w:val="18"/>
        </w:rPr>
        <w:tab/>
      </w:r>
      <w:r w:rsidRPr="007B6A60">
        <w:rPr>
          <w:rFonts w:ascii="Tahoma" w:hAnsi="Tahoma" w:cs="Tahoma"/>
          <w:b/>
          <w:sz w:val="18"/>
          <w:szCs w:val="18"/>
        </w:rPr>
        <w:tab/>
        <w:t>Skutečnost: 33 896 tis. Kč</w:t>
      </w:r>
    </w:p>
    <w:p w14:paraId="554DA4EE" w14:textId="77777777" w:rsidR="00663C4C" w:rsidRPr="007B6A6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B6A60">
        <w:rPr>
          <w:rFonts w:ascii="Tahoma" w:hAnsi="Tahoma" w:cs="Tahoma"/>
          <w:sz w:val="18"/>
          <w:szCs w:val="18"/>
        </w:rPr>
        <w:t>V tom:</w:t>
      </w:r>
    </w:p>
    <w:p w14:paraId="1EBD117C" w14:textId="77777777" w:rsidR="00663C4C" w:rsidRPr="00C10F6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B4940">
        <w:rPr>
          <w:rFonts w:ascii="Tahoma" w:hAnsi="Tahoma" w:cs="Tahoma"/>
          <w:sz w:val="18"/>
          <w:szCs w:val="18"/>
        </w:rPr>
        <w:tab/>
        <w:t xml:space="preserve">21 815 tis. </w:t>
      </w:r>
      <w:proofErr w:type="gramStart"/>
      <w:r w:rsidRPr="00FB4940">
        <w:rPr>
          <w:rFonts w:ascii="Tahoma" w:hAnsi="Tahoma" w:cs="Tahoma"/>
          <w:sz w:val="18"/>
          <w:szCs w:val="18"/>
        </w:rPr>
        <w:t>Kč</w:t>
      </w:r>
      <w:r w:rsidRPr="00FB4940">
        <w:rPr>
          <w:rFonts w:ascii="Tahoma" w:hAnsi="Tahoma" w:cs="Tahoma"/>
          <w:sz w:val="18"/>
          <w:szCs w:val="18"/>
        </w:rPr>
        <w:tab/>
        <w:t>-</w:t>
      </w:r>
      <w:r w:rsidRPr="00FB4940">
        <w:rPr>
          <w:rFonts w:ascii="Tahoma" w:hAnsi="Tahoma" w:cs="Tahoma"/>
          <w:sz w:val="18"/>
          <w:szCs w:val="18"/>
        </w:rPr>
        <w:tab/>
      </w:r>
      <w:r>
        <w:rPr>
          <w:rFonts w:ascii="Tahoma" w:hAnsi="Tahoma" w:cs="Tahoma"/>
          <w:sz w:val="18"/>
          <w:szCs w:val="18"/>
        </w:rPr>
        <w:t>DDHM</w:t>
      </w:r>
      <w:proofErr w:type="gramEnd"/>
      <w:r>
        <w:rPr>
          <w:rFonts w:ascii="Tahoma" w:hAnsi="Tahoma" w:cs="Tahoma"/>
          <w:sz w:val="18"/>
          <w:szCs w:val="18"/>
        </w:rPr>
        <w:t xml:space="preserve"> - </w:t>
      </w:r>
      <w:r w:rsidRPr="00C10F60">
        <w:rPr>
          <w:rFonts w:ascii="Tahoma" w:hAnsi="Tahoma" w:cs="Tahoma"/>
          <w:sz w:val="18"/>
          <w:szCs w:val="18"/>
        </w:rPr>
        <w:t xml:space="preserve">„Frýdek-Místek v 3D </w:t>
      </w:r>
      <w:r>
        <w:rPr>
          <w:rFonts w:ascii="Tahoma" w:hAnsi="Tahoma" w:cs="Tahoma"/>
          <w:sz w:val="18"/>
          <w:szCs w:val="18"/>
        </w:rPr>
        <w:t>r</w:t>
      </w:r>
      <w:r w:rsidRPr="00C10F60">
        <w:rPr>
          <w:rFonts w:ascii="Tahoma" w:hAnsi="Tahoma" w:cs="Tahoma"/>
          <w:sz w:val="18"/>
          <w:szCs w:val="18"/>
        </w:rPr>
        <w:t>ealitě“</w:t>
      </w:r>
    </w:p>
    <w:p w14:paraId="56547F6A" w14:textId="77777777" w:rsidR="00663C4C" w:rsidRPr="00551F0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sidRPr="00551F05">
        <w:rPr>
          <w:rFonts w:ascii="Tahoma" w:hAnsi="Tahoma" w:cs="Tahoma"/>
          <w:sz w:val="18"/>
          <w:szCs w:val="18"/>
        </w:rPr>
        <w:t>z toho:</w:t>
      </w:r>
    </w:p>
    <w:p w14:paraId="02A8D649"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FE2514">
        <w:rPr>
          <w:rFonts w:ascii="Tahoma" w:hAnsi="Tahoma" w:cs="Tahoma"/>
          <w:sz w:val="18"/>
          <w:szCs w:val="18"/>
        </w:rPr>
        <w:t xml:space="preserve">17 185 tis. </w:t>
      </w:r>
      <w:proofErr w:type="gramStart"/>
      <w:r w:rsidRPr="00FE2514">
        <w:rPr>
          <w:rFonts w:ascii="Tahoma" w:hAnsi="Tahoma" w:cs="Tahoma"/>
          <w:sz w:val="18"/>
          <w:szCs w:val="18"/>
        </w:rPr>
        <w:t>Kč</w:t>
      </w:r>
      <w:r w:rsidRPr="00FE2514">
        <w:rPr>
          <w:rFonts w:ascii="Tahoma" w:hAnsi="Tahoma" w:cs="Tahoma"/>
          <w:sz w:val="18"/>
          <w:szCs w:val="18"/>
        </w:rPr>
        <w:tab/>
      </w:r>
      <w:r w:rsidRPr="00551F05">
        <w:rPr>
          <w:rFonts w:ascii="Tahoma" w:hAnsi="Tahoma" w:cs="Tahoma"/>
          <w:sz w:val="18"/>
          <w:szCs w:val="18"/>
        </w:rPr>
        <w:t>-</w:t>
      </w:r>
      <w:r w:rsidRPr="00551F05">
        <w:rPr>
          <w:rFonts w:ascii="Tahoma" w:hAnsi="Tahoma" w:cs="Tahoma"/>
          <w:sz w:val="18"/>
          <w:szCs w:val="18"/>
        </w:rPr>
        <w:tab/>
      </w:r>
      <w:r>
        <w:rPr>
          <w:rFonts w:ascii="Tahoma" w:hAnsi="Tahoma" w:cs="Tahoma"/>
          <w:sz w:val="18"/>
          <w:szCs w:val="18"/>
        </w:rPr>
        <w:t>ÚZ</w:t>
      </w:r>
      <w:proofErr w:type="gramEnd"/>
      <w:r>
        <w:rPr>
          <w:rFonts w:ascii="Tahoma" w:hAnsi="Tahoma" w:cs="Tahoma"/>
          <w:sz w:val="18"/>
          <w:szCs w:val="18"/>
        </w:rPr>
        <w:t xml:space="preserve"> 17085</w:t>
      </w:r>
    </w:p>
    <w:p w14:paraId="22315AA8"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r>
      <w:r>
        <w:rPr>
          <w:rFonts w:ascii="Tahoma" w:hAnsi="Tahoma" w:cs="Tahoma"/>
          <w:sz w:val="18"/>
          <w:szCs w:val="18"/>
        </w:rPr>
        <w:t>1</w:t>
      </w:r>
      <w:r w:rsidRPr="00551F05">
        <w:rPr>
          <w:rFonts w:ascii="Tahoma" w:hAnsi="Tahoma" w:cs="Tahoma"/>
          <w:sz w:val="18"/>
          <w:szCs w:val="18"/>
        </w:rPr>
        <w:t xml:space="preserve"> </w:t>
      </w:r>
      <w:r>
        <w:rPr>
          <w:rFonts w:ascii="Tahoma" w:hAnsi="Tahoma" w:cs="Tahoma"/>
          <w:sz w:val="18"/>
          <w:szCs w:val="18"/>
        </w:rPr>
        <w:t>011</w:t>
      </w:r>
      <w:r w:rsidRPr="00551F05">
        <w:rPr>
          <w:rFonts w:ascii="Tahoma" w:hAnsi="Tahoma" w:cs="Tahoma"/>
          <w:sz w:val="18"/>
          <w:szCs w:val="18"/>
        </w:rPr>
        <w:t xml:space="preserve"> tis. </w:t>
      </w:r>
      <w:proofErr w:type="gramStart"/>
      <w:r w:rsidRPr="00551F05">
        <w:rPr>
          <w:rFonts w:ascii="Tahoma" w:hAnsi="Tahoma" w:cs="Tahoma"/>
          <w:sz w:val="18"/>
          <w:szCs w:val="18"/>
        </w:rPr>
        <w:t>Kč</w:t>
      </w:r>
      <w:r w:rsidRPr="00551F05">
        <w:rPr>
          <w:rFonts w:ascii="Tahoma" w:hAnsi="Tahoma" w:cs="Tahoma"/>
          <w:sz w:val="18"/>
          <w:szCs w:val="18"/>
        </w:rPr>
        <w:tab/>
        <w:t>-</w:t>
      </w:r>
      <w:r w:rsidRPr="00551F05">
        <w:rPr>
          <w:rFonts w:ascii="Tahoma" w:hAnsi="Tahoma" w:cs="Tahoma"/>
          <w:sz w:val="18"/>
          <w:szCs w:val="18"/>
        </w:rPr>
        <w:tab/>
      </w:r>
      <w:r>
        <w:rPr>
          <w:rFonts w:ascii="Tahoma" w:hAnsi="Tahoma" w:cs="Tahoma"/>
          <w:sz w:val="18"/>
          <w:szCs w:val="18"/>
        </w:rPr>
        <w:t>ÚZ</w:t>
      </w:r>
      <w:proofErr w:type="gramEnd"/>
      <w:r>
        <w:rPr>
          <w:rFonts w:ascii="Tahoma" w:hAnsi="Tahoma" w:cs="Tahoma"/>
          <w:sz w:val="18"/>
          <w:szCs w:val="18"/>
        </w:rPr>
        <w:t xml:space="preserve"> 17084</w:t>
      </w:r>
    </w:p>
    <w:p w14:paraId="5A6F91FC"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3</w:t>
      </w:r>
      <w:r w:rsidRPr="00551F05">
        <w:rPr>
          <w:rFonts w:ascii="Tahoma" w:hAnsi="Tahoma" w:cs="Tahoma"/>
          <w:sz w:val="18"/>
          <w:szCs w:val="18"/>
        </w:rPr>
        <w:t xml:space="preserve"> </w:t>
      </w:r>
      <w:r>
        <w:rPr>
          <w:rFonts w:ascii="Tahoma" w:hAnsi="Tahoma" w:cs="Tahoma"/>
          <w:sz w:val="18"/>
          <w:szCs w:val="18"/>
        </w:rPr>
        <w:t>619</w:t>
      </w:r>
      <w:r w:rsidRPr="00551F05">
        <w:rPr>
          <w:rFonts w:ascii="Tahoma" w:hAnsi="Tahoma" w:cs="Tahoma"/>
          <w:sz w:val="18"/>
          <w:szCs w:val="18"/>
        </w:rPr>
        <w:t xml:space="preserve"> tis. </w:t>
      </w:r>
      <w:proofErr w:type="gramStart"/>
      <w:r w:rsidRPr="00551F05">
        <w:rPr>
          <w:rFonts w:ascii="Tahoma" w:hAnsi="Tahoma" w:cs="Tahoma"/>
          <w:sz w:val="18"/>
          <w:szCs w:val="18"/>
        </w:rPr>
        <w:t>Kč</w:t>
      </w:r>
      <w:r w:rsidRPr="00551F05">
        <w:rPr>
          <w:rFonts w:ascii="Tahoma" w:hAnsi="Tahoma" w:cs="Tahoma"/>
          <w:sz w:val="18"/>
          <w:szCs w:val="18"/>
        </w:rPr>
        <w:tab/>
        <w:t>-</w:t>
      </w:r>
      <w:r w:rsidRPr="00551F05">
        <w:rPr>
          <w:rFonts w:ascii="Tahoma" w:hAnsi="Tahoma" w:cs="Tahoma"/>
          <w:sz w:val="18"/>
          <w:szCs w:val="18"/>
        </w:rPr>
        <w:tab/>
      </w:r>
      <w:r>
        <w:rPr>
          <w:rFonts w:ascii="Tahoma" w:hAnsi="Tahoma" w:cs="Tahoma"/>
          <w:sz w:val="18"/>
          <w:szCs w:val="18"/>
        </w:rPr>
        <w:t>ÚZ</w:t>
      </w:r>
      <w:proofErr w:type="gramEnd"/>
      <w:r>
        <w:rPr>
          <w:rFonts w:ascii="Tahoma" w:hAnsi="Tahoma" w:cs="Tahoma"/>
          <w:sz w:val="18"/>
          <w:szCs w:val="18"/>
        </w:rPr>
        <w:t xml:space="preserve"> 00000</w:t>
      </w:r>
    </w:p>
    <w:p w14:paraId="05404ED0" w14:textId="77777777" w:rsidR="00663C4C" w:rsidRPr="00C10F6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B4940">
        <w:rPr>
          <w:rFonts w:ascii="Tahoma" w:hAnsi="Tahoma" w:cs="Tahoma"/>
          <w:sz w:val="18"/>
          <w:szCs w:val="18"/>
        </w:rPr>
        <w:lastRenderedPageBreak/>
        <w:tab/>
      </w:r>
      <w:r>
        <w:rPr>
          <w:rFonts w:ascii="Tahoma" w:hAnsi="Tahoma" w:cs="Tahoma"/>
          <w:sz w:val="18"/>
          <w:szCs w:val="18"/>
        </w:rPr>
        <w:t>421</w:t>
      </w:r>
      <w:r w:rsidRPr="00FB4940">
        <w:rPr>
          <w:rFonts w:ascii="Tahoma" w:hAnsi="Tahoma" w:cs="Tahoma"/>
          <w:sz w:val="18"/>
          <w:szCs w:val="18"/>
        </w:rPr>
        <w:t xml:space="preserve"> tis. </w:t>
      </w:r>
      <w:proofErr w:type="gramStart"/>
      <w:r w:rsidRPr="00FB4940">
        <w:rPr>
          <w:rFonts w:ascii="Tahoma" w:hAnsi="Tahoma" w:cs="Tahoma"/>
          <w:sz w:val="18"/>
          <w:szCs w:val="18"/>
        </w:rPr>
        <w:t>Kč</w:t>
      </w:r>
      <w:r w:rsidRPr="00FB4940">
        <w:rPr>
          <w:rFonts w:ascii="Tahoma" w:hAnsi="Tahoma" w:cs="Tahoma"/>
          <w:sz w:val="18"/>
          <w:szCs w:val="18"/>
        </w:rPr>
        <w:tab/>
        <w:t>-</w:t>
      </w:r>
      <w:r w:rsidRPr="00FB4940">
        <w:rPr>
          <w:rFonts w:ascii="Tahoma" w:hAnsi="Tahoma" w:cs="Tahoma"/>
          <w:sz w:val="18"/>
          <w:szCs w:val="18"/>
        </w:rPr>
        <w:tab/>
      </w:r>
      <w:r>
        <w:rPr>
          <w:rFonts w:ascii="Tahoma" w:hAnsi="Tahoma" w:cs="Tahoma"/>
          <w:sz w:val="18"/>
          <w:szCs w:val="18"/>
        </w:rPr>
        <w:t>zpracování</w:t>
      </w:r>
      <w:proofErr w:type="gramEnd"/>
      <w:r>
        <w:rPr>
          <w:rFonts w:ascii="Tahoma" w:hAnsi="Tahoma" w:cs="Tahoma"/>
          <w:sz w:val="18"/>
          <w:szCs w:val="18"/>
        </w:rPr>
        <w:t xml:space="preserve"> dat a služby související s informačními a komunikačními technologiemi - </w:t>
      </w:r>
      <w:r w:rsidRPr="00C10F60">
        <w:rPr>
          <w:rFonts w:ascii="Tahoma" w:hAnsi="Tahoma" w:cs="Tahoma"/>
          <w:sz w:val="18"/>
          <w:szCs w:val="18"/>
        </w:rPr>
        <w:t xml:space="preserve">„Frýdek-Místek v 3D </w:t>
      </w:r>
      <w:r>
        <w:rPr>
          <w:rFonts w:ascii="Tahoma" w:hAnsi="Tahoma" w:cs="Tahoma"/>
          <w:sz w:val="18"/>
          <w:szCs w:val="18"/>
        </w:rPr>
        <w:t>r</w:t>
      </w:r>
      <w:r w:rsidRPr="00C10F60">
        <w:rPr>
          <w:rFonts w:ascii="Tahoma" w:hAnsi="Tahoma" w:cs="Tahoma"/>
          <w:sz w:val="18"/>
          <w:szCs w:val="18"/>
        </w:rPr>
        <w:t>ealitě“</w:t>
      </w:r>
    </w:p>
    <w:p w14:paraId="0F1C2203" w14:textId="77777777" w:rsidR="00663C4C" w:rsidRPr="00551F0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sidRPr="00551F05">
        <w:rPr>
          <w:rFonts w:ascii="Tahoma" w:hAnsi="Tahoma" w:cs="Tahoma"/>
          <w:sz w:val="18"/>
          <w:szCs w:val="18"/>
        </w:rPr>
        <w:t>z toho:</w:t>
      </w:r>
    </w:p>
    <w:p w14:paraId="45517327"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358</w:t>
      </w:r>
      <w:r w:rsidRPr="00551F05">
        <w:rPr>
          <w:rFonts w:ascii="Tahoma" w:hAnsi="Tahoma" w:cs="Tahoma"/>
          <w:sz w:val="18"/>
          <w:szCs w:val="18"/>
        </w:rPr>
        <w:t xml:space="preserve"> tis. </w:t>
      </w:r>
      <w:proofErr w:type="gramStart"/>
      <w:r w:rsidRPr="00551F05">
        <w:rPr>
          <w:rFonts w:ascii="Tahoma" w:hAnsi="Tahoma" w:cs="Tahoma"/>
          <w:sz w:val="18"/>
          <w:szCs w:val="18"/>
        </w:rPr>
        <w:t>Kč</w:t>
      </w:r>
      <w:r w:rsidRPr="00551F05">
        <w:rPr>
          <w:rFonts w:ascii="Tahoma" w:hAnsi="Tahoma" w:cs="Tahoma"/>
          <w:sz w:val="18"/>
          <w:szCs w:val="18"/>
        </w:rPr>
        <w:tab/>
        <w:t>-</w:t>
      </w:r>
      <w:r w:rsidRPr="00551F05">
        <w:rPr>
          <w:rFonts w:ascii="Tahoma" w:hAnsi="Tahoma" w:cs="Tahoma"/>
          <w:sz w:val="18"/>
          <w:szCs w:val="18"/>
        </w:rPr>
        <w:tab/>
      </w:r>
      <w:r>
        <w:rPr>
          <w:rFonts w:ascii="Tahoma" w:hAnsi="Tahoma" w:cs="Tahoma"/>
          <w:sz w:val="18"/>
          <w:szCs w:val="18"/>
        </w:rPr>
        <w:t>ÚZ</w:t>
      </w:r>
      <w:proofErr w:type="gramEnd"/>
      <w:r>
        <w:rPr>
          <w:rFonts w:ascii="Tahoma" w:hAnsi="Tahoma" w:cs="Tahoma"/>
          <w:sz w:val="18"/>
          <w:szCs w:val="18"/>
        </w:rPr>
        <w:t xml:space="preserve"> 17085</w:t>
      </w:r>
    </w:p>
    <w:p w14:paraId="60BB837F"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r>
      <w:r>
        <w:rPr>
          <w:rFonts w:ascii="Tahoma" w:hAnsi="Tahoma" w:cs="Tahoma"/>
          <w:sz w:val="18"/>
          <w:szCs w:val="18"/>
        </w:rPr>
        <w:t>21</w:t>
      </w:r>
      <w:r w:rsidRPr="00551F05">
        <w:rPr>
          <w:rFonts w:ascii="Tahoma" w:hAnsi="Tahoma" w:cs="Tahoma"/>
          <w:sz w:val="18"/>
          <w:szCs w:val="18"/>
        </w:rPr>
        <w:t xml:space="preserve"> tis. </w:t>
      </w:r>
      <w:proofErr w:type="gramStart"/>
      <w:r w:rsidRPr="00551F05">
        <w:rPr>
          <w:rFonts w:ascii="Tahoma" w:hAnsi="Tahoma" w:cs="Tahoma"/>
          <w:sz w:val="18"/>
          <w:szCs w:val="18"/>
        </w:rPr>
        <w:t>Kč</w:t>
      </w:r>
      <w:r w:rsidRPr="00551F05">
        <w:rPr>
          <w:rFonts w:ascii="Tahoma" w:hAnsi="Tahoma" w:cs="Tahoma"/>
          <w:sz w:val="18"/>
          <w:szCs w:val="18"/>
        </w:rPr>
        <w:tab/>
        <w:t>-</w:t>
      </w:r>
      <w:r w:rsidRPr="00551F05">
        <w:rPr>
          <w:rFonts w:ascii="Tahoma" w:hAnsi="Tahoma" w:cs="Tahoma"/>
          <w:sz w:val="18"/>
          <w:szCs w:val="18"/>
        </w:rPr>
        <w:tab/>
      </w:r>
      <w:r>
        <w:rPr>
          <w:rFonts w:ascii="Tahoma" w:hAnsi="Tahoma" w:cs="Tahoma"/>
          <w:sz w:val="18"/>
          <w:szCs w:val="18"/>
        </w:rPr>
        <w:t>ÚZ</w:t>
      </w:r>
      <w:proofErr w:type="gramEnd"/>
      <w:r>
        <w:rPr>
          <w:rFonts w:ascii="Tahoma" w:hAnsi="Tahoma" w:cs="Tahoma"/>
          <w:sz w:val="18"/>
          <w:szCs w:val="18"/>
        </w:rPr>
        <w:t xml:space="preserve"> 17084</w:t>
      </w:r>
    </w:p>
    <w:p w14:paraId="14B0814C"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42</w:t>
      </w:r>
      <w:r w:rsidRPr="00551F05">
        <w:rPr>
          <w:rFonts w:ascii="Tahoma" w:hAnsi="Tahoma" w:cs="Tahoma"/>
          <w:sz w:val="18"/>
          <w:szCs w:val="18"/>
        </w:rPr>
        <w:t xml:space="preserve"> tis. </w:t>
      </w:r>
      <w:proofErr w:type="gramStart"/>
      <w:r w:rsidRPr="00551F05">
        <w:rPr>
          <w:rFonts w:ascii="Tahoma" w:hAnsi="Tahoma" w:cs="Tahoma"/>
          <w:sz w:val="18"/>
          <w:szCs w:val="18"/>
        </w:rPr>
        <w:t>Kč</w:t>
      </w:r>
      <w:r w:rsidRPr="00551F05">
        <w:rPr>
          <w:rFonts w:ascii="Tahoma" w:hAnsi="Tahoma" w:cs="Tahoma"/>
          <w:sz w:val="18"/>
          <w:szCs w:val="18"/>
        </w:rPr>
        <w:tab/>
        <w:t>-</w:t>
      </w:r>
      <w:r w:rsidRPr="00551F05">
        <w:rPr>
          <w:rFonts w:ascii="Tahoma" w:hAnsi="Tahoma" w:cs="Tahoma"/>
          <w:sz w:val="18"/>
          <w:szCs w:val="18"/>
        </w:rPr>
        <w:tab/>
      </w:r>
      <w:r>
        <w:rPr>
          <w:rFonts w:ascii="Tahoma" w:hAnsi="Tahoma" w:cs="Tahoma"/>
          <w:sz w:val="18"/>
          <w:szCs w:val="18"/>
        </w:rPr>
        <w:t>ÚZ</w:t>
      </w:r>
      <w:proofErr w:type="gramEnd"/>
      <w:r>
        <w:rPr>
          <w:rFonts w:ascii="Tahoma" w:hAnsi="Tahoma" w:cs="Tahoma"/>
          <w:sz w:val="18"/>
          <w:szCs w:val="18"/>
        </w:rPr>
        <w:t xml:space="preserve"> 00000</w:t>
      </w:r>
    </w:p>
    <w:p w14:paraId="525CF223" w14:textId="77777777" w:rsidR="00663C4C" w:rsidRPr="00C10F6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1 027</w:t>
      </w:r>
      <w:r w:rsidRPr="00FB4940">
        <w:rPr>
          <w:rFonts w:ascii="Tahoma" w:hAnsi="Tahoma" w:cs="Tahoma"/>
          <w:sz w:val="18"/>
          <w:szCs w:val="18"/>
        </w:rPr>
        <w:t xml:space="preserve"> tis. </w:t>
      </w:r>
      <w:proofErr w:type="gramStart"/>
      <w:r w:rsidRPr="00FB4940">
        <w:rPr>
          <w:rFonts w:ascii="Tahoma" w:hAnsi="Tahoma" w:cs="Tahoma"/>
          <w:sz w:val="18"/>
          <w:szCs w:val="18"/>
        </w:rPr>
        <w:t>Kč</w:t>
      </w:r>
      <w:r w:rsidRPr="00FB4940">
        <w:rPr>
          <w:rFonts w:ascii="Tahoma" w:hAnsi="Tahoma" w:cs="Tahoma"/>
          <w:sz w:val="18"/>
          <w:szCs w:val="18"/>
        </w:rPr>
        <w:tab/>
        <w:t>-</w:t>
      </w:r>
      <w:r w:rsidRPr="00FB4940">
        <w:rPr>
          <w:rFonts w:ascii="Tahoma" w:hAnsi="Tahoma" w:cs="Tahoma"/>
          <w:sz w:val="18"/>
          <w:szCs w:val="18"/>
        </w:rPr>
        <w:tab/>
      </w:r>
      <w:r>
        <w:rPr>
          <w:rFonts w:ascii="Tahoma" w:hAnsi="Tahoma" w:cs="Tahoma"/>
          <w:sz w:val="18"/>
          <w:szCs w:val="18"/>
        </w:rPr>
        <w:t>nákup</w:t>
      </w:r>
      <w:proofErr w:type="gramEnd"/>
      <w:r>
        <w:rPr>
          <w:rFonts w:ascii="Tahoma" w:hAnsi="Tahoma" w:cs="Tahoma"/>
          <w:sz w:val="18"/>
          <w:szCs w:val="18"/>
        </w:rPr>
        <w:t xml:space="preserve"> ostatních služeb </w:t>
      </w:r>
    </w:p>
    <w:p w14:paraId="52C20507" w14:textId="77777777" w:rsidR="00663C4C" w:rsidRPr="00551F0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sidRPr="00551F05">
        <w:rPr>
          <w:rFonts w:ascii="Tahoma" w:hAnsi="Tahoma" w:cs="Tahoma"/>
          <w:sz w:val="18"/>
          <w:szCs w:val="18"/>
        </w:rPr>
        <w:t>z toho:</w:t>
      </w:r>
    </w:p>
    <w:p w14:paraId="7847AEFD"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783</w:t>
      </w:r>
      <w:r w:rsidRPr="00551F05">
        <w:rPr>
          <w:rFonts w:ascii="Tahoma" w:hAnsi="Tahoma" w:cs="Tahoma"/>
          <w:sz w:val="18"/>
          <w:szCs w:val="18"/>
        </w:rPr>
        <w:t xml:space="preserve"> tis. </w:t>
      </w:r>
      <w:proofErr w:type="gramStart"/>
      <w:r w:rsidRPr="00551F05">
        <w:rPr>
          <w:rFonts w:ascii="Tahoma" w:hAnsi="Tahoma" w:cs="Tahoma"/>
          <w:sz w:val="18"/>
          <w:szCs w:val="18"/>
        </w:rPr>
        <w:t>Kč</w:t>
      </w:r>
      <w:r w:rsidRPr="00551F05">
        <w:rPr>
          <w:rFonts w:ascii="Tahoma" w:hAnsi="Tahoma" w:cs="Tahoma"/>
          <w:sz w:val="18"/>
          <w:szCs w:val="18"/>
        </w:rPr>
        <w:tab/>
        <w:t>-</w:t>
      </w:r>
      <w:r w:rsidRPr="00551F05">
        <w:rPr>
          <w:rFonts w:ascii="Tahoma" w:hAnsi="Tahoma" w:cs="Tahoma"/>
          <w:sz w:val="18"/>
          <w:szCs w:val="18"/>
        </w:rPr>
        <w:tab/>
      </w:r>
      <w:r>
        <w:rPr>
          <w:rFonts w:ascii="Tahoma" w:hAnsi="Tahoma" w:cs="Tahoma"/>
          <w:sz w:val="18"/>
          <w:szCs w:val="18"/>
        </w:rPr>
        <w:t>vzdělávání</w:t>
      </w:r>
      <w:proofErr w:type="gramEnd"/>
      <w:r>
        <w:rPr>
          <w:rFonts w:ascii="Tahoma" w:hAnsi="Tahoma" w:cs="Tahoma"/>
          <w:sz w:val="18"/>
          <w:szCs w:val="18"/>
        </w:rPr>
        <w:t xml:space="preserve"> žáků ZŠ ve Světě techniky – Dolní oblast Vítkovic</w:t>
      </w:r>
    </w:p>
    <w:p w14:paraId="71110AC1"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r>
      <w:r>
        <w:rPr>
          <w:rFonts w:ascii="Tahoma" w:hAnsi="Tahoma" w:cs="Tahoma"/>
          <w:sz w:val="18"/>
          <w:szCs w:val="18"/>
        </w:rPr>
        <w:t>244</w:t>
      </w:r>
      <w:r w:rsidRPr="00551F05">
        <w:rPr>
          <w:rFonts w:ascii="Tahoma" w:hAnsi="Tahoma" w:cs="Tahoma"/>
          <w:sz w:val="18"/>
          <w:szCs w:val="18"/>
        </w:rPr>
        <w:t xml:space="preserve"> tis. Kč</w:t>
      </w:r>
      <w:r w:rsidRPr="00551F05">
        <w:rPr>
          <w:rFonts w:ascii="Tahoma" w:hAnsi="Tahoma" w:cs="Tahoma"/>
          <w:sz w:val="18"/>
          <w:szCs w:val="18"/>
        </w:rPr>
        <w:tab/>
        <w:t>-</w:t>
      </w:r>
      <w:r w:rsidRPr="00551F05">
        <w:rPr>
          <w:rFonts w:ascii="Tahoma" w:hAnsi="Tahoma" w:cs="Tahoma"/>
          <w:sz w:val="18"/>
          <w:szCs w:val="18"/>
        </w:rPr>
        <w:tab/>
      </w:r>
      <w:r w:rsidRPr="00C10F60">
        <w:rPr>
          <w:rFonts w:ascii="Tahoma" w:hAnsi="Tahoma" w:cs="Tahoma"/>
          <w:sz w:val="18"/>
          <w:szCs w:val="18"/>
        </w:rPr>
        <w:t xml:space="preserve">„Frýdek-Místek v 3D </w:t>
      </w:r>
      <w:r>
        <w:rPr>
          <w:rFonts w:ascii="Tahoma" w:hAnsi="Tahoma" w:cs="Tahoma"/>
          <w:sz w:val="18"/>
          <w:szCs w:val="18"/>
        </w:rPr>
        <w:t>r</w:t>
      </w:r>
      <w:r w:rsidRPr="00C10F60">
        <w:rPr>
          <w:rFonts w:ascii="Tahoma" w:hAnsi="Tahoma" w:cs="Tahoma"/>
          <w:sz w:val="18"/>
          <w:szCs w:val="18"/>
        </w:rPr>
        <w:t>ealitě“</w:t>
      </w:r>
    </w:p>
    <w:p w14:paraId="35D68F37" w14:textId="77777777" w:rsidR="00663C4C" w:rsidRPr="00C10F6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271</w:t>
      </w:r>
      <w:r w:rsidRPr="00FB4940">
        <w:rPr>
          <w:rFonts w:ascii="Tahoma" w:hAnsi="Tahoma" w:cs="Tahoma"/>
          <w:sz w:val="18"/>
          <w:szCs w:val="18"/>
        </w:rPr>
        <w:t xml:space="preserve"> tis. </w:t>
      </w:r>
      <w:proofErr w:type="gramStart"/>
      <w:r w:rsidRPr="00FB4940">
        <w:rPr>
          <w:rFonts w:ascii="Tahoma" w:hAnsi="Tahoma" w:cs="Tahoma"/>
          <w:sz w:val="18"/>
          <w:szCs w:val="18"/>
        </w:rPr>
        <w:t>Kč</w:t>
      </w:r>
      <w:r w:rsidRPr="00FB4940">
        <w:rPr>
          <w:rFonts w:ascii="Tahoma" w:hAnsi="Tahoma" w:cs="Tahoma"/>
          <w:sz w:val="18"/>
          <w:szCs w:val="18"/>
        </w:rPr>
        <w:tab/>
        <w:t>-</w:t>
      </w:r>
      <w:r w:rsidRPr="00FB4940">
        <w:rPr>
          <w:rFonts w:ascii="Tahoma" w:hAnsi="Tahoma" w:cs="Tahoma"/>
          <w:sz w:val="18"/>
          <w:szCs w:val="18"/>
        </w:rPr>
        <w:tab/>
      </w:r>
      <w:r>
        <w:rPr>
          <w:rFonts w:ascii="Tahoma" w:hAnsi="Tahoma" w:cs="Tahoma"/>
          <w:sz w:val="18"/>
          <w:szCs w:val="18"/>
        </w:rPr>
        <w:t>podlimitní</w:t>
      </w:r>
      <w:proofErr w:type="gramEnd"/>
      <w:r>
        <w:rPr>
          <w:rFonts w:ascii="Tahoma" w:hAnsi="Tahoma" w:cs="Tahoma"/>
          <w:sz w:val="18"/>
          <w:szCs w:val="18"/>
        </w:rPr>
        <w:t xml:space="preserve"> programové vybavení – „Frýdek-Místek v 3D realitě“ </w:t>
      </w:r>
    </w:p>
    <w:p w14:paraId="034109A0" w14:textId="77777777" w:rsidR="00663C4C" w:rsidRPr="00551F0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sidRPr="00551F05">
        <w:rPr>
          <w:rFonts w:ascii="Tahoma" w:hAnsi="Tahoma" w:cs="Tahoma"/>
          <w:sz w:val="18"/>
          <w:szCs w:val="18"/>
        </w:rPr>
        <w:t>z toho:</w:t>
      </w:r>
    </w:p>
    <w:p w14:paraId="711AEE07"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230</w:t>
      </w:r>
      <w:r w:rsidRPr="00551F05">
        <w:rPr>
          <w:rFonts w:ascii="Tahoma" w:hAnsi="Tahoma" w:cs="Tahoma"/>
          <w:sz w:val="18"/>
          <w:szCs w:val="18"/>
        </w:rPr>
        <w:t xml:space="preserve"> tis. </w:t>
      </w:r>
      <w:proofErr w:type="gramStart"/>
      <w:r w:rsidRPr="00551F05">
        <w:rPr>
          <w:rFonts w:ascii="Tahoma" w:hAnsi="Tahoma" w:cs="Tahoma"/>
          <w:sz w:val="18"/>
          <w:szCs w:val="18"/>
        </w:rPr>
        <w:t>Kč</w:t>
      </w:r>
      <w:r w:rsidRPr="00551F05">
        <w:rPr>
          <w:rFonts w:ascii="Tahoma" w:hAnsi="Tahoma" w:cs="Tahoma"/>
          <w:sz w:val="18"/>
          <w:szCs w:val="18"/>
        </w:rPr>
        <w:tab/>
        <w:t>-</w:t>
      </w:r>
      <w:r w:rsidRPr="00551F05">
        <w:rPr>
          <w:rFonts w:ascii="Tahoma" w:hAnsi="Tahoma" w:cs="Tahoma"/>
          <w:sz w:val="18"/>
          <w:szCs w:val="18"/>
        </w:rPr>
        <w:tab/>
      </w:r>
      <w:r>
        <w:rPr>
          <w:rFonts w:ascii="Tahoma" w:hAnsi="Tahoma" w:cs="Tahoma"/>
          <w:sz w:val="18"/>
          <w:szCs w:val="18"/>
        </w:rPr>
        <w:t>ÚZ</w:t>
      </w:r>
      <w:proofErr w:type="gramEnd"/>
      <w:r>
        <w:rPr>
          <w:rFonts w:ascii="Tahoma" w:hAnsi="Tahoma" w:cs="Tahoma"/>
          <w:sz w:val="18"/>
          <w:szCs w:val="18"/>
        </w:rPr>
        <w:t xml:space="preserve"> 17085</w:t>
      </w:r>
    </w:p>
    <w:p w14:paraId="312A7782"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r>
      <w:r>
        <w:rPr>
          <w:rFonts w:ascii="Tahoma" w:hAnsi="Tahoma" w:cs="Tahoma"/>
          <w:sz w:val="18"/>
          <w:szCs w:val="18"/>
        </w:rPr>
        <w:t>14</w:t>
      </w:r>
      <w:r w:rsidRPr="00551F05">
        <w:rPr>
          <w:rFonts w:ascii="Tahoma" w:hAnsi="Tahoma" w:cs="Tahoma"/>
          <w:sz w:val="18"/>
          <w:szCs w:val="18"/>
        </w:rPr>
        <w:t xml:space="preserve"> tis. </w:t>
      </w:r>
      <w:proofErr w:type="gramStart"/>
      <w:r w:rsidRPr="00551F05">
        <w:rPr>
          <w:rFonts w:ascii="Tahoma" w:hAnsi="Tahoma" w:cs="Tahoma"/>
          <w:sz w:val="18"/>
          <w:szCs w:val="18"/>
        </w:rPr>
        <w:t>Kč</w:t>
      </w:r>
      <w:r w:rsidRPr="00551F05">
        <w:rPr>
          <w:rFonts w:ascii="Tahoma" w:hAnsi="Tahoma" w:cs="Tahoma"/>
          <w:sz w:val="18"/>
          <w:szCs w:val="18"/>
        </w:rPr>
        <w:tab/>
        <w:t>-</w:t>
      </w:r>
      <w:r w:rsidRPr="00551F05">
        <w:rPr>
          <w:rFonts w:ascii="Tahoma" w:hAnsi="Tahoma" w:cs="Tahoma"/>
          <w:sz w:val="18"/>
          <w:szCs w:val="18"/>
        </w:rPr>
        <w:tab/>
      </w:r>
      <w:r>
        <w:rPr>
          <w:rFonts w:ascii="Tahoma" w:hAnsi="Tahoma" w:cs="Tahoma"/>
          <w:sz w:val="18"/>
          <w:szCs w:val="18"/>
        </w:rPr>
        <w:t>ÚZ</w:t>
      </w:r>
      <w:proofErr w:type="gramEnd"/>
      <w:r>
        <w:rPr>
          <w:rFonts w:ascii="Tahoma" w:hAnsi="Tahoma" w:cs="Tahoma"/>
          <w:sz w:val="18"/>
          <w:szCs w:val="18"/>
        </w:rPr>
        <w:t xml:space="preserve"> 17084</w:t>
      </w:r>
    </w:p>
    <w:p w14:paraId="45379576"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27</w:t>
      </w:r>
      <w:r w:rsidRPr="00551F05">
        <w:rPr>
          <w:rFonts w:ascii="Tahoma" w:hAnsi="Tahoma" w:cs="Tahoma"/>
          <w:sz w:val="18"/>
          <w:szCs w:val="18"/>
        </w:rPr>
        <w:t xml:space="preserve"> tis. </w:t>
      </w:r>
      <w:proofErr w:type="gramStart"/>
      <w:r w:rsidRPr="00551F05">
        <w:rPr>
          <w:rFonts w:ascii="Tahoma" w:hAnsi="Tahoma" w:cs="Tahoma"/>
          <w:sz w:val="18"/>
          <w:szCs w:val="18"/>
        </w:rPr>
        <w:t>Kč</w:t>
      </w:r>
      <w:r w:rsidRPr="00551F05">
        <w:rPr>
          <w:rFonts w:ascii="Tahoma" w:hAnsi="Tahoma" w:cs="Tahoma"/>
          <w:sz w:val="18"/>
          <w:szCs w:val="18"/>
        </w:rPr>
        <w:tab/>
        <w:t>-</w:t>
      </w:r>
      <w:r w:rsidRPr="00551F05">
        <w:rPr>
          <w:rFonts w:ascii="Tahoma" w:hAnsi="Tahoma" w:cs="Tahoma"/>
          <w:sz w:val="18"/>
          <w:szCs w:val="18"/>
        </w:rPr>
        <w:tab/>
      </w:r>
      <w:r>
        <w:rPr>
          <w:rFonts w:ascii="Tahoma" w:hAnsi="Tahoma" w:cs="Tahoma"/>
          <w:sz w:val="18"/>
          <w:szCs w:val="18"/>
        </w:rPr>
        <w:t>ÚZ</w:t>
      </w:r>
      <w:proofErr w:type="gramEnd"/>
      <w:r>
        <w:rPr>
          <w:rFonts w:ascii="Tahoma" w:hAnsi="Tahoma" w:cs="Tahoma"/>
          <w:sz w:val="18"/>
          <w:szCs w:val="18"/>
        </w:rPr>
        <w:t xml:space="preserve"> 00000</w:t>
      </w:r>
    </w:p>
    <w:p w14:paraId="006DA48A" w14:textId="77777777" w:rsidR="00663C4C" w:rsidRPr="00C10F6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1 355</w:t>
      </w:r>
      <w:r w:rsidRPr="00FB4940">
        <w:rPr>
          <w:rFonts w:ascii="Tahoma" w:hAnsi="Tahoma" w:cs="Tahoma"/>
          <w:sz w:val="18"/>
          <w:szCs w:val="18"/>
        </w:rPr>
        <w:t xml:space="preserve"> tis. </w:t>
      </w:r>
      <w:proofErr w:type="gramStart"/>
      <w:r w:rsidRPr="00FB4940">
        <w:rPr>
          <w:rFonts w:ascii="Tahoma" w:hAnsi="Tahoma" w:cs="Tahoma"/>
          <w:sz w:val="18"/>
          <w:szCs w:val="18"/>
        </w:rPr>
        <w:t>Kč</w:t>
      </w:r>
      <w:r w:rsidRPr="00FB4940">
        <w:rPr>
          <w:rFonts w:ascii="Tahoma" w:hAnsi="Tahoma" w:cs="Tahoma"/>
          <w:sz w:val="18"/>
          <w:szCs w:val="18"/>
        </w:rPr>
        <w:tab/>
        <w:t>-</w:t>
      </w:r>
      <w:r w:rsidRPr="00FB4940">
        <w:rPr>
          <w:rFonts w:ascii="Tahoma" w:hAnsi="Tahoma" w:cs="Tahoma"/>
          <w:sz w:val="18"/>
          <w:szCs w:val="18"/>
        </w:rPr>
        <w:tab/>
      </w:r>
      <w:r>
        <w:rPr>
          <w:rFonts w:ascii="Tahoma" w:hAnsi="Tahoma" w:cs="Tahoma"/>
          <w:sz w:val="18"/>
          <w:szCs w:val="18"/>
        </w:rPr>
        <w:t>programové</w:t>
      </w:r>
      <w:proofErr w:type="gramEnd"/>
      <w:r>
        <w:rPr>
          <w:rFonts w:ascii="Tahoma" w:hAnsi="Tahoma" w:cs="Tahoma"/>
          <w:sz w:val="18"/>
          <w:szCs w:val="18"/>
        </w:rPr>
        <w:t xml:space="preserve"> vybavení – „Frýdek-Místek v 3D realitě“ </w:t>
      </w:r>
    </w:p>
    <w:p w14:paraId="094DFF5A" w14:textId="77777777" w:rsidR="00663C4C" w:rsidRPr="00551F0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sidRPr="00551F05">
        <w:rPr>
          <w:rFonts w:ascii="Tahoma" w:hAnsi="Tahoma" w:cs="Tahoma"/>
          <w:sz w:val="18"/>
          <w:szCs w:val="18"/>
        </w:rPr>
        <w:t>z toho:</w:t>
      </w:r>
    </w:p>
    <w:p w14:paraId="1049E289"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1 152</w:t>
      </w:r>
      <w:r w:rsidRPr="00551F05">
        <w:rPr>
          <w:rFonts w:ascii="Tahoma" w:hAnsi="Tahoma" w:cs="Tahoma"/>
          <w:sz w:val="18"/>
          <w:szCs w:val="18"/>
        </w:rPr>
        <w:t xml:space="preserve"> tis. </w:t>
      </w:r>
      <w:proofErr w:type="gramStart"/>
      <w:r w:rsidRPr="00551F05">
        <w:rPr>
          <w:rFonts w:ascii="Tahoma" w:hAnsi="Tahoma" w:cs="Tahoma"/>
          <w:sz w:val="18"/>
          <w:szCs w:val="18"/>
        </w:rPr>
        <w:t>Kč</w:t>
      </w:r>
      <w:r w:rsidRPr="00551F05">
        <w:rPr>
          <w:rFonts w:ascii="Tahoma" w:hAnsi="Tahoma" w:cs="Tahoma"/>
          <w:sz w:val="18"/>
          <w:szCs w:val="18"/>
        </w:rPr>
        <w:tab/>
        <w:t>-</w:t>
      </w:r>
      <w:r w:rsidRPr="00551F05">
        <w:rPr>
          <w:rFonts w:ascii="Tahoma" w:hAnsi="Tahoma" w:cs="Tahoma"/>
          <w:sz w:val="18"/>
          <w:szCs w:val="18"/>
        </w:rPr>
        <w:tab/>
      </w:r>
      <w:r>
        <w:rPr>
          <w:rFonts w:ascii="Tahoma" w:hAnsi="Tahoma" w:cs="Tahoma"/>
          <w:sz w:val="18"/>
          <w:szCs w:val="18"/>
        </w:rPr>
        <w:t>ÚZ</w:t>
      </w:r>
      <w:proofErr w:type="gramEnd"/>
      <w:r>
        <w:rPr>
          <w:rFonts w:ascii="Tahoma" w:hAnsi="Tahoma" w:cs="Tahoma"/>
          <w:sz w:val="18"/>
          <w:szCs w:val="18"/>
        </w:rPr>
        <w:t xml:space="preserve"> 17519</w:t>
      </w:r>
    </w:p>
    <w:p w14:paraId="7D8461A4"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r>
      <w:r>
        <w:rPr>
          <w:rFonts w:ascii="Tahoma" w:hAnsi="Tahoma" w:cs="Tahoma"/>
          <w:sz w:val="18"/>
          <w:szCs w:val="18"/>
        </w:rPr>
        <w:t>68</w:t>
      </w:r>
      <w:r w:rsidRPr="00551F05">
        <w:rPr>
          <w:rFonts w:ascii="Tahoma" w:hAnsi="Tahoma" w:cs="Tahoma"/>
          <w:sz w:val="18"/>
          <w:szCs w:val="18"/>
        </w:rPr>
        <w:t xml:space="preserve"> tis. </w:t>
      </w:r>
      <w:proofErr w:type="gramStart"/>
      <w:r w:rsidRPr="00551F05">
        <w:rPr>
          <w:rFonts w:ascii="Tahoma" w:hAnsi="Tahoma" w:cs="Tahoma"/>
          <w:sz w:val="18"/>
          <w:szCs w:val="18"/>
        </w:rPr>
        <w:t>Kč</w:t>
      </w:r>
      <w:r w:rsidRPr="00551F05">
        <w:rPr>
          <w:rFonts w:ascii="Tahoma" w:hAnsi="Tahoma" w:cs="Tahoma"/>
          <w:sz w:val="18"/>
          <w:szCs w:val="18"/>
        </w:rPr>
        <w:tab/>
        <w:t>-</w:t>
      </w:r>
      <w:r w:rsidRPr="00551F05">
        <w:rPr>
          <w:rFonts w:ascii="Tahoma" w:hAnsi="Tahoma" w:cs="Tahoma"/>
          <w:sz w:val="18"/>
          <w:szCs w:val="18"/>
        </w:rPr>
        <w:tab/>
      </w:r>
      <w:r>
        <w:rPr>
          <w:rFonts w:ascii="Tahoma" w:hAnsi="Tahoma" w:cs="Tahoma"/>
          <w:sz w:val="18"/>
          <w:szCs w:val="18"/>
        </w:rPr>
        <w:t>ÚZ</w:t>
      </w:r>
      <w:proofErr w:type="gramEnd"/>
      <w:r>
        <w:rPr>
          <w:rFonts w:ascii="Tahoma" w:hAnsi="Tahoma" w:cs="Tahoma"/>
          <w:sz w:val="18"/>
          <w:szCs w:val="18"/>
        </w:rPr>
        <w:t xml:space="preserve"> 17518</w:t>
      </w:r>
    </w:p>
    <w:p w14:paraId="5AA2DE27"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FE2514">
        <w:rPr>
          <w:rFonts w:ascii="Tahoma" w:hAnsi="Tahoma" w:cs="Tahoma"/>
          <w:sz w:val="18"/>
          <w:szCs w:val="18"/>
        </w:rPr>
        <w:t>135 tis</w:t>
      </w:r>
      <w:r w:rsidRPr="00551F05">
        <w:rPr>
          <w:rFonts w:ascii="Tahoma" w:hAnsi="Tahoma" w:cs="Tahoma"/>
          <w:sz w:val="18"/>
          <w:szCs w:val="18"/>
        </w:rPr>
        <w:t xml:space="preserve">. </w:t>
      </w:r>
      <w:proofErr w:type="gramStart"/>
      <w:r w:rsidRPr="00551F05">
        <w:rPr>
          <w:rFonts w:ascii="Tahoma" w:hAnsi="Tahoma" w:cs="Tahoma"/>
          <w:sz w:val="18"/>
          <w:szCs w:val="18"/>
        </w:rPr>
        <w:t>Kč</w:t>
      </w:r>
      <w:r w:rsidRPr="00551F05">
        <w:rPr>
          <w:rFonts w:ascii="Tahoma" w:hAnsi="Tahoma" w:cs="Tahoma"/>
          <w:sz w:val="18"/>
          <w:szCs w:val="18"/>
        </w:rPr>
        <w:tab/>
        <w:t>-</w:t>
      </w:r>
      <w:r w:rsidRPr="00551F05">
        <w:rPr>
          <w:rFonts w:ascii="Tahoma" w:hAnsi="Tahoma" w:cs="Tahoma"/>
          <w:sz w:val="18"/>
          <w:szCs w:val="18"/>
        </w:rPr>
        <w:tab/>
      </w:r>
      <w:r>
        <w:rPr>
          <w:rFonts w:ascii="Tahoma" w:hAnsi="Tahoma" w:cs="Tahoma"/>
          <w:sz w:val="18"/>
          <w:szCs w:val="18"/>
        </w:rPr>
        <w:t>ÚZ</w:t>
      </w:r>
      <w:proofErr w:type="gramEnd"/>
      <w:r>
        <w:rPr>
          <w:rFonts w:ascii="Tahoma" w:hAnsi="Tahoma" w:cs="Tahoma"/>
          <w:sz w:val="18"/>
          <w:szCs w:val="18"/>
        </w:rPr>
        <w:t xml:space="preserve"> 00000</w:t>
      </w:r>
    </w:p>
    <w:p w14:paraId="35317348" w14:textId="77777777" w:rsidR="00663C4C" w:rsidRPr="00C10F6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8 364</w:t>
      </w:r>
      <w:r w:rsidRPr="00FB4940">
        <w:rPr>
          <w:rFonts w:ascii="Tahoma" w:hAnsi="Tahoma" w:cs="Tahoma"/>
          <w:sz w:val="18"/>
          <w:szCs w:val="18"/>
        </w:rPr>
        <w:t xml:space="preserve"> tis. </w:t>
      </w:r>
      <w:proofErr w:type="gramStart"/>
      <w:r w:rsidRPr="00FB4940">
        <w:rPr>
          <w:rFonts w:ascii="Tahoma" w:hAnsi="Tahoma" w:cs="Tahoma"/>
          <w:sz w:val="18"/>
          <w:szCs w:val="18"/>
        </w:rPr>
        <w:t>Kč</w:t>
      </w:r>
      <w:r w:rsidRPr="00FB4940">
        <w:rPr>
          <w:rFonts w:ascii="Tahoma" w:hAnsi="Tahoma" w:cs="Tahoma"/>
          <w:sz w:val="18"/>
          <w:szCs w:val="18"/>
        </w:rPr>
        <w:tab/>
        <w:t>-</w:t>
      </w:r>
      <w:r w:rsidRPr="00FB4940">
        <w:rPr>
          <w:rFonts w:ascii="Tahoma" w:hAnsi="Tahoma" w:cs="Tahoma"/>
          <w:sz w:val="18"/>
          <w:szCs w:val="18"/>
        </w:rPr>
        <w:tab/>
      </w:r>
      <w:r>
        <w:rPr>
          <w:rFonts w:ascii="Tahoma" w:hAnsi="Tahoma" w:cs="Tahoma"/>
          <w:sz w:val="18"/>
          <w:szCs w:val="18"/>
        </w:rPr>
        <w:t>informační</w:t>
      </w:r>
      <w:proofErr w:type="gramEnd"/>
      <w:r>
        <w:rPr>
          <w:rFonts w:ascii="Tahoma" w:hAnsi="Tahoma" w:cs="Tahoma"/>
          <w:sz w:val="18"/>
          <w:szCs w:val="18"/>
        </w:rPr>
        <w:t xml:space="preserve"> a komunikační technologie – „Frýdek-Místek v 3D realitě“ </w:t>
      </w:r>
    </w:p>
    <w:p w14:paraId="45206753" w14:textId="77777777" w:rsidR="00663C4C" w:rsidRPr="00551F0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sidRPr="00551F05">
        <w:rPr>
          <w:rFonts w:ascii="Tahoma" w:hAnsi="Tahoma" w:cs="Tahoma"/>
          <w:sz w:val="18"/>
          <w:szCs w:val="18"/>
        </w:rPr>
        <w:t>z toho:</w:t>
      </w:r>
    </w:p>
    <w:p w14:paraId="0728B0A6"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7 109</w:t>
      </w:r>
      <w:r w:rsidRPr="00551F05">
        <w:rPr>
          <w:rFonts w:ascii="Tahoma" w:hAnsi="Tahoma" w:cs="Tahoma"/>
          <w:sz w:val="18"/>
          <w:szCs w:val="18"/>
        </w:rPr>
        <w:t xml:space="preserve"> tis. </w:t>
      </w:r>
      <w:proofErr w:type="gramStart"/>
      <w:r w:rsidRPr="00551F05">
        <w:rPr>
          <w:rFonts w:ascii="Tahoma" w:hAnsi="Tahoma" w:cs="Tahoma"/>
          <w:sz w:val="18"/>
          <w:szCs w:val="18"/>
        </w:rPr>
        <w:t>Kč</w:t>
      </w:r>
      <w:r w:rsidRPr="00551F05">
        <w:rPr>
          <w:rFonts w:ascii="Tahoma" w:hAnsi="Tahoma" w:cs="Tahoma"/>
          <w:sz w:val="18"/>
          <w:szCs w:val="18"/>
        </w:rPr>
        <w:tab/>
        <w:t>-</w:t>
      </w:r>
      <w:r w:rsidRPr="00551F05">
        <w:rPr>
          <w:rFonts w:ascii="Tahoma" w:hAnsi="Tahoma" w:cs="Tahoma"/>
          <w:sz w:val="18"/>
          <w:szCs w:val="18"/>
        </w:rPr>
        <w:tab/>
      </w:r>
      <w:r>
        <w:rPr>
          <w:rFonts w:ascii="Tahoma" w:hAnsi="Tahoma" w:cs="Tahoma"/>
          <w:sz w:val="18"/>
          <w:szCs w:val="18"/>
        </w:rPr>
        <w:t>ÚZ</w:t>
      </w:r>
      <w:proofErr w:type="gramEnd"/>
      <w:r>
        <w:rPr>
          <w:rFonts w:ascii="Tahoma" w:hAnsi="Tahoma" w:cs="Tahoma"/>
          <w:sz w:val="18"/>
          <w:szCs w:val="18"/>
        </w:rPr>
        <w:t xml:space="preserve"> 17519</w:t>
      </w:r>
    </w:p>
    <w:p w14:paraId="3F0D8D72"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r>
      <w:r>
        <w:rPr>
          <w:rFonts w:ascii="Tahoma" w:hAnsi="Tahoma" w:cs="Tahoma"/>
          <w:sz w:val="18"/>
          <w:szCs w:val="18"/>
        </w:rPr>
        <w:t>418</w:t>
      </w:r>
      <w:r w:rsidRPr="00551F05">
        <w:rPr>
          <w:rFonts w:ascii="Tahoma" w:hAnsi="Tahoma" w:cs="Tahoma"/>
          <w:sz w:val="18"/>
          <w:szCs w:val="18"/>
        </w:rPr>
        <w:t xml:space="preserve"> tis. </w:t>
      </w:r>
      <w:proofErr w:type="gramStart"/>
      <w:r w:rsidRPr="00551F05">
        <w:rPr>
          <w:rFonts w:ascii="Tahoma" w:hAnsi="Tahoma" w:cs="Tahoma"/>
          <w:sz w:val="18"/>
          <w:szCs w:val="18"/>
        </w:rPr>
        <w:t>Kč</w:t>
      </w:r>
      <w:r w:rsidRPr="00551F05">
        <w:rPr>
          <w:rFonts w:ascii="Tahoma" w:hAnsi="Tahoma" w:cs="Tahoma"/>
          <w:sz w:val="18"/>
          <w:szCs w:val="18"/>
        </w:rPr>
        <w:tab/>
        <w:t>-</w:t>
      </w:r>
      <w:r w:rsidRPr="00551F05">
        <w:rPr>
          <w:rFonts w:ascii="Tahoma" w:hAnsi="Tahoma" w:cs="Tahoma"/>
          <w:sz w:val="18"/>
          <w:szCs w:val="18"/>
        </w:rPr>
        <w:tab/>
      </w:r>
      <w:r>
        <w:rPr>
          <w:rFonts w:ascii="Tahoma" w:hAnsi="Tahoma" w:cs="Tahoma"/>
          <w:sz w:val="18"/>
          <w:szCs w:val="18"/>
        </w:rPr>
        <w:t>ÚZ</w:t>
      </w:r>
      <w:proofErr w:type="gramEnd"/>
      <w:r>
        <w:rPr>
          <w:rFonts w:ascii="Tahoma" w:hAnsi="Tahoma" w:cs="Tahoma"/>
          <w:sz w:val="18"/>
          <w:szCs w:val="18"/>
        </w:rPr>
        <w:t xml:space="preserve"> 17518</w:t>
      </w:r>
    </w:p>
    <w:p w14:paraId="05F830A6"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FE2514">
        <w:rPr>
          <w:rFonts w:ascii="Tahoma" w:hAnsi="Tahoma" w:cs="Tahoma"/>
          <w:sz w:val="18"/>
          <w:szCs w:val="18"/>
        </w:rPr>
        <w:tab/>
        <w:t xml:space="preserve">837 tis. </w:t>
      </w:r>
      <w:proofErr w:type="gramStart"/>
      <w:r w:rsidRPr="00FE2514">
        <w:rPr>
          <w:rFonts w:ascii="Tahoma" w:hAnsi="Tahoma" w:cs="Tahoma"/>
          <w:sz w:val="18"/>
          <w:szCs w:val="18"/>
        </w:rPr>
        <w:t>Kč</w:t>
      </w:r>
      <w:r w:rsidRPr="00551F05">
        <w:rPr>
          <w:rFonts w:ascii="Tahoma" w:hAnsi="Tahoma" w:cs="Tahoma"/>
          <w:sz w:val="18"/>
          <w:szCs w:val="18"/>
        </w:rPr>
        <w:tab/>
        <w:t>-</w:t>
      </w:r>
      <w:r w:rsidRPr="00551F05">
        <w:rPr>
          <w:rFonts w:ascii="Tahoma" w:hAnsi="Tahoma" w:cs="Tahoma"/>
          <w:sz w:val="18"/>
          <w:szCs w:val="18"/>
        </w:rPr>
        <w:tab/>
      </w:r>
      <w:r>
        <w:rPr>
          <w:rFonts w:ascii="Tahoma" w:hAnsi="Tahoma" w:cs="Tahoma"/>
          <w:sz w:val="18"/>
          <w:szCs w:val="18"/>
        </w:rPr>
        <w:t>ÚZ</w:t>
      </w:r>
      <w:proofErr w:type="gramEnd"/>
      <w:r>
        <w:rPr>
          <w:rFonts w:ascii="Tahoma" w:hAnsi="Tahoma" w:cs="Tahoma"/>
          <w:sz w:val="18"/>
          <w:szCs w:val="18"/>
        </w:rPr>
        <w:t xml:space="preserve"> 00000</w:t>
      </w:r>
    </w:p>
    <w:p w14:paraId="1D6F08CE" w14:textId="77777777" w:rsidR="00663C4C" w:rsidRPr="007E6A0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E6A0A">
        <w:rPr>
          <w:rFonts w:ascii="Tahoma" w:hAnsi="Tahoma" w:cs="Tahoma"/>
          <w:sz w:val="18"/>
          <w:szCs w:val="18"/>
        </w:rPr>
        <w:tab/>
        <w:t xml:space="preserve">84 tis. </w:t>
      </w:r>
      <w:proofErr w:type="gramStart"/>
      <w:r w:rsidRPr="007E6A0A">
        <w:rPr>
          <w:rFonts w:ascii="Tahoma" w:hAnsi="Tahoma" w:cs="Tahoma"/>
          <w:sz w:val="18"/>
          <w:szCs w:val="18"/>
        </w:rPr>
        <w:t>Kč</w:t>
      </w:r>
      <w:r w:rsidRPr="007E6A0A">
        <w:rPr>
          <w:rFonts w:ascii="Tahoma" w:hAnsi="Tahoma" w:cs="Tahoma"/>
          <w:sz w:val="18"/>
          <w:szCs w:val="18"/>
        </w:rPr>
        <w:tab/>
        <w:t>-</w:t>
      </w:r>
      <w:r w:rsidRPr="007E6A0A">
        <w:rPr>
          <w:rFonts w:ascii="Tahoma" w:hAnsi="Tahoma" w:cs="Tahoma"/>
          <w:sz w:val="18"/>
          <w:szCs w:val="18"/>
        </w:rPr>
        <w:tab/>
        <w:t>dotace</w:t>
      </w:r>
      <w:proofErr w:type="gramEnd"/>
      <w:r w:rsidRPr="007E6A0A">
        <w:rPr>
          <w:rFonts w:ascii="Tahoma" w:hAnsi="Tahoma" w:cs="Tahoma"/>
          <w:sz w:val="18"/>
          <w:szCs w:val="18"/>
        </w:rPr>
        <w:t xml:space="preserve"> na projekt „Paměť národa“</w:t>
      </w:r>
    </w:p>
    <w:p w14:paraId="47B178AA" w14:textId="77777777" w:rsidR="00663C4C" w:rsidRPr="007E6A0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E6A0A">
        <w:rPr>
          <w:rFonts w:ascii="Tahoma" w:hAnsi="Tahoma" w:cs="Tahoma"/>
          <w:sz w:val="18"/>
          <w:szCs w:val="18"/>
        </w:rPr>
        <w:tab/>
        <w:t xml:space="preserve">559 tis. </w:t>
      </w:r>
      <w:proofErr w:type="gramStart"/>
      <w:r w:rsidRPr="007E6A0A">
        <w:rPr>
          <w:rFonts w:ascii="Tahoma" w:hAnsi="Tahoma" w:cs="Tahoma"/>
          <w:sz w:val="18"/>
          <w:szCs w:val="18"/>
        </w:rPr>
        <w:t>Kč</w:t>
      </w:r>
      <w:r w:rsidRPr="007E6A0A">
        <w:rPr>
          <w:rFonts w:ascii="Tahoma" w:hAnsi="Tahoma" w:cs="Tahoma"/>
          <w:sz w:val="18"/>
          <w:szCs w:val="18"/>
        </w:rPr>
        <w:tab/>
        <w:t>-</w:t>
      </w:r>
      <w:r w:rsidRPr="007E6A0A">
        <w:rPr>
          <w:rFonts w:ascii="Tahoma" w:hAnsi="Tahoma" w:cs="Tahoma"/>
          <w:sz w:val="18"/>
          <w:szCs w:val="18"/>
        </w:rPr>
        <w:tab/>
        <w:t>Nemocnice</w:t>
      </w:r>
      <w:proofErr w:type="gramEnd"/>
      <w:r w:rsidRPr="007E6A0A">
        <w:rPr>
          <w:rFonts w:ascii="Tahoma" w:hAnsi="Tahoma" w:cs="Tahoma"/>
          <w:sz w:val="18"/>
          <w:szCs w:val="18"/>
        </w:rPr>
        <w:t xml:space="preserve"> ve </w:t>
      </w:r>
      <w:proofErr w:type="gramStart"/>
      <w:r w:rsidRPr="007E6A0A">
        <w:rPr>
          <w:rFonts w:ascii="Tahoma" w:hAnsi="Tahoma" w:cs="Tahoma"/>
          <w:sz w:val="18"/>
          <w:szCs w:val="18"/>
        </w:rPr>
        <w:t>FM - proškolení</w:t>
      </w:r>
      <w:proofErr w:type="gramEnd"/>
      <w:r w:rsidRPr="007E6A0A">
        <w:rPr>
          <w:rFonts w:ascii="Tahoma" w:hAnsi="Tahoma" w:cs="Tahoma"/>
          <w:sz w:val="18"/>
          <w:szCs w:val="18"/>
        </w:rPr>
        <w:t xml:space="preserve"> žáků </w:t>
      </w:r>
    </w:p>
    <w:p w14:paraId="7E6EE393" w14:textId="77777777" w:rsidR="00663C4C" w:rsidRPr="002A35F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7F1D8C17" w14:textId="77777777" w:rsidR="00663C4C" w:rsidRPr="002A35F5" w:rsidRDefault="00663C4C" w:rsidP="00663C4C">
      <w:pPr>
        <w:tabs>
          <w:tab w:val="left" w:pos="4536"/>
        </w:tabs>
        <w:ind w:left="0" w:firstLine="0"/>
        <w:rPr>
          <w:rFonts w:ascii="Tahoma" w:hAnsi="Tahoma" w:cs="Tahoma"/>
          <w:sz w:val="18"/>
          <w:szCs w:val="18"/>
        </w:rPr>
      </w:pPr>
      <w:r w:rsidRPr="002A35F5">
        <w:rPr>
          <w:rFonts w:ascii="Tahoma" w:hAnsi="Tahoma" w:cs="Tahoma"/>
          <w:sz w:val="18"/>
          <w:szCs w:val="18"/>
        </w:rPr>
        <w:t>Rezerva na spoluúčast projektů EU v r. 2024 byla ponechána v rozpočtu do konce roku z důvodu možného povinného navýšení spoluúčasti u schválených projektů. Nevyčerpaná rezerva na spoluúčast projektů EU v r. 2024</w:t>
      </w:r>
      <w:r>
        <w:rPr>
          <w:rFonts w:ascii="Tahoma" w:hAnsi="Tahoma" w:cs="Tahoma"/>
          <w:sz w:val="18"/>
          <w:szCs w:val="18"/>
        </w:rPr>
        <w:t xml:space="preserve"> (530 tis. </w:t>
      </w:r>
      <w:proofErr w:type="gramStart"/>
      <w:r>
        <w:rPr>
          <w:rFonts w:ascii="Tahoma" w:hAnsi="Tahoma" w:cs="Tahoma"/>
          <w:sz w:val="18"/>
          <w:szCs w:val="18"/>
        </w:rPr>
        <w:t xml:space="preserve">Kč) </w:t>
      </w:r>
      <w:r w:rsidRPr="002A35F5">
        <w:rPr>
          <w:rFonts w:ascii="Tahoma" w:hAnsi="Tahoma" w:cs="Tahoma"/>
          <w:sz w:val="18"/>
          <w:szCs w:val="18"/>
        </w:rPr>
        <w:t xml:space="preserve"> byla</w:t>
      </w:r>
      <w:proofErr w:type="gramEnd"/>
      <w:r w:rsidRPr="002A35F5">
        <w:rPr>
          <w:rFonts w:ascii="Tahoma" w:hAnsi="Tahoma" w:cs="Tahoma"/>
          <w:sz w:val="18"/>
          <w:szCs w:val="18"/>
        </w:rPr>
        <w:t xml:space="preserve"> přesunuta 1. změnou rozpočtu do r. 2025.</w:t>
      </w:r>
    </w:p>
    <w:p w14:paraId="2B943AC7"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709FB7D6" w14:textId="77777777" w:rsidR="00663C4C" w:rsidRPr="003840FA" w:rsidRDefault="00663C4C" w:rsidP="00663C4C">
      <w:pPr>
        <w:tabs>
          <w:tab w:val="right" w:pos="1701"/>
          <w:tab w:val="left" w:pos="1843"/>
          <w:tab w:val="left" w:pos="2127"/>
          <w:tab w:val="left" w:pos="4536"/>
        </w:tabs>
        <w:ind w:left="0" w:firstLine="0"/>
        <w:rPr>
          <w:rFonts w:ascii="Tahoma" w:hAnsi="Tahoma" w:cs="Tahoma"/>
          <w:sz w:val="18"/>
          <w:szCs w:val="18"/>
        </w:rPr>
      </w:pPr>
      <w:r w:rsidRPr="003840FA">
        <w:rPr>
          <w:rFonts w:ascii="Tahoma" w:hAnsi="Tahoma" w:cs="Tahoma"/>
          <w:b/>
          <w:sz w:val="18"/>
          <w:szCs w:val="18"/>
          <w:u w:val="single"/>
        </w:rPr>
        <w:t xml:space="preserve">Par. </w:t>
      </w:r>
      <w:proofErr w:type="gramStart"/>
      <w:r w:rsidRPr="003840FA">
        <w:rPr>
          <w:rFonts w:ascii="Tahoma" w:hAnsi="Tahoma" w:cs="Tahoma"/>
          <w:b/>
          <w:sz w:val="18"/>
          <w:szCs w:val="18"/>
          <w:u w:val="single"/>
        </w:rPr>
        <w:t>3150-Vyšší</w:t>
      </w:r>
      <w:proofErr w:type="gramEnd"/>
      <w:r w:rsidRPr="003840FA">
        <w:rPr>
          <w:rFonts w:ascii="Tahoma" w:hAnsi="Tahoma" w:cs="Tahoma"/>
          <w:b/>
          <w:sz w:val="18"/>
          <w:szCs w:val="18"/>
          <w:u w:val="single"/>
        </w:rPr>
        <w:t xml:space="preserve"> odborné </w:t>
      </w:r>
      <w:proofErr w:type="gramStart"/>
      <w:r w:rsidRPr="003840FA">
        <w:rPr>
          <w:rFonts w:ascii="Tahoma" w:hAnsi="Tahoma" w:cs="Tahoma"/>
          <w:b/>
          <w:sz w:val="18"/>
          <w:szCs w:val="18"/>
          <w:u w:val="single"/>
        </w:rPr>
        <w:t>školy</w:t>
      </w:r>
      <w:r w:rsidRPr="003840FA">
        <w:rPr>
          <w:rFonts w:ascii="Tahoma" w:hAnsi="Tahoma" w:cs="Tahoma"/>
          <w:b/>
          <w:sz w:val="18"/>
          <w:szCs w:val="18"/>
        </w:rPr>
        <w:t xml:space="preserve"> - plnění</w:t>
      </w:r>
      <w:proofErr w:type="gramEnd"/>
      <w:r w:rsidRPr="003840FA">
        <w:rPr>
          <w:rFonts w:ascii="Tahoma" w:hAnsi="Tahoma" w:cs="Tahoma"/>
          <w:b/>
          <w:sz w:val="18"/>
          <w:szCs w:val="18"/>
        </w:rPr>
        <w:t xml:space="preserve"> na 100 %</w:t>
      </w:r>
      <w:r w:rsidRPr="003840FA">
        <w:rPr>
          <w:rFonts w:ascii="Tahoma" w:hAnsi="Tahoma" w:cs="Tahoma"/>
          <w:sz w:val="18"/>
          <w:szCs w:val="18"/>
        </w:rPr>
        <w:tab/>
      </w:r>
    </w:p>
    <w:p w14:paraId="3A5C7AE3" w14:textId="77777777" w:rsidR="00663C4C" w:rsidRPr="003840FA"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3840FA">
        <w:rPr>
          <w:rFonts w:ascii="Tahoma" w:hAnsi="Tahoma" w:cs="Tahoma"/>
          <w:b/>
          <w:sz w:val="18"/>
          <w:szCs w:val="18"/>
        </w:rPr>
        <w:t>Rozpočet: 400 tis. Kč</w:t>
      </w:r>
      <w:r w:rsidRPr="003840FA">
        <w:rPr>
          <w:rFonts w:ascii="Tahoma" w:hAnsi="Tahoma" w:cs="Tahoma"/>
          <w:b/>
          <w:sz w:val="18"/>
          <w:szCs w:val="18"/>
        </w:rPr>
        <w:tab/>
      </w:r>
      <w:r w:rsidRPr="003840FA">
        <w:rPr>
          <w:rFonts w:ascii="Tahoma" w:hAnsi="Tahoma" w:cs="Tahoma"/>
          <w:b/>
          <w:sz w:val="18"/>
          <w:szCs w:val="18"/>
        </w:rPr>
        <w:tab/>
      </w:r>
      <w:r w:rsidRPr="003840FA">
        <w:rPr>
          <w:rFonts w:ascii="Tahoma" w:hAnsi="Tahoma" w:cs="Tahoma"/>
          <w:b/>
          <w:sz w:val="18"/>
          <w:szCs w:val="18"/>
        </w:rPr>
        <w:tab/>
      </w:r>
      <w:r w:rsidRPr="003840FA">
        <w:rPr>
          <w:rFonts w:ascii="Tahoma" w:hAnsi="Tahoma" w:cs="Tahoma"/>
          <w:b/>
          <w:sz w:val="18"/>
          <w:szCs w:val="18"/>
        </w:rPr>
        <w:tab/>
        <w:t>Skutečnost: 400 tis. Kč</w:t>
      </w:r>
    </w:p>
    <w:p w14:paraId="08E330E8" w14:textId="77777777" w:rsidR="00663C4C" w:rsidRPr="003840F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840FA">
        <w:rPr>
          <w:rFonts w:ascii="Tahoma" w:hAnsi="Tahoma" w:cs="Tahoma"/>
          <w:sz w:val="18"/>
          <w:szCs w:val="18"/>
        </w:rPr>
        <w:t>V tom:</w:t>
      </w:r>
    </w:p>
    <w:p w14:paraId="0ED7F0FA" w14:textId="77777777" w:rsidR="00663C4C" w:rsidRPr="003840F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840FA">
        <w:rPr>
          <w:rFonts w:ascii="Tahoma" w:hAnsi="Tahoma" w:cs="Tahoma"/>
          <w:sz w:val="18"/>
          <w:szCs w:val="18"/>
        </w:rPr>
        <w:tab/>
        <w:t xml:space="preserve">400 tis. </w:t>
      </w:r>
      <w:proofErr w:type="gramStart"/>
      <w:r w:rsidRPr="003840FA">
        <w:rPr>
          <w:rFonts w:ascii="Tahoma" w:hAnsi="Tahoma" w:cs="Tahoma"/>
          <w:sz w:val="18"/>
          <w:szCs w:val="18"/>
        </w:rPr>
        <w:t>Kč</w:t>
      </w:r>
      <w:r w:rsidRPr="003840FA">
        <w:rPr>
          <w:rFonts w:ascii="Tahoma" w:hAnsi="Tahoma" w:cs="Tahoma"/>
          <w:sz w:val="18"/>
          <w:szCs w:val="18"/>
        </w:rPr>
        <w:tab/>
        <w:t>-</w:t>
      </w:r>
      <w:r w:rsidRPr="003840FA">
        <w:rPr>
          <w:rFonts w:ascii="Tahoma" w:hAnsi="Tahoma" w:cs="Tahoma"/>
          <w:sz w:val="18"/>
          <w:szCs w:val="18"/>
        </w:rPr>
        <w:tab/>
        <w:t>GOODWILL</w:t>
      </w:r>
      <w:proofErr w:type="gramEnd"/>
      <w:r w:rsidRPr="003840FA">
        <w:rPr>
          <w:rFonts w:ascii="Tahoma" w:hAnsi="Tahoma" w:cs="Tahoma"/>
          <w:sz w:val="18"/>
          <w:szCs w:val="18"/>
        </w:rPr>
        <w:t xml:space="preserve"> – vyšší odborná škola, s. r. o. – neinvestiční dotace na projekt „Seniorská akademie“</w:t>
      </w:r>
    </w:p>
    <w:p w14:paraId="0D445F3F"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u w:val="single"/>
        </w:rPr>
      </w:pPr>
    </w:p>
    <w:p w14:paraId="13069EC0" w14:textId="77777777" w:rsidR="00663C4C" w:rsidRPr="00842307"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842307">
        <w:rPr>
          <w:rFonts w:ascii="Tahoma" w:hAnsi="Tahoma" w:cs="Tahoma"/>
          <w:b/>
          <w:sz w:val="18"/>
          <w:szCs w:val="18"/>
          <w:u w:val="single"/>
        </w:rPr>
        <w:t xml:space="preserve">Par. </w:t>
      </w:r>
      <w:proofErr w:type="gramStart"/>
      <w:r w:rsidRPr="00842307">
        <w:rPr>
          <w:rFonts w:ascii="Tahoma" w:hAnsi="Tahoma" w:cs="Tahoma"/>
          <w:b/>
          <w:sz w:val="18"/>
          <w:szCs w:val="18"/>
          <w:u w:val="single"/>
        </w:rPr>
        <w:t>3231-Základní</w:t>
      </w:r>
      <w:proofErr w:type="gramEnd"/>
      <w:r w:rsidRPr="00842307">
        <w:rPr>
          <w:rFonts w:ascii="Tahoma" w:hAnsi="Tahoma" w:cs="Tahoma"/>
          <w:b/>
          <w:sz w:val="18"/>
          <w:szCs w:val="18"/>
          <w:u w:val="single"/>
        </w:rPr>
        <w:t xml:space="preserve"> umělecké školy-</w:t>
      </w:r>
      <w:r w:rsidRPr="00842307">
        <w:rPr>
          <w:rFonts w:ascii="Tahoma" w:hAnsi="Tahoma" w:cs="Tahoma"/>
          <w:b/>
          <w:sz w:val="18"/>
          <w:szCs w:val="18"/>
        </w:rPr>
        <w:t>plnění na 100 %</w:t>
      </w:r>
    </w:p>
    <w:p w14:paraId="0004DB55" w14:textId="77777777" w:rsidR="00663C4C" w:rsidRPr="00842307"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842307">
        <w:rPr>
          <w:rFonts w:ascii="Tahoma" w:hAnsi="Tahoma" w:cs="Tahoma"/>
          <w:b/>
          <w:sz w:val="18"/>
          <w:szCs w:val="18"/>
        </w:rPr>
        <w:t>Rozpočet: 2 668 tis. Kč</w:t>
      </w:r>
      <w:r w:rsidRPr="00842307">
        <w:rPr>
          <w:rFonts w:ascii="Tahoma" w:hAnsi="Tahoma" w:cs="Tahoma"/>
          <w:b/>
          <w:sz w:val="18"/>
          <w:szCs w:val="18"/>
        </w:rPr>
        <w:tab/>
      </w:r>
      <w:r w:rsidRPr="00842307">
        <w:rPr>
          <w:rFonts w:ascii="Tahoma" w:hAnsi="Tahoma" w:cs="Tahoma"/>
          <w:b/>
          <w:sz w:val="18"/>
          <w:szCs w:val="18"/>
        </w:rPr>
        <w:tab/>
      </w:r>
      <w:r w:rsidRPr="00842307">
        <w:rPr>
          <w:rFonts w:ascii="Tahoma" w:hAnsi="Tahoma" w:cs="Tahoma"/>
          <w:b/>
          <w:sz w:val="18"/>
          <w:szCs w:val="18"/>
        </w:rPr>
        <w:tab/>
      </w:r>
      <w:r w:rsidRPr="00842307">
        <w:rPr>
          <w:rFonts w:ascii="Tahoma" w:hAnsi="Tahoma" w:cs="Tahoma"/>
          <w:b/>
          <w:sz w:val="18"/>
          <w:szCs w:val="18"/>
        </w:rPr>
        <w:tab/>
        <w:t>Skutečnost: 2 658 tis. Kč</w:t>
      </w:r>
    </w:p>
    <w:p w14:paraId="555F0C77" w14:textId="77777777" w:rsidR="00663C4C" w:rsidRPr="0084230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42307">
        <w:rPr>
          <w:rFonts w:ascii="Tahoma" w:hAnsi="Tahoma" w:cs="Tahoma"/>
          <w:sz w:val="18"/>
          <w:szCs w:val="18"/>
        </w:rPr>
        <w:t>V tom:</w:t>
      </w:r>
    </w:p>
    <w:p w14:paraId="3A6E211A" w14:textId="77777777" w:rsidR="00663C4C" w:rsidRPr="0084230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42307">
        <w:rPr>
          <w:rFonts w:ascii="Tahoma" w:hAnsi="Tahoma" w:cs="Tahoma"/>
          <w:sz w:val="18"/>
          <w:szCs w:val="18"/>
        </w:rPr>
        <w:tab/>
        <w:t xml:space="preserve">2 658 tis. </w:t>
      </w:r>
      <w:proofErr w:type="gramStart"/>
      <w:r w:rsidRPr="00842307">
        <w:rPr>
          <w:rFonts w:ascii="Tahoma" w:hAnsi="Tahoma" w:cs="Tahoma"/>
          <w:sz w:val="18"/>
          <w:szCs w:val="18"/>
        </w:rPr>
        <w:t>Kč</w:t>
      </w:r>
      <w:r w:rsidRPr="00842307">
        <w:rPr>
          <w:rFonts w:ascii="Tahoma" w:hAnsi="Tahoma" w:cs="Tahoma"/>
          <w:sz w:val="18"/>
          <w:szCs w:val="18"/>
        </w:rPr>
        <w:tab/>
        <w:t>-</w:t>
      </w:r>
      <w:r w:rsidRPr="00842307">
        <w:rPr>
          <w:rFonts w:ascii="Tahoma" w:hAnsi="Tahoma" w:cs="Tahoma"/>
          <w:sz w:val="18"/>
          <w:szCs w:val="18"/>
        </w:rPr>
        <w:tab/>
        <w:t>ZUŠ</w:t>
      </w:r>
      <w:proofErr w:type="gramEnd"/>
      <w:r w:rsidRPr="00842307">
        <w:rPr>
          <w:rFonts w:ascii="Tahoma" w:hAnsi="Tahoma" w:cs="Tahoma"/>
          <w:sz w:val="18"/>
          <w:szCs w:val="18"/>
        </w:rPr>
        <w:t xml:space="preserve"> F-M, Hlavní tř. 11 – neinvestiční příspěvek</w:t>
      </w:r>
    </w:p>
    <w:p w14:paraId="2DF8AB0D"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rPr>
      </w:pPr>
    </w:p>
    <w:p w14:paraId="37C6EBF0"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u w:val="single"/>
        </w:rPr>
      </w:pPr>
    </w:p>
    <w:p w14:paraId="65562456" w14:textId="77777777" w:rsidR="00663C4C" w:rsidRPr="00C05C97"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05C97">
        <w:rPr>
          <w:rFonts w:ascii="Tahoma" w:hAnsi="Tahoma" w:cs="Tahoma"/>
          <w:b/>
          <w:sz w:val="18"/>
          <w:szCs w:val="18"/>
          <w:u w:val="single"/>
        </w:rPr>
        <w:t xml:space="preserve">Par. </w:t>
      </w:r>
      <w:proofErr w:type="gramStart"/>
      <w:r w:rsidRPr="00C05C97">
        <w:rPr>
          <w:rFonts w:ascii="Tahoma" w:hAnsi="Tahoma" w:cs="Tahoma"/>
          <w:b/>
          <w:sz w:val="18"/>
          <w:szCs w:val="18"/>
          <w:u w:val="single"/>
        </w:rPr>
        <w:t>3233-Střediska</w:t>
      </w:r>
      <w:proofErr w:type="gramEnd"/>
      <w:r w:rsidRPr="00C05C97">
        <w:rPr>
          <w:rFonts w:ascii="Tahoma" w:hAnsi="Tahoma" w:cs="Tahoma"/>
          <w:b/>
          <w:sz w:val="18"/>
          <w:szCs w:val="18"/>
          <w:u w:val="single"/>
        </w:rPr>
        <w:t xml:space="preserve"> volného </w:t>
      </w:r>
      <w:proofErr w:type="gramStart"/>
      <w:r w:rsidRPr="00C05C97">
        <w:rPr>
          <w:rFonts w:ascii="Tahoma" w:hAnsi="Tahoma" w:cs="Tahoma"/>
          <w:b/>
          <w:sz w:val="18"/>
          <w:szCs w:val="18"/>
          <w:u w:val="single"/>
        </w:rPr>
        <w:t>času</w:t>
      </w:r>
      <w:r w:rsidRPr="00C05C97">
        <w:rPr>
          <w:rFonts w:ascii="Tahoma" w:hAnsi="Tahoma" w:cs="Tahoma"/>
          <w:b/>
          <w:sz w:val="18"/>
          <w:szCs w:val="18"/>
        </w:rPr>
        <w:t xml:space="preserve"> - plnění</w:t>
      </w:r>
      <w:proofErr w:type="gramEnd"/>
      <w:r w:rsidRPr="00C05C97">
        <w:rPr>
          <w:rFonts w:ascii="Tahoma" w:hAnsi="Tahoma" w:cs="Tahoma"/>
          <w:b/>
          <w:sz w:val="18"/>
          <w:szCs w:val="18"/>
        </w:rPr>
        <w:t xml:space="preserve"> na 98 % </w:t>
      </w:r>
    </w:p>
    <w:p w14:paraId="34BCE264" w14:textId="77777777" w:rsidR="00663C4C" w:rsidRPr="00C05C97"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05C97">
        <w:rPr>
          <w:rFonts w:ascii="Tahoma" w:hAnsi="Tahoma" w:cs="Tahoma"/>
          <w:b/>
          <w:sz w:val="18"/>
          <w:szCs w:val="18"/>
        </w:rPr>
        <w:t>Rozpočet: 3 311 tis. Kč</w:t>
      </w:r>
      <w:r w:rsidRPr="00C05C97">
        <w:rPr>
          <w:rFonts w:ascii="Tahoma" w:hAnsi="Tahoma" w:cs="Tahoma"/>
          <w:b/>
          <w:sz w:val="18"/>
          <w:szCs w:val="18"/>
        </w:rPr>
        <w:tab/>
      </w:r>
      <w:r w:rsidRPr="00C05C97">
        <w:rPr>
          <w:rFonts w:ascii="Tahoma" w:hAnsi="Tahoma" w:cs="Tahoma"/>
          <w:b/>
          <w:sz w:val="18"/>
          <w:szCs w:val="18"/>
        </w:rPr>
        <w:tab/>
      </w:r>
      <w:r w:rsidRPr="00C05C97">
        <w:rPr>
          <w:rFonts w:ascii="Tahoma" w:hAnsi="Tahoma" w:cs="Tahoma"/>
          <w:b/>
          <w:sz w:val="18"/>
          <w:szCs w:val="18"/>
        </w:rPr>
        <w:tab/>
      </w:r>
      <w:r w:rsidRPr="00C05C97">
        <w:rPr>
          <w:rFonts w:ascii="Tahoma" w:hAnsi="Tahoma" w:cs="Tahoma"/>
          <w:b/>
          <w:sz w:val="18"/>
          <w:szCs w:val="18"/>
        </w:rPr>
        <w:tab/>
        <w:t>Skutečnost: 3 261 tis. Kč</w:t>
      </w:r>
    </w:p>
    <w:p w14:paraId="4D45E66D" w14:textId="77777777" w:rsidR="00663C4C" w:rsidRPr="00C05C9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05C97">
        <w:rPr>
          <w:rFonts w:ascii="Tahoma" w:hAnsi="Tahoma" w:cs="Tahoma"/>
          <w:sz w:val="18"/>
          <w:szCs w:val="18"/>
        </w:rPr>
        <w:t>V tom:</w:t>
      </w:r>
    </w:p>
    <w:p w14:paraId="0DA5C41C" w14:textId="77777777" w:rsidR="00663C4C" w:rsidRPr="00551F0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A78BB">
        <w:rPr>
          <w:rFonts w:ascii="Tahoma" w:hAnsi="Tahoma" w:cs="Tahoma"/>
          <w:sz w:val="18"/>
          <w:szCs w:val="18"/>
        </w:rPr>
        <w:tab/>
        <w:t xml:space="preserve">3 261 tis. </w:t>
      </w:r>
      <w:proofErr w:type="gramStart"/>
      <w:r w:rsidRPr="004A78BB">
        <w:rPr>
          <w:rFonts w:ascii="Tahoma" w:hAnsi="Tahoma" w:cs="Tahoma"/>
          <w:sz w:val="18"/>
          <w:szCs w:val="18"/>
        </w:rPr>
        <w:t>Kč</w:t>
      </w:r>
      <w:r w:rsidRPr="004A78BB">
        <w:rPr>
          <w:rFonts w:ascii="Tahoma" w:hAnsi="Tahoma" w:cs="Tahoma"/>
          <w:sz w:val="18"/>
          <w:szCs w:val="18"/>
        </w:rPr>
        <w:tab/>
        <w:t>-</w:t>
      </w:r>
      <w:r w:rsidRPr="004A78BB">
        <w:rPr>
          <w:rFonts w:ascii="Tahoma" w:hAnsi="Tahoma" w:cs="Tahoma"/>
          <w:sz w:val="18"/>
          <w:szCs w:val="18"/>
        </w:rPr>
        <w:tab/>
        <w:t>Středisko</w:t>
      </w:r>
      <w:proofErr w:type="gramEnd"/>
      <w:r w:rsidRPr="004A78BB">
        <w:rPr>
          <w:rFonts w:ascii="Tahoma" w:hAnsi="Tahoma" w:cs="Tahoma"/>
          <w:sz w:val="18"/>
          <w:szCs w:val="18"/>
        </w:rPr>
        <w:t xml:space="preserve"> volného času Klíč</w:t>
      </w:r>
    </w:p>
    <w:p w14:paraId="2B6117DA" w14:textId="77777777" w:rsidR="00663C4C" w:rsidRPr="00551F0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51F05">
        <w:rPr>
          <w:rFonts w:ascii="Tahoma" w:hAnsi="Tahoma" w:cs="Tahoma"/>
          <w:sz w:val="18"/>
          <w:szCs w:val="18"/>
        </w:rPr>
        <w:tab/>
      </w:r>
      <w:r w:rsidRPr="00551F05">
        <w:rPr>
          <w:rFonts w:ascii="Tahoma" w:hAnsi="Tahoma" w:cs="Tahoma"/>
          <w:sz w:val="18"/>
          <w:szCs w:val="18"/>
        </w:rPr>
        <w:tab/>
        <w:t>z toho:</w:t>
      </w:r>
    </w:p>
    <w:p w14:paraId="46DCCA15"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20</w:t>
      </w:r>
      <w:r w:rsidRPr="00551F05">
        <w:rPr>
          <w:rFonts w:ascii="Tahoma" w:hAnsi="Tahoma" w:cs="Tahoma"/>
          <w:sz w:val="18"/>
          <w:szCs w:val="18"/>
        </w:rPr>
        <w:t xml:space="preserve"> tis. </w:t>
      </w:r>
      <w:proofErr w:type="gramStart"/>
      <w:r w:rsidRPr="00551F05">
        <w:rPr>
          <w:rFonts w:ascii="Tahoma" w:hAnsi="Tahoma" w:cs="Tahoma"/>
          <w:sz w:val="18"/>
          <w:szCs w:val="18"/>
        </w:rPr>
        <w:t>Kč</w:t>
      </w:r>
      <w:r w:rsidRPr="00551F05">
        <w:rPr>
          <w:rFonts w:ascii="Tahoma" w:hAnsi="Tahoma" w:cs="Tahoma"/>
          <w:sz w:val="18"/>
          <w:szCs w:val="18"/>
        </w:rPr>
        <w:tab/>
        <w:t>-</w:t>
      </w:r>
      <w:r w:rsidRPr="00551F05">
        <w:rPr>
          <w:rFonts w:ascii="Tahoma" w:hAnsi="Tahoma" w:cs="Tahoma"/>
          <w:sz w:val="18"/>
          <w:szCs w:val="18"/>
        </w:rPr>
        <w:tab/>
      </w:r>
      <w:r>
        <w:rPr>
          <w:rFonts w:ascii="Tahoma" w:hAnsi="Tahoma" w:cs="Tahoma"/>
          <w:sz w:val="18"/>
          <w:szCs w:val="18"/>
        </w:rPr>
        <w:t>nákup</w:t>
      </w:r>
      <w:proofErr w:type="gramEnd"/>
      <w:r>
        <w:rPr>
          <w:rFonts w:ascii="Tahoma" w:hAnsi="Tahoma" w:cs="Tahoma"/>
          <w:sz w:val="18"/>
          <w:szCs w:val="18"/>
        </w:rPr>
        <w:t xml:space="preserve"> ostatních služeb – kontrola střechy</w:t>
      </w:r>
    </w:p>
    <w:p w14:paraId="1F4150D6" w14:textId="77777777" w:rsidR="00663C4C" w:rsidRPr="00551F0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t xml:space="preserve">2 682 tis. </w:t>
      </w:r>
      <w:proofErr w:type="gramStart"/>
      <w:r w:rsidRPr="00551F05">
        <w:rPr>
          <w:rFonts w:ascii="Tahoma" w:hAnsi="Tahoma" w:cs="Tahoma"/>
          <w:sz w:val="18"/>
          <w:szCs w:val="18"/>
        </w:rPr>
        <w:t>Kč</w:t>
      </w:r>
      <w:r w:rsidRPr="00551F05">
        <w:rPr>
          <w:rFonts w:ascii="Tahoma" w:hAnsi="Tahoma" w:cs="Tahoma"/>
          <w:sz w:val="18"/>
          <w:szCs w:val="18"/>
        </w:rPr>
        <w:tab/>
        <w:t>-</w:t>
      </w:r>
      <w:r w:rsidRPr="00551F05">
        <w:rPr>
          <w:rFonts w:ascii="Tahoma" w:hAnsi="Tahoma" w:cs="Tahoma"/>
          <w:sz w:val="18"/>
          <w:szCs w:val="18"/>
        </w:rPr>
        <w:tab/>
        <w:t>neinvestiční</w:t>
      </w:r>
      <w:proofErr w:type="gramEnd"/>
      <w:r w:rsidRPr="00551F05">
        <w:rPr>
          <w:rFonts w:ascii="Tahoma" w:hAnsi="Tahoma" w:cs="Tahoma"/>
          <w:sz w:val="18"/>
          <w:szCs w:val="18"/>
        </w:rPr>
        <w:t xml:space="preserve"> příspěvek SVČ Klíč:</w:t>
      </w:r>
    </w:p>
    <w:p w14:paraId="27C6E6FA" w14:textId="77777777" w:rsidR="00663C4C" w:rsidRPr="00551F05" w:rsidRDefault="00663C4C" w:rsidP="00663C4C">
      <w:pPr>
        <w:tabs>
          <w:tab w:val="right" w:pos="1701"/>
          <w:tab w:val="left" w:pos="1843"/>
          <w:tab w:val="right" w:pos="3402"/>
          <w:tab w:val="center" w:pos="3544"/>
          <w:tab w:val="left" w:pos="3686"/>
          <w:tab w:val="left" w:pos="4536"/>
        </w:tabs>
        <w:rPr>
          <w:rFonts w:ascii="Tahoma" w:hAnsi="Tahoma" w:cs="Tahoma"/>
          <w:sz w:val="18"/>
          <w:szCs w:val="18"/>
        </w:rPr>
      </w:pP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t>v tom navýšení příspěvku:</w:t>
      </w:r>
    </w:p>
    <w:p w14:paraId="1497D85E" w14:textId="77777777" w:rsidR="00663C4C" w:rsidRPr="00551F0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t xml:space="preserve">       250 tis. </w:t>
      </w:r>
      <w:proofErr w:type="gramStart"/>
      <w:r w:rsidRPr="00551F05">
        <w:rPr>
          <w:rFonts w:ascii="Tahoma" w:hAnsi="Tahoma" w:cs="Tahoma"/>
          <w:sz w:val="18"/>
          <w:szCs w:val="18"/>
        </w:rPr>
        <w:t>Kč</w:t>
      </w:r>
      <w:r w:rsidRPr="00551F05">
        <w:rPr>
          <w:rFonts w:ascii="Tahoma" w:hAnsi="Tahoma" w:cs="Tahoma"/>
          <w:sz w:val="18"/>
          <w:szCs w:val="18"/>
        </w:rPr>
        <w:tab/>
        <w:t>- na</w:t>
      </w:r>
      <w:proofErr w:type="gramEnd"/>
      <w:r w:rsidRPr="00551F05">
        <w:rPr>
          <w:rFonts w:ascii="Tahoma" w:hAnsi="Tahoma" w:cs="Tahoma"/>
          <w:sz w:val="18"/>
          <w:szCs w:val="18"/>
        </w:rPr>
        <w:t xml:space="preserve"> akci „Prázdniny ve městě“</w:t>
      </w:r>
    </w:p>
    <w:p w14:paraId="205455EF" w14:textId="77777777" w:rsidR="00663C4C" w:rsidRPr="00551F0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t xml:space="preserve">         20 tis. </w:t>
      </w:r>
      <w:proofErr w:type="gramStart"/>
      <w:r w:rsidRPr="00551F05">
        <w:rPr>
          <w:rFonts w:ascii="Tahoma" w:hAnsi="Tahoma" w:cs="Tahoma"/>
          <w:sz w:val="18"/>
          <w:szCs w:val="18"/>
        </w:rPr>
        <w:t>Kč</w:t>
      </w:r>
      <w:r w:rsidRPr="00551F05">
        <w:rPr>
          <w:rFonts w:ascii="Tahoma" w:hAnsi="Tahoma" w:cs="Tahoma"/>
          <w:sz w:val="18"/>
          <w:szCs w:val="18"/>
        </w:rPr>
        <w:tab/>
        <w:t>- na</w:t>
      </w:r>
      <w:proofErr w:type="gramEnd"/>
      <w:r w:rsidRPr="00551F05">
        <w:rPr>
          <w:rFonts w:ascii="Tahoma" w:hAnsi="Tahoma" w:cs="Tahoma"/>
          <w:sz w:val="18"/>
          <w:szCs w:val="18"/>
        </w:rPr>
        <w:t xml:space="preserve"> servis kol</w:t>
      </w:r>
    </w:p>
    <w:p w14:paraId="5E7165BF"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r>
      <w:r w:rsidRPr="00551F05">
        <w:rPr>
          <w:rFonts w:ascii="Tahoma" w:hAnsi="Tahoma" w:cs="Tahoma"/>
          <w:sz w:val="18"/>
          <w:szCs w:val="18"/>
        </w:rPr>
        <w:tab/>
        <w:t xml:space="preserve">       100 tis. </w:t>
      </w:r>
      <w:proofErr w:type="gramStart"/>
      <w:r w:rsidRPr="00551F05">
        <w:rPr>
          <w:rFonts w:ascii="Tahoma" w:hAnsi="Tahoma" w:cs="Tahoma"/>
          <w:sz w:val="18"/>
          <w:szCs w:val="18"/>
        </w:rPr>
        <w:t>Kč</w:t>
      </w:r>
      <w:r w:rsidRPr="00551F05">
        <w:rPr>
          <w:rFonts w:ascii="Tahoma" w:hAnsi="Tahoma" w:cs="Tahoma"/>
          <w:sz w:val="18"/>
          <w:szCs w:val="18"/>
        </w:rPr>
        <w:tab/>
        <w:t>- na</w:t>
      </w:r>
      <w:proofErr w:type="gramEnd"/>
      <w:r w:rsidRPr="00551F05">
        <w:rPr>
          <w:rFonts w:ascii="Tahoma" w:hAnsi="Tahoma" w:cs="Tahoma"/>
          <w:sz w:val="18"/>
          <w:szCs w:val="18"/>
        </w:rPr>
        <w:t xml:space="preserve"> akci „Advent“</w:t>
      </w:r>
    </w:p>
    <w:p w14:paraId="3F594BDE" w14:textId="77777777" w:rsidR="00663C4C" w:rsidRPr="00551F0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51F05">
        <w:rPr>
          <w:rFonts w:ascii="Tahoma" w:hAnsi="Tahoma" w:cs="Tahoma"/>
          <w:sz w:val="18"/>
          <w:szCs w:val="18"/>
        </w:rPr>
        <w:t xml:space="preserve">       </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 xml:space="preserve">       6</w:t>
      </w:r>
      <w:r w:rsidRPr="00551F05">
        <w:rPr>
          <w:rFonts w:ascii="Tahoma" w:hAnsi="Tahoma" w:cs="Tahoma"/>
          <w:sz w:val="18"/>
          <w:szCs w:val="18"/>
        </w:rPr>
        <w:t xml:space="preserve">00 tis. </w:t>
      </w:r>
      <w:proofErr w:type="gramStart"/>
      <w:r w:rsidRPr="00551F05">
        <w:rPr>
          <w:rFonts w:ascii="Tahoma" w:hAnsi="Tahoma" w:cs="Tahoma"/>
          <w:sz w:val="18"/>
          <w:szCs w:val="18"/>
        </w:rPr>
        <w:t>Kč</w:t>
      </w:r>
      <w:r w:rsidRPr="00551F05">
        <w:rPr>
          <w:rFonts w:ascii="Tahoma" w:hAnsi="Tahoma" w:cs="Tahoma"/>
          <w:sz w:val="18"/>
          <w:szCs w:val="18"/>
        </w:rPr>
        <w:tab/>
        <w:t xml:space="preserve">- </w:t>
      </w:r>
      <w:r>
        <w:rPr>
          <w:rFonts w:ascii="Tahoma" w:hAnsi="Tahoma" w:cs="Tahoma"/>
          <w:sz w:val="18"/>
          <w:szCs w:val="18"/>
        </w:rPr>
        <w:t>oprava</w:t>
      </w:r>
      <w:proofErr w:type="gramEnd"/>
      <w:r>
        <w:rPr>
          <w:rFonts w:ascii="Tahoma" w:hAnsi="Tahoma" w:cs="Tahoma"/>
          <w:sz w:val="18"/>
          <w:szCs w:val="18"/>
        </w:rPr>
        <w:t xml:space="preserve"> střechy</w:t>
      </w:r>
    </w:p>
    <w:p w14:paraId="5FC06AAC" w14:textId="77777777" w:rsidR="00663C4C" w:rsidRPr="00267FA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67FA0">
        <w:rPr>
          <w:rFonts w:ascii="Tahoma" w:hAnsi="Tahoma" w:cs="Tahoma"/>
          <w:sz w:val="18"/>
          <w:szCs w:val="18"/>
        </w:rPr>
        <w:tab/>
      </w:r>
      <w:r w:rsidRPr="00267FA0">
        <w:rPr>
          <w:rFonts w:ascii="Tahoma" w:hAnsi="Tahoma" w:cs="Tahoma"/>
          <w:sz w:val="18"/>
          <w:szCs w:val="18"/>
        </w:rPr>
        <w:tab/>
      </w:r>
      <w:r w:rsidRPr="00267FA0">
        <w:rPr>
          <w:rFonts w:ascii="Tahoma" w:hAnsi="Tahoma" w:cs="Tahoma"/>
          <w:sz w:val="18"/>
          <w:szCs w:val="18"/>
        </w:rPr>
        <w:tab/>
      </w:r>
      <w:r w:rsidRPr="00267FA0">
        <w:rPr>
          <w:rFonts w:ascii="Tahoma" w:hAnsi="Tahoma" w:cs="Tahoma"/>
          <w:sz w:val="18"/>
          <w:szCs w:val="18"/>
        </w:rPr>
        <w:tab/>
        <w:t xml:space="preserve">217 tis. </w:t>
      </w:r>
      <w:proofErr w:type="gramStart"/>
      <w:r w:rsidRPr="00267FA0">
        <w:rPr>
          <w:rFonts w:ascii="Tahoma" w:hAnsi="Tahoma" w:cs="Tahoma"/>
          <w:sz w:val="18"/>
          <w:szCs w:val="18"/>
        </w:rPr>
        <w:t>Kč</w:t>
      </w:r>
      <w:r w:rsidRPr="00267FA0">
        <w:rPr>
          <w:rFonts w:ascii="Tahoma" w:hAnsi="Tahoma" w:cs="Tahoma"/>
          <w:sz w:val="18"/>
          <w:szCs w:val="18"/>
        </w:rPr>
        <w:tab/>
        <w:t>-</w:t>
      </w:r>
      <w:r w:rsidRPr="00267FA0">
        <w:rPr>
          <w:rFonts w:ascii="Tahoma" w:hAnsi="Tahoma" w:cs="Tahoma"/>
          <w:sz w:val="18"/>
          <w:szCs w:val="18"/>
        </w:rPr>
        <w:tab/>
        <w:t>ÚZ</w:t>
      </w:r>
      <w:proofErr w:type="gramEnd"/>
      <w:r w:rsidRPr="00267FA0">
        <w:rPr>
          <w:rFonts w:ascii="Tahoma" w:hAnsi="Tahoma" w:cs="Tahoma"/>
          <w:sz w:val="18"/>
          <w:szCs w:val="18"/>
        </w:rPr>
        <w:t xml:space="preserve"> 00833 – Středisko volného času </w:t>
      </w:r>
      <w:proofErr w:type="gramStart"/>
      <w:r w:rsidRPr="00267FA0">
        <w:rPr>
          <w:rFonts w:ascii="Tahoma" w:hAnsi="Tahoma" w:cs="Tahoma"/>
          <w:sz w:val="18"/>
          <w:szCs w:val="18"/>
        </w:rPr>
        <w:t>Klíč - neinvestiční</w:t>
      </w:r>
      <w:proofErr w:type="gramEnd"/>
      <w:r w:rsidRPr="00267FA0">
        <w:rPr>
          <w:rFonts w:ascii="Tahoma" w:hAnsi="Tahoma" w:cs="Tahoma"/>
          <w:sz w:val="18"/>
          <w:szCs w:val="18"/>
        </w:rPr>
        <w:t xml:space="preserve"> průtoková </w:t>
      </w:r>
    </w:p>
    <w:p w14:paraId="73C93F51" w14:textId="77777777" w:rsidR="00663C4C" w:rsidRPr="00267FA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67FA0">
        <w:rPr>
          <w:rFonts w:ascii="Tahoma" w:hAnsi="Tahoma" w:cs="Tahoma"/>
          <w:sz w:val="18"/>
          <w:szCs w:val="18"/>
        </w:rPr>
        <w:t xml:space="preserve">                                                                 dotace na zabezpečení okresních kol soutěží vyhlášených MŠMT ČR </w:t>
      </w:r>
    </w:p>
    <w:p w14:paraId="0A8F09C7" w14:textId="77777777" w:rsidR="00663C4C" w:rsidRPr="00267FA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67FA0">
        <w:rPr>
          <w:rFonts w:ascii="Tahoma" w:hAnsi="Tahoma" w:cs="Tahoma"/>
          <w:sz w:val="18"/>
          <w:szCs w:val="18"/>
        </w:rPr>
        <w:t xml:space="preserve">                                                                 pro r. 2024 v okrese F-M (do roku 2022 ÚZ 133) </w:t>
      </w:r>
    </w:p>
    <w:p w14:paraId="2C76DACE" w14:textId="77777777" w:rsidR="00663C4C" w:rsidRPr="00267FA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67FA0">
        <w:rPr>
          <w:rFonts w:ascii="Tahoma" w:hAnsi="Tahoma" w:cs="Tahoma"/>
          <w:sz w:val="18"/>
          <w:szCs w:val="18"/>
        </w:rPr>
        <w:tab/>
      </w:r>
      <w:r w:rsidRPr="00267FA0">
        <w:rPr>
          <w:rFonts w:ascii="Tahoma" w:hAnsi="Tahoma" w:cs="Tahoma"/>
          <w:sz w:val="18"/>
          <w:szCs w:val="18"/>
        </w:rPr>
        <w:tab/>
      </w:r>
      <w:r w:rsidRPr="00267FA0">
        <w:rPr>
          <w:rFonts w:ascii="Tahoma" w:hAnsi="Tahoma" w:cs="Tahoma"/>
          <w:sz w:val="18"/>
          <w:szCs w:val="18"/>
        </w:rPr>
        <w:tab/>
      </w:r>
      <w:r w:rsidRPr="00267FA0">
        <w:rPr>
          <w:rFonts w:ascii="Tahoma" w:hAnsi="Tahoma" w:cs="Tahoma"/>
          <w:sz w:val="18"/>
          <w:szCs w:val="18"/>
        </w:rPr>
        <w:tab/>
        <w:t xml:space="preserve">226 tis. </w:t>
      </w:r>
      <w:proofErr w:type="gramStart"/>
      <w:r w:rsidRPr="00267FA0">
        <w:rPr>
          <w:rFonts w:ascii="Tahoma" w:hAnsi="Tahoma" w:cs="Tahoma"/>
          <w:sz w:val="18"/>
          <w:szCs w:val="18"/>
        </w:rPr>
        <w:t>Kč</w:t>
      </w:r>
      <w:r w:rsidRPr="00267FA0">
        <w:rPr>
          <w:rFonts w:ascii="Tahoma" w:hAnsi="Tahoma" w:cs="Tahoma"/>
          <w:sz w:val="18"/>
          <w:szCs w:val="18"/>
        </w:rPr>
        <w:tab/>
        <w:t>-</w:t>
      </w:r>
      <w:r w:rsidRPr="00267FA0">
        <w:rPr>
          <w:rFonts w:ascii="Tahoma" w:hAnsi="Tahoma" w:cs="Tahoma"/>
          <w:sz w:val="18"/>
          <w:szCs w:val="18"/>
        </w:rPr>
        <w:tab/>
        <w:t>ÚZ</w:t>
      </w:r>
      <w:proofErr w:type="gramEnd"/>
      <w:r w:rsidRPr="00267FA0">
        <w:rPr>
          <w:rFonts w:ascii="Tahoma" w:hAnsi="Tahoma" w:cs="Tahoma"/>
          <w:sz w:val="18"/>
          <w:szCs w:val="18"/>
        </w:rPr>
        <w:t xml:space="preserve"> 00910 – Středisko volného času Klíč – neinvestiční průtoková    </w:t>
      </w:r>
    </w:p>
    <w:p w14:paraId="66B4DD8F" w14:textId="77777777" w:rsidR="00663C4C" w:rsidRPr="00267FA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67FA0">
        <w:rPr>
          <w:rFonts w:ascii="Tahoma" w:hAnsi="Tahoma" w:cs="Tahoma"/>
          <w:sz w:val="18"/>
          <w:szCs w:val="18"/>
        </w:rPr>
        <w:t xml:space="preserve">                                                                  dotace na zabezpečení okresních a krajských kol soutěží v zájmovém </w:t>
      </w:r>
    </w:p>
    <w:p w14:paraId="43A4B727" w14:textId="77777777" w:rsidR="00663C4C" w:rsidRPr="00267FA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67FA0">
        <w:rPr>
          <w:rFonts w:ascii="Tahoma" w:hAnsi="Tahoma" w:cs="Tahoma"/>
          <w:sz w:val="18"/>
          <w:szCs w:val="18"/>
        </w:rPr>
        <w:t xml:space="preserve">                                                                  vzdělávání pro r. 2024 v okrese F-M</w:t>
      </w:r>
    </w:p>
    <w:p w14:paraId="211324D8" w14:textId="77777777" w:rsidR="00663C4C" w:rsidRPr="00A02A68" w:rsidRDefault="00663C4C" w:rsidP="00663C4C">
      <w:pPr>
        <w:tabs>
          <w:tab w:val="right" w:pos="1701"/>
          <w:tab w:val="left" w:pos="1843"/>
          <w:tab w:val="right" w:pos="3402"/>
          <w:tab w:val="center" w:pos="3544"/>
          <w:tab w:val="left" w:pos="3686"/>
          <w:tab w:val="left" w:pos="4536"/>
        </w:tabs>
        <w:ind w:left="3686" w:hanging="3510"/>
        <w:rPr>
          <w:rFonts w:ascii="Tahoma" w:hAnsi="Tahoma" w:cs="Tahoma"/>
          <w:i/>
          <w:iCs/>
          <w:sz w:val="18"/>
          <w:szCs w:val="18"/>
        </w:rPr>
      </w:pPr>
      <w:r w:rsidRPr="00065FB1">
        <w:rPr>
          <w:rFonts w:ascii="Tahoma" w:hAnsi="Tahoma" w:cs="Tahoma"/>
          <w:sz w:val="18"/>
          <w:szCs w:val="18"/>
        </w:rPr>
        <w:lastRenderedPageBreak/>
        <w:tab/>
      </w:r>
      <w:r w:rsidRPr="00065FB1">
        <w:rPr>
          <w:rFonts w:ascii="Tahoma" w:hAnsi="Tahoma" w:cs="Tahoma"/>
          <w:sz w:val="18"/>
          <w:szCs w:val="18"/>
        </w:rPr>
        <w:tab/>
      </w:r>
      <w:r w:rsidRPr="00065FB1">
        <w:rPr>
          <w:rFonts w:ascii="Tahoma" w:hAnsi="Tahoma" w:cs="Tahoma"/>
          <w:sz w:val="18"/>
          <w:szCs w:val="18"/>
        </w:rPr>
        <w:tab/>
        <w:t xml:space="preserve">116 tis. </w:t>
      </w:r>
      <w:proofErr w:type="gramStart"/>
      <w:r w:rsidRPr="00065FB1">
        <w:rPr>
          <w:rFonts w:ascii="Tahoma" w:hAnsi="Tahoma" w:cs="Tahoma"/>
          <w:sz w:val="18"/>
          <w:szCs w:val="18"/>
        </w:rPr>
        <w:t xml:space="preserve">Kč  </w:t>
      </w:r>
      <w:r w:rsidRPr="00065FB1">
        <w:rPr>
          <w:rFonts w:ascii="Tahoma" w:hAnsi="Tahoma" w:cs="Tahoma"/>
          <w:sz w:val="18"/>
          <w:szCs w:val="18"/>
        </w:rPr>
        <w:tab/>
      </w:r>
      <w:proofErr w:type="gramEnd"/>
      <w:r w:rsidRPr="00065FB1">
        <w:rPr>
          <w:rFonts w:ascii="Tahoma" w:hAnsi="Tahoma" w:cs="Tahoma"/>
          <w:sz w:val="18"/>
          <w:szCs w:val="18"/>
        </w:rPr>
        <w:t>- ÚZ 00912</w:t>
      </w:r>
      <w:r w:rsidRPr="00A02A68">
        <w:rPr>
          <w:rFonts w:ascii="Tahoma" w:hAnsi="Tahoma" w:cs="Tahoma"/>
          <w:sz w:val="18"/>
          <w:szCs w:val="18"/>
        </w:rPr>
        <w:t xml:space="preserve">, ÚZ 00253, ÚZ 33063 – Středisko volného času Klíč </w:t>
      </w:r>
      <w:r>
        <w:rPr>
          <w:rFonts w:ascii="Tahoma" w:hAnsi="Tahoma" w:cs="Tahoma"/>
          <w:sz w:val="18"/>
          <w:szCs w:val="18"/>
        </w:rPr>
        <w:t>–</w:t>
      </w:r>
      <w:r w:rsidRPr="00A02A68">
        <w:rPr>
          <w:rFonts w:ascii="Tahoma" w:hAnsi="Tahoma" w:cs="Tahoma"/>
          <w:sz w:val="18"/>
          <w:szCs w:val="18"/>
        </w:rPr>
        <w:t xml:space="preserve"> </w:t>
      </w:r>
      <w:r>
        <w:rPr>
          <w:rFonts w:ascii="Tahoma" w:hAnsi="Tahoma" w:cs="Tahoma"/>
          <w:sz w:val="18"/>
          <w:szCs w:val="18"/>
        </w:rPr>
        <w:t>výdaje z finančního vypořádání mezi krajem a obcemi</w:t>
      </w:r>
      <w:r w:rsidRPr="00A02A68">
        <w:rPr>
          <w:rFonts w:ascii="Tahoma" w:hAnsi="Tahoma" w:cs="Tahoma"/>
          <w:sz w:val="18"/>
          <w:szCs w:val="18"/>
        </w:rPr>
        <w:t xml:space="preserve"> z OP Výzkum, vývoj a </w:t>
      </w:r>
      <w:proofErr w:type="gramStart"/>
      <w:r w:rsidRPr="00A02A68">
        <w:rPr>
          <w:rFonts w:ascii="Tahoma" w:hAnsi="Tahoma" w:cs="Tahoma"/>
          <w:sz w:val="18"/>
          <w:szCs w:val="18"/>
        </w:rPr>
        <w:t>vzdělávání - na</w:t>
      </w:r>
      <w:proofErr w:type="gramEnd"/>
      <w:r w:rsidRPr="00A02A68">
        <w:rPr>
          <w:rFonts w:ascii="Tahoma" w:hAnsi="Tahoma" w:cs="Tahoma"/>
          <w:sz w:val="18"/>
          <w:szCs w:val="18"/>
        </w:rPr>
        <w:t xml:space="preserve"> odborné, kariérové a polytechnické vzdělávání</w:t>
      </w:r>
    </w:p>
    <w:p w14:paraId="7679257E" w14:textId="77777777" w:rsidR="00663C4C" w:rsidRPr="00A02A68"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A02A68">
        <w:rPr>
          <w:rFonts w:ascii="Tahoma" w:hAnsi="Tahoma" w:cs="Tahoma"/>
          <w:sz w:val="18"/>
          <w:szCs w:val="18"/>
        </w:rPr>
        <w:tab/>
      </w:r>
      <w:r w:rsidRPr="00A02A68">
        <w:rPr>
          <w:rFonts w:ascii="Tahoma" w:hAnsi="Tahoma" w:cs="Tahoma"/>
          <w:sz w:val="18"/>
          <w:szCs w:val="18"/>
        </w:rPr>
        <w:tab/>
      </w:r>
      <w:r w:rsidRPr="00A02A68">
        <w:rPr>
          <w:rFonts w:ascii="Tahoma" w:hAnsi="Tahoma" w:cs="Tahoma"/>
          <w:sz w:val="18"/>
          <w:szCs w:val="18"/>
        </w:rPr>
        <w:tab/>
      </w:r>
      <w:r w:rsidRPr="00A02A68">
        <w:rPr>
          <w:rFonts w:ascii="Tahoma" w:hAnsi="Tahoma" w:cs="Tahoma"/>
          <w:sz w:val="18"/>
          <w:szCs w:val="18"/>
        </w:rPr>
        <w:tab/>
      </w:r>
      <w:r w:rsidRPr="00A02A68">
        <w:rPr>
          <w:rFonts w:ascii="Tahoma" w:hAnsi="Tahoma" w:cs="Tahoma"/>
          <w:sz w:val="18"/>
          <w:szCs w:val="18"/>
        </w:rPr>
        <w:tab/>
        <w:t>z toho:</w:t>
      </w:r>
    </w:p>
    <w:p w14:paraId="20A0475D" w14:textId="77777777" w:rsidR="00663C4C" w:rsidRPr="0026658A"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26658A">
        <w:rPr>
          <w:rFonts w:ascii="Tahoma" w:hAnsi="Tahoma" w:cs="Tahoma"/>
          <w:sz w:val="18"/>
          <w:szCs w:val="18"/>
        </w:rPr>
        <w:tab/>
      </w:r>
      <w:r w:rsidRPr="0026658A">
        <w:rPr>
          <w:rFonts w:ascii="Tahoma" w:hAnsi="Tahoma" w:cs="Tahoma"/>
          <w:sz w:val="18"/>
          <w:szCs w:val="18"/>
        </w:rPr>
        <w:tab/>
      </w:r>
      <w:r w:rsidRPr="0026658A">
        <w:rPr>
          <w:rFonts w:ascii="Tahoma" w:hAnsi="Tahoma" w:cs="Tahoma"/>
          <w:sz w:val="18"/>
          <w:szCs w:val="18"/>
        </w:rPr>
        <w:tab/>
      </w:r>
      <w:r w:rsidRPr="0026658A">
        <w:rPr>
          <w:rFonts w:ascii="Tahoma" w:hAnsi="Tahoma" w:cs="Tahoma"/>
          <w:sz w:val="18"/>
          <w:szCs w:val="18"/>
        </w:rPr>
        <w:tab/>
      </w:r>
      <w:r w:rsidRPr="0026658A">
        <w:rPr>
          <w:rFonts w:ascii="Tahoma" w:hAnsi="Tahoma" w:cs="Tahoma"/>
          <w:sz w:val="18"/>
          <w:szCs w:val="18"/>
        </w:rPr>
        <w:tab/>
      </w:r>
      <w:r w:rsidRPr="0026658A">
        <w:rPr>
          <w:rFonts w:ascii="Tahoma" w:hAnsi="Tahoma" w:cs="Tahoma"/>
          <w:sz w:val="18"/>
          <w:szCs w:val="18"/>
        </w:rPr>
        <w:tab/>
        <w:t xml:space="preserve">88 tis. </w:t>
      </w:r>
      <w:proofErr w:type="gramStart"/>
      <w:r w:rsidRPr="0026658A">
        <w:rPr>
          <w:rFonts w:ascii="Tahoma" w:hAnsi="Tahoma" w:cs="Tahoma"/>
          <w:sz w:val="18"/>
          <w:szCs w:val="18"/>
        </w:rPr>
        <w:t>Kč - podíl</w:t>
      </w:r>
      <w:proofErr w:type="gramEnd"/>
      <w:r w:rsidRPr="0026658A">
        <w:rPr>
          <w:rFonts w:ascii="Tahoma" w:hAnsi="Tahoma" w:cs="Tahoma"/>
          <w:sz w:val="18"/>
          <w:szCs w:val="18"/>
        </w:rPr>
        <w:t xml:space="preserve"> EU</w:t>
      </w:r>
    </w:p>
    <w:p w14:paraId="3FDE868A" w14:textId="77777777" w:rsidR="00663C4C" w:rsidRPr="0026658A"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26658A">
        <w:rPr>
          <w:rFonts w:ascii="Tahoma" w:hAnsi="Tahoma" w:cs="Tahoma"/>
          <w:sz w:val="18"/>
          <w:szCs w:val="18"/>
        </w:rPr>
        <w:tab/>
      </w:r>
      <w:r w:rsidRPr="0026658A">
        <w:rPr>
          <w:rFonts w:ascii="Tahoma" w:hAnsi="Tahoma" w:cs="Tahoma"/>
          <w:sz w:val="18"/>
          <w:szCs w:val="18"/>
        </w:rPr>
        <w:tab/>
      </w:r>
      <w:r w:rsidRPr="0026658A">
        <w:rPr>
          <w:rFonts w:ascii="Tahoma" w:hAnsi="Tahoma" w:cs="Tahoma"/>
          <w:sz w:val="18"/>
          <w:szCs w:val="18"/>
        </w:rPr>
        <w:tab/>
      </w:r>
      <w:r w:rsidRPr="0026658A">
        <w:rPr>
          <w:rFonts w:ascii="Tahoma" w:hAnsi="Tahoma" w:cs="Tahoma"/>
          <w:sz w:val="18"/>
          <w:szCs w:val="18"/>
        </w:rPr>
        <w:tab/>
      </w:r>
      <w:r w:rsidRPr="0026658A">
        <w:rPr>
          <w:rFonts w:ascii="Tahoma" w:hAnsi="Tahoma" w:cs="Tahoma"/>
          <w:sz w:val="18"/>
          <w:szCs w:val="18"/>
        </w:rPr>
        <w:tab/>
      </w:r>
      <w:r w:rsidRPr="0026658A">
        <w:rPr>
          <w:rFonts w:ascii="Tahoma" w:hAnsi="Tahoma" w:cs="Tahoma"/>
          <w:sz w:val="18"/>
          <w:szCs w:val="18"/>
        </w:rPr>
        <w:tab/>
        <w:t xml:space="preserve">14 tis. </w:t>
      </w:r>
      <w:proofErr w:type="gramStart"/>
      <w:r w:rsidRPr="0026658A">
        <w:rPr>
          <w:rFonts w:ascii="Tahoma" w:hAnsi="Tahoma" w:cs="Tahoma"/>
          <w:sz w:val="18"/>
          <w:szCs w:val="18"/>
        </w:rPr>
        <w:t>Kč - podíl</w:t>
      </w:r>
      <w:proofErr w:type="gramEnd"/>
      <w:r w:rsidRPr="0026658A">
        <w:rPr>
          <w:rFonts w:ascii="Tahoma" w:hAnsi="Tahoma" w:cs="Tahoma"/>
          <w:sz w:val="18"/>
          <w:szCs w:val="18"/>
        </w:rPr>
        <w:t xml:space="preserve"> CZ</w:t>
      </w:r>
    </w:p>
    <w:p w14:paraId="56DC281C" w14:textId="77777777" w:rsidR="00663C4C"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26658A">
        <w:rPr>
          <w:rFonts w:ascii="Tahoma" w:hAnsi="Tahoma" w:cs="Tahoma"/>
          <w:sz w:val="18"/>
          <w:szCs w:val="18"/>
        </w:rPr>
        <w:tab/>
      </w:r>
      <w:r w:rsidRPr="0026658A">
        <w:rPr>
          <w:rFonts w:ascii="Tahoma" w:hAnsi="Tahoma" w:cs="Tahoma"/>
          <w:sz w:val="18"/>
          <w:szCs w:val="18"/>
        </w:rPr>
        <w:tab/>
      </w:r>
      <w:r w:rsidRPr="0026658A">
        <w:rPr>
          <w:rFonts w:ascii="Tahoma" w:hAnsi="Tahoma" w:cs="Tahoma"/>
          <w:sz w:val="18"/>
          <w:szCs w:val="18"/>
        </w:rPr>
        <w:tab/>
      </w:r>
      <w:r w:rsidRPr="0026658A">
        <w:rPr>
          <w:rFonts w:ascii="Tahoma" w:hAnsi="Tahoma" w:cs="Tahoma"/>
          <w:sz w:val="18"/>
          <w:szCs w:val="18"/>
        </w:rPr>
        <w:tab/>
      </w:r>
      <w:r w:rsidRPr="0026658A">
        <w:rPr>
          <w:rFonts w:ascii="Tahoma" w:hAnsi="Tahoma" w:cs="Tahoma"/>
          <w:sz w:val="18"/>
          <w:szCs w:val="18"/>
        </w:rPr>
        <w:tab/>
      </w:r>
      <w:r w:rsidRPr="0026658A">
        <w:rPr>
          <w:rFonts w:ascii="Tahoma" w:hAnsi="Tahoma" w:cs="Tahoma"/>
          <w:sz w:val="18"/>
          <w:szCs w:val="18"/>
        </w:rPr>
        <w:tab/>
        <w:t xml:space="preserve">14 tis. </w:t>
      </w:r>
      <w:proofErr w:type="gramStart"/>
      <w:r w:rsidRPr="0026658A">
        <w:rPr>
          <w:rFonts w:ascii="Tahoma" w:hAnsi="Tahoma" w:cs="Tahoma"/>
          <w:sz w:val="18"/>
          <w:szCs w:val="18"/>
        </w:rPr>
        <w:t>Kč - podíl</w:t>
      </w:r>
      <w:proofErr w:type="gramEnd"/>
      <w:r w:rsidRPr="0026658A">
        <w:rPr>
          <w:rFonts w:ascii="Tahoma" w:hAnsi="Tahoma" w:cs="Tahoma"/>
          <w:sz w:val="18"/>
          <w:szCs w:val="18"/>
        </w:rPr>
        <w:t xml:space="preserve"> MSK</w:t>
      </w:r>
    </w:p>
    <w:p w14:paraId="7B684CB5" w14:textId="77777777" w:rsidR="003A449B" w:rsidRPr="0026658A" w:rsidRDefault="003A449B"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p>
    <w:p w14:paraId="0D783C9C" w14:textId="77777777" w:rsidR="00663C4C" w:rsidRPr="00924377" w:rsidRDefault="00663C4C" w:rsidP="00663C4C">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924377">
        <w:rPr>
          <w:rFonts w:ascii="Tahoma" w:hAnsi="Tahoma" w:cs="Tahoma"/>
          <w:b/>
          <w:sz w:val="18"/>
          <w:szCs w:val="18"/>
          <w:u w:val="single"/>
        </w:rPr>
        <w:t xml:space="preserve">Par. </w:t>
      </w:r>
      <w:proofErr w:type="gramStart"/>
      <w:r w:rsidRPr="00924377">
        <w:rPr>
          <w:rFonts w:ascii="Tahoma" w:hAnsi="Tahoma" w:cs="Tahoma"/>
          <w:b/>
          <w:sz w:val="18"/>
          <w:szCs w:val="18"/>
          <w:u w:val="single"/>
        </w:rPr>
        <w:t>3314-Činnosti</w:t>
      </w:r>
      <w:proofErr w:type="gramEnd"/>
      <w:r w:rsidRPr="00924377">
        <w:rPr>
          <w:rFonts w:ascii="Tahoma" w:hAnsi="Tahoma" w:cs="Tahoma"/>
          <w:b/>
          <w:sz w:val="18"/>
          <w:szCs w:val="18"/>
          <w:u w:val="single"/>
        </w:rPr>
        <w:t xml:space="preserve"> </w:t>
      </w:r>
      <w:proofErr w:type="gramStart"/>
      <w:r w:rsidRPr="00924377">
        <w:rPr>
          <w:rFonts w:ascii="Tahoma" w:hAnsi="Tahoma" w:cs="Tahoma"/>
          <w:b/>
          <w:sz w:val="18"/>
          <w:szCs w:val="18"/>
          <w:u w:val="single"/>
        </w:rPr>
        <w:t>knihovnické</w:t>
      </w:r>
      <w:r w:rsidRPr="00924377">
        <w:rPr>
          <w:rFonts w:ascii="Tahoma" w:hAnsi="Tahoma" w:cs="Tahoma"/>
          <w:b/>
          <w:sz w:val="18"/>
          <w:szCs w:val="18"/>
        </w:rPr>
        <w:t xml:space="preserve"> - plnění</w:t>
      </w:r>
      <w:proofErr w:type="gramEnd"/>
      <w:r w:rsidRPr="00924377">
        <w:rPr>
          <w:rFonts w:ascii="Tahoma" w:hAnsi="Tahoma" w:cs="Tahoma"/>
          <w:b/>
          <w:sz w:val="18"/>
          <w:szCs w:val="18"/>
        </w:rPr>
        <w:t xml:space="preserve"> na 100 %</w:t>
      </w:r>
    </w:p>
    <w:p w14:paraId="58B9DBF3" w14:textId="77777777" w:rsidR="00663C4C" w:rsidRPr="00924377" w:rsidRDefault="00663C4C" w:rsidP="00663C4C">
      <w:pPr>
        <w:tabs>
          <w:tab w:val="right" w:pos="1701"/>
          <w:tab w:val="left" w:pos="1843"/>
          <w:tab w:val="right" w:pos="3402"/>
          <w:tab w:val="center" w:pos="3544"/>
          <w:tab w:val="left" w:pos="3686"/>
          <w:tab w:val="left" w:pos="4536"/>
        </w:tabs>
        <w:ind w:left="2127" w:hanging="2127"/>
        <w:rPr>
          <w:b/>
        </w:rPr>
      </w:pPr>
      <w:r w:rsidRPr="00924377">
        <w:rPr>
          <w:rFonts w:ascii="Tahoma" w:hAnsi="Tahoma" w:cs="Tahoma"/>
          <w:b/>
          <w:sz w:val="18"/>
          <w:szCs w:val="18"/>
        </w:rPr>
        <w:t>Rozpočet: 23 688 tis. Kč</w:t>
      </w:r>
      <w:r w:rsidRPr="00924377">
        <w:rPr>
          <w:rFonts w:ascii="Tahoma" w:hAnsi="Tahoma" w:cs="Tahoma"/>
          <w:b/>
          <w:sz w:val="18"/>
          <w:szCs w:val="18"/>
        </w:rPr>
        <w:tab/>
      </w:r>
      <w:r w:rsidRPr="00924377">
        <w:rPr>
          <w:rFonts w:ascii="Tahoma" w:hAnsi="Tahoma" w:cs="Tahoma"/>
          <w:b/>
          <w:sz w:val="18"/>
          <w:szCs w:val="18"/>
        </w:rPr>
        <w:tab/>
      </w:r>
      <w:r w:rsidRPr="00924377">
        <w:rPr>
          <w:rFonts w:ascii="Tahoma" w:hAnsi="Tahoma" w:cs="Tahoma"/>
          <w:b/>
          <w:sz w:val="18"/>
          <w:szCs w:val="18"/>
        </w:rPr>
        <w:tab/>
        <w:t>Skutečnost: 23 688 tis. K</w:t>
      </w:r>
      <w:r w:rsidRPr="00924377">
        <w:rPr>
          <w:b/>
        </w:rPr>
        <w:t>č</w:t>
      </w:r>
    </w:p>
    <w:p w14:paraId="6D37EAB7" w14:textId="77777777" w:rsidR="00663C4C" w:rsidRPr="0092437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24377">
        <w:rPr>
          <w:rFonts w:ascii="Tahoma" w:hAnsi="Tahoma" w:cs="Tahoma"/>
          <w:sz w:val="18"/>
          <w:szCs w:val="18"/>
        </w:rPr>
        <w:t>V tom:</w:t>
      </w:r>
    </w:p>
    <w:p w14:paraId="15346ED6" w14:textId="77777777" w:rsidR="00663C4C" w:rsidRPr="0092437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24377">
        <w:rPr>
          <w:rFonts w:ascii="Tahoma" w:hAnsi="Tahoma" w:cs="Tahoma"/>
          <w:sz w:val="18"/>
          <w:szCs w:val="18"/>
        </w:rPr>
        <w:tab/>
        <w:t xml:space="preserve">23 688 tis. </w:t>
      </w:r>
      <w:proofErr w:type="gramStart"/>
      <w:r w:rsidRPr="00924377">
        <w:rPr>
          <w:rFonts w:ascii="Tahoma" w:hAnsi="Tahoma" w:cs="Tahoma"/>
          <w:sz w:val="18"/>
          <w:szCs w:val="18"/>
        </w:rPr>
        <w:t>Kč</w:t>
      </w:r>
      <w:r w:rsidRPr="00924377">
        <w:rPr>
          <w:rFonts w:ascii="Tahoma" w:hAnsi="Tahoma" w:cs="Tahoma"/>
          <w:sz w:val="18"/>
          <w:szCs w:val="18"/>
        </w:rPr>
        <w:tab/>
        <w:t>-</w:t>
      </w:r>
      <w:r w:rsidRPr="00924377">
        <w:rPr>
          <w:rFonts w:ascii="Tahoma" w:hAnsi="Tahoma" w:cs="Tahoma"/>
          <w:sz w:val="18"/>
          <w:szCs w:val="18"/>
        </w:rPr>
        <w:tab/>
        <w:t>Městská</w:t>
      </w:r>
      <w:proofErr w:type="gramEnd"/>
      <w:r w:rsidRPr="00924377">
        <w:rPr>
          <w:rFonts w:ascii="Tahoma" w:hAnsi="Tahoma" w:cs="Tahoma"/>
          <w:sz w:val="18"/>
          <w:szCs w:val="18"/>
        </w:rPr>
        <w:t xml:space="preserve"> knihovna Frýdek-Místek</w:t>
      </w:r>
    </w:p>
    <w:p w14:paraId="178CC111"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924377">
        <w:rPr>
          <w:rFonts w:ascii="Tahoma" w:hAnsi="Tahoma" w:cs="Tahoma"/>
          <w:sz w:val="18"/>
          <w:szCs w:val="18"/>
        </w:rPr>
        <w:tab/>
      </w:r>
      <w:r w:rsidRPr="00924377">
        <w:rPr>
          <w:rFonts w:ascii="Tahoma" w:hAnsi="Tahoma" w:cs="Tahoma"/>
          <w:sz w:val="18"/>
          <w:szCs w:val="18"/>
        </w:rPr>
        <w:tab/>
        <w:t>z toho:</w:t>
      </w:r>
    </w:p>
    <w:p w14:paraId="0DD75AEE"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924377">
        <w:rPr>
          <w:rFonts w:ascii="Tahoma" w:hAnsi="Tahoma" w:cs="Tahoma"/>
          <w:sz w:val="18"/>
          <w:szCs w:val="18"/>
        </w:rPr>
        <w:tab/>
      </w:r>
      <w:r w:rsidRPr="00924377">
        <w:rPr>
          <w:rFonts w:ascii="Tahoma" w:hAnsi="Tahoma" w:cs="Tahoma"/>
          <w:sz w:val="18"/>
          <w:szCs w:val="18"/>
        </w:rPr>
        <w:tab/>
      </w:r>
      <w:r w:rsidRPr="00924377">
        <w:rPr>
          <w:rFonts w:ascii="Tahoma" w:hAnsi="Tahoma" w:cs="Tahoma"/>
          <w:sz w:val="18"/>
          <w:szCs w:val="18"/>
        </w:rPr>
        <w:tab/>
      </w:r>
      <w:r w:rsidRPr="00924377">
        <w:rPr>
          <w:rFonts w:ascii="Tahoma" w:hAnsi="Tahoma" w:cs="Tahoma"/>
          <w:sz w:val="18"/>
          <w:szCs w:val="18"/>
        </w:rPr>
        <w:tab/>
        <w:t xml:space="preserve">21 728 tis. </w:t>
      </w:r>
      <w:proofErr w:type="gramStart"/>
      <w:r w:rsidRPr="00924377">
        <w:rPr>
          <w:rFonts w:ascii="Tahoma" w:hAnsi="Tahoma" w:cs="Tahoma"/>
          <w:sz w:val="18"/>
          <w:szCs w:val="18"/>
        </w:rPr>
        <w:t>Kč</w:t>
      </w:r>
      <w:r w:rsidRPr="00924377">
        <w:rPr>
          <w:rFonts w:ascii="Tahoma" w:hAnsi="Tahoma" w:cs="Tahoma"/>
          <w:sz w:val="18"/>
          <w:szCs w:val="18"/>
        </w:rPr>
        <w:tab/>
        <w:t>-</w:t>
      </w:r>
      <w:r w:rsidRPr="00924377">
        <w:rPr>
          <w:rFonts w:ascii="Tahoma" w:hAnsi="Tahoma" w:cs="Tahoma"/>
          <w:sz w:val="18"/>
          <w:szCs w:val="18"/>
        </w:rPr>
        <w:tab/>
        <w:t>neinvestiční</w:t>
      </w:r>
      <w:proofErr w:type="gramEnd"/>
      <w:r w:rsidRPr="00924377">
        <w:rPr>
          <w:rFonts w:ascii="Tahoma" w:hAnsi="Tahoma" w:cs="Tahoma"/>
          <w:sz w:val="18"/>
          <w:szCs w:val="18"/>
        </w:rPr>
        <w:t xml:space="preserve"> příspěvek na provoz</w:t>
      </w:r>
      <w:r w:rsidRPr="00924377">
        <w:rPr>
          <w:rFonts w:ascii="Tahoma" w:hAnsi="Tahoma" w:cs="Tahoma"/>
          <w:sz w:val="18"/>
          <w:szCs w:val="18"/>
        </w:rPr>
        <w:tab/>
      </w:r>
    </w:p>
    <w:p w14:paraId="19C82751" w14:textId="77777777" w:rsidR="00663C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924377">
        <w:rPr>
          <w:rFonts w:ascii="Tahoma" w:hAnsi="Tahoma" w:cs="Tahoma"/>
          <w:sz w:val="18"/>
          <w:szCs w:val="18"/>
        </w:rPr>
        <w:tab/>
      </w:r>
      <w:r w:rsidRPr="00924377">
        <w:rPr>
          <w:rFonts w:ascii="Tahoma" w:hAnsi="Tahoma" w:cs="Tahoma"/>
          <w:sz w:val="18"/>
          <w:szCs w:val="18"/>
        </w:rPr>
        <w:tab/>
      </w:r>
      <w:r w:rsidRPr="00924377">
        <w:rPr>
          <w:rFonts w:ascii="Tahoma" w:hAnsi="Tahoma" w:cs="Tahoma"/>
          <w:sz w:val="18"/>
          <w:szCs w:val="18"/>
        </w:rPr>
        <w:tab/>
        <w:t xml:space="preserve">1 829 tis. </w:t>
      </w:r>
      <w:proofErr w:type="gramStart"/>
      <w:r w:rsidRPr="00924377">
        <w:rPr>
          <w:rFonts w:ascii="Tahoma" w:hAnsi="Tahoma" w:cs="Tahoma"/>
          <w:sz w:val="18"/>
          <w:szCs w:val="18"/>
        </w:rPr>
        <w:t>Kč</w:t>
      </w:r>
      <w:r w:rsidRPr="00924377">
        <w:rPr>
          <w:rFonts w:ascii="Tahoma" w:hAnsi="Tahoma" w:cs="Tahoma"/>
          <w:sz w:val="18"/>
          <w:szCs w:val="18"/>
        </w:rPr>
        <w:tab/>
        <w:t>-</w:t>
      </w:r>
      <w:r w:rsidRPr="00924377">
        <w:rPr>
          <w:rFonts w:ascii="Tahoma" w:hAnsi="Tahoma" w:cs="Tahoma"/>
          <w:sz w:val="18"/>
          <w:szCs w:val="18"/>
        </w:rPr>
        <w:tab/>
        <w:t>ÚZ</w:t>
      </w:r>
      <w:proofErr w:type="gramEnd"/>
      <w:r w:rsidRPr="00924377">
        <w:rPr>
          <w:rFonts w:ascii="Tahoma" w:hAnsi="Tahoma" w:cs="Tahoma"/>
          <w:sz w:val="18"/>
          <w:szCs w:val="18"/>
        </w:rPr>
        <w:t xml:space="preserve"> 00345 – neinvestiční průtoková dotace na zabezpečení výkonu regionálních funkcí knihoven v Moravskoslezském kraji</w:t>
      </w:r>
    </w:p>
    <w:p w14:paraId="2E991383" w14:textId="77777777" w:rsidR="00663C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t>71</w:t>
      </w:r>
      <w:r w:rsidRPr="00924377">
        <w:rPr>
          <w:rFonts w:ascii="Tahoma" w:hAnsi="Tahoma" w:cs="Tahoma"/>
          <w:sz w:val="18"/>
          <w:szCs w:val="18"/>
        </w:rPr>
        <w:t xml:space="preserve"> tis. </w:t>
      </w:r>
      <w:proofErr w:type="gramStart"/>
      <w:r w:rsidRPr="00924377">
        <w:rPr>
          <w:rFonts w:ascii="Tahoma" w:hAnsi="Tahoma" w:cs="Tahoma"/>
          <w:sz w:val="18"/>
          <w:szCs w:val="18"/>
        </w:rPr>
        <w:t>Kč</w:t>
      </w:r>
      <w:r w:rsidRPr="00924377">
        <w:rPr>
          <w:rFonts w:ascii="Tahoma" w:hAnsi="Tahoma" w:cs="Tahoma"/>
          <w:sz w:val="18"/>
          <w:szCs w:val="18"/>
        </w:rPr>
        <w:tab/>
        <w:t>-</w:t>
      </w:r>
      <w:r w:rsidRPr="00924377">
        <w:rPr>
          <w:rFonts w:ascii="Tahoma" w:hAnsi="Tahoma" w:cs="Tahoma"/>
          <w:sz w:val="18"/>
          <w:szCs w:val="18"/>
        </w:rPr>
        <w:tab/>
      </w:r>
      <w:r w:rsidRPr="00F67ABE">
        <w:rPr>
          <w:rFonts w:ascii="Tahoma" w:hAnsi="Tahoma" w:cs="Tahoma"/>
          <w:sz w:val="18"/>
          <w:szCs w:val="18"/>
        </w:rPr>
        <w:t>ÚZ</w:t>
      </w:r>
      <w:proofErr w:type="gramEnd"/>
      <w:r w:rsidRPr="00F67ABE">
        <w:rPr>
          <w:rFonts w:ascii="Tahoma" w:hAnsi="Tahoma" w:cs="Tahoma"/>
          <w:sz w:val="18"/>
          <w:szCs w:val="18"/>
        </w:rPr>
        <w:t xml:space="preserve"> 34</w:t>
      </w:r>
      <w:r>
        <w:rPr>
          <w:rFonts w:ascii="Tahoma" w:hAnsi="Tahoma" w:cs="Tahoma"/>
          <w:sz w:val="18"/>
          <w:szCs w:val="18"/>
        </w:rPr>
        <w:t>053</w:t>
      </w:r>
      <w:r w:rsidRPr="00F67ABE">
        <w:rPr>
          <w:rFonts w:ascii="Tahoma" w:hAnsi="Tahoma" w:cs="Tahoma"/>
          <w:sz w:val="18"/>
          <w:szCs w:val="18"/>
        </w:rPr>
        <w:t xml:space="preserve"> – </w:t>
      </w:r>
      <w:r>
        <w:rPr>
          <w:rFonts w:ascii="Tahoma" w:hAnsi="Tahoma" w:cs="Tahoma"/>
          <w:sz w:val="18"/>
          <w:szCs w:val="18"/>
        </w:rPr>
        <w:t xml:space="preserve">neinvestiční </w:t>
      </w:r>
      <w:r w:rsidRPr="00F67ABE">
        <w:rPr>
          <w:rFonts w:ascii="Tahoma" w:hAnsi="Tahoma" w:cs="Tahoma"/>
          <w:sz w:val="18"/>
          <w:szCs w:val="18"/>
        </w:rPr>
        <w:t>dotace z MSK na realizaci projektu v rámci programu VISK 3 Informačního centra veřejných knihoven</w:t>
      </w:r>
    </w:p>
    <w:p w14:paraId="418E4E33" w14:textId="77777777" w:rsidR="00663C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t>15</w:t>
      </w:r>
      <w:r w:rsidRPr="00924377">
        <w:rPr>
          <w:rFonts w:ascii="Tahoma" w:hAnsi="Tahoma" w:cs="Tahoma"/>
          <w:sz w:val="18"/>
          <w:szCs w:val="18"/>
        </w:rPr>
        <w:t xml:space="preserve"> tis. </w:t>
      </w:r>
      <w:proofErr w:type="gramStart"/>
      <w:r w:rsidRPr="00924377">
        <w:rPr>
          <w:rFonts w:ascii="Tahoma" w:hAnsi="Tahoma" w:cs="Tahoma"/>
          <w:sz w:val="18"/>
          <w:szCs w:val="18"/>
        </w:rPr>
        <w:t>Kč</w:t>
      </w:r>
      <w:r w:rsidRPr="00924377">
        <w:rPr>
          <w:rFonts w:ascii="Tahoma" w:hAnsi="Tahoma" w:cs="Tahoma"/>
          <w:sz w:val="18"/>
          <w:szCs w:val="18"/>
        </w:rPr>
        <w:tab/>
        <w:t>-</w:t>
      </w:r>
      <w:r w:rsidRPr="00924377">
        <w:rPr>
          <w:rFonts w:ascii="Tahoma" w:hAnsi="Tahoma" w:cs="Tahoma"/>
          <w:sz w:val="18"/>
          <w:szCs w:val="18"/>
        </w:rPr>
        <w:tab/>
        <w:t>ÚZ</w:t>
      </w:r>
      <w:proofErr w:type="gramEnd"/>
      <w:r w:rsidRPr="00924377">
        <w:rPr>
          <w:rFonts w:ascii="Tahoma" w:hAnsi="Tahoma" w:cs="Tahoma"/>
          <w:sz w:val="18"/>
          <w:szCs w:val="18"/>
        </w:rPr>
        <w:t xml:space="preserve"> </w:t>
      </w:r>
      <w:r>
        <w:rPr>
          <w:rFonts w:ascii="Tahoma" w:hAnsi="Tahoma" w:cs="Tahoma"/>
          <w:sz w:val="18"/>
          <w:szCs w:val="18"/>
        </w:rPr>
        <w:t>34070</w:t>
      </w:r>
      <w:r w:rsidRPr="00924377">
        <w:rPr>
          <w:rFonts w:ascii="Tahoma" w:hAnsi="Tahoma" w:cs="Tahoma"/>
          <w:sz w:val="18"/>
          <w:szCs w:val="18"/>
        </w:rPr>
        <w:t xml:space="preserve"> – neinvestiční průtoková dotace na </w:t>
      </w:r>
      <w:r>
        <w:rPr>
          <w:rFonts w:ascii="Tahoma" w:hAnsi="Tahoma" w:cs="Tahoma"/>
          <w:sz w:val="18"/>
          <w:szCs w:val="18"/>
        </w:rPr>
        <w:t>projekt Zákoutí světa neslyšících z MK</w:t>
      </w:r>
    </w:p>
    <w:p w14:paraId="0B5ACA8E" w14:textId="77777777" w:rsidR="00663C4C" w:rsidRPr="00F67ABE"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F67ABE">
        <w:rPr>
          <w:rFonts w:ascii="Tahoma" w:hAnsi="Tahoma" w:cs="Tahoma"/>
          <w:sz w:val="18"/>
          <w:szCs w:val="18"/>
        </w:rPr>
        <w:tab/>
      </w:r>
      <w:r w:rsidRPr="00F67ABE">
        <w:rPr>
          <w:rFonts w:ascii="Tahoma" w:hAnsi="Tahoma" w:cs="Tahoma"/>
          <w:sz w:val="18"/>
          <w:szCs w:val="18"/>
        </w:rPr>
        <w:tab/>
      </w:r>
      <w:r w:rsidRPr="00F67ABE">
        <w:rPr>
          <w:rFonts w:ascii="Tahoma" w:hAnsi="Tahoma" w:cs="Tahoma"/>
          <w:sz w:val="18"/>
          <w:szCs w:val="18"/>
        </w:rPr>
        <w:tab/>
        <w:t xml:space="preserve">45 tis. </w:t>
      </w:r>
      <w:proofErr w:type="gramStart"/>
      <w:r w:rsidRPr="00F67ABE">
        <w:rPr>
          <w:rFonts w:ascii="Tahoma" w:hAnsi="Tahoma" w:cs="Tahoma"/>
          <w:sz w:val="18"/>
          <w:szCs w:val="18"/>
        </w:rPr>
        <w:t>Kč</w:t>
      </w:r>
      <w:r w:rsidRPr="00F67ABE">
        <w:rPr>
          <w:rFonts w:ascii="Tahoma" w:hAnsi="Tahoma" w:cs="Tahoma"/>
          <w:sz w:val="18"/>
          <w:szCs w:val="18"/>
        </w:rPr>
        <w:tab/>
        <w:t>-</w:t>
      </w:r>
      <w:r w:rsidRPr="00F67ABE">
        <w:rPr>
          <w:rFonts w:ascii="Tahoma" w:hAnsi="Tahoma" w:cs="Tahoma"/>
          <w:sz w:val="18"/>
          <w:szCs w:val="18"/>
        </w:rPr>
        <w:tab/>
        <w:t>ÚZ</w:t>
      </w:r>
      <w:proofErr w:type="gramEnd"/>
      <w:r w:rsidRPr="00F67ABE">
        <w:rPr>
          <w:rFonts w:ascii="Tahoma" w:hAnsi="Tahoma" w:cs="Tahoma"/>
          <w:sz w:val="18"/>
          <w:szCs w:val="18"/>
        </w:rPr>
        <w:t xml:space="preserve"> 34544 – </w:t>
      </w:r>
      <w:r>
        <w:rPr>
          <w:rFonts w:ascii="Tahoma" w:hAnsi="Tahoma" w:cs="Tahoma"/>
          <w:sz w:val="18"/>
          <w:szCs w:val="18"/>
        </w:rPr>
        <w:t xml:space="preserve">investiční </w:t>
      </w:r>
      <w:r w:rsidRPr="00F67ABE">
        <w:rPr>
          <w:rFonts w:ascii="Tahoma" w:hAnsi="Tahoma" w:cs="Tahoma"/>
          <w:sz w:val="18"/>
          <w:szCs w:val="18"/>
        </w:rPr>
        <w:t xml:space="preserve">dotace z MSK na realizaci projektu v rámci programu VISK 3 Informačního centra veřejných knihoven </w:t>
      </w:r>
    </w:p>
    <w:p w14:paraId="35195CC3" w14:textId="77777777" w:rsidR="00663C4C" w:rsidRPr="0020707D" w:rsidRDefault="00663C4C" w:rsidP="00663C4C">
      <w:pPr>
        <w:tabs>
          <w:tab w:val="right" w:pos="1701"/>
          <w:tab w:val="left" w:pos="1843"/>
          <w:tab w:val="right" w:pos="3402"/>
          <w:tab w:val="center" w:pos="3544"/>
          <w:tab w:val="left" w:pos="3686"/>
          <w:tab w:val="left" w:pos="4536"/>
        </w:tabs>
        <w:rPr>
          <w:rFonts w:ascii="Tahoma" w:hAnsi="Tahoma" w:cs="Tahoma"/>
          <w:b/>
          <w:sz w:val="18"/>
          <w:szCs w:val="18"/>
          <w:highlight w:val="yellow"/>
          <w:u w:val="single"/>
        </w:rPr>
      </w:pPr>
    </w:p>
    <w:p w14:paraId="29088101" w14:textId="77777777" w:rsidR="00663C4C" w:rsidRPr="00DA4E52" w:rsidRDefault="00663C4C" w:rsidP="00663C4C">
      <w:pPr>
        <w:tabs>
          <w:tab w:val="right" w:pos="1701"/>
          <w:tab w:val="left" w:pos="1843"/>
          <w:tab w:val="right" w:pos="3402"/>
          <w:tab w:val="center" w:pos="3544"/>
          <w:tab w:val="left" w:pos="3686"/>
          <w:tab w:val="left" w:pos="4536"/>
        </w:tabs>
        <w:rPr>
          <w:rFonts w:ascii="Tahoma" w:hAnsi="Tahoma" w:cs="Tahoma"/>
          <w:b/>
          <w:sz w:val="18"/>
          <w:szCs w:val="18"/>
        </w:rPr>
      </w:pPr>
      <w:r w:rsidRPr="00DA4E52">
        <w:rPr>
          <w:rFonts w:ascii="Tahoma" w:hAnsi="Tahoma" w:cs="Tahoma"/>
          <w:b/>
          <w:sz w:val="18"/>
          <w:szCs w:val="18"/>
          <w:u w:val="single"/>
        </w:rPr>
        <w:t xml:space="preserve">Par. </w:t>
      </w:r>
      <w:proofErr w:type="gramStart"/>
      <w:r w:rsidRPr="00DA4E52">
        <w:rPr>
          <w:rFonts w:ascii="Tahoma" w:hAnsi="Tahoma" w:cs="Tahoma"/>
          <w:b/>
          <w:sz w:val="18"/>
          <w:szCs w:val="18"/>
          <w:u w:val="single"/>
        </w:rPr>
        <w:t>3319-Ostatní</w:t>
      </w:r>
      <w:proofErr w:type="gramEnd"/>
      <w:r w:rsidRPr="00DA4E52">
        <w:rPr>
          <w:rFonts w:ascii="Tahoma" w:hAnsi="Tahoma" w:cs="Tahoma"/>
          <w:b/>
          <w:sz w:val="18"/>
          <w:szCs w:val="18"/>
          <w:u w:val="single"/>
        </w:rPr>
        <w:t xml:space="preserve"> záležitosti </w:t>
      </w:r>
      <w:proofErr w:type="gramStart"/>
      <w:r w:rsidRPr="00DA4E52">
        <w:rPr>
          <w:rFonts w:ascii="Tahoma" w:hAnsi="Tahoma" w:cs="Tahoma"/>
          <w:b/>
          <w:sz w:val="18"/>
          <w:szCs w:val="18"/>
          <w:u w:val="single"/>
        </w:rPr>
        <w:t>kultury</w:t>
      </w:r>
      <w:r w:rsidRPr="00DA4E52">
        <w:rPr>
          <w:rFonts w:ascii="Tahoma" w:hAnsi="Tahoma" w:cs="Tahoma"/>
          <w:b/>
          <w:sz w:val="18"/>
          <w:szCs w:val="18"/>
        </w:rPr>
        <w:t xml:space="preserve"> - plnění</w:t>
      </w:r>
      <w:proofErr w:type="gramEnd"/>
      <w:r w:rsidRPr="00DA4E52">
        <w:rPr>
          <w:rFonts w:ascii="Tahoma" w:hAnsi="Tahoma" w:cs="Tahoma"/>
          <w:b/>
          <w:sz w:val="18"/>
          <w:szCs w:val="18"/>
        </w:rPr>
        <w:t xml:space="preserve"> na 43 %</w:t>
      </w:r>
    </w:p>
    <w:p w14:paraId="4649C6E0" w14:textId="77777777" w:rsidR="00663C4C" w:rsidRPr="00DA4E52" w:rsidRDefault="00663C4C" w:rsidP="00663C4C">
      <w:pPr>
        <w:tabs>
          <w:tab w:val="right" w:pos="1701"/>
          <w:tab w:val="left" w:pos="1843"/>
          <w:tab w:val="right" w:pos="3402"/>
          <w:tab w:val="center" w:pos="3544"/>
          <w:tab w:val="left" w:pos="3686"/>
          <w:tab w:val="left" w:pos="4536"/>
        </w:tabs>
        <w:ind w:left="3510" w:hanging="3510"/>
        <w:rPr>
          <w:b/>
        </w:rPr>
      </w:pPr>
      <w:r w:rsidRPr="00DA4E52">
        <w:rPr>
          <w:rFonts w:ascii="Tahoma" w:hAnsi="Tahoma" w:cs="Tahoma"/>
          <w:b/>
          <w:sz w:val="18"/>
          <w:szCs w:val="18"/>
        </w:rPr>
        <w:t>Rozpočet: 177 tis. Kč</w:t>
      </w:r>
      <w:r w:rsidRPr="00DA4E52">
        <w:rPr>
          <w:rFonts w:ascii="Tahoma" w:hAnsi="Tahoma" w:cs="Tahoma"/>
          <w:b/>
          <w:sz w:val="18"/>
          <w:szCs w:val="18"/>
        </w:rPr>
        <w:tab/>
      </w:r>
      <w:r w:rsidRPr="00DA4E52">
        <w:rPr>
          <w:rFonts w:ascii="Tahoma" w:hAnsi="Tahoma" w:cs="Tahoma"/>
          <w:b/>
          <w:sz w:val="18"/>
          <w:szCs w:val="18"/>
        </w:rPr>
        <w:tab/>
      </w:r>
      <w:r w:rsidRPr="00DA4E52">
        <w:rPr>
          <w:rFonts w:ascii="Tahoma" w:hAnsi="Tahoma" w:cs="Tahoma"/>
          <w:b/>
          <w:sz w:val="18"/>
          <w:szCs w:val="18"/>
        </w:rPr>
        <w:tab/>
      </w:r>
      <w:r w:rsidRPr="00DA4E52">
        <w:rPr>
          <w:rFonts w:ascii="Tahoma" w:hAnsi="Tahoma" w:cs="Tahoma"/>
          <w:b/>
          <w:sz w:val="18"/>
          <w:szCs w:val="18"/>
        </w:rPr>
        <w:tab/>
        <w:t>Skutečnost: 76 tis. Kč</w:t>
      </w:r>
    </w:p>
    <w:p w14:paraId="175F4C1B" w14:textId="77777777" w:rsidR="00663C4C" w:rsidRPr="00DA4E52" w:rsidRDefault="00663C4C" w:rsidP="00663C4C">
      <w:pPr>
        <w:tabs>
          <w:tab w:val="right" w:pos="1701"/>
          <w:tab w:val="left" w:pos="1843"/>
          <w:tab w:val="right" w:pos="3402"/>
          <w:tab w:val="center" w:pos="3544"/>
          <w:tab w:val="left" w:pos="3686"/>
          <w:tab w:val="left" w:pos="4536"/>
        </w:tabs>
        <w:ind w:left="3510" w:hanging="3510"/>
        <w:rPr>
          <w:rFonts w:ascii="Tahoma" w:hAnsi="Tahoma" w:cs="Tahoma"/>
          <w:sz w:val="18"/>
          <w:szCs w:val="18"/>
        </w:rPr>
      </w:pPr>
      <w:r w:rsidRPr="00DA4E52">
        <w:rPr>
          <w:rFonts w:ascii="Tahoma" w:hAnsi="Tahoma" w:cs="Tahoma"/>
          <w:sz w:val="18"/>
          <w:szCs w:val="18"/>
        </w:rPr>
        <w:t>V tom:</w:t>
      </w:r>
    </w:p>
    <w:p w14:paraId="3DF75B49" w14:textId="77777777" w:rsidR="00663C4C" w:rsidRPr="0020707D" w:rsidRDefault="00663C4C" w:rsidP="00663C4C">
      <w:pPr>
        <w:tabs>
          <w:tab w:val="right" w:pos="1701"/>
          <w:tab w:val="left" w:pos="1843"/>
          <w:tab w:val="right" w:pos="3402"/>
          <w:tab w:val="center" w:pos="3544"/>
          <w:tab w:val="left" w:pos="3686"/>
          <w:tab w:val="left" w:pos="4536"/>
        </w:tabs>
        <w:ind w:left="3510" w:hanging="3510"/>
        <w:rPr>
          <w:rFonts w:ascii="Tahoma" w:hAnsi="Tahoma" w:cs="Tahoma"/>
          <w:sz w:val="18"/>
          <w:szCs w:val="18"/>
          <w:highlight w:val="yellow"/>
        </w:rPr>
      </w:pPr>
      <w:r w:rsidRPr="00617578">
        <w:rPr>
          <w:rFonts w:ascii="Tahoma" w:hAnsi="Tahoma" w:cs="Tahoma"/>
          <w:sz w:val="18"/>
          <w:szCs w:val="18"/>
        </w:rPr>
        <w:tab/>
      </w:r>
      <w:r>
        <w:rPr>
          <w:rFonts w:ascii="Tahoma" w:hAnsi="Tahoma" w:cs="Tahoma"/>
          <w:sz w:val="18"/>
          <w:szCs w:val="18"/>
        </w:rPr>
        <w:t>1</w:t>
      </w:r>
      <w:r w:rsidRPr="00FE2514">
        <w:rPr>
          <w:rFonts w:ascii="Tahoma" w:hAnsi="Tahoma" w:cs="Tahoma"/>
          <w:sz w:val="18"/>
          <w:szCs w:val="18"/>
        </w:rPr>
        <w:t xml:space="preserve">9 </w:t>
      </w:r>
      <w:r w:rsidRPr="00617578">
        <w:rPr>
          <w:rFonts w:ascii="Tahoma" w:hAnsi="Tahoma" w:cs="Tahoma"/>
          <w:sz w:val="18"/>
          <w:szCs w:val="18"/>
        </w:rPr>
        <w:t>tis. Kč</w:t>
      </w:r>
      <w:r w:rsidRPr="00617578">
        <w:rPr>
          <w:rFonts w:ascii="Tahoma" w:hAnsi="Tahoma" w:cs="Tahoma"/>
          <w:sz w:val="18"/>
          <w:szCs w:val="18"/>
        </w:rPr>
        <w:tab/>
        <w:t xml:space="preserve">-    </w:t>
      </w:r>
      <w:r w:rsidRPr="00617578">
        <w:rPr>
          <w:rFonts w:ascii="Tahoma" w:hAnsi="Tahoma" w:cs="Tahoma"/>
          <w:sz w:val="18"/>
          <w:szCs w:val="18"/>
        </w:rPr>
        <w:tab/>
        <w:t>nájemné – výstava betlémů na 8. ZŠ</w:t>
      </w:r>
    </w:p>
    <w:p w14:paraId="5575D131" w14:textId="77777777" w:rsidR="00663C4C" w:rsidRPr="0061757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17578">
        <w:rPr>
          <w:rFonts w:ascii="Tahoma" w:hAnsi="Tahoma" w:cs="Tahoma"/>
          <w:sz w:val="18"/>
          <w:szCs w:val="18"/>
        </w:rPr>
        <w:tab/>
        <w:t xml:space="preserve">54 tis. </w:t>
      </w:r>
      <w:proofErr w:type="gramStart"/>
      <w:r w:rsidRPr="00617578">
        <w:rPr>
          <w:rFonts w:ascii="Tahoma" w:hAnsi="Tahoma" w:cs="Tahoma"/>
          <w:sz w:val="18"/>
          <w:szCs w:val="18"/>
        </w:rPr>
        <w:t>Kč</w:t>
      </w:r>
      <w:r w:rsidRPr="00617578">
        <w:rPr>
          <w:rFonts w:ascii="Tahoma" w:hAnsi="Tahoma" w:cs="Tahoma"/>
          <w:sz w:val="18"/>
          <w:szCs w:val="18"/>
        </w:rPr>
        <w:tab/>
        <w:t>-</w:t>
      </w:r>
      <w:r w:rsidRPr="00617578">
        <w:rPr>
          <w:rFonts w:ascii="Tahoma" w:hAnsi="Tahoma" w:cs="Tahoma"/>
          <w:sz w:val="18"/>
          <w:szCs w:val="18"/>
        </w:rPr>
        <w:tab/>
        <w:t>nákup</w:t>
      </w:r>
      <w:proofErr w:type="gramEnd"/>
      <w:r w:rsidRPr="00617578">
        <w:rPr>
          <w:rFonts w:ascii="Tahoma" w:hAnsi="Tahoma" w:cs="Tahoma"/>
          <w:sz w:val="18"/>
          <w:szCs w:val="18"/>
        </w:rPr>
        <w:t xml:space="preserve"> ostatních služeb – ozvučení akce „Evropský svátek hudby“, kulturní vystoupení na akci „EHD 2024“, vazba kronik</w:t>
      </w:r>
    </w:p>
    <w:p w14:paraId="23E71E31" w14:textId="77777777" w:rsidR="00663C4C" w:rsidRPr="0061757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17578">
        <w:rPr>
          <w:rFonts w:ascii="Tahoma" w:hAnsi="Tahoma" w:cs="Tahoma"/>
          <w:sz w:val="18"/>
          <w:szCs w:val="18"/>
        </w:rPr>
        <w:tab/>
        <w:t xml:space="preserve">3 tis. </w:t>
      </w:r>
      <w:proofErr w:type="gramStart"/>
      <w:r w:rsidRPr="00617578">
        <w:rPr>
          <w:rFonts w:ascii="Tahoma" w:hAnsi="Tahoma" w:cs="Tahoma"/>
          <w:sz w:val="18"/>
          <w:szCs w:val="18"/>
        </w:rPr>
        <w:t>Kč</w:t>
      </w:r>
      <w:r w:rsidRPr="00617578">
        <w:rPr>
          <w:rFonts w:ascii="Tahoma" w:hAnsi="Tahoma" w:cs="Tahoma"/>
          <w:sz w:val="18"/>
          <w:szCs w:val="18"/>
        </w:rPr>
        <w:tab/>
        <w:t>-</w:t>
      </w:r>
      <w:r w:rsidRPr="00617578">
        <w:rPr>
          <w:rFonts w:ascii="Tahoma" w:hAnsi="Tahoma" w:cs="Tahoma"/>
          <w:sz w:val="18"/>
          <w:szCs w:val="18"/>
        </w:rPr>
        <w:tab/>
        <w:t>pohoštění</w:t>
      </w:r>
      <w:proofErr w:type="gramEnd"/>
      <w:r w:rsidRPr="00617578">
        <w:rPr>
          <w:rFonts w:ascii="Tahoma" w:hAnsi="Tahoma" w:cs="Tahoma"/>
          <w:sz w:val="18"/>
          <w:szCs w:val="18"/>
        </w:rPr>
        <w:t xml:space="preserve"> účinkujících u vánočního stromu na nám. Svobody</w:t>
      </w:r>
    </w:p>
    <w:p w14:paraId="747E0C06" w14:textId="77777777" w:rsidR="00663C4C" w:rsidRPr="0020707D" w:rsidRDefault="00663C4C" w:rsidP="00663C4C">
      <w:pPr>
        <w:tabs>
          <w:tab w:val="right" w:pos="1701"/>
          <w:tab w:val="left" w:pos="1843"/>
          <w:tab w:val="right" w:pos="3402"/>
          <w:tab w:val="center" w:pos="3544"/>
          <w:tab w:val="left" w:pos="3686"/>
          <w:tab w:val="left" w:pos="4536"/>
        </w:tabs>
        <w:ind w:left="0" w:firstLine="0"/>
        <w:rPr>
          <w:highlight w:val="yellow"/>
        </w:rPr>
      </w:pPr>
    </w:p>
    <w:p w14:paraId="22A0344C" w14:textId="77777777" w:rsidR="00663C4C" w:rsidRPr="00617578"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617578">
        <w:rPr>
          <w:rFonts w:ascii="Tahoma" w:hAnsi="Tahoma" w:cs="Tahoma"/>
          <w:b/>
          <w:sz w:val="18"/>
          <w:szCs w:val="18"/>
          <w:u w:val="single"/>
        </w:rPr>
        <w:t xml:space="preserve">Par. </w:t>
      </w:r>
      <w:proofErr w:type="gramStart"/>
      <w:r w:rsidRPr="00617578">
        <w:rPr>
          <w:rFonts w:ascii="Tahoma" w:hAnsi="Tahoma" w:cs="Tahoma"/>
          <w:b/>
          <w:sz w:val="18"/>
          <w:szCs w:val="18"/>
          <w:u w:val="single"/>
        </w:rPr>
        <w:t>3322-Zachování</w:t>
      </w:r>
      <w:proofErr w:type="gramEnd"/>
      <w:r w:rsidRPr="00617578">
        <w:rPr>
          <w:rFonts w:ascii="Tahoma" w:hAnsi="Tahoma" w:cs="Tahoma"/>
          <w:b/>
          <w:sz w:val="18"/>
          <w:szCs w:val="18"/>
          <w:u w:val="single"/>
        </w:rPr>
        <w:t xml:space="preserve"> a obnova kulturních </w:t>
      </w:r>
      <w:proofErr w:type="gramStart"/>
      <w:r w:rsidRPr="00617578">
        <w:rPr>
          <w:rFonts w:ascii="Tahoma" w:hAnsi="Tahoma" w:cs="Tahoma"/>
          <w:b/>
          <w:sz w:val="18"/>
          <w:szCs w:val="18"/>
          <w:u w:val="single"/>
        </w:rPr>
        <w:t>památek</w:t>
      </w:r>
      <w:r w:rsidRPr="00617578">
        <w:rPr>
          <w:rFonts w:ascii="Tahoma" w:hAnsi="Tahoma" w:cs="Tahoma"/>
          <w:b/>
          <w:sz w:val="18"/>
          <w:szCs w:val="18"/>
        </w:rPr>
        <w:t xml:space="preserve"> - plnění</w:t>
      </w:r>
      <w:proofErr w:type="gramEnd"/>
      <w:r w:rsidRPr="00617578">
        <w:rPr>
          <w:rFonts w:ascii="Tahoma" w:hAnsi="Tahoma" w:cs="Tahoma"/>
          <w:b/>
          <w:sz w:val="18"/>
          <w:szCs w:val="18"/>
        </w:rPr>
        <w:t xml:space="preserve"> na 94 %</w:t>
      </w:r>
    </w:p>
    <w:p w14:paraId="770313A9" w14:textId="77777777" w:rsidR="00663C4C" w:rsidRPr="00617578" w:rsidRDefault="00663C4C" w:rsidP="00663C4C">
      <w:pPr>
        <w:tabs>
          <w:tab w:val="right" w:pos="1701"/>
          <w:tab w:val="left" w:pos="1843"/>
          <w:tab w:val="right" w:pos="3402"/>
          <w:tab w:val="center" w:pos="3544"/>
          <w:tab w:val="left" w:pos="3686"/>
          <w:tab w:val="left" w:pos="4536"/>
        </w:tabs>
        <w:ind w:left="2127" w:hanging="2127"/>
        <w:rPr>
          <w:rFonts w:ascii="Tahoma" w:hAnsi="Tahoma" w:cs="Tahoma"/>
          <w:b/>
          <w:color w:val="FF0000"/>
          <w:sz w:val="18"/>
          <w:szCs w:val="18"/>
        </w:rPr>
      </w:pPr>
      <w:r w:rsidRPr="00617578">
        <w:rPr>
          <w:rFonts w:ascii="Tahoma" w:hAnsi="Tahoma" w:cs="Tahoma"/>
          <w:b/>
          <w:sz w:val="18"/>
          <w:szCs w:val="18"/>
        </w:rPr>
        <w:t>Rozpočet: 2 320 tis. Kč</w:t>
      </w:r>
      <w:r w:rsidRPr="00617578">
        <w:rPr>
          <w:rFonts w:ascii="Tahoma" w:hAnsi="Tahoma" w:cs="Tahoma"/>
          <w:b/>
          <w:sz w:val="18"/>
          <w:szCs w:val="18"/>
        </w:rPr>
        <w:tab/>
      </w:r>
      <w:r w:rsidRPr="00617578">
        <w:rPr>
          <w:rFonts w:ascii="Tahoma" w:hAnsi="Tahoma" w:cs="Tahoma"/>
          <w:b/>
          <w:sz w:val="18"/>
          <w:szCs w:val="18"/>
        </w:rPr>
        <w:tab/>
      </w:r>
      <w:r w:rsidRPr="00617578">
        <w:rPr>
          <w:rFonts w:ascii="Tahoma" w:hAnsi="Tahoma" w:cs="Tahoma"/>
          <w:b/>
          <w:sz w:val="18"/>
          <w:szCs w:val="18"/>
        </w:rPr>
        <w:tab/>
      </w:r>
      <w:r w:rsidRPr="00617578">
        <w:rPr>
          <w:rFonts w:ascii="Tahoma" w:hAnsi="Tahoma" w:cs="Tahoma"/>
          <w:b/>
          <w:sz w:val="18"/>
          <w:szCs w:val="18"/>
        </w:rPr>
        <w:tab/>
        <w:t xml:space="preserve">Skutečnost: 2 170 tis. Kč  </w:t>
      </w:r>
    </w:p>
    <w:p w14:paraId="4C16223F" w14:textId="77777777" w:rsidR="00663C4C" w:rsidRPr="0061757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17578">
        <w:rPr>
          <w:rFonts w:ascii="Tahoma" w:hAnsi="Tahoma" w:cs="Tahoma"/>
          <w:sz w:val="18"/>
          <w:szCs w:val="18"/>
        </w:rPr>
        <w:t>V tom:</w:t>
      </w:r>
    </w:p>
    <w:p w14:paraId="082C9B70" w14:textId="77777777" w:rsidR="00663C4C" w:rsidRPr="007200C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97659">
        <w:rPr>
          <w:rFonts w:ascii="Tahoma" w:hAnsi="Tahoma" w:cs="Tahoma"/>
          <w:sz w:val="18"/>
          <w:szCs w:val="18"/>
        </w:rPr>
        <w:tab/>
        <w:t xml:space="preserve">120 tis. </w:t>
      </w:r>
      <w:proofErr w:type="gramStart"/>
      <w:r w:rsidRPr="00E97659">
        <w:rPr>
          <w:rFonts w:ascii="Tahoma" w:hAnsi="Tahoma" w:cs="Tahoma"/>
          <w:sz w:val="18"/>
          <w:szCs w:val="18"/>
        </w:rPr>
        <w:t>Kč</w:t>
      </w:r>
      <w:r w:rsidRPr="00E97659">
        <w:rPr>
          <w:rFonts w:ascii="Tahoma" w:hAnsi="Tahoma" w:cs="Tahoma"/>
          <w:sz w:val="18"/>
          <w:szCs w:val="18"/>
        </w:rPr>
        <w:tab/>
        <w:t>-</w:t>
      </w:r>
      <w:r w:rsidRPr="00E97659">
        <w:rPr>
          <w:rFonts w:ascii="Tahoma" w:hAnsi="Tahoma" w:cs="Tahoma"/>
          <w:sz w:val="18"/>
          <w:szCs w:val="18"/>
        </w:rPr>
        <w:tab/>
        <w:t>výdaje</w:t>
      </w:r>
      <w:proofErr w:type="gramEnd"/>
      <w:r w:rsidRPr="00E97659">
        <w:rPr>
          <w:rFonts w:ascii="Tahoma" w:hAnsi="Tahoma" w:cs="Tahoma"/>
          <w:sz w:val="18"/>
          <w:szCs w:val="18"/>
        </w:rPr>
        <w:t xml:space="preserve"> na opravy a udržování – obnova památky – socha sv. Jana Nepomuckého ve FM, </w:t>
      </w:r>
      <w:r w:rsidRPr="007200C2">
        <w:rPr>
          <w:rFonts w:ascii="Tahoma" w:hAnsi="Tahoma" w:cs="Tahoma"/>
          <w:sz w:val="18"/>
          <w:szCs w:val="18"/>
        </w:rPr>
        <w:t xml:space="preserve">Pod </w:t>
      </w:r>
      <w:proofErr w:type="spellStart"/>
      <w:r w:rsidRPr="007200C2">
        <w:rPr>
          <w:rFonts w:ascii="Tahoma" w:hAnsi="Tahoma" w:cs="Tahoma"/>
          <w:sz w:val="18"/>
          <w:szCs w:val="18"/>
        </w:rPr>
        <w:t>Štandlem</w:t>
      </w:r>
      <w:proofErr w:type="spellEnd"/>
    </w:p>
    <w:p w14:paraId="3253D548" w14:textId="77777777" w:rsidR="00663C4C" w:rsidRPr="007200C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200C2">
        <w:rPr>
          <w:rFonts w:ascii="Tahoma" w:hAnsi="Tahoma" w:cs="Tahoma"/>
          <w:sz w:val="18"/>
          <w:szCs w:val="18"/>
        </w:rPr>
        <w:tab/>
        <w:t xml:space="preserve">2 000 tis. </w:t>
      </w:r>
      <w:proofErr w:type="gramStart"/>
      <w:r w:rsidRPr="007200C2">
        <w:rPr>
          <w:rFonts w:ascii="Tahoma" w:hAnsi="Tahoma" w:cs="Tahoma"/>
          <w:sz w:val="18"/>
          <w:szCs w:val="18"/>
        </w:rPr>
        <w:t>Kč</w:t>
      </w:r>
      <w:r w:rsidRPr="007200C2">
        <w:rPr>
          <w:rFonts w:ascii="Tahoma" w:hAnsi="Tahoma" w:cs="Tahoma"/>
          <w:sz w:val="18"/>
          <w:szCs w:val="18"/>
        </w:rPr>
        <w:tab/>
        <w:t>-</w:t>
      </w:r>
      <w:r w:rsidRPr="007200C2">
        <w:rPr>
          <w:rFonts w:ascii="Tahoma" w:hAnsi="Tahoma" w:cs="Tahoma"/>
          <w:sz w:val="18"/>
          <w:szCs w:val="18"/>
        </w:rPr>
        <w:tab/>
        <w:t>neinvestiční</w:t>
      </w:r>
      <w:proofErr w:type="gramEnd"/>
      <w:r w:rsidRPr="007200C2">
        <w:rPr>
          <w:rFonts w:ascii="Tahoma" w:hAnsi="Tahoma" w:cs="Tahoma"/>
          <w:sz w:val="18"/>
          <w:szCs w:val="18"/>
        </w:rPr>
        <w:t xml:space="preserve"> dotace Římskokatolické farnosti Frýdek na opravy v bazilice Navštívení P.M. ve Frýdku-Místku</w:t>
      </w:r>
    </w:p>
    <w:p w14:paraId="5529EA78" w14:textId="77777777" w:rsidR="00663C4C" w:rsidRPr="007200C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200C2">
        <w:rPr>
          <w:rFonts w:ascii="Tahoma" w:hAnsi="Tahoma" w:cs="Tahoma"/>
          <w:sz w:val="18"/>
          <w:szCs w:val="18"/>
        </w:rPr>
        <w:tab/>
        <w:t xml:space="preserve">50 tis. </w:t>
      </w:r>
      <w:proofErr w:type="gramStart"/>
      <w:r w:rsidRPr="007200C2">
        <w:rPr>
          <w:rFonts w:ascii="Tahoma" w:hAnsi="Tahoma" w:cs="Tahoma"/>
          <w:sz w:val="18"/>
          <w:szCs w:val="18"/>
        </w:rPr>
        <w:t>Kč</w:t>
      </w:r>
      <w:r w:rsidRPr="007200C2">
        <w:rPr>
          <w:rFonts w:ascii="Tahoma" w:hAnsi="Tahoma" w:cs="Tahoma"/>
          <w:sz w:val="18"/>
          <w:szCs w:val="18"/>
        </w:rPr>
        <w:tab/>
        <w:t>-</w:t>
      </w:r>
      <w:r w:rsidRPr="007200C2">
        <w:rPr>
          <w:rFonts w:ascii="Tahoma" w:hAnsi="Tahoma" w:cs="Tahoma"/>
          <w:sz w:val="18"/>
          <w:szCs w:val="18"/>
        </w:rPr>
        <w:tab/>
        <w:t>neinvestiční</w:t>
      </w:r>
      <w:proofErr w:type="gramEnd"/>
      <w:r w:rsidRPr="007200C2">
        <w:rPr>
          <w:rFonts w:ascii="Tahoma" w:hAnsi="Tahoma" w:cs="Tahoma"/>
          <w:sz w:val="18"/>
          <w:szCs w:val="18"/>
        </w:rPr>
        <w:t xml:space="preserve"> dotace Židovské obci v Ostravě na údržbu židovského hřbitova ve Frýdku-Místku</w:t>
      </w:r>
    </w:p>
    <w:p w14:paraId="4414EA17"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71654ECB" w14:textId="77777777" w:rsidR="00663C4C" w:rsidRPr="006935B0" w:rsidRDefault="00663C4C" w:rsidP="00663C4C">
      <w:pPr>
        <w:tabs>
          <w:tab w:val="left" w:pos="4536"/>
        </w:tabs>
        <w:ind w:left="0" w:firstLine="0"/>
        <w:rPr>
          <w:rFonts w:ascii="Tahoma" w:hAnsi="Tahoma" w:cs="Tahoma"/>
          <w:b/>
          <w:sz w:val="18"/>
          <w:szCs w:val="18"/>
          <w:u w:val="single"/>
        </w:rPr>
      </w:pPr>
      <w:r w:rsidRPr="006935B0">
        <w:rPr>
          <w:rFonts w:ascii="Tahoma" w:hAnsi="Tahoma" w:cs="Tahoma"/>
          <w:b/>
          <w:sz w:val="18"/>
          <w:szCs w:val="18"/>
          <w:u w:val="single"/>
        </w:rPr>
        <w:t xml:space="preserve">Par. </w:t>
      </w:r>
      <w:proofErr w:type="gramStart"/>
      <w:r w:rsidRPr="006935B0">
        <w:rPr>
          <w:rFonts w:ascii="Tahoma" w:hAnsi="Tahoma" w:cs="Tahoma"/>
          <w:b/>
          <w:sz w:val="18"/>
          <w:szCs w:val="18"/>
          <w:u w:val="single"/>
        </w:rPr>
        <w:t>3326-Pořízení</w:t>
      </w:r>
      <w:proofErr w:type="gramEnd"/>
      <w:r w:rsidRPr="006935B0">
        <w:rPr>
          <w:rFonts w:ascii="Tahoma" w:hAnsi="Tahoma" w:cs="Tahoma"/>
          <w:b/>
          <w:sz w:val="18"/>
          <w:szCs w:val="18"/>
          <w:u w:val="single"/>
        </w:rPr>
        <w:t xml:space="preserve">, zachování a obnova hodnot místního kulturního, národního a historického </w:t>
      </w:r>
      <w:proofErr w:type="gramStart"/>
      <w:r w:rsidRPr="006935B0">
        <w:rPr>
          <w:rFonts w:ascii="Tahoma" w:hAnsi="Tahoma" w:cs="Tahoma"/>
          <w:b/>
          <w:sz w:val="18"/>
          <w:szCs w:val="18"/>
          <w:u w:val="single"/>
        </w:rPr>
        <w:t>povědomí</w:t>
      </w:r>
      <w:r w:rsidRPr="006935B0">
        <w:rPr>
          <w:rFonts w:ascii="Tahoma" w:hAnsi="Tahoma" w:cs="Tahoma"/>
          <w:b/>
          <w:sz w:val="18"/>
          <w:szCs w:val="18"/>
        </w:rPr>
        <w:t xml:space="preserve"> - plnění</w:t>
      </w:r>
      <w:proofErr w:type="gramEnd"/>
      <w:r w:rsidRPr="006935B0">
        <w:rPr>
          <w:rFonts w:ascii="Tahoma" w:hAnsi="Tahoma" w:cs="Tahoma"/>
          <w:b/>
          <w:sz w:val="18"/>
          <w:szCs w:val="18"/>
        </w:rPr>
        <w:t xml:space="preserve"> na 68 %</w:t>
      </w:r>
    </w:p>
    <w:p w14:paraId="568CA4CD" w14:textId="77777777" w:rsidR="00663C4C" w:rsidRPr="006935B0"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6935B0">
        <w:rPr>
          <w:rFonts w:ascii="Tahoma" w:hAnsi="Tahoma" w:cs="Tahoma"/>
          <w:b/>
          <w:sz w:val="18"/>
          <w:szCs w:val="18"/>
        </w:rPr>
        <w:t>Rozpočet: 905 tis. Kč</w:t>
      </w:r>
      <w:r w:rsidRPr="006935B0">
        <w:rPr>
          <w:rFonts w:ascii="Tahoma" w:hAnsi="Tahoma" w:cs="Tahoma"/>
          <w:b/>
          <w:sz w:val="18"/>
          <w:szCs w:val="18"/>
        </w:rPr>
        <w:tab/>
      </w:r>
      <w:r w:rsidRPr="006935B0">
        <w:rPr>
          <w:rFonts w:ascii="Tahoma" w:hAnsi="Tahoma" w:cs="Tahoma"/>
          <w:b/>
          <w:sz w:val="18"/>
          <w:szCs w:val="18"/>
        </w:rPr>
        <w:tab/>
      </w:r>
      <w:r w:rsidRPr="006935B0">
        <w:rPr>
          <w:rFonts w:ascii="Tahoma" w:hAnsi="Tahoma" w:cs="Tahoma"/>
          <w:b/>
          <w:sz w:val="18"/>
          <w:szCs w:val="18"/>
        </w:rPr>
        <w:tab/>
      </w:r>
      <w:r w:rsidRPr="006935B0">
        <w:rPr>
          <w:rFonts w:ascii="Tahoma" w:hAnsi="Tahoma" w:cs="Tahoma"/>
          <w:b/>
          <w:sz w:val="18"/>
          <w:szCs w:val="18"/>
        </w:rPr>
        <w:tab/>
        <w:t>Skutečnost: 619 tis. Kč</w:t>
      </w:r>
    </w:p>
    <w:p w14:paraId="6C9B2B68"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935B0">
        <w:rPr>
          <w:rFonts w:ascii="Tahoma" w:hAnsi="Tahoma" w:cs="Tahoma"/>
          <w:sz w:val="18"/>
          <w:szCs w:val="18"/>
        </w:rPr>
        <w:t>V tom:</w:t>
      </w:r>
    </w:p>
    <w:p w14:paraId="17DD13F1" w14:textId="77777777" w:rsidR="00663C4C" w:rsidRPr="00B523E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523ED">
        <w:rPr>
          <w:rFonts w:ascii="Tahoma" w:hAnsi="Tahoma" w:cs="Tahoma"/>
          <w:sz w:val="18"/>
          <w:szCs w:val="18"/>
        </w:rPr>
        <w:tab/>
        <w:t xml:space="preserve">9 tis. </w:t>
      </w:r>
      <w:proofErr w:type="gramStart"/>
      <w:r w:rsidRPr="00B523ED">
        <w:rPr>
          <w:rFonts w:ascii="Tahoma" w:hAnsi="Tahoma" w:cs="Tahoma"/>
          <w:sz w:val="18"/>
          <w:szCs w:val="18"/>
        </w:rPr>
        <w:t>Kč</w:t>
      </w:r>
      <w:r w:rsidRPr="00B523ED">
        <w:rPr>
          <w:rFonts w:ascii="Tahoma" w:hAnsi="Tahoma" w:cs="Tahoma"/>
          <w:sz w:val="18"/>
          <w:szCs w:val="18"/>
        </w:rPr>
        <w:tab/>
        <w:t>-</w:t>
      </w:r>
      <w:r w:rsidRPr="00B523ED">
        <w:rPr>
          <w:rFonts w:ascii="Tahoma" w:hAnsi="Tahoma" w:cs="Tahoma"/>
          <w:sz w:val="18"/>
          <w:szCs w:val="18"/>
        </w:rPr>
        <w:tab/>
        <w:t>ostatní</w:t>
      </w:r>
      <w:proofErr w:type="gramEnd"/>
      <w:r w:rsidRPr="00B523ED">
        <w:rPr>
          <w:rFonts w:ascii="Tahoma" w:hAnsi="Tahoma" w:cs="Tahoma"/>
          <w:sz w:val="18"/>
          <w:szCs w:val="18"/>
        </w:rPr>
        <w:t xml:space="preserve"> osobní výdaje – Dohody o provedení práce – komise</w:t>
      </w:r>
    </w:p>
    <w:p w14:paraId="1752D267"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523ED">
        <w:rPr>
          <w:rFonts w:ascii="Tahoma" w:hAnsi="Tahoma" w:cs="Tahoma"/>
          <w:sz w:val="18"/>
          <w:szCs w:val="18"/>
        </w:rPr>
        <w:tab/>
        <w:t xml:space="preserve">57 tis. </w:t>
      </w:r>
      <w:proofErr w:type="gramStart"/>
      <w:r w:rsidRPr="00B523ED">
        <w:rPr>
          <w:rFonts w:ascii="Tahoma" w:hAnsi="Tahoma" w:cs="Tahoma"/>
          <w:sz w:val="18"/>
          <w:szCs w:val="18"/>
        </w:rPr>
        <w:t>Kč</w:t>
      </w:r>
      <w:r w:rsidRPr="00B523ED">
        <w:rPr>
          <w:rFonts w:ascii="Tahoma" w:hAnsi="Tahoma" w:cs="Tahoma"/>
          <w:sz w:val="18"/>
          <w:szCs w:val="18"/>
        </w:rPr>
        <w:tab/>
        <w:t>-</w:t>
      </w:r>
      <w:r w:rsidRPr="00B523ED">
        <w:rPr>
          <w:rFonts w:ascii="Tahoma" w:hAnsi="Tahoma" w:cs="Tahoma"/>
          <w:sz w:val="18"/>
          <w:szCs w:val="18"/>
        </w:rPr>
        <w:tab/>
        <w:t>nákup</w:t>
      </w:r>
      <w:proofErr w:type="gramEnd"/>
      <w:r w:rsidRPr="00B523ED">
        <w:rPr>
          <w:rFonts w:ascii="Tahoma" w:hAnsi="Tahoma" w:cs="Tahoma"/>
          <w:sz w:val="18"/>
          <w:szCs w:val="18"/>
        </w:rPr>
        <w:t xml:space="preserve"> ostatních služeb</w:t>
      </w:r>
    </w:p>
    <w:p w14:paraId="5F5E88B1" w14:textId="77777777" w:rsidR="00663C4C" w:rsidRPr="00B523E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sidRPr="00B523ED">
        <w:rPr>
          <w:rFonts w:ascii="Tahoma" w:hAnsi="Tahoma" w:cs="Tahoma"/>
          <w:sz w:val="18"/>
          <w:szCs w:val="18"/>
        </w:rPr>
        <w:t>z toho:</w:t>
      </w:r>
    </w:p>
    <w:p w14:paraId="48AECEE2" w14:textId="77777777" w:rsidR="00663C4C" w:rsidRPr="00A85E1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85E17">
        <w:rPr>
          <w:rFonts w:ascii="Tahoma" w:hAnsi="Tahoma" w:cs="Tahoma"/>
          <w:sz w:val="18"/>
          <w:szCs w:val="18"/>
        </w:rPr>
        <w:tab/>
      </w:r>
      <w:r w:rsidRPr="00A85E17">
        <w:rPr>
          <w:rFonts w:ascii="Tahoma" w:hAnsi="Tahoma" w:cs="Tahoma"/>
          <w:sz w:val="18"/>
          <w:szCs w:val="18"/>
        </w:rPr>
        <w:tab/>
      </w:r>
      <w:r w:rsidRPr="00A85E17">
        <w:rPr>
          <w:rFonts w:ascii="Tahoma" w:hAnsi="Tahoma" w:cs="Tahoma"/>
          <w:sz w:val="18"/>
          <w:szCs w:val="18"/>
        </w:rPr>
        <w:tab/>
      </w:r>
      <w:r w:rsidRPr="00A85E17">
        <w:rPr>
          <w:rFonts w:ascii="Tahoma" w:hAnsi="Tahoma" w:cs="Tahoma"/>
          <w:sz w:val="18"/>
          <w:szCs w:val="18"/>
        </w:rPr>
        <w:tab/>
        <w:t xml:space="preserve">27 tis. </w:t>
      </w:r>
      <w:proofErr w:type="gramStart"/>
      <w:r w:rsidRPr="00A85E17">
        <w:rPr>
          <w:rFonts w:ascii="Tahoma" w:hAnsi="Tahoma" w:cs="Tahoma"/>
          <w:sz w:val="18"/>
          <w:szCs w:val="18"/>
        </w:rPr>
        <w:t>Kč</w:t>
      </w:r>
      <w:r w:rsidRPr="00A85E17">
        <w:rPr>
          <w:rFonts w:ascii="Tahoma" w:hAnsi="Tahoma" w:cs="Tahoma"/>
          <w:sz w:val="18"/>
          <w:szCs w:val="18"/>
        </w:rPr>
        <w:tab/>
        <w:t>-</w:t>
      </w:r>
      <w:r w:rsidRPr="00A85E17">
        <w:rPr>
          <w:rFonts w:ascii="Tahoma" w:hAnsi="Tahoma" w:cs="Tahoma"/>
          <w:sz w:val="18"/>
          <w:szCs w:val="18"/>
        </w:rPr>
        <w:tab/>
        <w:t>zpracování</w:t>
      </w:r>
      <w:proofErr w:type="gramEnd"/>
      <w:r w:rsidRPr="00A85E17">
        <w:rPr>
          <w:rFonts w:ascii="Tahoma" w:hAnsi="Tahoma" w:cs="Tahoma"/>
          <w:sz w:val="18"/>
          <w:szCs w:val="18"/>
        </w:rPr>
        <w:t xml:space="preserve"> restaurátorských záměrů na opravu památek ve   </w:t>
      </w:r>
    </w:p>
    <w:p w14:paraId="7543931C" w14:textId="77777777" w:rsidR="00663C4C" w:rsidRPr="00A85E1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85E17">
        <w:rPr>
          <w:rFonts w:ascii="Tahoma" w:hAnsi="Tahoma" w:cs="Tahoma"/>
          <w:sz w:val="18"/>
          <w:szCs w:val="18"/>
        </w:rPr>
        <w:t xml:space="preserve">                                                                  vlastnictví města FM</w:t>
      </w:r>
    </w:p>
    <w:p w14:paraId="3C6F7F4D" w14:textId="77777777" w:rsidR="00663C4C" w:rsidRPr="00A85E1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85E17">
        <w:rPr>
          <w:rFonts w:ascii="Tahoma" w:hAnsi="Tahoma" w:cs="Tahoma"/>
          <w:sz w:val="18"/>
          <w:szCs w:val="18"/>
        </w:rPr>
        <w:tab/>
      </w:r>
      <w:r w:rsidRPr="00A85E17">
        <w:rPr>
          <w:rFonts w:ascii="Tahoma" w:hAnsi="Tahoma" w:cs="Tahoma"/>
          <w:sz w:val="18"/>
          <w:szCs w:val="18"/>
        </w:rPr>
        <w:tab/>
      </w:r>
      <w:r w:rsidRPr="00A85E17">
        <w:rPr>
          <w:rFonts w:ascii="Tahoma" w:hAnsi="Tahoma" w:cs="Tahoma"/>
          <w:sz w:val="18"/>
          <w:szCs w:val="18"/>
        </w:rPr>
        <w:tab/>
      </w:r>
      <w:r w:rsidRPr="00A85E17">
        <w:rPr>
          <w:rFonts w:ascii="Tahoma" w:hAnsi="Tahoma" w:cs="Tahoma"/>
          <w:sz w:val="18"/>
          <w:szCs w:val="18"/>
        </w:rPr>
        <w:tab/>
        <w:t xml:space="preserve">10 tis. </w:t>
      </w:r>
      <w:proofErr w:type="gramStart"/>
      <w:r w:rsidRPr="00A85E17">
        <w:rPr>
          <w:rFonts w:ascii="Tahoma" w:hAnsi="Tahoma" w:cs="Tahoma"/>
          <w:sz w:val="18"/>
          <w:szCs w:val="18"/>
        </w:rPr>
        <w:t>Kč</w:t>
      </w:r>
      <w:r w:rsidRPr="00A85E17">
        <w:rPr>
          <w:rFonts w:ascii="Tahoma" w:hAnsi="Tahoma" w:cs="Tahoma"/>
          <w:sz w:val="18"/>
          <w:szCs w:val="18"/>
        </w:rPr>
        <w:tab/>
        <w:t>-</w:t>
      </w:r>
      <w:r w:rsidRPr="00A85E17">
        <w:rPr>
          <w:rFonts w:ascii="Tahoma" w:hAnsi="Tahoma" w:cs="Tahoma"/>
          <w:sz w:val="18"/>
          <w:szCs w:val="18"/>
        </w:rPr>
        <w:tab/>
        <w:t>Oldřich</w:t>
      </w:r>
      <w:proofErr w:type="gramEnd"/>
      <w:r w:rsidRPr="00A85E17">
        <w:rPr>
          <w:rFonts w:ascii="Tahoma" w:hAnsi="Tahoma" w:cs="Tahoma"/>
          <w:sz w:val="18"/>
          <w:szCs w:val="18"/>
        </w:rPr>
        <w:t xml:space="preserve"> </w:t>
      </w:r>
      <w:proofErr w:type="spellStart"/>
      <w:r w:rsidRPr="00A85E17">
        <w:rPr>
          <w:rFonts w:ascii="Tahoma" w:hAnsi="Tahoma" w:cs="Tahoma"/>
          <w:sz w:val="18"/>
          <w:szCs w:val="18"/>
        </w:rPr>
        <w:t>Morys</w:t>
      </w:r>
      <w:proofErr w:type="spellEnd"/>
      <w:r w:rsidRPr="00A85E17">
        <w:rPr>
          <w:rFonts w:ascii="Tahoma" w:hAnsi="Tahoma" w:cs="Tahoma"/>
          <w:sz w:val="18"/>
          <w:szCs w:val="18"/>
        </w:rPr>
        <w:t xml:space="preserve"> – odměna za vítězný návrh účastníkům soutěže </w:t>
      </w:r>
    </w:p>
    <w:p w14:paraId="1C7376A1" w14:textId="77777777" w:rsidR="00663C4C" w:rsidRPr="00A85E1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85E17">
        <w:rPr>
          <w:rFonts w:ascii="Tahoma" w:hAnsi="Tahoma" w:cs="Tahoma"/>
          <w:sz w:val="18"/>
          <w:szCs w:val="18"/>
        </w:rPr>
        <w:t xml:space="preserve">                                                                  Zhotovení pamětní desky F. Vláčila</w:t>
      </w:r>
    </w:p>
    <w:p w14:paraId="149AC72C" w14:textId="77777777" w:rsidR="00663C4C" w:rsidRPr="00A85E1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85E17">
        <w:rPr>
          <w:rFonts w:ascii="Tahoma" w:hAnsi="Tahoma" w:cs="Tahoma"/>
          <w:sz w:val="18"/>
          <w:szCs w:val="18"/>
        </w:rPr>
        <w:tab/>
      </w:r>
      <w:r w:rsidRPr="00A85E17">
        <w:rPr>
          <w:rFonts w:ascii="Tahoma" w:hAnsi="Tahoma" w:cs="Tahoma"/>
          <w:sz w:val="18"/>
          <w:szCs w:val="18"/>
        </w:rPr>
        <w:tab/>
      </w:r>
      <w:r w:rsidRPr="00A85E17">
        <w:rPr>
          <w:rFonts w:ascii="Tahoma" w:hAnsi="Tahoma" w:cs="Tahoma"/>
          <w:sz w:val="18"/>
          <w:szCs w:val="18"/>
        </w:rPr>
        <w:tab/>
      </w:r>
      <w:r w:rsidRPr="00A85E17">
        <w:rPr>
          <w:rFonts w:ascii="Tahoma" w:hAnsi="Tahoma" w:cs="Tahoma"/>
          <w:sz w:val="18"/>
          <w:szCs w:val="18"/>
        </w:rPr>
        <w:tab/>
        <w:t>10 tis. Kč</w:t>
      </w:r>
      <w:r w:rsidRPr="00A85E17">
        <w:rPr>
          <w:rFonts w:ascii="Tahoma" w:hAnsi="Tahoma" w:cs="Tahoma"/>
          <w:sz w:val="18"/>
          <w:szCs w:val="18"/>
        </w:rPr>
        <w:tab/>
        <w:t>-</w:t>
      </w:r>
      <w:r w:rsidRPr="00A85E17">
        <w:rPr>
          <w:rFonts w:ascii="Tahoma" w:hAnsi="Tahoma" w:cs="Tahoma"/>
          <w:sz w:val="18"/>
          <w:szCs w:val="18"/>
        </w:rPr>
        <w:tab/>
        <w:t xml:space="preserve">MgA. Iva </w:t>
      </w:r>
      <w:proofErr w:type="spellStart"/>
      <w:r w:rsidRPr="00A85E17">
        <w:rPr>
          <w:rFonts w:ascii="Tahoma" w:hAnsi="Tahoma" w:cs="Tahoma"/>
          <w:sz w:val="18"/>
          <w:szCs w:val="18"/>
        </w:rPr>
        <w:t>Kolorenčová</w:t>
      </w:r>
      <w:proofErr w:type="spellEnd"/>
      <w:r w:rsidRPr="00A85E17">
        <w:rPr>
          <w:rFonts w:ascii="Tahoma" w:hAnsi="Tahoma" w:cs="Tahoma"/>
          <w:sz w:val="18"/>
          <w:szCs w:val="18"/>
        </w:rPr>
        <w:t xml:space="preserve"> – odměna za návrh účastníkům soutěže </w:t>
      </w:r>
    </w:p>
    <w:p w14:paraId="10D79DCE" w14:textId="77777777" w:rsidR="00663C4C" w:rsidRPr="00A85E1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85E17">
        <w:rPr>
          <w:rFonts w:ascii="Tahoma" w:hAnsi="Tahoma" w:cs="Tahoma"/>
          <w:sz w:val="18"/>
          <w:szCs w:val="18"/>
        </w:rPr>
        <w:tab/>
      </w:r>
      <w:r w:rsidRPr="00A85E17">
        <w:rPr>
          <w:rFonts w:ascii="Tahoma" w:hAnsi="Tahoma" w:cs="Tahoma"/>
          <w:sz w:val="18"/>
          <w:szCs w:val="18"/>
        </w:rPr>
        <w:tab/>
      </w:r>
      <w:r w:rsidRPr="00A85E17">
        <w:rPr>
          <w:rFonts w:ascii="Tahoma" w:hAnsi="Tahoma" w:cs="Tahoma"/>
          <w:sz w:val="18"/>
          <w:szCs w:val="18"/>
        </w:rPr>
        <w:tab/>
      </w:r>
      <w:r w:rsidRPr="00A85E17">
        <w:rPr>
          <w:rFonts w:ascii="Tahoma" w:hAnsi="Tahoma" w:cs="Tahoma"/>
          <w:sz w:val="18"/>
          <w:szCs w:val="18"/>
        </w:rPr>
        <w:tab/>
      </w:r>
      <w:r w:rsidRPr="00A85E17">
        <w:rPr>
          <w:rFonts w:ascii="Tahoma" w:hAnsi="Tahoma" w:cs="Tahoma"/>
          <w:sz w:val="18"/>
          <w:szCs w:val="18"/>
        </w:rPr>
        <w:tab/>
      </w:r>
      <w:r w:rsidRPr="00A85E17">
        <w:rPr>
          <w:rFonts w:ascii="Tahoma" w:hAnsi="Tahoma" w:cs="Tahoma"/>
          <w:sz w:val="18"/>
          <w:szCs w:val="18"/>
        </w:rPr>
        <w:tab/>
        <w:t>Zhotovení pamětní desky F. Vláčila</w:t>
      </w:r>
    </w:p>
    <w:p w14:paraId="3ACDB1DE"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85E17">
        <w:rPr>
          <w:rFonts w:ascii="Tahoma" w:hAnsi="Tahoma" w:cs="Tahoma"/>
          <w:sz w:val="18"/>
          <w:szCs w:val="18"/>
        </w:rPr>
        <w:tab/>
      </w:r>
      <w:r w:rsidRPr="00A85E17">
        <w:rPr>
          <w:rFonts w:ascii="Tahoma" w:hAnsi="Tahoma" w:cs="Tahoma"/>
          <w:sz w:val="18"/>
          <w:szCs w:val="18"/>
        </w:rPr>
        <w:tab/>
      </w:r>
      <w:r w:rsidRPr="00A85E17">
        <w:rPr>
          <w:rFonts w:ascii="Tahoma" w:hAnsi="Tahoma" w:cs="Tahoma"/>
          <w:sz w:val="18"/>
          <w:szCs w:val="18"/>
        </w:rPr>
        <w:tab/>
      </w:r>
      <w:r w:rsidRPr="00A85E17">
        <w:rPr>
          <w:rFonts w:ascii="Tahoma" w:hAnsi="Tahoma" w:cs="Tahoma"/>
          <w:sz w:val="18"/>
          <w:szCs w:val="18"/>
        </w:rPr>
        <w:tab/>
        <w:t xml:space="preserve">10 tis. </w:t>
      </w:r>
      <w:proofErr w:type="gramStart"/>
      <w:r w:rsidRPr="00A85E17">
        <w:rPr>
          <w:rFonts w:ascii="Tahoma" w:hAnsi="Tahoma" w:cs="Tahoma"/>
          <w:sz w:val="18"/>
          <w:szCs w:val="18"/>
        </w:rPr>
        <w:t>Kč</w:t>
      </w:r>
      <w:r w:rsidRPr="00A85E17">
        <w:rPr>
          <w:rFonts w:ascii="Tahoma" w:hAnsi="Tahoma" w:cs="Tahoma"/>
          <w:sz w:val="18"/>
          <w:szCs w:val="18"/>
        </w:rPr>
        <w:tab/>
        <w:t>-</w:t>
      </w:r>
      <w:r w:rsidRPr="00A85E17">
        <w:rPr>
          <w:rFonts w:ascii="Tahoma" w:hAnsi="Tahoma" w:cs="Tahoma"/>
          <w:sz w:val="18"/>
          <w:szCs w:val="18"/>
        </w:rPr>
        <w:tab/>
        <w:t>Petr</w:t>
      </w:r>
      <w:proofErr w:type="gramEnd"/>
      <w:r>
        <w:rPr>
          <w:rFonts w:ascii="Tahoma" w:hAnsi="Tahoma" w:cs="Tahoma"/>
          <w:sz w:val="18"/>
          <w:szCs w:val="18"/>
        </w:rPr>
        <w:t xml:space="preserve"> </w:t>
      </w:r>
      <w:proofErr w:type="spellStart"/>
      <w:r>
        <w:rPr>
          <w:rFonts w:ascii="Tahoma" w:hAnsi="Tahoma" w:cs="Tahoma"/>
          <w:sz w:val="18"/>
          <w:szCs w:val="18"/>
        </w:rPr>
        <w:t>Szyroki</w:t>
      </w:r>
      <w:proofErr w:type="spellEnd"/>
      <w:r>
        <w:rPr>
          <w:rFonts w:ascii="Tahoma" w:hAnsi="Tahoma" w:cs="Tahoma"/>
          <w:sz w:val="18"/>
          <w:szCs w:val="18"/>
        </w:rPr>
        <w:t xml:space="preserve"> – odměna za návrh účastníkům soutěže </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Zhotovení pamětní desky F. Vláčila</w:t>
      </w:r>
    </w:p>
    <w:p w14:paraId="002D56D0" w14:textId="77777777" w:rsidR="00663C4C" w:rsidRPr="008B517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523ED">
        <w:rPr>
          <w:rFonts w:ascii="Tahoma" w:hAnsi="Tahoma" w:cs="Tahoma"/>
          <w:sz w:val="18"/>
          <w:szCs w:val="18"/>
        </w:rPr>
        <w:tab/>
      </w:r>
      <w:r w:rsidRPr="00FE2514">
        <w:rPr>
          <w:rFonts w:ascii="Tahoma" w:hAnsi="Tahoma" w:cs="Tahoma"/>
          <w:sz w:val="18"/>
          <w:szCs w:val="18"/>
        </w:rPr>
        <w:t xml:space="preserve">333 tis. </w:t>
      </w:r>
      <w:proofErr w:type="gramStart"/>
      <w:r w:rsidRPr="00FE2514">
        <w:rPr>
          <w:rFonts w:ascii="Tahoma" w:hAnsi="Tahoma" w:cs="Tahoma"/>
          <w:sz w:val="18"/>
          <w:szCs w:val="18"/>
        </w:rPr>
        <w:t>Kč</w:t>
      </w:r>
      <w:r w:rsidRPr="008B5179">
        <w:rPr>
          <w:rFonts w:ascii="Tahoma" w:hAnsi="Tahoma" w:cs="Tahoma"/>
          <w:sz w:val="18"/>
          <w:szCs w:val="18"/>
        </w:rPr>
        <w:tab/>
        <w:t>-</w:t>
      </w:r>
      <w:r w:rsidRPr="008B5179">
        <w:rPr>
          <w:rFonts w:ascii="Tahoma" w:hAnsi="Tahoma" w:cs="Tahoma"/>
          <w:sz w:val="18"/>
          <w:szCs w:val="18"/>
        </w:rPr>
        <w:tab/>
        <w:t>výdaje</w:t>
      </w:r>
      <w:proofErr w:type="gramEnd"/>
      <w:r w:rsidRPr="008B5179">
        <w:rPr>
          <w:rFonts w:ascii="Tahoma" w:hAnsi="Tahoma" w:cs="Tahoma"/>
          <w:sz w:val="18"/>
          <w:szCs w:val="18"/>
        </w:rPr>
        <w:t xml:space="preserve"> na opravy a udržování</w:t>
      </w:r>
    </w:p>
    <w:p w14:paraId="66680FC6" w14:textId="77777777" w:rsidR="00663C4C" w:rsidRPr="008B517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B5179">
        <w:rPr>
          <w:rFonts w:ascii="Tahoma" w:hAnsi="Tahoma" w:cs="Tahoma"/>
          <w:sz w:val="18"/>
          <w:szCs w:val="18"/>
        </w:rPr>
        <w:tab/>
      </w:r>
      <w:r w:rsidRPr="008B5179">
        <w:rPr>
          <w:rFonts w:ascii="Tahoma" w:hAnsi="Tahoma" w:cs="Tahoma"/>
          <w:sz w:val="18"/>
          <w:szCs w:val="18"/>
        </w:rPr>
        <w:tab/>
        <w:t>z toho:</w:t>
      </w:r>
    </w:p>
    <w:p w14:paraId="41321132" w14:textId="77777777" w:rsidR="00663C4C" w:rsidRPr="008B517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B5179">
        <w:rPr>
          <w:rFonts w:ascii="Tahoma" w:hAnsi="Tahoma" w:cs="Tahoma"/>
          <w:sz w:val="18"/>
          <w:szCs w:val="18"/>
        </w:rPr>
        <w:tab/>
      </w:r>
      <w:r w:rsidRPr="008B5179">
        <w:rPr>
          <w:rFonts w:ascii="Tahoma" w:hAnsi="Tahoma" w:cs="Tahoma"/>
          <w:sz w:val="18"/>
          <w:szCs w:val="18"/>
        </w:rPr>
        <w:tab/>
      </w:r>
      <w:r w:rsidRPr="008B5179">
        <w:rPr>
          <w:rFonts w:ascii="Tahoma" w:hAnsi="Tahoma" w:cs="Tahoma"/>
          <w:sz w:val="18"/>
          <w:szCs w:val="18"/>
        </w:rPr>
        <w:tab/>
      </w:r>
      <w:r w:rsidRPr="008B5179">
        <w:rPr>
          <w:rFonts w:ascii="Tahoma" w:hAnsi="Tahoma" w:cs="Tahoma"/>
          <w:sz w:val="18"/>
          <w:szCs w:val="18"/>
        </w:rPr>
        <w:tab/>
        <w:t xml:space="preserve">20 tis. </w:t>
      </w:r>
      <w:proofErr w:type="gramStart"/>
      <w:r w:rsidRPr="008B5179">
        <w:rPr>
          <w:rFonts w:ascii="Tahoma" w:hAnsi="Tahoma" w:cs="Tahoma"/>
          <w:sz w:val="18"/>
          <w:szCs w:val="18"/>
        </w:rPr>
        <w:t>Kč</w:t>
      </w:r>
      <w:r w:rsidRPr="008B5179">
        <w:rPr>
          <w:rFonts w:ascii="Tahoma" w:hAnsi="Tahoma" w:cs="Tahoma"/>
          <w:sz w:val="18"/>
          <w:szCs w:val="18"/>
        </w:rPr>
        <w:tab/>
        <w:t>-</w:t>
      </w:r>
      <w:r w:rsidRPr="008B5179">
        <w:rPr>
          <w:rFonts w:ascii="Tahoma" w:hAnsi="Tahoma" w:cs="Tahoma"/>
          <w:sz w:val="18"/>
          <w:szCs w:val="18"/>
        </w:rPr>
        <w:tab/>
        <w:t>oprava</w:t>
      </w:r>
      <w:proofErr w:type="gramEnd"/>
      <w:r w:rsidRPr="008B5179">
        <w:rPr>
          <w:rFonts w:ascii="Tahoma" w:hAnsi="Tahoma" w:cs="Tahoma"/>
          <w:sz w:val="18"/>
          <w:szCs w:val="18"/>
        </w:rPr>
        <w:t xml:space="preserve"> dřevěného kříže na ul. Černá cesta</w:t>
      </w:r>
    </w:p>
    <w:p w14:paraId="38CA9377" w14:textId="77777777" w:rsidR="00663C4C" w:rsidRPr="008B517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B5179">
        <w:rPr>
          <w:rFonts w:ascii="Tahoma" w:hAnsi="Tahoma" w:cs="Tahoma"/>
          <w:sz w:val="18"/>
          <w:szCs w:val="18"/>
        </w:rPr>
        <w:tab/>
      </w:r>
      <w:r w:rsidRPr="008B5179">
        <w:rPr>
          <w:rFonts w:ascii="Tahoma" w:hAnsi="Tahoma" w:cs="Tahoma"/>
          <w:sz w:val="18"/>
          <w:szCs w:val="18"/>
        </w:rPr>
        <w:tab/>
      </w:r>
      <w:r w:rsidRPr="008B5179">
        <w:rPr>
          <w:rFonts w:ascii="Tahoma" w:hAnsi="Tahoma" w:cs="Tahoma"/>
          <w:sz w:val="18"/>
          <w:szCs w:val="18"/>
        </w:rPr>
        <w:tab/>
      </w:r>
      <w:r w:rsidRPr="008B5179">
        <w:rPr>
          <w:rFonts w:ascii="Tahoma" w:hAnsi="Tahoma" w:cs="Tahoma"/>
          <w:sz w:val="18"/>
          <w:szCs w:val="18"/>
        </w:rPr>
        <w:tab/>
        <w:t xml:space="preserve">5 tis. </w:t>
      </w:r>
      <w:proofErr w:type="gramStart"/>
      <w:r w:rsidRPr="008B5179">
        <w:rPr>
          <w:rFonts w:ascii="Tahoma" w:hAnsi="Tahoma" w:cs="Tahoma"/>
          <w:sz w:val="18"/>
          <w:szCs w:val="18"/>
        </w:rPr>
        <w:t>Kč</w:t>
      </w:r>
      <w:r w:rsidRPr="008B5179">
        <w:rPr>
          <w:rFonts w:ascii="Tahoma" w:hAnsi="Tahoma" w:cs="Tahoma"/>
          <w:sz w:val="18"/>
          <w:szCs w:val="18"/>
        </w:rPr>
        <w:tab/>
        <w:t>-</w:t>
      </w:r>
      <w:r w:rsidRPr="008B5179">
        <w:rPr>
          <w:rFonts w:ascii="Tahoma" w:hAnsi="Tahoma" w:cs="Tahoma"/>
          <w:sz w:val="18"/>
          <w:szCs w:val="18"/>
        </w:rPr>
        <w:tab/>
        <w:t>odstranění</w:t>
      </w:r>
      <w:proofErr w:type="gramEnd"/>
      <w:r w:rsidRPr="008B5179">
        <w:rPr>
          <w:rFonts w:ascii="Tahoma" w:hAnsi="Tahoma" w:cs="Tahoma"/>
          <w:sz w:val="18"/>
          <w:szCs w:val="18"/>
        </w:rPr>
        <w:t xml:space="preserve"> graffiti na soše Nová doba na ul. Ostravská, k. </w:t>
      </w:r>
      <w:proofErr w:type="spellStart"/>
      <w:r w:rsidRPr="008B5179">
        <w:rPr>
          <w:rFonts w:ascii="Tahoma" w:hAnsi="Tahoma" w:cs="Tahoma"/>
          <w:sz w:val="18"/>
          <w:szCs w:val="18"/>
        </w:rPr>
        <w:t>ú.</w:t>
      </w:r>
      <w:proofErr w:type="spellEnd"/>
      <w:r w:rsidRPr="008B5179">
        <w:rPr>
          <w:rFonts w:ascii="Tahoma" w:hAnsi="Tahoma" w:cs="Tahoma"/>
          <w:sz w:val="18"/>
          <w:szCs w:val="18"/>
        </w:rPr>
        <w:t xml:space="preserve"> Místek</w:t>
      </w:r>
    </w:p>
    <w:p w14:paraId="4E881013" w14:textId="77777777" w:rsidR="00663C4C" w:rsidRPr="008B517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B5179">
        <w:rPr>
          <w:rFonts w:ascii="Tahoma" w:hAnsi="Tahoma" w:cs="Tahoma"/>
          <w:sz w:val="18"/>
          <w:szCs w:val="18"/>
        </w:rPr>
        <w:tab/>
      </w:r>
      <w:r w:rsidRPr="008B5179">
        <w:rPr>
          <w:rFonts w:ascii="Tahoma" w:hAnsi="Tahoma" w:cs="Tahoma"/>
          <w:sz w:val="18"/>
          <w:szCs w:val="18"/>
        </w:rPr>
        <w:tab/>
      </w:r>
      <w:r w:rsidRPr="008B5179">
        <w:rPr>
          <w:rFonts w:ascii="Tahoma" w:hAnsi="Tahoma" w:cs="Tahoma"/>
          <w:sz w:val="18"/>
          <w:szCs w:val="18"/>
        </w:rPr>
        <w:tab/>
      </w:r>
      <w:r w:rsidRPr="008B5179">
        <w:rPr>
          <w:rFonts w:ascii="Tahoma" w:hAnsi="Tahoma" w:cs="Tahoma"/>
          <w:sz w:val="18"/>
          <w:szCs w:val="18"/>
        </w:rPr>
        <w:tab/>
        <w:t xml:space="preserve">209 tis. </w:t>
      </w:r>
      <w:proofErr w:type="gramStart"/>
      <w:r w:rsidRPr="008B5179">
        <w:rPr>
          <w:rFonts w:ascii="Tahoma" w:hAnsi="Tahoma" w:cs="Tahoma"/>
          <w:sz w:val="18"/>
          <w:szCs w:val="18"/>
        </w:rPr>
        <w:t>Kč</w:t>
      </w:r>
      <w:r w:rsidRPr="008B5179">
        <w:rPr>
          <w:rFonts w:ascii="Tahoma" w:hAnsi="Tahoma" w:cs="Tahoma"/>
          <w:sz w:val="18"/>
          <w:szCs w:val="18"/>
        </w:rPr>
        <w:tab/>
        <w:t>-</w:t>
      </w:r>
      <w:r w:rsidRPr="008B5179">
        <w:rPr>
          <w:rFonts w:ascii="Tahoma" w:hAnsi="Tahoma" w:cs="Tahoma"/>
          <w:sz w:val="18"/>
          <w:szCs w:val="18"/>
        </w:rPr>
        <w:tab/>
        <w:t>obnova</w:t>
      </w:r>
      <w:proofErr w:type="gramEnd"/>
      <w:r w:rsidRPr="008B5179">
        <w:rPr>
          <w:rFonts w:ascii="Tahoma" w:hAnsi="Tahoma" w:cs="Tahoma"/>
          <w:sz w:val="18"/>
          <w:szCs w:val="18"/>
        </w:rPr>
        <w:t xml:space="preserve"> náhrobního kříže v Komenského sadech ve FM u kostela sv. </w:t>
      </w:r>
    </w:p>
    <w:p w14:paraId="54DD8C8E" w14:textId="77777777" w:rsidR="00663C4C" w:rsidRPr="008B517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B5179">
        <w:rPr>
          <w:rFonts w:ascii="Tahoma" w:hAnsi="Tahoma" w:cs="Tahoma"/>
          <w:sz w:val="18"/>
          <w:szCs w:val="18"/>
        </w:rPr>
        <w:t xml:space="preserve">                                                                  Jošta</w:t>
      </w:r>
    </w:p>
    <w:p w14:paraId="526613C1" w14:textId="77777777" w:rsidR="00663C4C" w:rsidRPr="008B517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B5179">
        <w:rPr>
          <w:rFonts w:ascii="Tahoma" w:hAnsi="Tahoma" w:cs="Tahoma"/>
          <w:sz w:val="18"/>
          <w:szCs w:val="18"/>
        </w:rPr>
        <w:tab/>
      </w:r>
      <w:r w:rsidRPr="008B5179">
        <w:rPr>
          <w:rFonts w:ascii="Tahoma" w:hAnsi="Tahoma" w:cs="Tahoma"/>
          <w:sz w:val="18"/>
          <w:szCs w:val="18"/>
        </w:rPr>
        <w:tab/>
      </w:r>
      <w:r w:rsidRPr="008B5179">
        <w:rPr>
          <w:rFonts w:ascii="Tahoma" w:hAnsi="Tahoma" w:cs="Tahoma"/>
          <w:sz w:val="18"/>
          <w:szCs w:val="18"/>
        </w:rPr>
        <w:tab/>
      </w:r>
      <w:r w:rsidRPr="008B5179">
        <w:rPr>
          <w:rFonts w:ascii="Tahoma" w:hAnsi="Tahoma" w:cs="Tahoma"/>
          <w:sz w:val="18"/>
          <w:szCs w:val="18"/>
        </w:rPr>
        <w:tab/>
        <w:t xml:space="preserve">99 tis. </w:t>
      </w:r>
      <w:proofErr w:type="gramStart"/>
      <w:r w:rsidRPr="008B5179">
        <w:rPr>
          <w:rFonts w:ascii="Tahoma" w:hAnsi="Tahoma" w:cs="Tahoma"/>
          <w:sz w:val="18"/>
          <w:szCs w:val="18"/>
        </w:rPr>
        <w:t>Kč</w:t>
      </w:r>
      <w:r w:rsidRPr="008B5179">
        <w:rPr>
          <w:rFonts w:ascii="Tahoma" w:hAnsi="Tahoma" w:cs="Tahoma"/>
          <w:sz w:val="18"/>
          <w:szCs w:val="18"/>
        </w:rPr>
        <w:tab/>
        <w:t>-</w:t>
      </w:r>
      <w:r w:rsidRPr="008B5179">
        <w:rPr>
          <w:rFonts w:ascii="Tahoma" w:hAnsi="Tahoma" w:cs="Tahoma"/>
          <w:sz w:val="18"/>
          <w:szCs w:val="18"/>
        </w:rPr>
        <w:tab/>
        <w:t>obnova</w:t>
      </w:r>
      <w:proofErr w:type="gramEnd"/>
      <w:r w:rsidRPr="008B5179">
        <w:rPr>
          <w:rFonts w:ascii="Tahoma" w:hAnsi="Tahoma" w:cs="Tahoma"/>
          <w:sz w:val="18"/>
          <w:szCs w:val="18"/>
        </w:rPr>
        <w:t xml:space="preserve"> sochy sv. Antonína u kostela sv. Jakuba ve FM</w:t>
      </w:r>
    </w:p>
    <w:p w14:paraId="3110A9BB"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Pr>
          <w:rFonts w:ascii="Tahoma" w:hAnsi="Tahoma" w:cs="Tahoma"/>
          <w:sz w:val="18"/>
          <w:szCs w:val="18"/>
        </w:rPr>
        <w:tab/>
        <w:t>220</w:t>
      </w:r>
      <w:r w:rsidRPr="00B523ED">
        <w:rPr>
          <w:rFonts w:ascii="Tahoma" w:hAnsi="Tahoma" w:cs="Tahoma"/>
          <w:sz w:val="18"/>
          <w:szCs w:val="18"/>
        </w:rPr>
        <w:t xml:space="preserve"> tis. </w:t>
      </w:r>
      <w:proofErr w:type="gramStart"/>
      <w:r w:rsidRPr="00B523ED">
        <w:rPr>
          <w:rFonts w:ascii="Tahoma" w:hAnsi="Tahoma" w:cs="Tahoma"/>
          <w:sz w:val="18"/>
          <w:szCs w:val="18"/>
        </w:rPr>
        <w:t>Kč</w:t>
      </w:r>
      <w:r w:rsidRPr="00B523ED">
        <w:rPr>
          <w:rFonts w:ascii="Tahoma" w:hAnsi="Tahoma" w:cs="Tahoma"/>
          <w:sz w:val="18"/>
          <w:szCs w:val="18"/>
        </w:rPr>
        <w:tab/>
        <w:t>-</w:t>
      </w:r>
      <w:r w:rsidRPr="00B523ED">
        <w:rPr>
          <w:rFonts w:ascii="Tahoma" w:hAnsi="Tahoma" w:cs="Tahoma"/>
          <w:sz w:val="18"/>
          <w:szCs w:val="18"/>
        </w:rPr>
        <w:tab/>
        <w:t>výdaje</w:t>
      </w:r>
      <w:proofErr w:type="gramEnd"/>
      <w:r w:rsidRPr="00B523ED">
        <w:rPr>
          <w:rFonts w:ascii="Tahoma" w:hAnsi="Tahoma" w:cs="Tahoma"/>
          <w:sz w:val="18"/>
          <w:szCs w:val="18"/>
        </w:rPr>
        <w:t xml:space="preserve"> </w:t>
      </w:r>
      <w:r>
        <w:rPr>
          <w:rFonts w:ascii="Tahoma" w:hAnsi="Tahoma" w:cs="Tahoma"/>
          <w:sz w:val="18"/>
          <w:szCs w:val="18"/>
        </w:rPr>
        <w:t>kulturní předměty – Zhotovení pamětní desky F. Vláčila</w:t>
      </w:r>
    </w:p>
    <w:p w14:paraId="73D4B327" w14:textId="77777777" w:rsidR="00663C4C" w:rsidRPr="000953D4"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0953D4">
        <w:rPr>
          <w:rFonts w:ascii="Tahoma" w:hAnsi="Tahoma" w:cs="Tahoma"/>
          <w:b/>
          <w:sz w:val="18"/>
          <w:szCs w:val="18"/>
          <w:u w:val="single"/>
        </w:rPr>
        <w:lastRenderedPageBreak/>
        <w:t xml:space="preserve">Par. </w:t>
      </w:r>
      <w:proofErr w:type="gramStart"/>
      <w:r w:rsidRPr="000953D4">
        <w:rPr>
          <w:rFonts w:ascii="Tahoma" w:hAnsi="Tahoma" w:cs="Tahoma"/>
          <w:b/>
          <w:sz w:val="18"/>
          <w:szCs w:val="18"/>
          <w:u w:val="single"/>
        </w:rPr>
        <w:t>3392-Zájmová</w:t>
      </w:r>
      <w:proofErr w:type="gramEnd"/>
      <w:r w:rsidRPr="000953D4">
        <w:rPr>
          <w:rFonts w:ascii="Tahoma" w:hAnsi="Tahoma" w:cs="Tahoma"/>
          <w:b/>
          <w:sz w:val="18"/>
          <w:szCs w:val="18"/>
          <w:u w:val="single"/>
        </w:rPr>
        <w:t xml:space="preserve"> činnost v </w:t>
      </w:r>
      <w:proofErr w:type="gramStart"/>
      <w:r w:rsidRPr="000953D4">
        <w:rPr>
          <w:rFonts w:ascii="Tahoma" w:hAnsi="Tahoma" w:cs="Tahoma"/>
          <w:b/>
          <w:sz w:val="18"/>
          <w:szCs w:val="18"/>
          <w:u w:val="single"/>
        </w:rPr>
        <w:t>kultuře</w:t>
      </w:r>
      <w:r w:rsidRPr="000953D4">
        <w:rPr>
          <w:rFonts w:ascii="Tahoma" w:hAnsi="Tahoma" w:cs="Tahoma"/>
          <w:b/>
          <w:sz w:val="18"/>
          <w:szCs w:val="18"/>
        </w:rPr>
        <w:t xml:space="preserve"> - plnění</w:t>
      </w:r>
      <w:proofErr w:type="gramEnd"/>
      <w:r w:rsidRPr="000953D4">
        <w:rPr>
          <w:rFonts w:ascii="Tahoma" w:hAnsi="Tahoma" w:cs="Tahoma"/>
          <w:b/>
          <w:sz w:val="18"/>
          <w:szCs w:val="18"/>
        </w:rPr>
        <w:t xml:space="preserve"> na 98 %</w:t>
      </w:r>
    </w:p>
    <w:p w14:paraId="41E9C3A6" w14:textId="77777777" w:rsidR="00663C4C" w:rsidRPr="000953D4" w:rsidRDefault="00663C4C" w:rsidP="00663C4C">
      <w:pPr>
        <w:tabs>
          <w:tab w:val="right" w:pos="1701"/>
          <w:tab w:val="left" w:pos="1843"/>
          <w:tab w:val="right" w:pos="3402"/>
          <w:tab w:val="center" w:pos="3544"/>
          <w:tab w:val="left" w:pos="3686"/>
          <w:tab w:val="left" w:pos="4536"/>
        </w:tabs>
        <w:ind w:left="2127" w:hanging="2127"/>
        <w:rPr>
          <w:rFonts w:ascii="Tahoma" w:hAnsi="Tahoma" w:cs="Tahoma"/>
          <w:b/>
          <w:color w:val="FF0000"/>
          <w:sz w:val="18"/>
          <w:szCs w:val="18"/>
        </w:rPr>
      </w:pPr>
      <w:r w:rsidRPr="000953D4">
        <w:rPr>
          <w:rFonts w:ascii="Tahoma" w:hAnsi="Tahoma" w:cs="Tahoma"/>
          <w:b/>
          <w:sz w:val="18"/>
          <w:szCs w:val="18"/>
        </w:rPr>
        <w:t>Rozpočet: 40 331 tis. Kč</w:t>
      </w:r>
      <w:r w:rsidRPr="000953D4">
        <w:rPr>
          <w:rFonts w:ascii="Tahoma" w:hAnsi="Tahoma" w:cs="Tahoma"/>
          <w:b/>
          <w:sz w:val="18"/>
          <w:szCs w:val="18"/>
        </w:rPr>
        <w:tab/>
      </w:r>
      <w:r w:rsidRPr="000953D4">
        <w:rPr>
          <w:rFonts w:ascii="Tahoma" w:hAnsi="Tahoma" w:cs="Tahoma"/>
          <w:b/>
          <w:sz w:val="18"/>
          <w:szCs w:val="18"/>
        </w:rPr>
        <w:tab/>
      </w:r>
      <w:r w:rsidRPr="000953D4">
        <w:rPr>
          <w:rFonts w:ascii="Tahoma" w:hAnsi="Tahoma" w:cs="Tahoma"/>
          <w:b/>
          <w:sz w:val="18"/>
          <w:szCs w:val="18"/>
        </w:rPr>
        <w:tab/>
        <w:t xml:space="preserve">Skutečnost: 39 417 tis. Kč   </w:t>
      </w:r>
    </w:p>
    <w:p w14:paraId="4003811C" w14:textId="77777777" w:rsidR="00663C4C" w:rsidRPr="000953D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953D4">
        <w:rPr>
          <w:rFonts w:ascii="Tahoma" w:hAnsi="Tahoma" w:cs="Tahoma"/>
          <w:sz w:val="18"/>
          <w:szCs w:val="18"/>
        </w:rPr>
        <w:t>V tom:</w:t>
      </w:r>
    </w:p>
    <w:p w14:paraId="617CE5CA" w14:textId="77777777" w:rsidR="00663C4C" w:rsidRPr="00E80EE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80EED">
        <w:rPr>
          <w:rFonts w:ascii="Tahoma" w:hAnsi="Tahoma" w:cs="Tahoma"/>
          <w:sz w:val="18"/>
          <w:szCs w:val="18"/>
        </w:rPr>
        <w:tab/>
        <w:t xml:space="preserve">7 388 tis. </w:t>
      </w:r>
      <w:proofErr w:type="gramStart"/>
      <w:r w:rsidRPr="00E80EED">
        <w:rPr>
          <w:rFonts w:ascii="Tahoma" w:hAnsi="Tahoma" w:cs="Tahoma"/>
          <w:sz w:val="18"/>
          <w:szCs w:val="18"/>
        </w:rPr>
        <w:t>Kč</w:t>
      </w:r>
      <w:r w:rsidRPr="00E80EED">
        <w:rPr>
          <w:rFonts w:ascii="Tahoma" w:hAnsi="Tahoma" w:cs="Tahoma"/>
          <w:sz w:val="18"/>
          <w:szCs w:val="18"/>
        </w:rPr>
        <w:tab/>
        <w:t>-</w:t>
      </w:r>
      <w:r w:rsidRPr="00E80EED">
        <w:rPr>
          <w:rFonts w:ascii="Tahoma" w:hAnsi="Tahoma" w:cs="Tahoma"/>
          <w:sz w:val="18"/>
          <w:szCs w:val="18"/>
        </w:rPr>
        <w:tab/>
        <w:t>čerpání</w:t>
      </w:r>
      <w:proofErr w:type="gramEnd"/>
      <w:r w:rsidRPr="00E80EED">
        <w:rPr>
          <w:rFonts w:ascii="Tahoma" w:hAnsi="Tahoma" w:cs="Tahoma"/>
          <w:sz w:val="18"/>
          <w:szCs w:val="18"/>
        </w:rPr>
        <w:t xml:space="preserve"> dotačního programu Podpora a rozvoj kulturních aktivit ve městě Frýdku-Místku v roce 2024 – viz doplňující příloha č. </w:t>
      </w:r>
      <w:r w:rsidRPr="00E80EED">
        <w:rPr>
          <w:rFonts w:ascii="Tahoma" w:hAnsi="Tahoma" w:cs="Tahoma"/>
          <w:sz w:val="18"/>
          <w:szCs w:val="18"/>
          <w:shd w:val="clear" w:color="auto" w:fill="FFFFFF" w:themeFill="background1"/>
        </w:rPr>
        <w:t>1 k příloze č. 1</w:t>
      </w:r>
    </w:p>
    <w:p w14:paraId="0F884F53" w14:textId="77777777" w:rsidR="00663C4C" w:rsidRPr="00F400D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400D1">
        <w:rPr>
          <w:rFonts w:ascii="Tahoma" w:hAnsi="Tahoma" w:cs="Tahoma"/>
          <w:sz w:val="18"/>
          <w:szCs w:val="18"/>
        </w:rPr>
        <w:tab/>
        <w:t xml:space="preserve">27 029 tis. </w:t>
      </w:r>
      <w:proofErr w:type="gramStart"/>
      <w:r w:rsidRPr="00F400D1">
        <w:rPr>
          <w:rFonts w:ascii="Tahoma" w:hAnsi="Tahoma" w:cs="Tahoma"/>
          <w:sz w:val="18"/>
          <w:szCs w:val="18"/>
        </w:rPr>
        <w:t>Kč</w:t>
      </w:r>
      <w:r w:rsidRPr="00F400D1">
        <w:rPr>
          <w:rFonts w:ascii="Tahoma" w:hAnsi="Tahoma" w:cs="Tahoma"/>
          <w:sz w:val="18"/>
          <w:szCs w:val="18"/>
        </w:rPr>
        <w:tab/>
        <w:t>-</w:t>
      </w:r>
      <w:r w:rsidRPr="00F400D1">
        <w:rPr>
          <w:rFonts w:ascii="Tahoma" w:hAnsi="Tahoma" w:cs="Tahoma"/>
          <w:sz w:val="18"/>
          <w:szCs w:val="18"/>
        </w:rPr>
        <w:tab/>
        <w:t>Národní</w:t>
      </w:r>
      <w:proofErr w:type="gramEnd"/>
      <w:r w:rsidRPr="00F400D1">
        <w:rPr>
          <w:rFonts w:ascii="Tahoma" w:hAnsi="Tahoma" w:cs="Tahoma"/>
          <w:sz w:val="18"/>
          <w:szCs w:val="18"/>
        </w:rPr>
        <w:t xml:space="preserve"> dům Frýdek-Místek – příspěvek na provoz</w:t>
      </w:r>
    </w:p>
    <w:p w14:paraId="7B57EDED" w14:textId="77777777" w:rsidR="00663C4C" w:rsidRPr="00F400D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400D1">
        <w:rPr>
          <w:rFonts w:ascii="Tahoma" w:hAnsi="Tahoma" w:cs="Tahoma"/>
          <w:sz w:val="18"/>
          <w:szCs w:val="18"/>
        </w:rPr>
        <w:tab/>
        <w:t xml:space="preserve">5 000 tis. </w:t>
      </w:r>
      <w:proofErr w:type="gramStart"/>
      <w:r w:rsidRPr="00F400D1">
        <w:rPr>
          <w:rFonts w:ascii="Tahoma" w:hAnsi="Tahoma" w:cs="Tahoma"/>
          <w:sz w:val="18"/>
          <w:szCs w:val="18"/>
        </w:rPr>
        <w:t>Kč</w:t>
      </w:r>
      <w:r w:rsidRPr="00F400D1">
        <w:rPr>
          <w:rFonts w:ascii="Tahoma" w:hAnsi="Tahoma" w:cs="Tahoma"/>
          <w:sz w:val="18"/>
          <w:szCs w:val="18"/>
        </w:rPr>
        <w:tab/>
        <w:t>-</w:t>
      </w:r>
      <w:r w:rsidRPr="00F400D1">
        <w:rPr>
          <w:rFonts w:ascii="Tahoma" w:hAnsi="Tahoma" w:cs="Tahoma"/>
          <w:sz w:val="18"/>
          <w:szCs w:val="18"/>
        </w:rPr>
        <w:tab/>
        <w:t>individuální</w:t>
      </w:r>
      <w:proofErr w:type="gramEnd"/>
      <w:r w:rsidRPr="00F400D1">
        <w:rPr>
          <w:rFonts w:ascii="Tahoma" w:hAnsi="Tahoma" w:cs="Tahoma"/>
          <w:sz w:val="18"/>
          <w:szCs w:val="18"/>
        </w:rPr>
        <w:t xml:space="preserve"> žádosti o dotace</w:t>
      </w:r>
    </w:p>
    <w:p w14:paraId="774FA7F0" w14:textId="77777777" w:rsidR="00663C4C" w:rsidRPr="00F400D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400D1">
        <w:rPr>
          <w:rFonts w:ascii="Tahoma" w:hAnsi="Tahoma" w:cs="Tahoma"/>
          <w:sz w:val="18"/>
          <w:szCs w:val="18"/>
        </w:rPr>
        <w:tab/>
      </w:r>
      <w:r w:rsidRPr="00F400D1">
        <w:rPr>
          <w:rFonts w:ascii="Tahoma" w:hAnsi="Tahoma" w:cs="Tahoma"/>
          <w:sz w:val="18"/>
          <w:szCs w:val="18"/>
        </w:rPr>
        <w:tab/>
        <w:t>z toho:</w:t>
      </w:r>
    </w:p>
    <w:p w14:paraId="45EA925B" w14:textId="77777777" w:rsidR="00663C4C" w:rsidRPr="00F400D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400D1">
        <w:rPr>
          <w:rFonts w:ascii="Tahoma" w:hAnsi="Tahoma" w:cs="Tahoma"/>
          <w:sz w:val="18"/>
          <w:szCs w:val="18"/>
        </w:rPr>
        <w:tab/>
      </w:r>
      <w:r w:rsidRPr="00F400D1">
        <w:rPr>
          <w:rFonts w:ascii="Tahoma" w:hAnsi="Tahoma" w:cs="Tahoma"/>
          <w:sz w:val="18"/>
          <w:szCs w:val="18"/>
        </w:rPr>
        <w:tab/>
      </w:r>
      <w:r w:rsidRPr="00F400D1">
        <w:rPr>
          <w:rFonts w:ascii="Tahoma" w:hAnsi="Tahoma" w:cs="Tahoma"/>
          <w:sz w:val="18"/>
          <w:szCs w:val="18"/>
        </w:rPr>
        <w:tab/>
      </w:r>
      <w:r w:rsidRPr="00F400D1">
        <w:rPr>
          <w:rFonts w:ascii="Tahoma" w:hAnsi="Tahoma" w:cs="Tahoma"/>
          <w:sz w:val="18"/>
          <w:szCs w:val="18"/>
        </w:rPr>
        <w:tab/>
        <w:t xml:space="preserve">1 900 tis. </w:t>
      </w:r>
      <w:proofErr w:type="gramStart"/>
      <w:r w:rsidRPr="00F400D1">
        <w:rPr>
          <w:rFonts w:ascii="Tahoma" w:hAnsi="Tahoma" w:cs="Tahoma"/>
          <w:sz w:val="18"/>
          <w:szCs w:val="18"/>
        </w:rPr>
        <w:t>Kč</w:t>
      </w:r>
      <w:r w:rsidRPr="00F400D1">
        <w:rPr>
          <w:rFonts w:ascii="Tahoma" w:hAnsi="Tahoma" w:cs="Tahoma"/>
          <w:sz w:val="18"/>
          <w:szCs w:val="18"/>
        </w:rPr>
        <w:tab/>
        <w:t>-</w:t>
      </w:r>
      <w:r w:rsidRPr="00F400D1">
        <w:rPr>
          <w:rFonts w:ascii="Tahoma" w:hAnsi="Tahoma" w:cs="Tahoma"/>
          <w:sz w:val="18"/>
          <w:szCs w:val="18"/>
        </w:rPr>
        <w:tab/>
      </w:r>
      <w:proofErr w:type="spellStart"/>
      <w:r w:rsidRPr="00F400D1">
        <w:rPr>
          <w:rFonts w:ascii="Tahoma" w:hAnsi="Tahoma" w:cs="Tahoma"/>
          <w:sz w:val="18"/>
          <w:szCs w:val="18"/>
        </w:rPr>
        <w:t>EvolutionBrothers</w:t>
      </w:r>
      <w:proofErr w:type="spellEnd"/>
      <w:proofErr w:type="gramEnd"/>
      <w:r w:rsidRPr="00F400D1">
        <w:rPr>
          <w:rFonts w:ascii="Tahoma" w:hAnsi="Tahoma" w:cs="Tahoma"/>
          <w:sz w:val="18"/>
          <w:szCs w:val="18"/>
        </w:rPr>
        <w:t xml:space="preserve"> s.r.o.- akce FM CITY FEST 2024</w:t>
      </w:r>
    </w:p>
    <w:p w14:paraId="52FD83C0" w14:textId="77777777" w:rsidR="00663C4C" w:rsidRPr="00F400D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400D1">
        <w:rPr>
          <w:rFonts w:ascii="Tahoma" w:hAnsi="Tahoma" w:cs="Tahoma"/>
          <w:sz w:val="18"/>
          <w:szCs w:val="18"/>
        </w:rPr>
        <w:tab/>
      </w:r>
      <w:r w:rsidRPr="00F400D1">
        <w:rPr>
          <w:rFonts w:ascii="Tahoma" w:hAnsi="Tahoma" w:cs="Tahoma"/>
          <w:sz w:val="18"/>
          <w:szCs w:val="18"/>
        </w:rPr>
        <w:tab/>
      </w:r>
      <w:r w:rsidRPr="00F400D1">
        <w:rPr>
          <w:rFonts w:ascii="Tahoma" w:hAnsi="Tahoma" w:cs="Tahoma"/>
          <w:sz w:val="18"/>
          <w:szCs w:val="18"/>
        </w:rPr>
        <w:tab/>
      </w:r>
      <w:r w:rsidRPr="00F400D1">
        <w:rPr>
          <w:rFonts w:ascii="Tahoma" w:hAnsi="Tahoma" w:cs="Tahoma"/>
          <w:sz w:val="18"/>
          <w:szCs w:val="18"/>
        </w:rPr>
        <w:tab/>
        <w:t xml:space="preserve">1 350 tis. </w:t>
      </w:r>
      <w:proofErr w:type="gramStart"/>
      <w:r w:rsidRPr="00F400D1">
        <w:rPr>
          <w:rFonts w:ascii="Tahoma" w:hAnsi="Tahoma" w:cs="Tahoma"/>
          <w:sz w:val="18"/>
          <w:szCs w:val="18"/>
        </w:rPr>
        <w:t>Kč</w:t>
      </w:r>
      <w:r w:rsidRPr="00F400D1">
        <w:rPr>
          <w:rFonts w:ascii="Tahoma" w:hAnsi="Tahoma" w:cs="Tahoma"/>
          <w:sz w:val="18"/>
          <w:szCs w:val="18"/>
        </w:rPr>
        <w:tab/>
        <w:t>-</w:t>
      </w:r>
      <w:r w:rsidRPr="00F400D1">
        <w:rPr>
          <w:rFonts w:ascii="Tahoma" w:hAnsi="Tahoma" w:cs="Tahoma"/>
          <w:sz w:val="18"/>
          <w:szCs w:val="18"/>
        </w:rPr>
        <w:tab/>
        <w:t>Love</w:t>
      </w:r>
      <w:proofErr w:type="gramEnd"/>
      <w:r w:rsidRPr="00F400D1">
        <w:rPr>
          <w:rFonts w:ascii="Tahoma" w:hAnsi="Tahoma" w:cs="Tahoma"/>
          <w:sz w:val="18"/>
          <w:szCs w:val="18"/>
        </w:rPr>
        <w:t xml:space="preserve"> </w:t>
      </w:r>
      <w:proofErr w:type="spellStart"/>
      <w:r w:rsidRPr="00F400D1">
        <w:rPr>
          <w:rFonts w:ascii="Tahoma" w:hAnsi="Tahoma" w:cs="Tahoma"/>
          <w:sz w:val="18"/>
          <w:szCs w:val="18"/>
        </w:rPr>
        <w:t>production</w:t>
      </w:r>
      <w:proofErr w:type="spellEnd"/>
      <w:r w:rsidRPr="00F400D1">
        <w:rPr>
          <w:rFonts w:ascii="Tahoma" w:hAnsi="Tahoma" w:cs="Tahoma"/>
          <w:sz w:val="18"/>
          <w:szCs w:val="18"/>
        </w:rPr>
        <w:t xml:space="preserve"> s.r.o. – akce </w:t>
      </w:r>
      <w:proofErr w:type="spellStart"/>
      <w:r w:rsidRPr="00F400D1">
        <w:rPr>
          <w:rFonts w:ascii="Tahoma" w:hAnsi="Tahoma" w:cs="Tahoma"/>
          <w:sz w:val="18"/>
          <w:szCs w:val="18"/>
        </w:rPr>
        <w:t>Sweetsen</w:t>
      </w:r>
      <w:proofErr w:type="spellEnd"/>
      <w:r w:rsidRPr="00F400D1">
        <w:rPr>
          <w:rFonts w:ascii="Tahoma" w:hAnsi="Tahoma" w:cs="Tahoma"/>
          <w:sz w:val="18"/>
          <w:szCs w:val="18"/>
        </w:rPr>
        <w:t xml:space="preserve"> </w:t>
      </w:r>
      <w:proofErr w:type="spellStart"/>
      <w:r w:rsidRPr="00F400D1">
        <w:rPr>
          <w:rFonts w:ascii="Tahoma" w:hAnsi="Tahoma" w:cs="Tahoma"/>
          <w:sz w:val="18"/>
          <w:szCs w:val="18"/>
        </w:rPr>
        <w:t>fest</w:t>
      </w:r>
      <w:proofErr w:type="spellEnd"/>
      <w:r w:rsidRPr="00F400D1">
        <w:rPr>
          <w:rFonts w:ascii="Tahoma" w:hAnsi="Tahoma" w:cs="Tahoma"/>
          <w:sz w:val="18"/>
          <w:szCs w:val="18"/>
        </w:rPr>
        <w:t xml:space="preserve"> 2024</w:t>
      </w:r>
    </w:p>
    <w:p w14:paraId="62B43CA8" w14:textId="77777777" w:rsidR="00663C4C" w:rsidRPr="00F400D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400D1">
        <w:rPr>
          <w:rFonts w:ascii="Tahoma" w:hAnsi="Tahoma" w:cs="Tahoma"/>
          <w:sz w:val="18"/>
          <w:szCs w:val="18"/>
        </w:rPr>
        <w:tab/>
      </w:r>
      <w:r w:rsidRPr="00F400D1">
        <w:rPr>
          <w:rFonts w:ascii="Tahoma" w:hAnsi="Tahoma" w:cs="Tahoma"/>
          <w:sz w:val="18"/>
          <w:szCs w:val="18"/>
        </w:rPr>
        <w:tab/>
      </w:r>
      <w:r w:rsidRPr="00F400D1">
        <w:rPr>
          <w:rFonts w:ascii="Tahoma" w:hAnsi="Tahoma" w:cs="Tahoma"/>
          <w:sz w:val="18"/>
          <w:szCs w:val="18"/>
        </w:rPr>
        <w:tab/>
      </w:r>
      <w:r w:rsidRPr="00F400D1">
        <w:rPr>
          <w:rFonts w:ascii="Tahoma" w:hAnsi="Tahoma" w:cs="Tahoma"/>
          <w:sz w:val="18"/>
          <w:szCs w:val="18"/>
        </w:rPr>
        <w:tab/>
        <w:t xml:space="preserve">1 750 tis. </w:t>
      </w:r>
      <w:proofErr w:type="gramStart"/>
      <w:r w:rsidRPr="00F400D1">
        <w:rPr>
          <w:rFonts w:ascii="Tahoma" w:hAnsi="Tahoma" w:cs="Tahoma"/>
          <w:sz w:val="18"/>
          <w:szCs w:val="18"/>
        </w:rPr>
        <w:t>Kč</w:t>
      </w:r>
      <w:r w:rsidRPr="00F400D1">
        <w:rPr>
          <w:rFonts w:ascii="Tahoma" w:hAnsi="Tahoma" w:cs="Tahoma"/>
          <w:sz w:val="18"/>
          <w:szCs w:val="18"/>
        </w:rPr>
        <w:tab/>
        <w:t>-</w:t>
      </w:r>
      <w:r w:rsidRPr="00F400D1">
        <w:rPr>
          <w:rFonts w:ascii="Tahoma" w:hAnsi="Tahoma" w:cs="Tahoma"/>
          <w:sz w:val="18"/>
          <w:szCs w:val="18"/>
        </w:rPr>
        <w:tab/>
        <w:t>DFS</w:t>
      </w:r>
      <w:proofErr w:type="gramEnd"/>
      <w:r w:rsidRPr="00F400D1">
        <w:rPr>
          <w:rFonts w:ascii="Tahoma" w:hAnsi="Tahoma" w:cs="Tahoma"/>
          <w:sz w:val="18"/>
          <w:szCs w:val="18"/>
        </w:rPr>
        <w:t xml:space="preserve"> </w:t>
      </w:r>
      <w:proofErr w:type="spellStart"/>
      <w:r w:rsidRPr="00F400D1">
        <w:rPr>
          <w:rFonts w:ascii="Tahoma" w:hAnsi="Tahoma" w:cs="Tahoma"/>
          <w:sz w:val="18"/>
          <w:szCs w:val="18"/>
        </w:rPr>
        <w:t>Ostravička</w:t>
      </w:r>
      <w:proofErr w:type="spellEnd"/>
      <w:r w:rsidRPr="00F400D1">
        <w:rPr>
          <w:rFonts w:ascii="Tahoma" w:hAnsi="Tahoma" w:cs="Tahoma"/>
          <w:sz w:val="18"/>
          <w:szCs w:val="18"/>
        </w:rPr>
        <w:t xml:space="preserve"> </w:t>
      </w:r>
      <w:proofErr w:type="spellStart"/>
      <w:r w:rsidRPr="00F400D1">
        <w:rPr>
          <w:rFonts w:ascii="Tahoma" w:hAnsi="Tahoma" w:cs="Tahoma"/>
          <w:sz w:val="18"/>
          <w:szCs w:val="18"/>
        </w:rPr>
        <w:t>z.s</w:t>
      </w:r>
      <w:proofErr w:type="spellEnd"/>
      <w:r w:rsidRPr="00F400D1">
        <w:rPr>
          <w:rFonts w:ascii="Tahoma" w:hAnsi="Tahoma" w:cs="Tahoma"/>
          <w:sz w:val="18"/>
          <w:szCs w:val="18"/>
        </w:rPr>
        <w:t>. – akce 26. Mezinárodní folklorní festival 2024</w:t>
      </w:r>
    </w:p>
    <w:p w14:paraId="42744F59" w14:textId="77777777" w:rsidR="00954D3D" w:rsidRDefault="00954D3D"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u w:val="single"/>
        </w:rPr>
      </w:pPr>
    </w:p>
    <w:p w14:paraId="73916593" w14:textId="5C299635" w:rsidR="00663C4C" w:rsidRPr="009B673C"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9B673C">
        <w:rPr>
          <w:rFonts w:ascii="Tahoma" w:hAnsi="Tahoma" w:cs="Tahoma"/>
          <w:b/>
          <w:sz w:val="18"/>
          <w:szCs w:val="18"/>
          <w:u w:val="single"/>
        </w:rPr>
        <w:t xml:space="preserve">Par. </w:t>
      </w:r>
      <w:proofErr w:type="gramStart"/>
      <w:r w:rsidRPr="009B673C">
        <w:rPr>
          <w:rFonts w:ascii="Tahoma" w:hAnsi="Tahoma" w:cs="Tahoma"/>
          <w:b/>
          <w:sz w:val="18"/>
          <w:szCs w:val="18"/>
          <w:u w:val="single"/>
        </w:rPr>
        <w:t>3412-Sportovní</w:t>
      </w:r>
      <w:proofErr w:type="gramEnd"/>
      <w:r w:rsidRPr="009B673C">
        <w:rPr>
          <w:rFonts w:ascii="Tahoma" w:hAnsi="Tahoma" w:cs="Tahoma"/>
          <w:b/>
          <w:sz w:val="18"/>
          <w:szCs w:val="18"/>
          <w:u w:val="single"/>
        </w:rPr>
        <w:t xml:space="preserve"> zařízení ve vlastnictví </w:t>
      </w:r>
      <w:proofErr w:type="gramStart"/>
      <w:r w:rsidRPr="009B673C">
        <w:rPr>
          <w:rFonts w:ascii="Tahoma" w:hAnsi="Tahoma" w:cs="Tahoma"/>
          <w:b/>
          <w:sz w:val="18"/>
          <w:szCs w:val="18"/>
          <w:u w:val="single"/>
        </w:rPr>
        <w:t>obce</w:t>
      </w:r>
      <w:r w:rsidRPr="009B673C">
        <w:rPr>
          <w:rFonts w:ascii="Tahoma" w:hAnsi="Tahoma" w:cs="Tahoma"/>
          <w:b/>
          <w:sz w:val="18"/>
          <w:szCs w:val="18"/>
        </w:rPr>
        <w:t xml:space="preserve"> - plnění</w:t>
      </w:r>
      <w:proofErr w:type="gramEnd"/>
      <w:r w:rsidRPr="009B673C">
        <w:rPr>
          <w:rFonts w:ascii="Tahoma" w:hAnsi="Tahoma" w:cs="Tahoma"/>
          <w:b/>
          <w:sz w:val="18"/>
          <w:szCs w:val="18"/>
        </w:rPr>
        <w:t xml:space="preserve"> na 86 %</w:t>
      </w:r>
    </w:p>
    <w:p w14:paraId="2BF2A4FA"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9B673C">
        <w:rPr>
          <w:rFonts w:ascii="Tahoma" w:hAnsi="Tahoma" w:cs="Tahoma"/>
          <w:b/>
          <w:sz w:val="18"/>
          <w:szCs w:val="18"/>
        </w:rPr>
        <w:t>Rozpočet</w:t>
      </w:r>
      <w:r w:rsidRPr="00FE2514">
        <w:rPr>
          <w:rFonts w:ascii="Tahoma" w:hAnsi="Tahoma" w:cs="Tahoma"/>
          <w:b/>
          <w:sz w:val="18"/>
          <w:szCs w:val="18"/>
        </w:rPr>
        <w:t>: 3 709 tis. Kč</w:t>
      </w:r>
      <w:r w:rsidRPr="00FE2514">
        <w:rPr>
          <w:rFonts w:ascii="Tahoma" w:hAnsi="Tahoma" w:cs="Tahoma"/>
          <w:b/>
          <w:sz w:val="18"/>
          <w:szCs w:val="18"/>
        </w:rPr>
        <w:tab/>
      </w:r>
      <w:r w:rsidRPr="00FE2514">
        <w:rPr>
          <w:rFonts w:ascii="Tahoma" w:hAnsi="Tahoma" w:cs="Tahoma"/>
          <w:b/>
          <w:sz w:val="18"/>
          <w:szCs w:val="18"/>
        </w:rPr>
        <w:tab/>
      </w:r>
      <w:r w:rsidRPr="00FE2514">
        <w:rPr>
          <w:rFonts w:ascii="Tahoma" w:hAnsi="Tahoma" w:cs="Tahoma"/>
          <w:b/>
          <w:sz w:val="18"/>
          <w:szCs w:val="18"/>
        </w:rPr>
        <w:tab/>
      </w:r>
      <w:r w:rsidRPr="00FE2514">
        <w:rPr>
          <w:rFonts w:ascii="Tahoma" w:hAnsi="Tahoma" w:cs="Tahoma"/>
          <w:b/>
          <w:sz w:val="18"/>
          <w:szCs w:val="18"/>
        </w:rPr>
        <w:tab/>
        <w:t>Skutečnost: 3 206 tis. Kč</w:t>
      </w:r>
    </w:p>
    <w:p w14:paraId="16AFC5F1"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V tom:</w:t>
      </w:r>
    </w:p>
    <w:p w14:paraId="70496E16"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38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DDHM</w:t>
      </w:r>
      <w:proofErr w:type="gramEnd"/>
      <w:r w:rsidRPr="00FE2514">
        <w:rPr>
          <w:rFonts w:ascii="Tahoma" w:hAnsi="Tahoma" w:cs="Tahoma"/>
          <w:sz w:val="18"/>
          <w:szCs w:val="18"/>
        </w:rPr>
        <w:t xml:space="preserve"> – dodávka a montáž betonového stolu na stolní tenis, ul. Čajkovského</w:t>
      </w:r>
    </w:p>
    <w:p w14:paraId="4C114365"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5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konzultační</w:t>
      </w:r>
      <w:proofErr w:type="gramEnd"/>
      <w:r w:rsidRPr="00FE2514">
        <w:rPr>
          <w:rFonts w:ascii="Tahoma" w:hAnsi="Tahoma" w:cs="Tahoma"/>
          <w:sz w:val="18"/>
          <w:szCs w:val="18"/>
        </w:rPr>
        <w:t>, poradenské a právní služby – geodetické práce – Skalice – kulturní dům</w:t>
      </w:r>
    </w:p>
    <w:p w14:paraId="4D5347D7"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30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nákup</w:t>
      </w:r>
      <w:proofErr w:type="gramEnd"/>
      <w:r w:rsidRPr="00FE2514">
        <w:rPr>
          <w:rFonts w:ascii="Tahoma" w:hAnsi="Tahoma" w:cs="Tahoma"/>
          <w:sz w:val="18"/>
          <w:szCs w:val="18"/>
        </w:rPr>
        <w:t xml:space="preserve"> ostatních služeb – kontrola mobiliáře </w:t>
      </w:r>
    </w:p>
    <w:p w14:paraId="0EF7EE42"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1 154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opravy</w:t>
      </w:r>
      <w:proofErr w:type="gramEnd"/>
      <w:r w:rsidRPr="00FE2514">
        <w:rPr>
          <w:rFonts w:ascii="Tahoma" w:hAnsi="Tahoma" w:cs="Tahoma"/>
          <w:sz w:val="18"/>
          <w:szCs w:val="18"/>
        </w:rPr>
        <w:t xml:space="preserve"> sportovních hřišť</w:t>
      </w:r>
    </w:p>
    <w:p w14:paraId="587C03B6"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1 979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stavby</w:t>
      </w:r>
      <w:proofErr w:type="gramEnd"/>
      <w:r w:rsidRPr="00FE2514">
        <w:rPr>
          <w:rFonts w:ascii="Tahoma" w:hAnsi="Tahoma" w:cs="Tahoma"/>
          <w:sz w:val="18"/>
          <w:szCs w:val="18"/>
        </w:rPr>
        <w:t xml:space="preserve"> </w:t>
      </w:r>
    </w:p>
    <w:p w14:paraId="28A73DA0" w14:textId="77777777" w:rsidR="00663C4C" w:rsidRPr="00F400D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r>
      <w:r>
        <w:rPr>
          <w:rFonts w:ascii="Tahoma" w:hAnsi="Tahoma" w:cs="Tahoma"/>
          <w:sz w:val="18"/>
          <w:szCs w:val="18"/>
        </w:rPr>
        <w:tab/>
      </w:r>
      <w:r w:rsidRPr="00F400D1">
        <w:rPr>
          <w:rFonts w:ascii="Tahoma" w:hAnsi="Tahoma" w:cs="Tahoma"/>
          <w:sz w:val="18"/>
          <w:szCs w:val="18"/>
        </w:rPr>
        <w:t>z toho:</w:t>
      </w:r>
    </w:p>
    <w:p w14:paraId="32F3FB2B"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400D1">
        <w:rPr>
          <w:rFonts w:ascii="Tahoma" w:hAnsi="Tahoma" w:cs="Tahoma"/>
          <w:sz w:val="18"/>
          <w:szCs w:val="18"/>
        </w:rPr>
        <w:tab/>
      </w:r>
      <w:r w:rsidRPr="00F400D1">
        <w:rPr>
          <w:rFonts w:ascii="Tahoma" w:hAnsi="Tahoma" w:cs="Tahoma"/>
          <w:sz w:val="18"/>
          <w:szCs w:val="18"/>
        </w:rPr>
        <w:tab/>
      </w:r>
      <w:r w:rsidRPr="00F400D1">
        <w:rPr>
          <w:rFonts w:ascii="Tahoma" w:hAnsi="Tahoma" w:cs="Tahoma"/>
          <w:sz w:val="18"/>
          <w:szCs w:val="18"/>
        </w:rPr>
        <w:tab/>
      </w:r>
      <w:r w:rsidRPr="00F400D1">
        <w:rPr>
          <w:rFonts w:ascii="Tahoma" w:hAnsi="Tahoma" w:cs="Tahoma"/>
          <w:sz w:val="18"/>
          <w:szCs w:val="18"/>
        </w:rPr>
        <w:tab/>
      </w:r>
      <w:r>
        <w:rPr>
          <w:rFonts w:ascii="Tahoma" w:hAnsi="Tahoma" w:cs="Tahoma"/>
          <w:sz w:val="18"/>
          <w:szCs w:val="18"/>
        </w:rPr>
        <w:t>63</w:t>
      </w:r>
      <w:r w:rsidRPr="00F400D1">
        <w:rPr>
          <w:rFonts w:ascii="Tahoma" w:hAnsi="Tahoma" w:cs="Tahoma"/>
          <w:sz w:val="18"/>
          <w:szCs w:val="18"/>
        </w:rPr>
        <w:t xml:space="preserve"> tis. </w:t>
      </w:r>
      <w:proofErr w:type="gramStart"/>
      <w:r w:rsidRPr="00F400D1">
        <w:rPr>
          <w:rFonts w:ascii="Tahoma" w:hAnsi="Tahoma" w:cs="Tahoma"/>
          <w:sz w:val="18"/>
          <w:szCs w:val="18"/>
        </w:rPr>
        <w:t>Kč</w:t>
      </w:r>
      <w:r w:rsidRPr="00F400D1">
        <w:rPr>
          <w:rFonts w:ascii="Tahoma" w:hAnsi="Tahoma" w:cs="Tahoma"/>
          <w:sz w:val="18"/>
          <w:szCs w:val="18"/>
        </w:rPr>
        <w:tab/>
        <w:t>-</w:t>
      </w:r>
      <w:r w:rsidRPr="00F400D1">
        <w:rPr>
          <w:rFonts w:ascii="Tahoma" w:hAnsi="Tahoma" w:cs="Tahoma"/>
          <w:sz w:val="18"/>
          <w:szCs w:val="18"/>
        </w:rPr>
        <w:tab/>
      </w:r>
      <w:r>
        <w:rPr>
          <w:rFonts w:ascii="Tahoma" w:hAnsi="Tahoma" w:cs="Tahoma"/>
          <w:sz w:val="18"/>
          <w:szCs w:val="18"/>
        </w:rPr>
        <w:t>vybudování</w:t>
      </w:r>
      <w:proofErr w:type="gramEnd"/>
      <w:r>
        <w:rPr>
          <w:rFonts w:ascii="Tahoma" w:hAnsi="Tahoma" w:cs="Tahoma"/>
          <w:sz w:val="18"/>
          <w:szCs w:val="18"/>
        </w:rPr>
        <w:t xml:space="preserve"> zpevněných ploch pod pingpongovými stoly v Sadech </w:t>
      </w:r>
    </w:p>
    <w:p w14:paraId="54F76481"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 xml:space="preserve">                                                                  Svobody</w:t>
      </w:r>
    </w:p>
    <w:p w14:paraId="31D7986F"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t xml:space="preserve">1 637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rekonstrukce</w:t>
      </w:r>
      <w:proofErr w:type="gramEnd"/>
      <w:r w:rsidRPr="00FE2514">
        <w:rPr>
          <w:rFonts w:ascii="Tahoma" w:hAnsi="Tahoma" w:cs="Tahoma"/>
          <w:sz w:val="18"/>
          <w:szCs w:val="18"/>
        </w:rPr>
        <w:t xml:space="preserve"> sportoviště J. Čapka</w:t>
      </w:r>
    </w:p>
    <w:p w14:paraId="36FF9F8F"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t xml:space="preserve">279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dodávka</w:t>
      </w:r>
      <w:proofErr w:type="gramEnd"/>
      <w:r w:rsidRPr="00FE2514">
        <w:rPr>
          <w:rFonts w:ascii="Tahoma" w:hAnsi="Tahoma" w:cs="Tahoma"/>
          <w:sz w:val="18"/>
          <w:szCs w:val="18"/>
        </w:rPr>
        <w:t xml:space="preserve"> a instalace fitness prvků – fitness hřiště Skalice</w:t>
      </w:r>
    </w:p>
    <w:p w14:paraId="0799047F"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144E43EC"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FE2514">
        <w:rPr>
          <w:rFonts w:ascii="Tahoma" w:hAnsi="Tahoma" w:cs="Tahoma"/>
          <w:b/>
          <w:sz w:val="18"/>
          <w:szCs w:val="18"/>
          <w:u w:val="single"/>
        </w:rPr>
        <w:t xml:space="preserve">Par. </w:t>
      </w:r>
      <w:proofErr w:type="gramStart"/>
      <w:r w:rsidRPr="00FE2514">
        <w:rPr>
          <w:rFonts w:ascii="Tahoma" w:hAnsi="Tahoma" w:cs="Tahoma"/>
          <w:b/>
          <w:sz w:val="18"/>
          <w:szCs w:val="18"/>
          <w:u w:val="single"/>
        </w:rPr>
        <w:t>3419-Ostatní</w:t>
      </w:r>
      <w:proofErr w:type="gramEnd"/>
      <w:r w:rsidRPr="00FE2514">
        <w:rPr>
          <w:rFonts w:ascii="Tahoma" w:hAnsi="Tahoma" w:cs="Tahoma"/>
          <w:b/>
          <w:sz w:val="18"/>
          <w:szCs w:val="18"/>
          <w:u w:val="single"/>
        </w:rPr>
        <w:t xml:space="preserve"> sportovní </w:t>
      </w:r>
      <w:proofErr w:type="gramStart"/>
      <w:r w:rsidRPr="00FE2514">
        <w:rPr>
          <w:rFonts w:ascii="Tahoma" w:hAnsi="Tahoma" w:cs="Tahoma"/>
          <w:b/>
          <w:sz w:val="18"/>
          <w:szCs w:val="18"/>
          <w:u w:val="single"/>
        </w:rPr>
        <w:t>činnost</w:t>
      </w:r>
      <w:r w:rsidRPr="00FE2514">
        <w:rPr>
          <w:rFonts w:ascii="Tahoma" w:hAnsi="Tahoma" w:cs="Tahoma"/>
          <w:b/>
          <w:sz w:val="18"/>
          <w:szCs w:val="18"/>
        </w:rPr>
        <w:t xml:space="preserve"> - plnění</w:t>
      </w:r>
      <w:proofErr w:type="gramEnd"/>
      <w:r w:rsidRPr="00FE2514">
        <w:rPr>
          <w:rFonts w:ascii="Tahoma" w:hAnsi="Tahoma" w:cs="Tahoma"/>
          <w:b/>
          <w:sz w:val="18"/>
          <w:szCs w:val="18"/>
        </w:rPr>
        <w:t xml:space="preserve"> na 99 %</w:t>
      </w:r>
    </w:p>
    <w:p w14:paraId="199068AA"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FE2514">
        <w:rPr>
          <w:rFonts w:ascii="Tahoma" w:hAnsi="Tahoma" w:cs="Tahoma"/>
          <w:b/>
          <w:sz w:val="18"/>
          <w:szCs w:val="18"/>
        </w:rPr>
        <w:t>Rozpočet: 62 386 tis. Kč</w:t>
      </w:r>
      <w:r w:rsidRPr="00FE2514">
        <w:rPr>
          <w:rFonts w:ascii="Tahoma" w:hAnsi="Tahoma" w:cs="Tahoma"/>
          <w:b/>
          <w:sz w:val="18"/>
          <w:szCs w:val="18"/>
        </w:rPr>
        <w:tab/>
      </w:r>
      <w:r w:rsidRPr="00FE2514">
        <w:rPr>
          <w:rFonts w:ascii="Tahoma" w:hAnsi="Tahoma" w:cs="Tahoma"/>
          <w:b/>
          <w:sz w:val="18"/>
          <w:szCs w:val="18"/>
        </w:rPr>
        <w:tab/>
      </w:r>
      <w:r w:rsidRPr="00FE2514">
        <w:rPr>
          <w:rFonts w:ascii="Tahoma" w:hAnsi="Tahoma" w:cs="Tahoma"/>
          <w:b/>
          <w:sz w:val="18"/>
          <w:szCs w:val="18"/>
        </w:rPr>
        <w:tab/>
        <w:t>Skutečnost: 61 680 tis. Kč</w:t>
      </w:r>
    </w:p>
    <w:p w14:paraId="540BF083"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V tom:</w:t>
      </w:r>
    </w:p>
    <w:p w14:paraId="6916B89D"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3 118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čerpání</w:t>
      </w:r>
      <w:proofErr w:type="gramEnd"/>
      <w:r w:rsidRPr="00FE2514">
        <w:rPr>
          <w:rFonts w:ascii="Tahoma" w:hAnsi="Tahoma" w:cs="Tahoma"/>
          <w:sz w:val="18"/>
          <w:szCs w:val="18"/>
        </w:rPr>
        <w:t xml:space="preserve"> dotačního programu Podpora a rozvoj sportu ve městě Frýdku-Místku v roce 2024 – viz doplňující příloha č. 2 k příloze č. 1</w:t>
      </w:r>
    </w:p>
    <w:p w14:paraId="27B555E0"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45 872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čerpání</w:t>
      </w:r>
      <w:proofErr w:type="gramEnd"/>
      <w:r w:rsidRPr="00FE2514">
        <w:rPr>
          <w:rFonts w:ascii="Tahoma" w:hAnsi="Tahoma" w:cs="Tahoma"/>
          <w:sz w:val="18"/>
          <w:szCs w:val="18"/>
        </w:rPr>
        <w:t xml:space="preserve"> finančních prostředků Mládežnického sportu v roce 2024 – viz doplňující příloha č. 3 k příloze č. 1</w:t>
      </w:r>
    </w:p>
    <w:p w14:paraId="72AC28FF" w14:textId="77777777" w:rsidR="00663C4C" w:rsidRPr="00EF4D3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1 065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r>
      <w:r w:rsidRPr="00EF4D3D">
        <w:rPr>
          <w:rFonts w:ascii="Tahoma" w:hAnsi="Tahoma" w:cs="Tahoma"/>
          <w:sz w:val="18"/>
          <w:szCs w:val="18"/>
        </w:rPr>
        <w:t>čerpání</w:t>
      </w:r>
      <w:proofErr w:type="gramEnd"/>
      <w:r w:rsidRPr="00EF4D3D">
        <w:rPr>
          <w:rFonts w:ascii="Tahoma" w:hAnsi="Tahoma" w:cs="Tahoma"/>
          <w:sz w:val="18"/>
          <w:szCs w:val="18"/>
        </w:rPr>
        <w:t xml:space="preserve"> finančních prostředků na sportovní kroužky</w:t>
      </w:r>
    </w:p>
    <w:p w14:paraId="51ADA86F" w14:textId="77777777" w:rsidR="00663C4C" w:rsidRPr="00EF4D3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F4D3D">
        <w:rPr>
          <w:rFonts w:ascii="Tahoma" w:hAnsi="Tahoma" w:cs="Tahoma"/>
          <w:sz w:val="18"/>
          <w:szCs w:val="18"/>
        </w:rPr>
        <w:tab/>
      </w:r>
      <w:r w:rsidRPr="00EF4D3D">
        <w:rPr>
          <w:rFonts w:ascii="Tahoma" w:hAnsi="Tahoma" w:cs="Tahoma"/>
          <w:sz w:val="18"/>
          <w:szCs w:val="18"/>
        </w:rPr>
        <w:tab/>
        <w:t>z toho:</w:t>
      </w:r>
    </w:p>
    <w:p w14:paraId="0E239673" w14:textId="4B138CA9" w:rsidR="00663C4C" w:rsidRPr="00FA67B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A67B1">
        <w:rPr>
          <w:rFonts w:ascii="Tahoma" w:hAnsi="Tahoma" w:cs="Tahoma"/>
          <w:sz w:val="18"/>
          <w:szCs w:val="18"/>
        </w:rPr>
        <w:tab/>
      </w:r>
      <w:r w:rsidRPr="00FA67B1">
        <w:rPr>
          <w:rFonts w:ascii="Tahoma" w:hAnsi="Tahoma" w:cs="Tahoma"/>
          <w:sz w:val="18"/>
          <w:szCs w:val="18"/>
        </w:rPr>
        <w:tab/>
      </w:r>
      <w:r w:rsidRPr="00FA67B1">
        <w:rPr>
          <w:rFonts w:ascii="Tahoma" w:hAnsi="Tahoma" w:cs="Tahoma"/>
          <w:sz w:val="18"/>
          <w:szCs w:val="18"/>
        </w:rPr>
        <w:tab/>
      </w:r>
      <w:r w:rsidRPr="00FA67B1">
        <w:rPr>
          <w:rFonts w:ascii="Tahoma" w:hAnsi="Tahoma" w:cs="Tahoma"/>
          <w:sz w:val="18"/>
          <w:szCs w:val="18"/>
        </w:rPr>
        <w:tab/>
        <w:t xml:space="preserve">110 tis. </w:t>
      </w:r>
      <w:proofErr w:type="gramStart"/>
      <w:r w:rsidRPr="00FA67B1">
        <w:rPr>
          <w:rFonts w:ascii="Tahoma" w:hAnsi="Tahoma" w:cs="Tahoma"/>
          <w:sz w:val="18"/>
          <w:szCs w:val="18"/>
        </w:rPr>
        <w:t>Kč</w:t>
      </w:r>
      <w:r w:rsidRPr="00FA67B1">
        <w:rPr>
          <w:rFonts w:ascii="Tahoma" w:hAnsi="Tahoma" w:cs="Tahoma"/>
          <w:sz w:val="18"/>
          <w:szCs w:val="18"/>
        </w:rPr>
        <w:tab/>
        <w:t>-</w:t>
      </w:r>
      <w:r w:rsidRPr="00FA67B1">
        <w:rPr>
          <w:rFonts w:ascii="Tahoma" w:hAnsi="Tahoma" w:cs="Tahoma"/>
          <w:sz w:val="18"/>
          <w:szCs w:val="18"/>
        </w:rPr>
        <w:tab/>
        <w:t>ZŠ</w:t>
      </w:r>
      <w:proofErr w:type="gramEnd"/>
      <w:r w:rsidRPr="00FA67B1">
        <w:rPr>
          <w:rFonts w:ascii="Tahoma" w:hAnsi="Tahoma" w:cs="Tahoma"/>
          <w:sz w:val="18"/>
          <w:szCs w:val="18"/>
        </w:rPr>
        <w:t xml:space="preserve"> F-M, </w:t>
      </w:r>
      <w:proofErr w:type="spellStart"/>
      <w:r w:rsidRPr="00FA67B1">
        <w:rPr>
          <w:rFonts w:ascii="Tahoma" w:hAnsi="Tahoma" w:cs="Tahoma"/>
          <w:sz w:val="18"/>
          <w:szCs w:val="18"/>
        </w:rPr>
        <w:t>ná</w:t>
      </w:r>
      <w:r w:rsidR="0066089F">
        <w:rPr>
          <w:rFonts w:ascii="Tahoma" w:hAnsi="Tahoma" w:cs="Tahoma"/>
          <w:sz w:val="18"/>
          <w:szCs w:val="18"/>
        </w:rPr>
        <w:t>r</w:t>
      </w:r>
      <w:proofErr w:type="spellEnd"/>
      <w:r w:rsidR="0066089F">
        <w:rPr>
          <w:rFonts w:ascii="Tahoma" w:hAnsi="Tahoma" w:cs="Tahoma"/>
          <w:sz w:val="18"/>
          <w:szCs w:val="18"/>
        </w:rPr>
        <w:t xml:space="preserve">. </w:t>
      </w:r>
      <w:r w:rsidRPr="00FA67B1">
        <w:rPr>
          <w:rFonts w:ascii="Tahoma" w:hAnsi="Tahoma" w:cs="Tahoma"/>
          <w:sz w:val="18"/>
          <w:szCs w:val="18"/>
        </w:rPr>
        <w:t>um</w:t>
      </w:r>
      <w:r w:rsidR="0066089F">
        <w:rPr>
          <w:rFonts w:ascii="Tahoma" w:hAnsi="Tahoma" w:cs="Tahoma"/>
          <w:sz w:val="18"/>
          <w:szCs w:val="18"/>
        </w:rPr>
        <w:t>.</w:t>
      </w:r>
      <w:r w:rsidRPr="00FA67B1">
        <w:rPr>
          <w:rFonts w:ascii="Tahoma" w:hAnsi="Tahoma" w:cs="Tahoma"/>
          <w:sz w:val="18"/>
          <w:szCs w:val="18"/>
        </w:rPr>
        <w:t xml:space="preserve"> P. Bezruče, tř</w:t>
      </w:r>
      <w:r w:rsidR="0066089F">
        <w:rPr>
          <w:rFonts w:ascii="Tahoma" w:hAnsi="Tahoma" w:cs="Tahoma"/>
          <w:sz w:val="18"/>
          <w:szCs w:val="18"/>
        </w:rPr>
        <w:t xml:space="preserve">. </w:t>
      </w:r>
      <w:r w:rsidRPr="00FA67B1">
        <w:rPr>
          <w:rFonts w:ascii="Tahoma" w:hAnsi="Tahoma" w:cs="Tahoma"/>
          <w:sz w:val="18"/>
          <w:szCs w:val="18"/>
        </w:rPr>
        <w:t>T.G.M</w:t>
      </w:r>
      <w:r w:rsidR="0066089F">
        <w:rPr>
          <w:rFonts w:ascii="Tahoma" w:hAnsi="Tahoma" w:cs="Tahoma"/>
          <w:sz w:val="18"/>
          <w:szCs w:val="18"/>
        </w:rPr>
        <w:t>.</w:t>
      </w:r>
      <w:r w:rsidRPr="00FA67B1">
        <w:rPr>
          <w:rFonts w:ascii="Tahoma" w:hAnsi="Tahoma" w:cs="Tahoma"/>
          <w:sz w:val="18"/>
          <w:szCs w:val="18"/>
        </w:rPr>
        <w:t xml:space="preserve"> 454</w:t>
      </w:r>
    </w:p>
    <w:p w14:paraId="064F7161" w14:textId="27ACBF5E" w:rsidR="00663C4C" w:rsidRPr="00FA67B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A67B1">
        <w:rPr>
          <w:rFonts w:ascii="Tahoma" w:hAnsi="Tahoma" w:cs="Tahoma"/>
          <w:sz w:val="18"/>
          <w:szCs w:val="18"/>
        </w:rPr>
        <w:tab/>
      </w:r>
      <w:r w:rsidRPr="00FA67B1">
        <w:rPr>
          <w:rFonts w:ascii="Tahoma" w:hAnsi="Tahoma" w:cs="Tahoma"/>
          <w:sz w:val="18"/>
          <w:szCs w:val="18"/>
        </w:rPr>
        <w:tab/>
      </w:r>
      <w:r w:rsidRPr="00FA67B1">
        <w:rPr>
          <w:rFonts w:ascii="Tahoma" w:hAnsi="Tahoma" w:cs="Tahoma"/>
          <w:sz w:val="18"/>
          <w:szCs w:val="18"/>
        </w:rPr>
        <w:tab/>
      </w:r>
      <w:r w:rsidRPr="00FA67B1">
        <w:rPr>
          <w:rFonts w:ascii="Tahoma" w:hAnsi="Tahoma" w:cs="Tahoma"/>
          <w:sz w:val="18"/>
          <w:szCs w:val="18"/>
        </w:rPr>
        <w:tab/>
        <w:t xml:space="preserve">132 tis. </w:t>
      </w:r>
      <w:proofErr w:type="gramStart"/>
      <w:r w:rsidRPr="00FA67B1">
        <w:rPr>
          <w:rFonts w:ascii="Tahoma" w:hAnsi="Tahoma" w:cs="Tahoma"/>
          <w:sz w:val="18"/>
          <w:szCs w:val="18"/>
        </w:rPr>
        <w:t>Kč</w:t>
      </w:r>
      <w:r w:rsidRPr="00FA67B1">
        <w:rPr>
          <w:rFonts w:ascii="Tahoma" w:hAnsi="Tahoma" w:cs="Tahoma"/>
          <w:sz w:val="18"/>
          <w:szCs w:val="18"/>
        </w:rPr>
        <w:tab/>
        <w:t>-</w:t>
      </w:r>
      <w:r w:rsidRPr="00FA67B1">
        <w:rPr>
          <w:rFonts w:ascii="Tahoma" w:hAnsi="Tahoma" w:cs="Tahoma"/>
          <w:sz w:val="18"/>
          <w:szCs w:val="18"/>
        </w:rPr>
        <w:tab/>
        <w:t>ZŠ</w:t>
      </w:r>
      <w:proofErr w:type="gramEnd"/>
      <w:r w:rsidRPr="00FA67B1">
        <w:rPr>
          <w:rFonts w:ascii="Tahoma" w:hAnsi="Tahoma" w:cs="Tahoma"/>
          <w:sz w:val="18"/>
          <w:szCs w:val="18"/>
        </w:rPr>
        <w:t xml:space="preserve"> F-M, J. Čapka 2555</w:t>
      </w:r>
    </w:p>
    <w:p w14:paraId="30BD412C" w14:textId="77777777" w:rsidR="00663C4C" w:rsidRPr="00FA67B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A67B1">
        <w:rPr>
          <w:rFonts w:ascii="Tahoma" w:hAnsi="Tahoma" w:cs="Tahoma"/>
          <w:sz w:val="18"/>
          <w:szCs w:val="18"/>
        </w:rPr>
        <w:tab/>
      </w:r>
      <w:r w:rsidRPr="00FA67B1">
        <w:rPr>
          <w:rFonts w:ascii="Tahoma" w:hAnsi="Tahoma" w:cs="Tahoma"/>
          <w:sz w:val="18"/>
          <w:szCs w:val="18"/>
        </w:rPr>
        <w:tab/>
      </w:r>
      <w:r w:rsidRPr="00FA67B1">
        <w:rPr>
          <w:rFonts w:ascii="Tahoma" w:hAnsi="Tahoma" w:cs="Tahoma"/>
          <w:sz w:val="18"/>
          <w:szCs w:val="18"/>
        </w:rPr>
        <w:tab/>
      </w:r>
      <w:r w:rsidRPr="00FA67B1">
        <w:rPr>
          <w:rFonts w:ascii="Tahoma" w:hAnsi="Tahoma" w:cs="Tahoma"/>
          <w:sz w:val="18"/>
          <w:szCs w:val="18"/>
        </w:rPr>
        <w:tab/>
        <w:t xml:space="preserve">60 tis. </w:t>
      </w:r>
      <w:proofErr w:type="gramStart"/>
      <w:r w:rsidRPr="00FA67B1">
        <w:rPr>
          <w:rFonts w:ascii="Tahoma" w:hAnsi="Tahoma" w:cs="Tahoma"/>
          <w:sz w:val="18"/>
          <w:szCs w:val="18"/>
        </w:rPr>
        <w:t>Kč</w:t>
      </w:r>
      <w:r w:rsidRPr="00FA67B1">
        <w:rPr>
          <w:rFonts w:ascii="Tahoma" w:hAnsi="Tahoma" w:cs="Tahoma"/>
          <w:sz w:val="18"/>
          <w:szCs w:val="18"/>
        </w:rPr>
        <w:tab/>
        <w:t>-</w:t>
      </w:r>
      <w:r w:rsidRPr="00FA67B1">
        <w:rPr>
          <w:rFonts w:ascii="Tahoma" w:hAnsi="Tahoma" w:cs="Tahoma"/>
          <w:sz w:val="18"/>
          <w:szCs w:val="18"/>
        </w:rPr>
        <w:tab/>
        <w:t>ZŠ</w:t>
      </w:r>
      <w:proofErr w:type="gramEnd"/>
      <w:r w:rsidRPr="00FA67B1">
        <w:rPr>
          <w:rFonts w:ascii="Tahoma" w:hAnsi="Tahoma" w:cs="Tahoma"/>
          <w:sz w:val="18"/>
          <w:szCs w:val="18"/>
        </w:rPr>
        <w:t xml:space="preserve"> F-M, Komenského 402</w:t>
      </w:r>
    </w:p>
    <w:p w14:paraId="677A11E5" w14:textId="2E8468A0" w:rsidR="00663C4C" w:rsidRPr="00FA67B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A67B1">
        <w:rPr>
          <w:rFonts w:ascii="Tahoma" w:hAnsi="Tahoma" w:cs="Tahoma"/>
          <w:sz w:val="18"/>
          <w:szCs w:val="18"/>
        </w:rPr>
        <w:tab/>
      </w:r>
      <w:r w:rsidRPr="00FA67B1">
        <w:rPr>
          <w:rFonts w:ascii="Tahoma" w:hAnsi="Tahoma" w:cs="Tahoma"/>
          <w:sz w:val="18"/>
          <w:szCs w:val="18"/>
        </w:rPr>
        <w:tab/>
      </w:r>
      <w:r w:rsidRPr="00FA67B1">
        <w:rPr>
          <w:rFonts w:ascii="Tahoma" w:hAnsi="Tahoma" w:cs="Tahoma"/>
          <w:sz w:val="18"/>
          <w:szCs w:val="18"/>
        </w:rPr>
        <w:tab/>
      </w:r>
      <w:r w:rsidRPr="00FA67B1">
        <w:rPr>
          <w:rFonts w:ascii="Tahoma" w:hAnsi="Tahoma" w:cs="Tahoma"/>
          <w:sz w:val="18"/>
          <w:szCs w:val="18"/>
        </w:rPr>
        <w:tab/>
        <w:t xml:space="preserve">102 tis. </w:t>
      </w:r>
      <w:proofErr w:type="gramStart"/>
      <w:r w:rsidRPr="00FA67B1">
        <w:rPr>
          <w:rFonts w:ascii="Tahoma" w:hAnsi="Tahoma" w:cs="Tahoma"/>
          <w:sz w:val="18"/>
          <w:szCs w:val="18"/>
        </w:rPr>
        <w:t>Kč</w:t>
      </w:r>
      <w:r w:rsidRPr="00FA67B1">
        <w:rPr>
          <w:rFonts w:ascii="Tahoma" w:hAnsi="Tahoma" w:cs="Tahoma"/>
          <w:sz w:val="18"/>
          <w:szCs w:val="18"/>
        </w:rPr>
        <w:tab/>
        <w:t>-</w:t>
      </w:r>
      <w:r w:rsidRPr="00FA67B1">
        <w:rPr>
          <w:rFonts w:ascii="Tahoma" w:hAnsi="Tahoma" w:cs="Tahoma"/>
          <w:sz w:val="18"/>
          <w:szCs w:val="18"/>
        </w:rPr>
        <w:tab/>
        <w:t>ZŠ</w:t>
      </w:r>
      <w:proofErr w:type="gramEnd"/>
      <w:r w:rsidRPr="00FA67B1">
        <w:rPr>
          <w:rFonts w:ascii="Tahoma" w:hAnsi="Tahoma" w:cs="Tahoma"/>
          <w:sz w:val="18"/>
          <w:szCs w:val="18"/>
        </w:rPr>
        <w:t xml:space="preserve"> F-M, El. Krásnohorské 2254</w:t>
      </w:r>
    </w:p>
    <w:p w14:paraId="510D6105" w14:textId="77777777" w:rsidR="00663C4C" w:rsidRPr="00FA67B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A67B1">
        <w:rPr>
          <w:rFonts w:ascii="Tahoma" w:hAnsi="Tahoma" w:cs="Tahoma"/>
          <w:sz w:val="18"/>
          <w:szCs w:val="18"/>
        </w:rPr>
        <w:tab/>
      </w:r>
      <w:r w:rsidRPr="00FA67B1">
        <w:rPr>
          <w:rFonts w:ascii="Tahoma" w:hAnsi="Tahoma" w:cs="Tahoma"/>
          <w:sz w:val="18"/>
          <w:szCs w:val="18"/>
        </w:rPr>
        <w:tab/>
      </w:r>
      <w:r w:rsidRPr="00FA67B1">
        <w:rPr>
          <w:rFonts w:ascii="Tahoma" w:hAnsi="Tahoma" w:cs="Tahoma"/>
          <w:sz w:val="18"/>
          <w:szCs w:val="18"/>
        </w:rPr>
        <w:tab/>
      </w:r>
      <w:r w:rsidRPr="00FA67B1">
        <w:rPr>
          <w:rFonts w:ascii="Tahoma" w:hAnsi="Tahoma" w:cs="Tahoma"/>
          <w:sz w:val="18"/>
          <w:szCs w:val="18"/>
        </w:rPr>
        <w:tab/>
        <w:t xml:space="preserve">97 tis. </w:t>
      </w:r>
      <w:proofErr w:type="gramStart"/>
      <w:r w:rsidRPr="00FA67B1">
        <w:rPr>
          <w:rFonts w:ascii="Tahoma" w:hAnsi="Tahoma" w:cs="Tahoma"/>
          <w:sz w:val="18"/>
          <w:szCs w:val="18"/>
        </w:rPr>
        <w:t>Kč</w:t>
      </w:r>
      <w:r w:rsidRPr="00FA67B1">
        <w:rPr>
          <w:rFonts w:ascii="Tahoma" w:hAnsi="Tahoma" w:cs="Tahoma"/>
          <w:sz w:val="18"/>
          <w:szCs w:val="18"/>
        </w:rPr>
        <w:tab/>
        <w:t>-</w:t>
      </w:r>
      <w:r w:rsidRPr="00FA67B1">
        <w:rPr>
          <w:rFonts w:ascii="Tahoma" w:hAnsi="Tahoma" w:cs="Tahoma"/>
          <w:sz w:val="18"/>
          <w:szCs w:val="18"/>
        </w:rPr>
        <w:tab/>
        <w:t>ZŠ</w:t>
      </w:r>
      <w:proofErr w:type="gramEnd"/>
      <w:r w:rsidRPr="00FA67B1">
        <w:rPr>
          <w:rFonts w:ascii="Tahoma" w:hAnsi="Tahoma" w:cs="Tahoma"/>
          <w:sz w:val="18"/>
          <w:szCs w:val="18"/>
        </w:rPr>
        <w:t xml:space="preserve"> F-M, Pionýrů 400</w:t>
      </w:r>
    </w:p>
    <w:p w14:paraId="094FED10" w14:textId="77777777" w:rsidR="00663C4C" w:rsidRPr="00FA67B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A67B1">
        <w:rPr>
          <w:rFonts w:ascii="Tahoma" w:hAnsi="Tahoma" w:cs="Tahoma"/>
          <w:sz w:val="18"/>
          <w:szCs w:val="18"/>
        </w:rPr>
        <w:tab/>
      </w:r>
      <w:r w:rsidRPr="00FA67B1">
        <w:rPr>
          <w:rFonts w:ascii="Tahoma" w:hAnsi="Tahoma" w:cs="Tahoma"/>
          <w:sz w:val="18"/>
          <w:szCs w:val="18"/>
        </w:rPr>
        <w:tab/>
      </w:r>
      <w:r w:rsidRPr="00FA67B1">
        <w:rPr>
          <w:rFonts w:ascii="Tahoma" w:hAnsi="Tahoma" w:cs="Tahoma"/>
          <w:sz w:val="18"/>
          <w:szCs w:val="18"/>
        </w:rPr>
        <w:tab/>
      </w:r>
      <w:r w:rsidRPr="00FA67B1">
        <w:rPr>
          <w:rFonts w:ascii="Tahoma" w:hAnsi="Tahoma" w:cs="Tahoma"/>
          <w:sz w:val="18"/>
          <w:szCs w:val="18"/>
        </w:rPr>
        <w:tab/>
        <w:t xml:space="preserve">53 tis. </w:t>
      </w:r>
      <w:proofErr w:type="gramStart"/>
      <w:r w:rsidRPr="00FA67B1">
        <w:rPr>
          <w:rFonts w:ascii="Tahoma" w:hAnsi="Tahoma" w:cs="Tahoma"/>
          <w:sz w:val="18"/>
          <w:szCs w:val="18"/>
        </w:rPr>
        <w:t>Kč</w:t>
      </w:r>
      <w:r w:rsidRPr="00FA67B1">
        <w:rPr>
          <w:rFonts w:ascii="Tahoma" w:hAnsi="Tahoma" w:cs="Tahoma"/>
          <w:sz w:val="18"/>
          <w:szCs w:val="18"/>
        </w:rPr>
        <w:tab/>
        <w:t>-</w:t>
      </w:r>
      <w:r w:rsidRPr="00FA67B1">
        <w:rPr>
          <w:rFonts w:ascii="Tahoma" w:hAnsi="Tahoma" w:cs="Tahoma"/>
          <w:sz w:val="18"/>
          <w:szCs w:val="18"/>
        </w:rPr>
        <w:tab/>
        <w:t>ZŠ</w:t>
      </w:r>
      <w:proofErr w:type="gramEnd"/>
      <w:r w:rsidRPr="00FA67B1">
        <w:rPr>
          <w:rFonts w:ascii="Tahoma" w:hAnsi="Tahoma" w:cs="Tahoma"/>
          <w:sz w:val="18"/>
          <w:szCs w:val="18"/>
        </w:rPr>
        <w:t xml:space="preserve"> F-M, 1. máje 1700</w:t>
      </w:r>
    </w:p>
    <w:p w14:paraId="5A463609" w14:textId="77777777" w:rsidR="00663C4C" w:rsidRPr="00FA67B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A67B1">
        <w:rPr>
          <w:rFonts w:ascii="Tahoma" w:hAnsi="Tahoma" w:cs="Tahoma"/>
          <w:sz w:val="18"/>
          <w:szCs w:val="18"/>
        </w:rPr>
        <w:tab/>
      </w:r>
      <w:r w:rsidRPr="00FA67B1">
        <w:rPr>
          <w:rFonts w:ascii="Tahoma" w:hAnsi="Tahoma" w:cs="Tahoma"/>
          <w:sz w:val="18"/>
          <w:szCs w:val="18"/>
        </w:rPr>
        <w:tab/>
      </w:r>
      <w:r w:rsidRPr="00FA67B1">
        <w:rPr>
          <w:rFonts w:ascii="Tahoma" w:hAnsi="Tahoma" w:cs="Tahoma"/>
          <w:sz w:val="18"/>
          <w:szCs w:val="18"/>
        </w:rPr>
        <w:tab/>
      </w:r>
      <w:r w:rsidRPr="00FA67B1">
        <w:rPr>
          <w:rFonts w:ascii="Tahoma" w:hAnsi="Tahoma" w:cs="Tahoma"/>
          <w:sz w:val="18"/>
          <w:szCs w:val="18"/>
        </w:rPr>
        <w:tab/>
        <w:t xml:space="preserve">184 tis. </w:t>
      </w:r>
      <w:proofErr w:type="gramStart"/>
      <w:r w:rsidRPr="00FA67B1">
        <w:rPr>
          <w:rFonts w:ascii="Tahoma" w:hAnsi="Tahoma" w:cs="Tahoma"/>
          <w:sz w:val="18"/>
          <w:szCs w:val="18"/>
        </w:rPr>
        <w:t>Kč</w:t>
      </w:r>
      <w:r w:rsidRPr="00FA67B1">
        <w:rPr>
          <w:rFonts w:ascii="Tahoma" w:hAnsi="Tahoma" w:cs="Tahoma"/>
          <w:sz w:val="18"/>
          <w:szCs w:val="18"/>
        </w:rPr>
        <w:tab/>
        <w:t>-</w:t>
      </w:r>
      <w:r w:rsidRPr="00FA67B1">
        <w:rPr>
          <w:rFonts w:ascii="Tahoma" w:hAnsi="Tahoma" w:cs="Tahoma"/>
          <w:sz w:val="18"/>
          <w:szCs w:val="18"/>
        </w:rPr>
        <w:tab/>
        <w:t>ZŠ</w:t>
      </w:r>
      <w:proofErr w:type="gramEnd"/>
      <w:r w:rsidRPr="00FA67B1">
        <w:rPr>
          <w:rFonts w:ascii="Tahoma" w:hAnsi="Tahoma" w:cs="Tahoma"/>
          <w:sz w:val="18"/>
          <w:szCs w:val="18"/>
        </w:rPr>
        <w:t xml:space="preserve"> F-M, Československé armády 570</w:t>
      </w:r>
    </w:p>
    <w:p w14:paraId="5293CC16" w14:textId="77777777" w:rsidR="00663C4C" w:rsidRPr="00FA67B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A67B1">
        <w:rPr>
          <w:rFonts w:ascii="Tahoma" w:hAnsi="Tahoma" w:cs="Tahoma"/>
          <w:sz w:val="18"/>
          <w:szCs w:val="18"/>
        </w:rPr>
        <w:tab/>
      </w:r>
      <w:r w:rsidRPr="00FA67B1">
        <w:rPr>
          <w:rFonts w:ascii="Tahoma" w:hAnsi="Tahoma" w:cs="Tahoma"/>
          <w:sz w:val="18"/>
          <w:szCs w:val="18"/>
        </w:rPr>
        <w:tab/>
      </w:r>
      <w:r w:rsidRPr="00FA67B1">
        <w:rPr>
          <w:rFonts w:ascii="Tahoma" w:hAnsi="Tahoma" w:cs="Tahoma"/>
          <w:sz w:val="18"/>
          <w:szCs w:val="18"/>
        </w:rPr>
        <w:tab/>
      </w:r>
      <w:r w:rsidRPr="00FA67B1">
        <w:rPr>
          <w:rFonts w:ascii="Tahoma" w:hAnsi="Tahoma" w:cs="Tahoma"/>
          <w:sz w:val="18"/>
          <w:szCs w:val="18"/>
        </w:rPr>
        <w:tab/>
        <w:t xml:space="preserve">294 tis. </w:t>
      </w:r>
      <w:proofErr w:type="gramStart"/>
      <w:r w:rsidRPr="00FA67B1">
        <w:rPr>
          <w:rFonts w:ascii="Tahoma" w:hAnsi="Tahoma" w:cs="Tahoma"/>
          <w:sz w:val="18"/>
          <w:szCs w:val="18"/>
        </w:rPr>
        <w:t>Kč</w:t>
      </w:r>
      <w:r w:rsidRPr="00FA67B1">
        <w:rPr>
          <w:rFonts w:ascii="Tahoma" w:hAnsi="Tahoma" w:cs="Tahoma"/>
          <w:sz w:val="18"/>
          <w:szCs w:val="18"/>
        </w:rPr>
        <w:tab/>
        <w:t>-</w:t>
      </w:r>
      <w:r w:rsidRPr="00FA67B1">
        <w:rPr>
          <w:rFonts w:ascii="Tahoma" w:hAnsi="Tahoma" w:cs="Tahoma"/>
          <w:sz w:val="18"/>
          <w:szCs w:val="18"/>
        </w:rPr>
        <w:tab/>
        <w:t>ZŠ</w:t>
      </w:r>
      <w:proofErr w:type="gramEnd"/>
      <w:r w:rsidRPr="00FA67B1">
        <w:rPr>
          <w:rFonts w:ascii="Tahoma" w:hAnsi="Tahoma" w:cs="Tahoma"/>
          <w:sz w:val="18"/>
          <w:szCs w:val="18"/>
        </w:rPr>
        <w:t xml:space="preserve"> F-M, J. z Poděbrad 3109</w:t>
      </w:r>
    </w:p>
    <w:p w14:paraId="0B095983" w14:textId="77777777" w:rsidR="00663C4C" w:rsidRPr="00FA67B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A67B1">
        <w:rPr>
          <w:rFonts w:ascii="Tahoma" w:hAnsi="Tahoma" w:cs="Tahoma"/>
          <w:sz w:val="18"/>
          <w:szCs w:val="18"/>
        </w:rPr>
        <w:tab/>
      </w:r>
      <w:r w:rsidRPr="00FA67B1">
        <w:rPr>
          <w:rFonts w:ascii="Tahoma" w:hAnsi="Tahoma" w:cs="Tahoma"/>
          <w:sz w:val="18"/>
          <w:szCs w:val="18"/>
        </w:rPr>
        <w:tab/>
      </w:r>
      <w:r w:rsidRPr="00FA67B1">
        <w:rPr>
          <w:rFonts w:ascii="Tahoma" w:hAnsi="Tahoma" w:cs="Tahoma"/>
          <w:sz w:val="18"/>
          <w:szCs w:val="18"/>
        </w:rPr>
        <w:tab/>
      </w:r>
      <w:r w:rsidRPr="00FA67B1">
        <w:rPr>
          <w:rFonts w:ascii="Tahoma" w:hAnsi="Tahoma" w:cs="Tahoma"/>
          <w:sz w:val="18"/>
          <w:szCs w:val="18"/>
        </w:rPr>
        <w:tab/>
        <w:t xml:space="preserve">33 tis. </w:t>
      </w:r>
      <w:proofErr w:type="gramStart"/>
      <w:r w:rsidRPr="00FA67B1">
        <w:rPr>
          <w:rFonts w:ascii="Tahoma" w:hAnsi="Tahoma" w:cs="Tahoma"/>
          <w:sz w:val="18"/>
          <w:szCs w:val="18"/>
        </w:rPr>
        <w:t>Kč</w:t>
      </w:r>
      <w:r w:rsidRPr="00FA67B1">
        <w:rPr>
          <w:rFonts w:ascii="Tahoma" w:hAnsi="Tahoma" w:cs="Tahoma"/>
          <w:sz w:val="18"/>
          <w:szCs w:val="18"/>
        </w:rPr>
        <w:tab/>
        <w:t>-</w:t>
      </w:r>
      <w:r w:rsidRPr="00FA67B1">
        <w:rPr>
          <w:rFonts w:ascii="Tahoma" w:hAnsi="Tahoma" w:cs="Tahoma"/>
          <w:sz w:val="18"/>
          <w:szCs w:val="18"/>
        </w:rPr>
        <w:tab/>
        <w:t>ZŠ</w:t>
      </w:r>
      <w:proofErr w:type="gramEnd"/>
      <w:r w:rsidRPr="00FA67B1">
        <w:rPr>
          <w:rFonts w:ascii="Tahoma" w:hAnsi="Tahoma" w:cs="Tahoma"/>
          <w:sz w:val="18"/>
          <w:szCs w:val="18"/>
        </w:rPr>
        <w:t xml:space="preserve"> a MŠ F-M, Lískovec</w:t>
      </w:r>
    </w:p>
    <w:p w14:paraId="00BBB130" w14:textId="77777777" w:rsidR="00663C4C" w:rsidRPr="009F227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F2276">
        <w:rPr>
          <w:rFonts w:ascii="Tahoma" w:hAnsi="Tahoma" w:cs="Tahoma"/>
          <w:sz w:val="18"/>
          <w:szCs w:val="18"/>
        </w:rPr>
        <w:tab/>
        <w:t xml:space="preserve">11 398 tis. </w:t>
      </w:r>
      <w:proofErr w:type="gramStart"/>
      <w:r w:rsidRPr="009F2276">
        <w:rPr>
          <w:rFonts w:ascii="Tahoma" w:hAnsi="Tahoma" w:cs="Tahoma"/>
          <w:sz w:val="18"/>
          <w:szCs w:val="18"/>
        </w:rPr>
        <w:t>Kč</w:t>
      </w:r>
      <w:r w:rsidRPr="009F2276">
        <w:rPr>
          <w:rFonts w:ascii="Tahoma" w:hAnsi="Tahoma" w:cs="Tahoma"/>
          <w:sz w:val="18"/>
          <w:szCs w:val="18"/>
        </w:rPr>
        <w:tab/>
        <w:t>-</w:t>
      </w:r>
      <w:r w:rsidRPr="009F2276">
        <w:rPr>
          <w:rFonts w:ascii="Tahoma" w:hAnsi="Tahoma" w:cs="Tahoma"/>
          <w:sz w:val="18"/>
          <w:szCs w:val="18"/>
        </w:rPr>
        <w:tab/>
        <w:t>dotace</w:t>
      </w:r>
      <w:proofErr w:type="gramEnd"/>
      <w:r w:rsidRPr="009F2276">
        <w:rPr>
          <w:rFonts w:ascii="Tahoma" w:hAnsi="Tahoma" w:cs="Tahoma"/>
          <w:sz w:val="18"/>
          <w:szCs w:val="18"/>
        </w:rPr>
        <w:t xml:space="preserve"> do oblasti sportu</w:t>
      </w:r>
    </w:p>
    <w:p w14:paraId="3B893390" w14:textId="77777777" w:rsidR="00663C4C" w:rsidRPr="009F227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F2276">
        <w:rPr>
          <w:rFonts w:ascii="Tahoma" w:hAnsi="Tahoma" w:cs="Tahoma"/>
          <w:sz w:val="18"/>
          <w:szCs w:val="18"/>
        </w:rPr>
        <w:tab/>
      </w:r>
      <w:r w:rsidRPr="009F2276">
        <w:rPr>
          <w:rFonts w:ascii="Tahoma" w:hAnsi="Tahoma" w:cs="Tahoma"/>
          <w:sz w:val="18"/>
          <w:szCs w:val="18"/>
        </w:rPr>
        <w:tab/>
        <w:t>z toho:</w:t>
      </w:r>
    </w:p>
    <w:p w14:paraId="198BECD7" w14:textId="77777777" w:rsidR="00663C4C" w:rsidRPr="0059474F" w:rsidRDefault="00663C4C" w:rsidP="00663C4C">
      <w:pPr>
        <w:tabs>
          <w:tab w:val="right" w:pos="1701"/>
          <w:tab w:val="left" w:pos="1843"/>
          <w:tab w:val="right" w:pos="3402"/>
          <w:tab w:val="center" w:pos="3544"/>
          <w:tab w:val="left" w:pos="3686"/>
        </w:tabs>
        <w:ind w:left="3686" w:hanging="3510"/>
        <w:rPr>
          <w:rFonts w:ascii="Tahoma" w:hAnsi="Tahoma" w:cs="Tahoma"/>
          <w:sz w:val="18"/>
          <w:szCs w:val="18"/>
        </w:rPr>
      </w:pPr>
      <w:r w:rsidRPr="0059474F">
        <w:rPr>
          <w:rFonts w:ascii="Tahoma" w:hAnsi="Tahoma" w:cs="Tahoma"/>
          <w:sz w:val="18"/>
          <w:szCs w:val="18"/>
        </w:rPr>
        <w:tab/>
      </w:r>
      <w:r w:rsidRPr="0059474F">
        <w:rPr>
          <w:rFonts w:ascii="Tahoma" w:hAnsi="Tahoma" w:cs="Tahoma"/>
          <w:sz w:val="18"/>
          <w:szCs w:val="18"/>
        </w:rPr>
        <w:tab/>
      </w:r>
      <w:r w:rsidRPr="0059474F">
        <w:rPr>
          <w:rFonts w:ascii="Tahoma" w:hAnsi="Tahoma" w:cs="Tahoma"/>
          <w:sz w:val="18"/>
          <w:szCs w:val="18"/>
        </w:rPr>
        <w:tab/>
        <w:t xml:space="preserve">1 570 tis. </w:t>
      </w:r>
      <w:proofErr w:type="gramStart"/>
      <w:r w:rsidRPr="0059474F">
        <w:rPr>
          <w:rFonts w:ascii="Tahoma" w:hAnsi="Tahoma" w:cs="Tahoma"/>
          <w:sz w:val="18"/>
          <w:szCs w:val="18"/>
        </w:rPr>
        <w:t>Kč</w:t>
      </w:r>
      <w:r w:rsidRPr="0059474F">
        <w:rPr>
          <w:rFonts w:ascii="Tahoma" w:hAnsi="Tahoma" w:cs="Tahoma"/>
          <w:sz w:val="18"/>
          <w:szCs w:val="18"/>
        </w:rPr>
        <w:tab/>
        <w:t>-</w:t>
      </w:r>
      <w:r w:rsidRPr="0059474F">
        <w:rPr>
          <w:rFonts w:ascii="Tahoma" w:hAnsi="Tahoma" w:cs="Tahoma"/>
          <w:sz w:val="18"/>
          <w:szCs w:val="18"/>
        </w:rPr>
        <w:tab/>
        <w:t>Hokejový</w:t>
      </w:r>
      <w:proofErr w:type="gramEnd"/>
      <w:r w:rsidRPr="0059474F">
        <w:rPr>
          <w:rFonts w:ascii="Tahoma" w:hAnsi="Tahoma" w:cs="Tahoma"/>
          <w:sz w:val="18"/>
          <w:szCs w:val="18"/>
        </w:rPr>
        <w:t xml:space="preserve"> club Frýdek-Místek 2015, s. r. o. - náklady družstva dospělých hokejistů</w:t>
      </w:r>
    </w:p>
    <w:p w14:paraId="2809A4A9" w14:textId="77777777" w:rsidR="00663C4C" w:rsidRPr="0059474F" w:rsidRDefault="00663C4C" w:rsidP="00663C4C">
      <w:pPr>
        <w:tabs>
          <w:tab w:val="right" w:pos="1701"/>
          <w:tab w:val="left" w:pos="1843"/>
          <w:tab w:val="right" w:pos="3402"/>
          <w:tab w:val="center" w:pos="3544"/>
          <w:tab w:val="left" w:pos="3686"/>
        </w:tabs>
        <w:ind w:left="3686" w:hanging="3510"/>
        <w:rPr>
          <w:rFonts w:ascii="Tahoma" w:hAnsi="Tahoma" w:cs="Tahoma"/>
          <w:sz w:val="18"/>
          <w:szCs w:val="18"/>
        </w:rPr>
      </w:pPr>
      <w:r w:rsidRPr="0059474F">
        <w:rPr>
          <w:rFonts w:ascii="Tahoma" w:hAnsi="Tahoma" w:cs="Tahoma"/>
          <w:sz w:val="18"/>
          <w:szCs w:val="18"/>
        </w:rPr>
        <w:tab/>
      </w:r>
      <w:r w:rsidRPr="0059474F">
        <w:rPr>
          <w:rFonts w:ascii="Tahoma" w:hAnsi="Tahoma" w:cs="Tahoma"/>
          <w:sz w:val="18"/>
          <w:szCs w:val="18"/>
        </w:rPr>
        <w:tab/>
      </w:r>
      <w:r w:rsidRPr="0059474F">
        <w:rPr>
          <w:rFonts w:ascii="Tahoma" w:hAnsi="Tahoma" w:cs="Tahoma"/>
          <w:sz w:val="18"/>
          <w:szCs w:val="18"/>
        </w:rPr>
        <w:tab/>
        <w:t xml:space="preserve">1 700 tis. </w:t>
      </w:r>
      <w:proofErr w:type="gramStart"/>
      <w:r w:rsidRPr="0059474F">
        <w:rPr>
          <w:rFonts w:ascii="Tahoma" w:hAnsi="Tahoma" w:cs="Tahoma"/>
          <w:sz w:val="18"/>
          <w:szCs w:val="18"/>
        </w:rPr>
        <w:t>Kč</w:t>
      </w:r>
      <w:r w:rsidRPr="0059474F">
        <w:rPr>
          <w:rFonts w:ascii="Tahoma" w:hAnsi="Tahoma" w:cs="Tahoma"/>
          <w:sz w:val="18"/>
          <w:szCs w:val="18"/>
        </w:rPr>
        <w:tab/>
        <w:t>-</w:t>
      </w:r>
      <w:r w:rsidRPr="0059474F">
        <w:rPr>
          <w:rFonts w:ascii="Tahoma" w:hAnsi="Tahoma" w:cs="Tahoma"/>
          <w:sz w:val="18"/>
          <w:szCs w:val="18"/>
        </w:rPr>
        <w:tab/>
        <w:t>FK</w:t>
      </w:r>
      <w:proofErr w:type="gramEnd"/>
      <w:r w:rsidRPr="0059474F">
        <w:rPr>
          <w:rFonts w:ascii="Tahoma" w:hAnsi="Tahoma" w:cs="Tahoma"/>
          <w:sz w:val="18"/>
          <w:szCs w:val="18"/>
        </w:rPr>
        <w:t xml:space="preserve"> Frýdek-Místek </w:t>
      </w:r>
      <w:proofErr w:type="spellStart"/>
      <w:r w:rsidRPr="0059474F">
        <w:rPr>
          <w:rFonts w:ascii="Tahoma" w:hAnsi="Tahoma" w:cs="Tahoma"/>
          <w:sz w:val="18"/>
          <w:szCs w:val="18"/>
        </w:rPr>
        <w:t>z.s</w:t>
      </w:r>
      <w:proofErr w:type="spellEnd"/>
      <w:r w:rsidRPr="0059474F">
        <w:rPr>
          <w:rFonts w:ascii="Tahoma" w:hAnsi="Tahoma" w:cs="Tahoma"/>
          <w:sz w:val="18"/>
          <w:szCs w:val="18"/>
        </w:rPr>
        <w:t>. – náklady družstva dospělých fotbalistů</w:t>
      </w:r>
    </w:p>
    <w:p w14:paraId="14FEB5D9"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59474F">
        <w:rPr>
          <w:rFonts w:ascii="Tahoma" w:hAnsi="Tahoma" w:cs="Tahoma"/>
          <w:sz w:val="18"/>
          <w:szCs w:val="18"/>
        </w:rPr>
        <w:tab/>
      </w:r>
      <w:r w:rsidRPr="0059474F">
        <w:rPr>
          <w:rFonts w:ascii="Tahoma" w:hAnsi="Tahoma" w:cs="Tahoma"/>
          <w:sz w:val="18"/>
          <w:szCs w:val="18"/>
        </w:rPr>
        <w:tab/>
      </w:r>
      <w:r w:rsidRPr="0059474F">
        <w:rPr>
          <w:rFonts w:ascii="Tahoma" w:hAnsi="Tahoma" w:cs="Tahoma"/>
          <w:sz w:val="18"/>
          <w:szCs w:val="18"/>
        </w:rPr>
        <w:tab/>
      </w:r>
      <w:r w:rsidRPr="0059474F">
        <w:rPr>
          <w:rFonts w:ascii="Tahoma" w:hAnsi="Tahoma" w:cs="Tahoma"/>
          <w:sz w:val="18"/>
          <w:szCs w:val="18"/>
        </w:rPr>
        <w:tab/>
        <w:t xml:space="preserve">650 tis. </w:t>
      </w:r>
      <w:proofErr w:type="gramStart"/>
      <w:r w:rsidRPr="0059474F">
        <w:rPr>
          <w:rFonts w:ascii="Tahoma" w:hAnsi="Tahoma" w:cs="Tahoma"/>
          <w:sz w:val="18"/>
          <w:szCs w:val="18"/>
        </w:rPr>
        <w:t>Kč</w:t>
      </w:r>
      <w:r w:rsidRPr="0059474F">
        <w:rPr>
          <w:rFonts w:ascii="Tahoma" w:hAnsi="Tahoma" w:cs="Tahoma"/>
          <w:sz w:val="18"/>
          <w:szCs w:val="18"/>
        </w:rPr>
        <w:tab/>
        <w:t>-</w:t>
      </w:r>
      <w:r w:rsidRPr="0059474F">
        <w:rPr>
          <w:rFonts w:ascii="Tahoma" w:hAnsi="Tahoma" w:cs="Tahoma"/>
          <w:sz w:val="18"/>
          <w:szCs w:val="18"/>
        </w:rPr>
        <w:tab/>
        <w:t>SK</w:t>
      </w:r>
      <w:proofErr w:type="gramEnd"/>
      <w:r w:rsidRPr="0059474F">
        <w:rPr>
          <w:rFonts w:ascii="Tahoma" w:hAnsi="Tahoma" w:cs="Tahoma"/>
          <w:sz w:val="18"/>
          <w:szCs w:val="18"/>
        </w:rPr>
        <w:t xml:space="preserve"> K2 z. s. - akce FM sport FEST</w:t>
      </w:r>
    </w:p>
    <w:p w14:paraId="0A930021" w14:textId="77777777" w:rsidR="00663C4C" w:rsidRPr="0059474F"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9474F">
        <w:rPr>
          <w:rFonts w:ascii="Tahoma" w:hAnsi="Tahoma" w:cs="Tahoma"/>
          <w:sz w:val="18"/>
          <w:szCs w:val="18"/>
        </w:rPr>
        <w:tab/>
      </w:r>
      <w:r w:rsidRPr="0059474F">
        <w:rPr>
          <w:rFonts w:ascii="Tahoma" w:hAnsi="Tahoma" w:cs="Tahoma"/>
          <w:sz w:val="18"/>
          <w:szCs w:val="18"/>
        </w:rPr>
        <w:tab/>
      </w:r>
      <w:r w:rsidRPr="0059474F">
        <w:rPr>
          <w:rFonts w:ascii="Tahoma" w:hAnsi="Tahoma" w:cs="Tahoma"/>
          <w:sz w:val="18"/>
          <w:szCs w:val="18"/>
        </w:rPr>
        <w:tab/>
      </w:r>
      <w:r w:rsidRPr="0059474F">
        <w:rPr>
          <w:rFonts w:ascii="Tahoma" w:hAnsi="Tahoma" w:cs="Tahoma"/>
          <w:sz w:val="18"/>
          <w:szCs w:val="18"/>
        </w:rPr>
        <w:tab/>
        <w:t xml:space="preserve">1 570 tis. </w:t>
      </w:r>
      <w:proofErr w:type="gramStart"/>
      <w:r w:rsidRPr="0059474F">
        <w:rPr>
          <w:rFonts w:ascii="Tahoma" w:hAnsi="Tahoma" w:cs="Tahoma"/>
          <w:sz w:val="18"/>
          <w:szCs w:val="18"/>
        </w:rPr>
        <w:t>Kč</w:t>
      </w:r>
      <w:r w:rsidRPr="0059474F">
        <w:rPr>
          <w:rFonts w:ascii="Tahoma" w:hAnsi="Tahoma" w:cs="Tahoma"/>
          <w:sz w:val="18"/>
          <w:szCs w:val="18"/>
        </w:rPr>
        <w:tab/>
        <w:t>-</w:t>
      </w:r>
      <w:r w:rsidRPr="0059474F">
        <w:rPr>
          <w:rFonts w:ascii="Tahoma" w:hAnsi="Tahoma" w:cs="Tahoma"/>
          <w:sz w:val="18"/>
          <w:szCs w:val="18"/>
        </w:rPr>
        <w:tab/>
        <w:t>SKP</w:t>
      </w:r>
      <w:proofErr w:type="gramEnd"/>
      <w:r w:rsidRPr="0059474F">
        <w:rPr>
          <w:rFonts w:ascii="Tahoma" w:hAnsi="Tahoma" w:cs="Tahoma"/>
          <w:sz w:val="18"/>
          <w:szCs w:val="18"/>
        </w:rPr>
        <w:t xml:space="preserve"> Frýdek-Místek, </w:t>
      </w:r>
      <w:proofErr w:type="spellStart"/>
      <w:r w:rsidRPr="0059474F">
        <w:rPr>
          <w:rFonts w:ascii="Tahoma" w:hAnsi="Tahoma" w:cs="Tahoma"/>
          <w:sz w:val="18"/>
          <w:szCs w:val="18"/>
        </w:rPr>
        <w:t>z.s</w:t>
      </w:r>
      <w:proofErr w:type="spellEnd"/>
      <w:r w:rsidRPr="0059474F">
        <w:rPr>
          <w:rFonts w:ascii="Tahoma" w:hAnsi="Tahoma" w:cs="Tahoma"/>
          <w:sz w:val="18"/>
          <w:szCs w:val="18"/>
        </w:rPr>
        <w:t>. – náklady družstva dospělých házenkářů</w:t>
      </w:r>
    </w:p>
    <w:p w14:paraId="4478B19A" w14:textId="77777777" w:rsidR="00663C4C" w:rsidRPr="0059474F" w:rsidRDefault="00663C4C" w:rsidP="00663C4C">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59474F">
        <w:rPr>
          <w:rFonts w:ascii="Tahoma" w:hAnsi="Tahoma" w:cs="Tahoma"/>
          <w:sz w:val="18"/>
          <w:szCs w:val="18"/>
        </w:rPr>
        <w:tab/>
      </w:r>
      <w:r w:rsidRPr="0059474F">
        <w:rPr>
          <w:rFonts w:ascii="Tahoma" w:hAnsi="Tahoma" w:cs="Tahoma"/>
          <w:sz w:val="18"/>
          <w:szCs w:val="18"/>
        </w:rPr>
        <w:tab/>
      </w:r>
      <w:r w:rsidRPr="0059474F">
        <w:rPr>
          <w:rFonts w:ascii="Tahoma" w:hAnsi="Tahoma" w:cs="Tahoma"/>
          <w:sz w:val="18"/>
          <w:szCs w:val="18"/>
        </w:rPr>
        <w:tab/>
        <w:t>1</w:t>
      </w:r>
      <w:r>
        <w:rPr>
          <w:rFonts w:ascii="Tahoma" w:hAnsi="Tahoma" w:cs="Tahoma"/>
          <w:sz w:val="18"/>
          <w:szCs w:val="18"/>
        </w:rPr>
        <w:t xml:space="preserve"> 5</w:t>
      </w:r>
      <w:r w:rsidRPr="0059474F">
        <w:rPr>
          <w:rFonts w:ascii="Tahoma" w:hAnsi="Tahoma" w:cs="Tahoma"/>
          <w:sz w:val="18"/>
          <w:szCs w:val="18"/>
        </w:rPr>
        <w:t xml:space="preserve">70 tis. </w:t>
      </w:r>
      <w:proofErr w:type="gramStart"/>
      <w:r w:rsidRPr="0059474F">
        <w:rPr>
          <w:rFonts w:ascii="Tahoma" w:hAnsi="Tahoma" w:cs="Tahoma"/>
          <w:sz w:val="18"/>
          <w:szCs w:val="18"/>
        </w:rPr>
        <w:t>Kč</w:t>
      </w:r>
      <w:r w:rsidRPr="0059474F">
        <w:rPr>
          <w:rFonts w:ascii="Tahoma" w:hAnsi="Tahoma" w:cs="Tahoma"/>
          <w:sz w:val="18"/>
          <w:szCs w:val="18"/>
        </w:rPr>
        <w:tab/>
        <w:t>-</w:t>
      </w:r>
      <w:r w:rsidRPr="0059474F">
        <w:rPr>
          <w:rFonts w:ascii="Tahoma" w:hAnsi="Tahoma" w:cs="Tahoma"/>
          <w:sz w:val="18"/>
          <w:szCs w:val="18"/>
        </w:rPr>
        <w:tab/>
        <w:t>TJ</w:t>
      </w:r>
      <w:proofErr w:type="gramEnd"/>
      <w:r w:rsidRPr="0059474F">
        <w:rPr>
          <w:rFonts w:ascii="Tahoma" w:hAnsi="Tahoma" w:cs="Tahoma"/>
          <w:sz w:val="18"/>
          <w:szCs w:val="18"/>
        </w:rPr>
        <w:t xml:space="preserve"> SOKOL Frýdek-</w:t>
      </w:r>
      <w:proofErr w:type="gramStart"/>
      <w:r w:rsidRPr="0059474F">
        <w:rPr>
          <w:rFonts w:ascii="Tahoma" w:hAnsi="Tahoma" w:cs="Tahoma"/>
          <w:sz w:val="18"/>
          <w:szCs w:val="18"/>
        </w:rPr>
        <w:t>Místek - náklady</w:t>
      </w:r>
      <w:proofErr w:type="gramEnd"/>
      <w:r w:rsidRPr="0059474F">
        <w:rPr>
          <w:rFonts w:ascii="Tahoma" w:hAnsi="Tahoma" w:cs="Tahoma"/>
          <w:sz w:val="18"/>
          <w:szCs w:val="18"/>
        </w:rPr>
        <w:t xml:space="preserve"> družstva dospělých volejbalistek</w:t>
      </w:r>
    </w:p>
    <w:p w14:paraId="654242F3" w14:textId="77777777" w:rsidR="00663C4C" w:rsidRPr="0059474F" w:rsidRDefault="00663C4C" w:rsidP="00663C4C">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59474F">
        <w:rPr>
          <w:rFonts w:ascii="Tahoma" w:hAnsi="Tahoma" w:cs="Tahoma"/>
          <w:sz w:val="18"/>
          <w:szCs w:val="18"/>
        </w:rPr>
        <w:tab/>
      </w:r>
      <w:r w:rsidRPr="0059474F">
        <w:rPr>
          <w:rFonts w:ascii="Tahoma" w:hAnsi="Tahoma" w:cs="Tahoma"/>
          <w:sz w:val="18"/>
          <w:szCs w:val="18"/>
        </w:rPr>
        <w:tab/>
      </w:r>
      <w:r w:rsidRPr="0059474F">
        <w:rPr>
          <w:rFonts w:ascii="Tahoma" w:hAnsi="Tahoma" w:cs="Tahoma"/>
          <w:sz w:val="18"/>
          <w:szCs w:val="18"/>
        </w:rPr>
        <w:tab/>
        <w:t xml:space="preserve">500 tis. </w:t>
      </w:r>
      <w:proofErr w:type="gramStart"/>
      <w:r w:rsidRPr="0059474F">
        <w:rPr>
          <w:rFonts w:ascii="Tahoma" w:hAnsi="Tahoma" w:cs="Tahoma"/>
          <w:sz w:val="18"/>
          <w:szCs w:val="18"/>
        </w:rPr>
        <w:t>Kč</w:t>
      </w:r>
      <w:r w:rsidRPr="0059474F">
        <w:rPr>
          <w:rFonts w:ascii="Tahoma" w:hAnsi="Tahoma" w:cs="Tahoma"/>
          <w:sz w:val="18"/>
          <w:szCs w:val="18"/>
        </w:rPr>
        <w:tab/>
        <w:t>-</w:t>
      </w:r>
      <w:r w:rsidRPr="0059474F">
        <w:rPr>
          <w:rFonts w:ascii="Tahoma" w:hAnsi="Tahoma" w:cs="Tahoma"/>
          <w:sz w:val="18"/>
          <w:szCs w:val="18"/>
        </w:rPr>
        <w:tab/>
        <w:t>Beskydská</w:t>
      </w:r>
      <w:proofErr w:type="gramEnd"/>
      <w:r w:rsidRPr="0059474F">
        <w:rPr>
          <w:rFonts w:ascii="Tahoma" w:hAnsi="Tahoma" w:cs="Tahoma"/>
          <w:sz w:val="18"/>
          <w:szCs w:val="18"/>
        </w:rPr>
        <w:t xml:space="preserve"> šachová škola, z. s. - činnost družstev dospělých šachistů a šachistek</w:t>
      </w:r>
    </w:p>
    <w:p w14:paraId="3A0F5498" w14:textId="77777777" w:rsidR="00663C4C" w:rsidRPr="0059474F" w:rsidRDefault="00663C4C" w:rsidP="00663C4C">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59474F">
        <w:rPr>
          <w:rFonts w:ascii="Tahoma" w:hAnsi="Tahoma" w:cs="Tahoma"/>
          <w:sz w:val="18"/>
          <w:szCs w:val="18"/>
        </w:rPr>
        <w:tab/>
      </w:r>
      <w:r w:rsidRPr="0059474F">
        <w:rPr>
          <w:rFonts w:ascii="Tahoma" w:hAnsi="Tahoma" w:cs="Tahoma"/>
          <w:sz w:val="18"/>
          <w:szCs w:val="18"/>
        </w:rPr>
        <w:tab/>
      </w:r>
      <w:r w:rsidRPr="0059474F">
        <w:rPr>
          <w:rFonts w:ascii="Tahoma" w:hAnsi="Tahoma" w:cs="Tahoma"/>
          <w:sz w:val="18"/>
          <w:szCs w:val="18"/>
        </w:rPr>
        <w:tab/>
        <w:t xml:space="preserve">250 tis. </w:t>
      </w:r>
      <w:proofErr w:type="gramStart"/>
      <w:r w:rsidRPr="0059474F">
        <w:rPr>
          <w:rFonts w:ascii="Tahoma" w:hAnsi="Tahoma" w:cs="Tahoma"/>
          <w:sz w:val="18"/>
          <w:szCs w:val="18"/>
        </w:rPr>
        <w:t>Kč</w:t>
      </w:r>
      <w:r w:rsidRPr="0059474F">
        <w:rPr>
          <w:rFonts w:ascii="Tahoma" w:hAnsi="Tahoma" w:cs="Tahoma"/>
          <w:sz w:val="18"/>
          <w:szCs w:val="18"/>
        </w:rPr>
        <w:tab/>
        <w:t>-</w:t>
      </w:r>
      <w:r w:rsidRPr="0059474F">
        <w:rPr>
          <w:rFonts w:ascii="Tahoma" w:hAnsi="Tahoma" w:cs="Tahoma"/>
          <w:sz w:val="18"/>
          <w:szCs w:val="18"/>
        </w:rPr>
        <w:tab/>
        <w:t>Beskydská</w:t>
      </w:r>
      <w:proofErr w:type="gramEnd"/>
      <w:r w:rsidRPr="0059474F">
        <w:rPr>
          <w:rFonts w:ascii="Tahoma" w:hAnsi="Tahoma" w:cs="Tahoma"/>
          <w:sz w:val="18"/>
          <w:szCs w:val="18"/>
        </w:rPr>
        <w:t xml:space="preserve"> šachová škola, z. s. – Turnaj šachových nadějí</w:t>
      </w:r>
    </w:p>
    <w:p w14:paraId="792D2FC5" w14:textId="77777777" w:rsidR="00663C4C" w:rsidRPr="0059474F" w:rsidRDefault="00663C4C" w:rsidP="00663C4C">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59474F">
        <w:rPr>
          <w:rFonts w:ascii="Tahoma" w:hAnsi="Tahoma" w:cs="Tahoma"/>
          <w:sz w:val="18"/>
          <w:szCs w:val="18"/>
        </w:rPr>
        <w:tab/>
      </w:r>
      <w:r w:rsidRPr="0059474F">
        <w:rPr>
          <w:rFonts w:ascii="Tahoma" w:hAnsi="Tahoma" w:cs="Tahoma"/>
          <w:sz w:val="18"/>
          <w:szCs w:val="18"/>
        </w:rPr>
        <w:tab/>
      </w:r>
      <w:r w:rsidRPr="0059474F">
        <w:rPr>
          <w:rFonts w:ascii="Tahoma" w:hAnsi="Tahoma" w:cs="Tahoma"/>
          <w:sz w:val="18"/>
          <w:szCs w:val="18"/>
        </w:rPr>
        <w:tab/>
        <w:t xml:space="preserve">500 tis. </w:t>
      </w:r>
      <w:proofErr w:type="gramStart"/>
      <w:r w:rsidRPr="0059474F">
        <w:rPr>
          <w:rFonts w:ascii="Tahoma" w:hAnsi="Tahoma" w:cs="Tahoma"/>
          <w:sz w:val="18"/>
          <w:szCs w:val="18"/>
        </w:rPr>
        <w:t>Kč</w:t>
      </w:r>
      <w:r w:rsidRPr="0059474F">
        <w:rPr>
          <w:rFonts w:ascii="Tahoma" w:hAnsi="Tahoma" w:cs="Tahoma"/>
          <w:sz w:val="18"/>
          <w:szCs w:val="18"/>
        </w:rPr>
        <w:tab/>
        <w:t>-</w:t>
      </w:r>
      <w:r w:rsidRPr="0059474F">
        <w:rPr>
          <w:rFonts w:ascii="Tahoma" w:hAnsi="Tahoma" w:cs="Tahoma"/>
          <w:sz w:val="18"/>
          <w:szCs w:val="18"/>
        </w:rPr>
        <w:tab/>
        <w:t>TJ</w:t>
      </w:r>
      <w:proofErr w:type="gramEnd"/>
      <w:r w:rsidRPr="0059474F">
        <w:rPr>
          <w:rFonts w:ascii="Tahoma" w:hAnsi="Tahoma" w:cs="Tahoma"/>
          <w:sz w:val="18"/>
          <w:szCs w:val="18"/>
        </w:rPr>
        <w:t xml:space="preserve"> Slezan Frýdek-Místek – Hornická desítka</w:t>
      </w:r>
    </w:p>
    <w:p w14:paraId="558E8FA0" w14:textId="77777777" w:rsidR="00663C4C" w:rsidRPr="0059474F" w:rsidRDefault="00663C4C" w:rsidP="00663C4C">
      <w:pPr>
        <w:tabs>
          <w:tab w:val="right" w:pos="1701"/>
          <w:tab w:val="left" w:pos="1843"/>
          <w:tab w:val="right" w:pos="3402"/>
          <w:tab w:val="center" w:pos="3544"/>
          <w:tab w:val="left" w:pos="3686"/>
          <w:tab w:val="left" w:pos="4536"/>
        </w:tabs>
        <w:rPr>
          <w:rFonts w:ascii="Tahoma" w:hAnsi="Tahoma" w:cs="Tahoma"/>
          <w:sz w:val="18"/>
          <w:szCs w:val="18"/>
        </w:rPr>
      </w:pPr>
      <w:r w:rsidRPr="0059474F">
        <w:rPr>
          <w:rFonts w:ascii="Tahoma" w:hAnsi="Tahoma" w:cs="Tahoma"/>
          <w:sz w:val="18"/>
          <w:szCs w:val="18"/>
        </w:rPr>
        <w:tab/>
      </w:r>
      <w:r w:rsidRPr="0059474F">
        <w:rPr>
          <w:rFonts w:ascii="Tahoma" w:hAnsi="Tahoma" w:cs="Tahoma"/>
          <w:sz w:val="18"/>
          <w:szCs w:val="18"/>
        </w:rPr>
        <w:tab/>
      </w:r>
      <w:r w:rsidRPr="0059474F">
        <w:rPr>
          <w:rFonts w:ascii="Tahoma" w:hAnsi="Tahoma" w:cs="Tahoma"/>
          <w:sz w:val="18"/>
          <w:szCs w:val="18"/>
        </w:rPr>
        <w:tab/>
      </w:r>
      <w:r w:rsidRPr="0059474F">
        <w:rPr>
          <w:rFonts w:ascii="Tahoma" w:hAnsi="Tahoma" w:cs="Tahoma"/>
          <w:sz w:val="18"/>
          <w:szCs w:val="18"/>
        </w:rPr>
        <w:tab/>
        <w:t xml:space="preserve">50 tis. </w:t>
      </w:r>
      <w:proofErr w:type="gramStart"/>
      <w:r w:rsidRPr="0059474F">
        <w:rPr>
          <w:rFonts w:ascii="Tahoma" w:hAnsi="Tahoma" w:cs="Tahoma"/>
          <w:sz w:val="18"/>
          <w:szCs w:val="18"/>
        </w:rPr>
        <w:t>Kč</w:t>
      </w:r>
      <w:r w:rsidRPr="0059474F">
        <w:rPr>
          <w:rFonts w:ascii="Tahoma" w:hAnsi="Tahoma" w:cs="Tahoma"/>
          <w:sz w:val="18"/>
          <w:szCs w:val="18"/>
        </w:rPr>
        <w:tab/>
        <w:t>-</w:t>
      </w:r>
      <w:r w:rsidRPr="0059474F">
        <w:rPr>
          <w:rFonts w:ascii="Tahoma" w:hAnsi="Tahoma" w:cs="Tahoma"/>
          <w:sz w:val="18"/>
          <w:szCs w:val="18"/>
        </w:rPr>
        <w:tab/>
        <w:t>TJ</w:t>
      </w:r>
      <w:proofErr w:type="gramEnd"/>
      <w:r w:rsidRPr="0059474F">
        <w:rPr>
          <w:rFonts w:ascii="Tahoma" w:hAnsi="Tahoma" w:cs="Tahoma"/>
          <w:sz w:val="18"/>
          <w:szCs w:val="18"/>
        </w:rPr>
        <w:t xml:space="preserve"> Slezan Frýdek-</w:t>
      </w:r>
      <w:proofErr w:type="gramStart"/>
      <w:r w:rsidRPr="0059474F">
        <w:rPr>
          <w:rFonts w:ascii="Tahoma" w:hAnsi="Tahoma" w:cs="Tahoma"/>
          <w:sz w:val="18"/>
          <w:szCs w:val="18"/>
        </w:rPr>
        <w:t>Místek - Májové</w:t>
      </w:r>
      <w:proofErr w:type="gramEnd"/>
      <w:r w:rsidRPr="0059474F">
        <w:rPr>
          <w:rFonts w:ascii="Tahoma" w:hAnsi="Tahoma" w:cs="Tahoma"/>
          <w:sz w:val="18"/>
          <w:szCs w:val="18"/>
        </w:rPr>
        <w:t xml:space="preserve"> závody 2024</w:t>
      </w:r>
    </w:p>
    <w:p w14:paraId="5928DF17"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DD3BB8">
        <w:rPr>
          <w:rFonts w:ascii="Tahoma" w:hAnsi="Tahoma" w:cs="Tahoma"/>
          <w:sz w:val="18"/>
          <w:szCs w:val="18"/>
        </w:rPr>
        <w:tab/>
      </w:r>
      <w:r w:rsidRPr="00DD3BB8">
        <w:rPr>
          <w:rFonts w:ascii="Tahoma" w:hAnsi="Tahoma" w:cs="Tahoma"/>
          <w:sz w:val="18"/>
          <w:szCs w:val="18"/>
        </w:rPr>
        <w:tab/>
      </w:r>
      <w:r w:rsidRPr="00DD3BB8">
        <w:rPr>
          <w:rFonts w:ascii="Tahoma" w:hAnsi="Tahoma" w:cs="Tahoma"/>
          <w:sz w:val="18"/>
          <w:szCs w:val="18"/>
        </w:rPr>
        <w:tab/>
      </w:r>
      <w:r w:rsidRPr="00DD3BB8">
        <w:rPr>
          <w:rFonts w:ascii="Tahoma" w:hAnsi="Tahoma" w:cs="Tahoma"/>
          <w:sz w:val="18"/>
          <w:szCs w:val="18"/>
        </w:rPr>
        <w:tab/>
        <w:t xml:space="preserve">1 173 tis. </w:t>
      </w:r>
      <w:proofErr w:type="gramStart"/>
      <w:r w:rsidRPr="00DD3BB8">
        <w:rPr>
          <w:rFonts w:ascii="Tahoma" w:hAnsi="Tahoma" w:cs="Tahoma"/>
          <w:sz w:val="18"/>
          <w:szCs w:val="18"/>
        </w:rPr>
        <w:t>Kč</w:t>
      </w:r>
      <w:r w:rsidRPr="00DD3BB8">
        <w:rPr>
          <w:rFonts w:ascii="Tahoma" w:hAnsi="Tahoma" w:cs="Tahoma"/>
          <w:sz w:val="18"/>
          <w:szCs w:val="18"/>
        </w:rPr>
        <w:tab/>
        <w:t>-</w:t>
      </w:r>
      <w:r w:rsidRPr="00DD3BB8">
        <w:rPr>
          <w:rFonts w:ascii="Tahoma" w:hAnsi="Tahoma" w:cs="Tahoma"/>
          <w:sz w:val="18"/>
          <w:szCs w:val="18"/>
        </w:rPr>
        <w:tab/>
        <w:t>BK</w:t>
      </w:r>
      <w:proofErr w:type="gramEnd"/>
      <w:r w:rsidRPr="00DD3BB8">
        <w:rPr>
          <w:rFonts w:ascii="Tahoma" w:hAnsi="Tahoma" w:cs="Tahoma"/>
          <w:sz w:val="18"/>
          <w:szCs w:val="18"/>
        </w:rPr>
        <w:t xml:space="preserve"> </w:t>
      </w:r>
      <w:proofErr w:type="gramStart"/>
      <w:r w:rsidRPr="00DD3BB8">
        <w:rPr>
          <w:rFonts w:ascii="Tahoma" w:hAnsi="Tahoma" w:cs="Tahoma"/>
          <w:sz w:val="18"/>
          <w:szCs w:val="18"/>
        </w:rPr>
        <w:t>Klasik - nájem</w:t>
      </w:r>
      <w:proofErr w:type="gramEnd"/>
      <w:r w:rsidRPr="00DD3BB8">
        <w:rPr>
          <w:rFonts w:ascii="Tahoma" w:hAnsi="Tahoma" w:cs="Tahoma"/>
          <w:sz w:val="18"/>
          <w:szCs w:val="18"/>
        </w:rPr>
        <w:t xml:space="preserve"> baseballového družstva</w:t>
      </w:r>
    </w:p>
    <w:p w14:paraId="100359C3" w14:textId="77777777" w:rsidR="00663C4C" w:rsidRPr="00DD3BB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D3BB8">
        <w:rPr>
          <w:rFonts w:ascii="Tahoma" w:hAnsi="Tahoma" w:cs="Tahoma"/>
          <w:sz w:val="18"/>
          <w:szCs w:val="18"/>
        </w:rPr>
        <w:tab/>
      </w:r>
      <w:r w:rsidRPr="00DD3BB8">
        <w:rPr>
          <w:rFonts w:ascii="Tahoma" w:hAnsi="Tahoma" w:cs="Tahoma"/>
          <w:sz w:val="18"/>
          <w:szCs w:val="18"/>
        </w:rPr>
        <w:tab/>
      </w:r>
      <w:r w:rsidRPr="00DD3BB8">
        <w:rPr>
          <w:rFonts w:ascii="Tahoma" w:hAnsi="Tahoma" w:cs="Tahoma"/>
          <w:sz w:val="18"/>
          <w:szCs w:val="18"/>
        </w:rPr>
        <w:tab/>
      </w:r>
      <w:r w:rsidRPr="00DD3BB8">
        <w:rPr>
          <w:rFonts w:ascii="Tahoma" w:hAnsi="Tahoma" w:cs="Tahoma"/>
          <w:sz w:val="18"/>
          <w:szCs w:val="18"/>
        </w:rPr>
        <w:tab/>
        <w:t xml:space="preserve">100 tis. </w:t>
      </w:r>
      <w:proofErr w:type="gramStart"/>
      <w:r w:rsidRPr="00DD3BB8">
        <w:rPr>
          <w:rFonts w:ascii="Tahoma" w:hAnsi="Tahoma" w:cs="Tahoma"/>
          <w:sz w:val="18"/>
          <w:szCs w:val="18"/>
        </w:rPr>
        <w:t>Kč</w:t>
      </w:r>
      <w:r w:rsidRPr="00DD3BB8">
        <w:rPr>
          <w:rFonts w:ascii="Tahoma" w:hAnsi="Tahoma" w:cs="Tahoma"/>
          <w:sz w:val="18"/>
          <w:szCs w:val="18"/>
        </w:rPr>
        <w:tab/>
        <w:t>-</w:t>
      </w:r>
      <w:r w:rsidRPr="00DD3BB8">
        <w:rPr>
          <w:rFonts w:ascii="Tahoma" w:hAnsi="Tahoma" w:cs="Tahoma"/>
          <w:sz w:val="18"/>
          <w:szCs w:val="18"/>
        </w:rPr>
        <w:tab/>
      </w:r>
      <w:proofErr w:type="spellStart"/>
      <w:r w:rsidRPr="00DD3BB8">
        <w:rPr>
          <w:rFonts w:ascii="Tahoma" w:hAnsi="Tahoma" w:cs="Tahoma"/>
          <w:sz w:val="18"/>
          <w:szCs w:val="18"/>
        </w:rPr>
        <w:t>Basketopoint</w:t>
      </w:r>
      <w:proofErr w:type="spellEnd"/>
      <w:proofErr w:type="gramEnd"/>
      <w:r w:rsidRPr="00DD3BB8">
        <w:rPr>
          <w:rFonts w:ascii="Tahoma" w:hAnsi="Tahoma" w:cs="Tahoma"/>
          <w:sz w:val="18"/>
          <w:szCs w:val="18"/>
        </w:rPr>
        <w:t xml:space="preserve"> F-M </w:t>
      </w:r>
      <w:proofErr w:type="spellStart"/>
      <w:r w:rsidRPr="00DD3BB8">
        <w:rPr>
          <w:rFonts w:ascii="Tahoma" w:hAnsi="Tahoma" w:cs="Tahoma"/>
          <w:sz w:val="18"/>
          <w:szCs w:val="18"/>
        </w:rPr>
        <w:t>z.s</w:t>
      </w:r>
      <w:proofErr w:type="spellEnd"/>
      <w:r w:rsidRPr="00DD3BB8">
        <w:rPr>
          <w:rFonts w:ascii="Tahoma" w:hAnsi="Tahoma" w:cs="Tahoma"/>
          <w:sz w:val="18"/>
          <w:szCs w:val="18"/>
        </w:rPr>
        <w:t>. – mládežnické turnaje CEYBL</w:t>
      </w:r>
    </w:p>
    <w:p w14:paraId="6B975099" w14:textId="77777777" w:rsidR="00663C4C" w:rsidRPr="00DD3BB8" w:rsidRDefault="00663C4C" w:rsidP="00663C4C">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DD3BB8">
        <w:rPr>
          <w:rFonts w:ascii="Tahoma" w:hAnsi="Tahoma" w:cs="Tahoma"/>
          <w:sz w:val="18"/>
          <w:szCs w:val="18"/>
        </w:rPr>
        <w:tab/>
      </w:r>
      <w:r w:rsidRPr="00DD3BB8">
        <w:rPr>
          <w:rFonts w:ascii="Tahoma" w:hAnsi="Tahoma" w:cs="Tahoma"/>
          <w:sz w:val="18"/>
          <w:szCs w:val="18"/>
        </w:rPr>
        <w:tab/>
      </w:r>
      <w:r w:rsidRPr="00DD3BB8">
        <w:rPr>
          <w:rFonts w:ascii="Tahoma" w:hAnsi="Tahoma" w:cs="Tahoma"/>
          <w:sz w:val="18"/>
          <w:szCs w:val="18"/>
        </w:rPr>
        <w:tab/>
        <w:t xml:space="preserve">85 tis. </w:t>
      </w:r>
      <w:proofErr w:type="gramStart"/>
      <w:r w:rsidRPr="00DD3BB8">
        <w:rPr>
          <w:rFonts w:ascii="Tahoma" w:hAnsi="Tahoma" w:cs="Tahoma"/>
          <w:sz w:val="18"/>
          <w:szCs w:val="18"/>
        </w:rPr>
        <w:t>Kč</w:t>
      </w:r>
      <w:r w:rsidRPr="00DD3BB8">
        <w:rPr>
          <w:rFonts w:ascii="Tahoma" w:hAnsi="Tahoma" w:cs="Tahoma"/>
          <w:sz w:val="18"/>
          <w:szCs w:val="18"/>
        </w:rPr>
        <w:tab/>
        <w:t>-</w:t>
      </w:r>
      <w:r w:rsidRPr="00DD3BB8">
        <w:rPr>
          <w:rFonts w:ascii="Tahoma" w:hAnsi="Tahoma" w:cs="Tahoma"/>
          <w:sz w:val="18"/>
          <w:szCs w:val="18"/>
        </w:rPr>
        <w:tab/>
        <w:t>Handicap</w:t>
      </w:r>
      <w:proofErr w:type="gramEnd"/>
      <w:r w:rsidRPr="00DD3BB8">
        <w:rPr>
          <w:rFonts w:ascii="Tahoma" w:hAnsi="Tahoma" w:cs="Tahoma"/>
          <w:sz w:val="18"/>
          <w:szCs w:val="18"/>
        </w:rPr>
        <w:t xml:space="preserve"> centrum Škola života FM o.p.s. – sportovní olympiáda 2024</w:t>
      </w:r>
    </w:p>
    <w:p w14:paraId="26FBF7B8" w14:textId="77777777" w:rsidR="00663C4C" w:rsidRPr="00DD3BB8" w:rsidRDefault="00663C4C" w:rsidP="00663C4C">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DD3BB8">
        <w:rPr>
          <w:rFonts w:ascii="Tahoma" w:hAnsi="Tahoma" w:cs="Tahoma"/>
          <w:sz w:val="18"/>
          <w:szCs w:val="18"/>
        </w:rPr>
        <w:tab/>
      </w:r>
      <w:r w:rsidRPr="00DD3BB8">
        <w:rPr>
          <w:rFonts w:ascii="Tahoma" w:hAnsi="Tahoma" w:cs="Tahoma"/>
          <w:sz w:val="18"/>
          <w:szCs w:val="18"/>
        </w:rPr>
        <w:tab/>
      </w:r>
      <w:r w:rsidRPr="00DD3BB8">
        <w:rPr>
          <w:rFonts w:ascii="Tahoma" w:hAnsi="Tahoma" w:cs="Tahoma"/>
          <w:sz w:val="18"/>
          <w:szCs w:val="18"/>
        </w:rPr>
        <w:tab/>
        <w:t xml:space="preserve">80 tis. </w:t>
      </w:r>
      <w:proofErr w:type="gramStart"/>
      <w:r w:rsidRPr="00DD3BB8">
        <w:rPr>
          <w:rFonts w:ascii="Tahoma" w:hAnsi="Tahoma" w:cs="Tahoma"/>
          <w:sz w:val="18"/>
          <w:szCs w:val="18"/>
        </w:rPr>
        <w:t>Kč</w:t>
      </w:r>
      <w:r w:rsidRPr="00DD3BB8">
        <w:rPr>
          <w:rFonts w:ascii="Tahoma" w:hAnsi="Tahoma" w:cs="Tahoma"/>
          <w:sz w:val="18"/>
          <w:szCs w:val="18"/>
        </w:rPr>
        <w:tab/>
        <w:t>-</w:t>
      </w:r>
      <w:r w:rsidRPr="00DD3BB8">
        <w:rPr>
          <w:rFonts w:ascii="Tahoma" w:hAnsi="Tahoma" w:cs="Tahoma"/>
          <w:sz w:val="18"/>
          <w:szCs w:val="18"/>
        </w:rPr>
        <w:tab/>
        <w:t>Handicap</w:t>
      </w:r>
      <w:proofErr w:type="gramEnd"/>
      <w:r w:rsidRPr="00DD3BB8">
        <w:rPr>
          <w:rFonts w:ascii="Tahoma" w:hAnsi="Tahoma" w:cs="Tahoma"/>
          <w:sz w:val="18"/>
          <w:szCs w:val="18"/>
        </w:rPr>
        <w:t xml:space="preserve"> centrum Škola života FM o.p.s. – 20. ročník zimních her</w:t>
      </w:r>
    </w:p>
    <w:p w14:paraId="2B5B0451"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D3BB8">
        <w:rPr>
          <w:rFonts w:ascii="Tahoma" w:hAnsi="Tahoma" w:cs="Tahoma"/>
          <w:sz w:val="18"/>
          <w:szCs w:val="18"/>
        </w:rPr>
        <w:tab/>
      </w:r>
      <w:r w:rsidRPr="00DD3BB8">
        <w:rPr>
          <w:rFonts w:ascii="Tahoma" w:hAnsi="Tahoma" w:cs="Tahoma"/>
          <w:sz w:val="18"/>
          <w:szCs w:val="18"/>
        </w:rPr>
        <w:tab/>
      </w:r>
      <w:r w:rsidRPr="00DD3BB8">
        <w:rPr>
          <w:rFonts w:ascii="Tahoma" w:hAnsi="Tahoma" w:cs="Tahoma"/>
          <w:sz w:val="18"/>
          <w:szCs w:val="18"/>
        </w:rPr>
        <w:tab/>
      </w:r>
      <w:r w:rsidRPr="00DD3BB8">
        <w:rPr>
          <w:rFonts w:ascii="Tahoma" w:hAnsi="Tahoma" w:cs="Tahoma"/>
          <w:sz w:val="18"/>
          <w:szCs w:val="18"/>
        </w:rPr>
        <w:tab/>
        <w:t xml:space="preserve">30 tis. </w:t>
      </w:r>
      <w:proofErr w:type="gramStart"/>
      <w:r w:rsidRPr="00DD3BB8">
        <w:rPr>
          <w:rFonts w:ascii="Tahoma" w:hAnsi="Tahoma" w:cs="Tahoma"/>
          <w:sz w:val="18"/>
          <w:szCs w:val="18"/>
        </w:rPr>
        <w:t>Kč</w:t>
      </w:r>
      <w:r w:rsidRPr="00DD3BB8">
        <w:rPr>
          <w:rFonts w:ascii="Tahoma" w:hAnsi="Tahoma" w:cs="Tahoma"/>
          <w:sz w:val="18"/>
          <w:szCs w:val="18"/>
        </w:rPr>
        <w:tab/>
        <w:t>-</w:t>
      </w:r>
      <w:r w:rsidRPr="00DD3BB8">
        <w:rPr>
          <w:rFonts w:ascii="Tahoma" w:hAnsi="Tahoma" w:cs="Tahoma"/>
          <w:sz w:val="18"/>
          <w:szCs w:val="18"/>
        </w:rPr>
        <w:tab/>
        <w:t>JO</w:t>
      </w:r>
      <w:proofErr w:type="gramEnd"/>
      <w:r w:rsidRPr="00DD3BB8">
        <w:rPr>
          <w:rFonts w:ascii="Tahoma" w:hAnsi="Tahoma" w:cs="Tahoma"/>
          <w:sz w:val="18"/>
          <w:szCs w:val="18"/>
        </w:rPr>
        <w:t xml:space="preserve"> Tenisové tréninkové centrum z. s. – mezinárodní turnaj ITF</w:t>
      </w:r>
    </w:p>
    <w:p w14:paraId="649408D0" w14:textId="77777777" w:rsidR="003A449B" w:rsidRDefault="003A449B"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3D1CD88A" w14:textId="77777777" w:rsidR="003A449B" w:rsidRPr="0020707D" w:rsidRDefault="003A449B"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57B3CB65" w14:textId="278EC606" w:rsidR="003A449B" w:rsidRDefault="00663C4C" w:rsidP="00663C4C">
      <w:pPr>
        <w:tabs>
          <w:tab w:val="right" w:pos="1701"/>
          <w:tab w:val="left" w:pos="1843"/>
          <w:tab w:val="right" w:pos="3402"/>
          <w:tab w:val="left" w:pos="3544"/>
          <w:tab w:val="left" w:pos="4536"/>
        </w:tabs>
        <w:ind w:left="-142" w:firstLine="142"/>
        <w:rPr>
          <w:rFonts w:ascii="Tahoma" w:hAnsi="Tahoma" w:cs="Tahoma"/>
          <w:sz w:val="18"/>
          <w:szCs w:val="18"/>
        </w:rPr>
      </w:pPr>
      <w:r w:rsidRPr="0059474F">
        <w:rPr>
          <w:rFonts w:ascii="Tahoma" w:hAnsi="Tahoma" w:cs="Tahoma"/>
          <w:sz w:val="18"/>
          <w:szCs w:val="18"/>
        </w:rPr>
        <w:lastRenderedPageBreak/>
        <w:tab/>
      </w:r>
      <w:r w:rsidRPr="0059474F">
        <w:rPr>
          <w:rFonts w:ascii="Tahoma" w:hAnsi="Tahoma" w:cs="Tahoma"/>
          <w:sz w:val="18"/>
          <w:szCs w:val="18"/>
        </w:rPr>
        <w:tab/>
      </w:r>
      <w:r w:rsidRPr="0059474F">
        <w:rPr>
          <w:rFonts w:ascii="Tahoma" w:hAnsi="Tahoma" w:cs="Tahoma"/>
          <w:sz w:val="18"/>
          <w:szCs w:val="18"/>
        </w:rPr>
        <w:tab/>
        <w:t xml:space="preserve"> 1 570 tis. </w:t>
      </w:r>
      <w:proofErr w:type="gramStart"/>
      <w:r w:rsidRPr="0059474F">
        <w:rPr>
          <w:rFonts w:ascii="Tahoma" w:hAnsi="Tahoma" w:cs="Tahoma"/>
          <w:sz w:val="18"/>
          <w:szCs w:val="18"/>
        </w:rPr>
        <w:t>Kč</w:t>
      </w:r>
      <w:r w:rsidRPr="0059474F">
        <w:rPr>
          <w:rFonts w:ascii="Tahoma" w:hAnsi="Tahoma" w:cs="Tahoma"/>
          <w:sz w:val="18"/>
          <w:szCs w:val="18"/>
        </w:rPr>
        <w:tab/>
        <w:t>-</w:t>
      </w:r>
      <w:r>
        <w:rPr>
          <w:rFonts w:ascii="Tahoma" w:hAnsi="Tahoma" w:cs="Tahoma"/>
          <w:sz w:val="18"/>
          <w:szCs w:val="18"/>
        </w:rPr>
        <w:t xml:space="preserve"> </w:t>
      </w:r>
      <w:r w:rsidRPr="0059474F">
        <w:rPr>
          <w:rFonts w:ascii="Tahoma" w:hAnsi="Tahoma" w:cs="Tahoma"/>
          <w:sz w:val="18"/>
          <w:szCs w:val="18"/>
        </w:rPr>
        <w:t>Green</w:t>
      </w:r>
      <w:proofErr w:type="gramEnd"/>
      <w:r w:rsidRPr="0059474F">
        <w:rPr>
          <w:rFonts w:ascii="Tahoma" w:hAnsi="Tahoma" w:cs="Tahoma"/>
          <w:sz w:val="18"/>
          <w:szCs w:val="18"/>
        </w:rPr>
        <w:t xml:space="preserve"> </w:t>
      </w:r>
      <w:proofErr w:type="spellStart"/>
      <w:r w:rsidRPr="0059474F">
        <w:rPr>
          <w:rFonts w:ascii="Tahoma" w:hAnsi="Tahoma" w:cs="Tahoma"/>
          <w:sz w:val="18"/>
          <w:szCs w:val="18"/>
        </w:rPr>
        <w:t>Volley</w:t>
      </w:r>
      <w:proofErr w:type="spellEnd"/>
      <w:r w:rsidRPr="0059474F">
        <w:rPr>
          <w:rFonts w:ascii="Tahoma" w:hAnsi="Tahoma" w:cs="Tahoma"/>
          <w:sz w:val="18"/>
          <w:szCs w:val="18"/>
        </w:rPr>
        <w:t xml:space="preserve"> Frýdek-Místek, z. s. – náklady družstva dospělých </w:t>
      </w:r>
    </w:p>
    <w:p w14:paraId="5DC17349" w14:textId="4725E4EF" w:rsidR="00663C4C" w:rsidRPr="0059474F" w:rsidRDefault="003A449B" w:rsidP="00663C4C">
      <w:pPr>
        <w:tabs>
          <w:tab w:val="right" w:pos="1701"/>
          <w:tab w:val="left" w:pos="1843"/>
          <w:tab w:val="right" w:pos="3402"/>
          <w:tab w:val="left" w:pos="3544"/>
          <w:tab w:val="left" w:pos="4536"/>
        </w:tabs>
        <w:ind w:left="-142" w:firstLine="142"/>
        <w:rPr>
          <w:rFonts w:ascii="Tahoma" w:hAnsi="Tahoma" w:cs="Tahoma"/>
          <w:sz w:val="18"/>
          <w:szCs w:val="18"/>
        </w:rPr>
      </w:pPr>
      <w:r>
        <w:rPr>
          <w:rFonts w:ascii="Tahoma" w:hAnsi="Tahoma" w:cs="Tahoma"/>
          <w:sz w:val="18"/>
          <w:szCs w:val="18"/>
        </w:rPr>
        <w:t xml:space="preserve">                                                                 </w:t>
      </w:r>
      <w:r w:rsidR="00663C4C" w:rsidRPr="0059474F">
        <w:rPr>
          <w:rFonts w:ascii="Tahoma" w:hAnsi="Tahoma" w:cs="Tahoma"/>
          <w:sz w:val="18"/>
          <w:szCs w:val="18"/>
        </w:rPr>
        <w:t>volejbalistů</w:t>
      </w:r>
    </w:p>
    <w:p w14:paraId="6170ABE2" w14:textId="77777777" w:rsidR="00663C4C" w:rsidRPr="00EA4E9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A4E97">
        <w:rPr>
          <w:rFonts w:ascii="Tahoma" w:hAnsi="Tahoma" w:cs="Tahoma"/>
          <w:sz w:val="18"/>
          <w:szCs w:val="18"/>
        </w:rPr>
        <w:tab/>
        <w:t xml:space="preserve"> 227 tis. </w:t>
      </w:r>
      <w:proofErr w:type="gramStart"/>
      <w:r w:rsidRPr="00EA4E97">
        <w:rPr>
          <w:rFonts w:ascii="Tahoma" w:hAnsi="Tahoma" w:cs="Tahoma"/>
          <w:sz w:val="18"/>
          <w:szCs w:val="18"/>
        </w:rPr>
        <w:t>Kč</w:t>
      </w:r>
      <w:r w:rsidRPr="00EA4E97">
        <w:rPr>
          <w:rFonts w:ascii="Tahoma" w:hAnsi="Tahoma" w:cs="Tahoma"/>
          <w:sz w:val="18"/>
          <w:szCs w:val="18"/>
        </w:rPr>
        <w:tab/>
        <w:t>-</w:t>
      </w:r>
      <w:r w:rsidRPr="00EA4E97">
        <w:rPr>
          <w:rFonts w:ascii="Tahoma" w:hAnsi="Tahoma" w:cs="Tahoma"/>
          <w:sz w:val="18"/>
          <w:szCs w:val="18"/>
        </w:rPr>
        <w:tab/>
        <w:t>akce</w:t>
      </w:r>
      <w:proofErr w:type="gramEnd"/>
      <w:r w:rsidRPr="00EA4E97">
        <w:rPr>
          <w:rFonts w:ascii="Tahoma" w:hAnsi="Tahoma" w:cs="Tahoma"/>
          <w:sz w:val="18"/>
          <w:szCs w:val="18"/>
        </w:rPr>
        <w:t xml:space="preserve"> realizované odborem </w:t>
      </w:r>
      <w:proofErr w:type="spellStart"/>
      <w:r w:rsidRPr="00EA4E97">
        <w:rPr>
          <w:rFonts w:ascii="Tahoma" w:hAnsi="Tahoma" w:cs="Tahoma"/>
          <w:sz w:val="18"/>
          <w:szCs w:val="18"/>
        </w:rPr>
        <w:t>ŠKMaT</w:t>
      </w:r>
      <w:proofErr w:type="spellEnd"/>
      <w:r w:rsidRPr="00EA4E97">
        <w:rPr>
          <w:rFonts w:ascii="Tahoma" w:hAnsi="Tahoma" w:cs="Tahoma"/>
          <w:sz w:val="18"/>
          <w:szCs w:val="18"/>
        </w:rPr>
        <w:t xml:space="preserve"> – „Běh mezi náměstími 2024“ a „Trh sportu“</w:t>
      </w:r>
    </w:p>
    <w:p w14:paraId="3A7EDA50"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highlight w:val="yellow"/>
        </w:rPr>
      </w:pPr>
    </w:p>
    <w:p w14:paraId="2F8A0767" w14:textId="77777777" w:rsidR="00663C4C" w:rsidRPr="000E6644"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0E6644">
        <w:rPr>
          <w:rFonts w:ascii="Tahoma" w:hAnsi="Tahoma" w:cs="Tahoma"/>
          <w:b/>
          <w:sz w:val="18"/>
          <w:szCs w:val="18"/>
          <w:u w:val="single"/>
        </w:rPr>
        <w:t xml:space="preserve">Par. </w:t>
      </w:r>
      <w:proofErr w:type="gramStart"/>
      <w:r w:rsidRPr="000E6644">
        <w:rPr>
          <w:rFonts w:ascii="Tahoma" w:hAnsi="Tahoma" w:cs="Tahoma"/>
          <w:b/>
          <w:sz w:val="18"/>
          <w:szCs w:val="18"/>
          <w:u w:val="single"/>
        </w:rPr>
        <w:t>3421-Využití</w:t>
      </w:r>
      <w:proofErr w:type="gramEnd"/>
      <w:r w:rsidRPr="000E6644">
        <w:rPr>
          <w:rFonts w:ascii="Tahoma" w:hAnsi="Tahoma" w:cs="Tahoma"/>
          <w:b/>
          <w:sz w:val="18"/>
          <w:szCs w:val="18"/>
          <w:u w:val="single"/>
        </w:rPr>
        <w:t xml:space="preserve"> volného času dětí a </w:t>
      </w:r>
      <w:proofErr w:type="gramStart"/>
      <w:r w:rsidRPr="000E6644">
        <w:rPr>
          <w:rFonts w:ascii="Tahoma" w:hAnsi="Tahoma" w:cs="Tahoma"/>
          <w:b/>
          <w:sz w:val="18"/>
          <w:szCs w:val="18"/>
          <w:u w:val="single"/>
        </w:rPr>
        <w:t>mládeže</w:t>
      </w:r>
      <w:r w:rsidRPr="000E6644">
        <w:rPr>
          <w:rFonts w:ascii="Tahoma" w:hAnsi="Tahoma" w:cs="Tahoma"/>
          <w:b/>
          <w:sz w:val="18"/>
          <w:szCs w:val="18"/>
        </w:rPr>
        <w:t xml:space="preserve"> - plnění</w:t>
      </w:r>
      <w:proofErr w:type="gramEnd"/>
      <w:r w:rsidRPr="000E6644">
        <w:rPr>
          <w:rFonts w:ascii="Tahoma" w:hAnsi="Tahoma" w:cs="Tahoma"/>
          <w:b/>
          <w:sz w:val="18"/>
          <w:szCs w:val="18"/>
        </w:rPr>
        <w:t xml:space="preserve"> na 100 %</w:t>
      </w:r>
    </w:p>
    <w:p w14:paraId="5D4ADA2D" w14:textId="77777777" w:rsidR="00663C4C" w:rsidRPr="000E6644"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0E6644">
        <w:rPr>
          <w:rFonts w:ascii="Tahoma" w:hAnsi="Tahoma" w:cs="Tahoma"/>
          <w:b/>
          <w:sz w:val="18"/>
          <w:szCs w:val="18"/>
        </w:rPr>
        <w:t>Rozpočet: 900 tis. Kč</w:t>
      </w:r>
      <w:r w:rsidRPr="000E6644">
        <w:rPr>
          <w:rFonts w:ascii="Tahoma" w:hAnsi="Tahoma" w:cs="Tahoma"/>
          <w:b/>
          <w:sz w:val="18"/>
          <w:szCs w:val="18"/>
        </w:rPr>
        <w:tab/>
      </w:r>
      <w:r w:rsidRPr="000E6644">
        <w:rPr>
          <w:rFonts w:ascii="Tahoma" w:hAnsi="Tahoma" w:cs="Tahoma"/>
          <w:b/>
          <w:sz w:val="18"/>
          <w:szCs w:val="18"/>
        </w:rPr>
        <w:tab/>
      </w:r>
      <w:r w:rsidRPr="000E6644">
        <w:rPr>
          <w:rFonts w:ascii="Tahoma" w:hAnsi="Tahoma" w:cs="Tahoma"/>
          <w:b/>
          <w:sz w:val="18"/>
          <w:szCs w:val="18"/>
        </w:rPr>
        <w:tab/>
      </w:r>
      <w:r w:rsidRPr="000E6644">
        <w:rPr>
          <w:rFonts w:ascii="Tahoma" w:hAnsi="Tahoma" w:cs="Tahoma"/>
          <w:b/>
          <w:sz w:val="18"/>
          <w:szCs w:val="18"/>
        </w:rPr>
        <w:tab/>
        <w:t>Skutečnost: 900 tis. Kč</w:t>
      </w:r>
    </w:p>
    <w:p w14:paraId="1BA0CF6F" w14:textId="77777777" w:rsidR="00663C4C" w:rsidRPr="000E664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E6644">
        <w:rPr>
          <w:rFonts w:ascii="Tahoma" w:hAnsi="Tahoma" w:cs="Tahoma"/>
          <w:sz w:val="18"/>
          <w:szCs w:val="18"/>
        </w:rPr>
        <w:t>V tom:</w:t>
      </w:r>
    </w:p>
    <w:p w14:paraId="03429C10"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E6644">
        <w:rPr>
          <w:rFonts w:ascii="Tahoma" w:hAnsi="Tahoma" w:cs="Tahoma"/>
          <w:sz w:val="18"/>
          <w:szCs w:val="18"/>
        </w:rPr>
        <w:tab/>
        <w:t xml:space="preserve">900 tis. </w:t>
      </w:r>
      <w:proofErr w:type="gramStart"/>
      <w:r w:rsidRPr="000E6644">
        <w:rPr>
          <w:rFonts w:ascii="Tahoma" w:hAnsi="Tahoma" w:cs="Tahoma"/>
          <w:sz w:val="18"/>
          <w:szCs w:val="18"/>
        </w:rPr>
        <w:t>Kč</w:t>
      </w:r>
      <w:r w:rsidRPr="000E6644">
        <w:rPr>
          <w:rFonts w:ascii="Tahoma" w:hAnsi="Tahoma" w:cs="Tahoma"/>
          <w:sz w:val="18"/>
          <w:szCs w:val="18"/>
        </w:rPr>
        <w:tab/>
        <w:t>-</w:t>
      </w:r>
      <w:r w:rsidRPr="000E6644">
        <w:rPr>
          <w:rFonts w:ascii="Tahoma" w:hAnsi="Tahoma" w:cs="Tahoma"/>
          <w:sz w:val="18"/>
          <w:szCs w:val="18"/>
        </w:rPr>
        <w:tab/>
        <w:t>čerpání</w:t>
      </w:r>
      <w:proofErr w:type="gramEnd"/>
      <w:r w:rsidRPr="000E6644">
        <w:rPr>
          <w:rFonts w:ascii="Tahoma" w:hAnsi="Tahoma" w:cs="Tahoma"/>
          <w:sz w:val="18"/>
          <w:szCs w:val="18"/>
        </w:rPr>
        <w:t xml:space="preserve"> dotačního programu Podpora výchovy, vzdělávání a zájmových aktivit ve městě Frýdku-Místku v roce 2024 – viz doplňující příloha č. 4</w:t>
      </w:r>
      <w:r w:rsidRPr="000E6644">
        <w:rPr>
          <w:rFonts w:ascii="Tahoma" w:hAnsi="Tahoma" w:cs="Tahoma"/>
          <w:b/>
          <w:sz w:val="18"/>
          <w:szCs w:val="18"/>
        </w:rPr>
        <w:t xml:space="preserve"> </w:t>
      </w:r>
      <w:r w:rsidRPr="000E6644">
        <w:rPr>
          <w:rFonts w:ascii="Tahoma" w:hAnsi="Tahoma" w:cs="Tahoma"/>
          <w:sz w:val="18"/>
          <w:szCs w:val="18"/>
        </w:rPr>
        <w:t>k příloze č. 1</w:t>
      </w:r>
    </w:p>
    <w:p w14:paraId="26AB56DD" w14:textId="77777777" w:rsidR="003A449B" w:rsidRPr="000E6644" w:rsidRDefault="003A449B"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p>
    <w:p w14:paraId="4AB49CBC" w14:textId="67D19A5C" w:rsidR="00663C4C" w:rsidRPr="007B1043"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7B1043">
        <w:rPr>
          <w:rFonts w:ascii="Tahoma" w:hAnsi="Tahoma" w:cs="Tahoma"/>
          <w:b/>
          <w:sz w:val="18"/>
          <w:szCs w:val="18"/>
          <w:u w:val="single"/>
        </w:rPr>
        <w:t xml:space="preserve">Par. </w:t>
      </w:r>
      <w:proofErr w:type="gramStart"/>
      <w:r w:rsidRPr="007B1043">
        <w:rPr>
          <w:rFonts w:ascii="Tahoma" w:hAnsi="Tahoma" w:cs="Tahoma"/>
          <w:b/>
          <w:sz w:val="18"/>
          <w:szCs w:val="18"/>
          <w:u w:val="single"/>
        </w:rPr>
        <w:t>3541-Prevence</w:t>
      </w:r>
      <w:proofErr w:type="gramEnd"/>
      <w:r w:rsidRPr="007B1043">
        <w:rPr>
          <w:rFonts w:ascii="Tahoma" w:hAnsi="Tahoma" w:cs="Tahoma"/>
          <w:b/>
          <w:sz w:val="18"/>
          <w:szCs w:val="18"/>
          <w:u w:val="single"/>
        </w:rPr>
        <w:t xml:space="preserve"> před drogami, alkoholem, nikotinem a jinými </w:t>
      </w:r>
      <w:proofErr w:type="gramStart"/>
      <w:r w:rsidRPr="007B1043">
        <w:rPr>
          <w:rFonts w:ascii="Tahoma" w:hAnsi="Tahoma" w:cs="Tahoma"/>
          <w:b/>
          <w:sz w:val="18"/>
          <w:szCs w:val="18"/>
          <w:u w:val="single"/>
        </w:rPr>
        <w:t>závislostmi</w:t>
      </w:r>
      <w:r w:rsidRPr="007B1043">
        <w:rPr>
          <w:rFonts w:ascii="Tahoma" w:hAnsi="Tahoma" w:cs="Tahoma"/>
          <w:b/>
          <w:sz w:val="18"/>
          <w:szCs w:val="18"/>
        </w:rPr>
        <w:t xml:space="preserve"> - plnění</w:t>
      </w:r>
      <w:proofErr w:type="gramEnd"/>
      <w:r w:rsidRPr="007B1043">
        <w:rPr>
          <w:rFonts w:ascii="Tahoma" w:hAnsi="Tahoma" w:cs="Tahoma"/>
          <w:b/>
          <w:sz w:val="18"/>
          <w:szCs w:val="18"/>
        </w:rPr>
        <w:t xml:space="preserve"> na 99 %</w:t>
      </w:r>
    </w:p>
    <w:p w14:paraId="0DEDAAB9" w14:textId="77777777" w:rsidR="00663C4C" w:rsidRPr="007B1043"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7B1043">
        <w:rPr>
          <w:rFonts w:ascii="Tahoma" w:hAnsi="Tahoma" w:cs="Tahoma"/>
          <w:b/>
          <w:sz w:val="18"/>
          <w:szCs w:val="18"/>
        </w:rPr>
        <w:t>Rozpočet: 150 tis. Kč</w:t>
      </w:r>
      <w:r w:rsidRPr="007B1043">
        <w:rPr>
          <w:rFonts w:ascii="Tahoma" w:hAnsi="Tahoma" w:cs="Tahoma"/>
          <w:b/>
          <w:sz w:val="18"/>
          <w:szCs w:val="18"/>
        </w:rPr>
        <w:tab/>
      </w:r>
      <w:r w:rsidRPr="007B1043">
        <w:rPr>
          <w:rFonts w:ascii="Tahoma" w:hAnsi="Tahoma" w:cs="Tahoma"/>
          <w:b/>
          <w:sz w:val="18"/>
          <w:szCs w:val="18"/>
        </w:rPr>
        <w:tab/>
      </w:r>
      <w:r w:rsidRPr="007B1043">
        <w:rPr>
          <w:rFonts w:ascii="Tahoma" w:hAnsi="Tahoma" w:cs="Tahoma"/>
          <w:b/>
          <w:sz w:val="18"/>
          <w:szCs w:val="18"/>
        </w:rPr>
        <w:tab/>
      </w:r>
      <w:r w:rsidRPr="007B1043">
        <w:rPr>
          <w:rFonts w:ascii="Tahoma" w:hAnsi="Tahoma" w:cs="Tahoma"/>
          <w:b/>
          <w:sz w:val="18"/>
          <w:szCs w:val="18"/>
        </w:rPr>
        <w:tab/>
        <w:t>Skutečnost: 148 tis. Kč</w:t>
      </w:r>
    </w:p>
    <w:p w14:paraId="71BB2730"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33DB4E2E" w14:textId="77777777" w:rsidR="00663C4C" w:rsidRPr="007B1043"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Pr>
          <w:rFonts w:ascii="Tahoma" w:hAnsi="Tahoma" w:cs="Tahoma"/>
          <w:sz w:val="18"/>
          <w:szCs w:val="18"/>
        </w:rPr>
        <w:t xml:space="preserve">Jedná se o finanční prostředky na realizaci programu REVOLUTION TRAIN v r. 2024 ve FM (50 % hradí OSS, 50 % hradí </w:t>
      </w:r>
      <w:proofErr w:type="spellStart"/>
      <w:r>
        <w:rPr>
          <w:rFonts w:ascii="Tahoma" w:hAnsi="Tahoma" w:cs="Tahoma"/>
          <w:sz w:val="18"/>
          <w:szCs w:val="18"/>
        </w:rPr>
        <w:t>OŠKMaT</w:t>
      </w:r>
      <w:proofErr w:type="spellEnd"/>
      <w:r>
        <w:rPr>
          <w:rFonts w:ascii="Tahoma" w:hAnsi="Tahoma" w:cs="Tahoma"/>
          <w:sz w:val="18"/>
          <w:szCs w:val="18"/>
        </w:rPr>
        <w:t>).</w:t>
      </w:r>
    </w:p>
    <w:p w14:paraId="7F530A5B"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2FC1487C" w14:textId="32BC5844" w:rsidR="00663C4C" w:rsidRPr="002C49F7"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2C49F7">
        <w:rPr>
          <w:rFonts w:ascii="Tahoma" w:hAnsi="Tahoma" w:cs="Tahoma"/>
          <w:b/>
          <w:sz w:val="18"/>
          <w:szCs w:val="18"/>
          <w:u w:val="single"/>
        </w:rPr>
        <w:t xml:space="preserve">Par. </w:t>
      </w:r>
      <w:proofErr w:type="gramStart"/>
      <w:r w:rsidRPr="002C49F7">
        <w:rPr>
          <w:rFonts w:ascii="Tahoma" w:hAnsi="Tahoma" w:cs="Tahoma"/>
          <w:b/>
          <w:sz w:val="18"/>
          <w:szCs w:val="18"/>
          <w:u w:val="single"/>
        </w:rPr>
        <w:t>3549-Ostatní</w:t>
      </w:r>
      <w:proofErr w:type="gramEnd"/>
      <w:r w:rsidRPr="002C49F7">
        <w:rPr>
          <w:rFonts w:ascii="Tahoma" w:hAnsi="Tahoma" w:cs="Tahoma"/>
          <w:b/>
          <w:sz w:val="18"/>
          <w:szCs w:val="18"/>
          <w:u w:val="single"/>
        </w:rPr>
        <w:t xml:space="preserve"> speciální zdravotnická péče</w:t>
      </w:r>
      <w:r w:rsidRPr="002C49F7">
        <w:rPr>
          <w:rFonts w:ascii="Tahoma" w:hAnsi="Tahoma" w:cs="Tahoma"/>
          <w:b/>
          <w:sz w:val="18"/>
          <w:szCs w:val="18"/>
        </w:rPr>
        <w:t xml:space="preserve"> – plnění na 40 %</w:t>
      </w:r>
    </w:p>
    <w:p w14:paraId="2506879A" w14:textId="77777777" w:rsidR="00663C4C" w:rsidRPr="002C49F7"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2C49F7">
        <w:rPr>
          <w:rFonts w:ascii="Tahoma" w:hAnsi="Tahoma" w:cs="Tahoma"/>
          <w:b/>
          <w:sz w:val="18"/>
          <w:szCs w:val="18"/>
        </w:rPr>
        <w:t>Rozpočet: 20 tis. Kč</w:t>
      </w:r>
      <w:r w:rsidRPr="002C49F7">
        <w:rPr>
          <w:rFonts w:ascii="Tahoma" w:hAnsi="Tahoma" w:cs="Tahoma"/>
          <w:b/>
          <w:sz w:val="18"/>
          <w:szCs w:val="18"/>
        </w:rPr>
        <w:tab/>
      </w:r>
      <w:r w:rsidRPr="002C49F7">
        <w:rPr>
          <w:rFonts w:ascii="Tahoma" w:hAnsi="Tahoma" w:cs="Tahoma"/>
          <w:b/>
          <w:sz w:val="18"/>
          <w:szCs w:val="18"/>
        </w:rPr>
        <w:tab/>
      </w:r>
      <w:r w:rsidRPr="002C49F7">
        <w:rPr>
          <w:rFonts w:ascii="Tahoma" w:hAnsi="Tahoma" w:cs="Tahoma"/>
          <w:b/>
          <w:sz w:val="18"/>
          <w:szCs w:val="18"/>
        </w:rPr>
        <w:tab/>
      </w:r>
      <w:r w:rsidRPr="002C49F7">
        <w:rPr>
          <w:rFonts w:ascii="Tahoma" w:hAnsi="Tahoma" w:cs="Tahoma"/>
          <w:b/>
          <w:sz w:val="18"/>
          <w:szCs w:val="18"/>
        </w:rPr>
        <w:tab/>
      </w:r>
      <w:r w:rsidRPr="002C49F7">
        <w:rPr>
          <w:rFonts w:ascii="Tahoma" w:hAnsi="Tahoma" w:cs="Tahoma"/>
          <w:b/>
          <w:sz w:val="18"/>
          <w:szCs w:val="18"/>
        </w:rPr>
        <w:tab/>
        <w:t>Skutečnost</w:t>
      </w:r>
      <w:r w:rsidRPr="002C49F7">
        <w:rPr>
          <w:rFonts w:ascii="Tahoma" w:hAnsi="Tahoma" w:cs="Tahoma"/>
          <w:b/>
          <w:sz w:val="18"/>
          <w:szCs w:val="18"/>
          <w:shd w:val="clear" w:color="auto" w:fill="FFFFFF" w:themeFill="background1"/>
        </w:rPr>
        <w:t>: 8 tis. Kč</w:t>
      </w:r>
      <w:r w:rsidRPr="002C49F7">
        <w:rPr>
          <w:rFonts w:ascii="Tahoma" w:hAnsi="Tahoma" w:cs="Tahoma"/>
          <w:b/>
          <w:sz w:val="18"/>
          <w:szCs w:val="18"/>
        </w:rPr>
        <w:t xml:space="preserve">   </w:t>
      </w:r>
    </w:p>
    <w:p w14:paraId="068CEE86" w14:textId="77777777" w:rsidR="00663C4C" w:rsidRPr="002C49F7" w:rsidRDefault="00663C4C" w:rsidP="00663C4C">
      <w:pPr>
        <w:tabs>
          <w:tab w:val="right" w:pos="1701"/>
          <w:tab w:val="left" w:pos="1843"/>
          <w:tab w:val="left" w:pos="4536"/>
        </w:tabs>
        <w:ind w:left="0" w:firstLine="0"/>
        <w:rPr>
          <w:sz w:val="16"/>
          <w:szCs w:val="16"/>
        </w:rPr>
      </w:pPr>
    </w:p>
    <w:p w14:paraId="67A73A68" w14:textId="77777777" w:rsidR="00663C4C" w:rsidRPr="002C49F7" w:rsidRDefault="00663C4C" w:rsidP="00663C4C">
      <w:pPr>
        <w:tabs>
          <w:tab w:val="right" w:pos="1701"/>
          <w:tab w:val="left" w:pos="1843"/>
          <w:tab w:val="left" w:pos="4536"/>
        </w:tabs>
        <w:ind w:left="0" w:firstLine="0"/>
        <w:rPr>
          <w:rFonts w:ascii="Tahoma" w:hAnsi="Tahoma" w:cs="Tahoma"/>
          <w:sz w:val="18"/>
          <w:szCs w:val="18"/>
        </w:rPr>
      </w:pPr>
      <w:r w:rsidRPr="002C49F7">
        <w:rPr>
          <w:rFonts w:ascii="Tahoma" w:hAnsi="Tahoma" w:cs="Tahoma"/>
          <w:sz w:val="18"/>
          <w:szCs w:val="18"/>
        </w:rPr>
        <w:t>Doprava dětí města Frýdek-Místek na ozdravný pobyt do Metylovic.</w:t>
      </w:r>
    </w:p>
    <w:p w14:paraId="15789CAC"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u w:val="single"/>
        </w:rPr>
      </w:pPr>
    </w:p>
    <w:p w14:paraId="4F1F33BF" w14:textId="77777777" w:rsidR="00663C4C" w:rsidRPr="002D77F8"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2D77F8">
        <w:rPr>
          <w:rFonts w:ascii="Tahoma" w:hAnsi="Tahoma" w:cs="Tahoma"/>
          <w:b/>
          <w:sz w:val="18"/>
          <w:szCs w:val="18"/>
          <w:u w:val="single"/>
        </w:rPr>
        <w:t xml:space="preserve">Par. </w:t>
      </w:r>
      <w:proofErr w:type="gramStart"/>
      <w:r w:rsidRPr="002D77F8">
        <w:rPr>
          <w:rFonts w:ascii="Tahoma" w:hAnsi="Tahoma" w:cs="Tahoma"/>
          <w:b/>
          <w:sz w:val="18"/>
          <w:szCs w:val="18"/>
          <w:u w:val="single"/>
        </w:rPr>
        <w:t>6402-Finanční</w:t>
      </w:r>
      <w:proofErr w:type="gramEnd"/>
      <w:r w:rsidRPr="002D77F8">
        <w:rPr>
          <w:rFonts w:ascii="Tahoma" w:hAnsi="Tahoma" w:cs="Tahoma"/>
          <w:b/>
          <w:sz w:val="18"/>
          <w:szCs w:val="18"/>
          <w:u w:val="single"/>
        </w:rPr>
        <w:t xml:space="preserve"> </w:t>
      </w:r>
      <w:proofErr w:type="gramStart"/>
      <w:r w:rsidRPr="002D77F8">
        <w:rPr>
          <w:rFonts w:ascii="Tahoma" w:hAnsi="Tahoma" w:cs="Tahoma"/>
          <w:b/>
          <w:sz w:val="18"/>
          <w:szCs w:val="18"/>
          <w:u w:val="single"/>
        </w:rPr>
        <w:t>vypořádání</w:t>
      </w:r>
      <w:r w:rsidRPr="002D77F8">
        <w:rPr>
          <w:rFonts w:ascii="Tahoma" w:hAnsi="Tahoma" w:cs="Tahoma"/>
          <w:b/>
          <w:sz w:val="18"/>
          <w:szCs w:val="18"/>
        </w:rPr>
        <w:t xml:space="preserve"> - plnění</w:t>
      </w:r>
      <w:proofErr w:type="gramEnd"/>
      <w:r w:rsidRPr="002D77F8">
        <w:rPr>
          <w:rFonts w:ascii="Tahoma" w:hAnsi="Tahoma" w:cs="Tahoma"/>
          <w:b/>
          <w:sz w:val="18"/>
          <w:szCs w:val="18"/>
        </w:rPr>
        <w:t xml:space="preserve"> na 100 %</w:t>
      </w:r>
    </w:p>
    <w:p w14:paraId="7B11083D" w14:textId="77777777" w:rsidR="00663C4C" w:rsidRPr="002D77F8" w:rsidRDefault="00663C4C" w:rsidP="00663C4C">
      <w:pPr>
        <w:tabs>
          <w:tab w:val="right" w:pos="1701"/>
          <w:tab w:val="left" w:pos="1843"/>
          <w:tab w:val="right" w:pos="3402"/>
          <w:tab w:val="center" w:pos="3544"/>
          <w:tab w:val="left" w:pos="3686"/>
          <w:tab w:val="left" w:pos="4536"/>
        </w:tabs>
        <w:ind w:left="2127" w:hanging="2127"/>
        <w:rPr>
          <w:b/>
          <w:color w:val="FF0000"/>
        </w:rPr>
      </w:pPr>
      <w:r w:rsidRPr="002D77F8">
        <w:rPr>
          <w:rFonts w:ascii="Tahoma" w:hAnsi="Tahoma" w:cs="Tahoma"/>
          <w:b/>
          <w:sz w:val="18"/>
          <w:szCs w:val="18"/>
        </w:rPr>
        <w:t>Rozpočet: 374 tis. Kč</w:t>
      </w:r>
      <w:r w:rsidRPr="002D77F8">
        <w:rPr>
          <w:rFonts w:ascii="Tahoma" w:hAnsi="Tahoma" w:cs="Tahoma"/>
          <w:b/>
          <w:sz w:val="18"/>
          <w:szCs w:val="18"/>
        </w:rPr>
        <w:tab/>
      </w:r>
      <w:r w:rsidRPr="002D77F8">
        <w:rPr>
          <w:rFonts w:ascii="Tahoma" w:hAnsi="Tahoma" w:cs="Tahoma"/>
          <w:b/>
          <w:sz w:val="18"/>
          <w:szCs w:val="18"/>
        </w:rPr>
        <w:tab/>
      </w:r>
      <w:r w:rsidRPr="002D77F8">
        <w:rPr>
          <w:rFonts w:ascii="Tahoma" w:hAnsi="Tahoma" w:cs="Tahoma"/>
          <w:b/>
          <w:sz w:val="18"/>
          <w:szCs w:val="18"/>
        </w:rPr>
        <w:tab/>
      </w:r>
      <w:r w:rsidRPr="002D77F8">
        <w:rPr>
          <w:rFonts w:ascii="Tahoma" w:hAnsi="Tahoma" w:cs="Tahoma"/>
          <w:b/>
          <w:sz w:val="18"/>
          <w:szCs w:val="18"/>
        </w:rPr>
        <w:tab/>
        <w:t xml:space="preserve">Skutečnost: 374 tis. Kč   </w:t>
      </w:r>
    </w:p>
    <w:p w14:paraId="577614E7" w14:textId="77777777" w:rsidR="00663C4C" w:rsidRPr="002D77F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D77F8">
        <w:rPr>
          <w:rFonts w:ascii="Tahoma" w:hAnsi="Tahoma" w:cs="Tahoma"/>
          <w:sz w:val="18"/>
          <w:szCs w:val="18"/>
        </w:rPr>
        <w:t>V tom:</w:t>
      </w:r>
    </w:p>
    <w:p w14:paraId="680CCEC9" w14:textId="77777777" w:rsidR="00663C4C" w:rsidRPr="007D077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D0770">
        <w:rPr>
          <w:rFonts w:ascii="Tahoma" w:hAnsi="Tahoma" w:cs="Tahoma"/>
          <w:sz w:val="18"/>
          <w:szCs w:val="18"/>
        </w:rPr>
        <w:tab/>
        <w:t xml:space="preserve">30 tis. </w:t>
      </w:r>
      <w:proofErr w:type="gramStart"/>
      <w:r w:rsidRPr="007D0770">
        <w:rPr>
          <w:rFonts w:ascii="Tahoma" w:hAnsi="Tahoma" w:cs="Tahoma"/>
          <w:sz w:val="18"/>
          <w:szCs w:val="18"/>
        </w:rPr>
        <w:t>Kč</w:t>
      </w:r>
      <w:r w:rsidRPr="007D0770">
        <w:rPr>
          <w:rFonts w:ascii="Tahoma" w:hAnsi="Tahoma" w:cs="Tahoma"/>
          <w:sz w:val="18"/>
          <w:szCs w:val="18"/>
        </w:rPr>
        <w:tab/>
        <w:t>-</w:t>
      </w:r>
      <w:r w:rsidRPr="007D0770">
        <w:rPr>
          <w:rFonts w:ascii="Tahoma" w:hAnsi="Tahoma" w:cs="Tahoma"/>
          <w:sz w:val="18"/>
          <w:szCs w:val="18"/>
        </w:rPr>
        <w:tab/>
        <w:t>vratky</w:t>
      </w:r>
      <w:proofErr w:type="gramEnd"/>
      <w:r w:rsidRPr="007D0770">
        <w:rPr>
          <w:rFonts w:ascii="Tahoma" w:hAnsi="Tahoma" w:cs="Tahoma"/>
          <w:sz w:val="18"/>
          <w:szCs w:val="18"/>
        </w:rPr>
        <w:t xml:space="preserve"> transferů poskytnutých z veřejných rozpočtů</w:t>
      </w:r>
      <w:r>
        <w:rPr>
          <w:rFonts w:ascii="Tahoma" w:hAnsi="Tahoma" w:cs="Tahoma"/>
          <w:sz w:val="18"/>
          <w:szCs w:val="18"/>
        </w:rPr>
        <w:t xml:space="preserve"> – OP </w:t>
      </w:r>
      <w:proofErr w:type="gramStart"/>
      <w:r>
        <w:rPr>
          <w:rFonts w:ascii="Tahoma" w:hAnsi="Tahoma" w:cs="Tahoma"/>
          <w:sz w:val="18"/>
          <w:szCs w:val="18"/>
        </w:rPr>
        <w:t>JAK - ÚZ</w:t>
      </w:r>
      <w:proofErr w:type="gramEnd"/>
      <w:r>
        <w:rPr>
          <w:rFonts w:ascii="Tahoma" w:hAnsi="Tahoma" w:cs="Tahoma"/>
          <w:sz w:val="18"/>
          <w:szCs w:val="18"/>
        </w:rPr>
        <w:t xml:space="preserve"> 33092 – MŠ F-M, J. Myslivečka 1883</w:t>
      </w:r>
    </w:p>
    <w:p w14:paraId="4E65F24D" w14:textId="77777777" w:rsidR="00663C4C" w:rsidRPr="007D077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D0770">
        <w:rPr>
          <w:rFonts w:ascii="Tahoma" w:hAnsi="Tahoma" w:cs="Tahoma"/>
          <w:sz w:val="18"/>
          <w:szCs w:val="18"/>
        </w:rPr>
        <w:tab/>
      </w:r>
      <w:r w:rsidRPr="007D0770">
        <w:rPr>
          <w:rFonts w:ascii="Tahoma" w:hAnsi="Tahoma" w:cs="Tahoma"/>
          <w:sz w:val="18"/>
          <w:szCs w:val="18"/>
        </w:rPr>
        <w:tab/>
        <w:t>z toho:</w:t>
      </w:r>
    </w:p>
    <w:p w14:paraId="380D426C" w14:textId="77777777" w:rsidR="00663C4C" w:rsidRPr="007D0770" w:rsidRDefault="00663C4C" w:rsidP="00663C4C">
      <w:pPr>
        <w:tabs>
          <w:tab w:val="right" w:pos="1701"/>
          <w:tab w:val="left" w:pos="1843"/>
          <w:tab w:val="right" w:pos="3402"/>
          <w:tab w:val="center" w:pos="3544"/>
          <w:tab w:val="left" w:pos="3686"/>
        </w:tabs>
        <w:ind w:left="3686" w:hanging="3510"/>
        <w:rPr>
          <w:rFonts w:ascii="Tahoma" w:hAnsi="Tahoma" w:cs="Tahoma"/>
          <w:sz w:val="18"/>
          <w:szCs w:val="18"/>
        </w:rPr>
      </w:pPr>
      <w:r w:rsidRPr="007D0770">
        <w:rPr>
          <w:rFonts w:ascii="Tahoma" w:hAnsi="Tahoma" w:cs="Tahoma"/>
          <w:sz w:val="18"/>
          <w:szCs w:val="18"/>
        </w:rPr>
        <w:tab/>
      </w:r>
      <w:r w:rsidRPr="007D0770">
        <w:rPr>
          <w:rFonts w:ascii="Tahoma" w:hAnsi="Tahoma" w:cs="Tahoma"/>
          <w:sz w:val="18"/>
          <w:szCs w:val="18"/>
        </w:rPr>
        <w:tab/>
      </w:r>
      <w:r w:rsidRPr="007D0770">
        <w:rPr>
          <w:rFonts w:ascii="Tahoma" w:hAnsi="Tahoma" w:cs="Tahoma"/>
          <w:sz w:val="18"/>
          <w:szCs w:val="18"/>
        </w:rPr>
        <w:tab/>
        <w:t xml:space="preserve">23 tis. </w:t>
      </w:r>
      <w:proofErr w:type="gramStart"/>
      <w:r w:rsidRPr="007D0770">
        <w:rPr>
          <w:rFonts w:ascii="Tahoma" w:hAnsi="Tahoma" w:cs="Tahoma"/>
          <w:sz w:val="18"/>
          <w:szCs w:val="18"/>
        </w:rPr>
        <w:t>Kč</w:t>
      </w:r>
      <w:r w:rsidRPr="007D0770">
        <w:rPr>
          <w:rFonts w:ascii="Tahoma" w:hAnsi="Tahoma" w:cs="Tahoma"/>
          <w:sz w:val="18"/>
          <w:szCs w:val="18"/>
        </w:rPr>
        <w:tab/>
        <w:t>-</w:t>
      </w:r>
      <w:r w:rsidRPr="007D0770">
        <w:rPr>
          <w:rFonts w:ascii="Tahoma" w:hAnsi="Tahoma" w:cs="Tahoma"/>
          <w:sz w:val="18"/>
          <w:szCs w:val="18"/>
        </w:rPr>
        <w:tab/>
        <w:t>podíl</w:t>
      </w:r>
      <w:proofErr w:type="gramEnd"/>
      <w:r w:rsidRPr="007D0770">
        <w:rPr>
          <w:rFonts w:ascii="Tahoma" w:hAnsi="Tahoma" w:cs="Tahoma"/>
          <w:sz w:val="18"/>
          <w:szCs w:val="18"/>
        </w:rPr>
        <w:t xml:space="preserve"> EU</w:t>
      </w:r>
    </w:p>
    <w:p w14:paraId="6FBA09E4" w14:textId="77777777" w:rsidR="00663C4C" w:rsidRPr="007D0770" w:rsidRDefault="00663C4C" w:rsidP="00663C4C">
      <w:pPr>
        <w:tabs>
          <w:tab w:val="right" w:pos="1701"/>
          <w:tab w:val="left" w:pos="1843"/>
          <w:tab w:val="right" w:pos="3402"/>
          <w:tab w:val="center" w:pos="3544"/>
          <w:tab w:val="left" w:pos="3686"/>
        </w:tabs>
        <w:ind w:left="3686" w:hanging="3510"/>
        <w:rPr>
          <w:rFonts w:ascii="Tahoma" w:hAnsi="Tahoma" w:cs="Tahoma"/>
          <w:sz w:val="18"/>
          <w:szCs w:val="18"/>
        </w:rPr>
      </w:pPr>
      <w:r w:rsidRPr="007D0770">
        <w:rPr>
          <w:rFonts w:ascii="Tahoma" w:hAnsi="Tahoma" w:cs="Tahoma"/>
          <w:sz w:val="18"/>
          <w:szCs w:val="18"/>
        </w:rPr>
        <w:tab/>
      </w:r>
      <w:r w:rsidRPr="007D0770">
        <w:rPr>
          <w:rFonts w:ascii="Tahoma" w:hAnsi="Tahoma" w:cs="Tahoma"/>
          <w:sz w:val="18"/>
          <w:szCs w:val="18"/>
        </w:rPr>
        <w:tab/>
      </w:r>
      <w:r w:rsidRPr="007D0770">
        <w:rPr>
          <w:rFonts w:ascii="Tahoma" w:hAnsi="Tahoma" w:cs="Tahoma"/>
          <w:sz w:val="18"/>
          <w:szCs w:val="18"/>
        </w:rPr>
        <w:tab/>
        <w:t xml:space="preserve">7 tis. </w:t>
      </w:r>
      <w:proofErr w:type="gramStart"/>
      <w:r w:rsidRPr="007D0770">
        <w:rPr>
          <w:rFonts w:ascii="Tahoma" w:hAnsi="Tahoma" w:cs="Tahoma"/>
          <w:sz w:val="18"/>
          <w:szCs w:val="18"/>
        </w:rPr>
        <w:t>Kč</w:t>
      </w:r>
      <w:r w:rsidRPr="007D0770">
        <w:rPr>
          <w:rFonts w:ascii="Tahoma" w:hAnsi="Tahoma" w:cs="Tahoma"/>
          <w:sz w:val="18"/>
          <w:szCs w:val="18"/>
        </w:rPr>
        <w:tab/>
        <w:t>-</w:t>
      </w:r>
      <w:r w:rsidRPr="007D0770">
        <w:rPr>
          <w:rFonts w:ascii="Tahoma" w:hAnsi="Tahoma" w:cs="Tahoma"/>
          <w:sz w:val="18"/>
          <w:szCs w:val="18"/>
        </w:rPr>
        <w:tab/>
        <w:t>podíl</w:t>
      </w:r>
      <w:proofErr w:type="gramEnd"/>
      <w:r w:rsidRPr="007D0770">
        <w:rPr>
          <w:rFonts w:ascii="Tahoma" w:hAnsi="Tahoma" w:cs="Tahoma"/>
          <w:sz w:val="18"/>
          <w:szCs w:val="18"/>
        </w:rPr>
        <w:t xml:space="preserve"> CZ</w:t>
      </w:r>
    </w:p>
    <w:p w14:paraId="4F1A55CE" w14:textId="77777777" w:rsidR="00663C4C" w:rsidRPr="00A02A68" w:rsidRDefault="00663C4C" w:rsidP="00663C4C">
      <w:pPr>
        <w:tabs>
          <w:tab w:val="right" w:pos="1701"/>
          <w:tab w:val="left" w:pos="1843"/>
          <w:tab w:val="left" w:pos="3119"/>
          <w:tab w:val="right" w:pos="3402"/>
          <w:tab w:val="center" w:pos="3544"/>
          <w:tab w:val="left" w:pos="4536"/>
        </w:tabs>
        <w:ind w:left="1985" w:hanging="1809"/>
        <w:rPr>
          <w:rFonts w:ascii="Tahoma" w:hAnsi="Tahoma" w:cs="Tahoma"/>
          <w:i/>
          <w:iCs/>
          <w:sz w:val="18"/>
          <w:szCs w:val="18"/>
        </w:rPr>
      </w:pPr>
      <w:r w:rsidRPr="00065FB1">
        <w:rPr>
          <w:rFonts w:ascii="Tahoma" w:hAnsi="Tahoma" w:cs="Tahoma"/>
          <w:sz w:val="18"/>
          <w:szCs w:val="18"/>
        </w:rPr>
        <w:tab/>
      </w:r>
      <w:r w:rsidRPr="00482562">
        <w:rPr>
          <w:rFonts w:ascii="Tahoma" w:hAnsi="Tahoma" w:cs="Tahoma"/>
          <w:sz w:val="18"/>
          <w:szCs w:val="18"/>
        </w:rPr>
        <w:t xml:space="preserve">344 tis. </w:t>
      </w:r>
      <w:proofErr w:type="gramStart"/>
      <w:r w:rsidRPr="00482562">
        <w:rPr>
          <w:rFonts w:ascii="Tahoma" w:hAnsi="Tahoma" w:cs="Tahoma"/>
          <w:sz w:val="18"/>
          <w:szCs w:val="18"/>
        </w:rPr>
        <w:t>Kč</w:t>
      </w:r>
      <w:r w:rsidRPr="00065FB1">
        <w:rPr>
          <w:rFonts w:ascii="Tahoma" w:hAnsi="Tahoma" w:cs="Tahoma"/>
          <w:sz w:val="18"/>
          <w:szCs w:val="18"/>
        </w:rPr>
        <w:t xml:space="preserve">  </w:t>
      </w:r>
      <w:r w:rsidRPr="00065FB1">
        <w:rPr>
          <w:rFonts w:ascii="Tahoma" w:hAnsi="Tahoma" w:cs="Tahoma"/>
          <w:sz w:val="18"/>
          <w:szCs w:val="18"/>
        </w:rPr>
        <w:tab/>
      </w:r>
      <w:proofErr w:type="gramEnd"/>
      <w:r w:rsidRPr="00065FB1">
        <w:rPr>
          <w:rFonts w:ascii="Tahoma" w:hAnsi="Tahoma" w:cs="Tahoma"/>
          <w:sz w:val="18"/>
          <w:szCs w:val="18"/>
        </w:rPr>
        <w:t>- ÚZ 0091</w:t>
      </w:r>
      <w:r>
        <w:rPr>
          <w:rFonts w:ascii="Tahoma" w:hAnsi="Tahoma" w:cs="Tahoma"/>
          <w:sz w:val="18"/>
          <w:szCs w:val="18"/>
        </w:rPr>
        <w:t>1</w:t>
      </w:r>
      <w:r w:rsidRPr="00A02A68">
        <w:rPr>
          <w:rFonts w:ascii="Tahoma" w:hAnsi="Tahoma" w:cs="Tahoma"/>
          <w:sz w:val="18"/>
          <w:szCs w:val="18"/>
        </w:rPr>
        <w:t xml:space="preserve">, ÚZ 00253 </w:t>
      </w:r>
      <w:r>
        <w:rPr>
          <w:rFonts w:ascii="Tahoma" w:hAnsi="Tahoma" w:cs="Tahoma"/>
          <w:sz w:val="18"/>
          <w:szCs w:val="18"/>
        </w:rPr>
        <w:t>–</w:t>
      </w:r>
      <w:r w:rsidRPr="00A02A68">
        <w:rPr>
          <w:rFonts w:ascii="Tahoma" w:hAnsi="Tahoma" w:cs="Tahoma"/>
          <w:sz w:val="18"/>
          <w:szCs w:val="18"/>
        </w:rPr>
        <w:t xml:space="preserve"> </w:t>
      </w:r>
      <w:r>
        <w:rPr>
          <w:rFonts w:ascii="Tahoma" w:hAnsi="Tahoma" w:cs="Tahoma"/>
          <w:sz w:val="18"/>
          <w:szCs w:val="18"/>
        </w:rPr>
        <w:t>výdaje z finančního vypořádání mezi krajem a obcemi</w:t>
      </w:r>
      <w:r w:rsidRPr="00A02A68">
        <w:rPr>
          <w:rFonts w:ascii="Tahoma" w:hAnsi="Tahoma" w:cs="Tahoma"/>
          <w:sz w:val="18"/>
          <w:szCs w:val="18"/>
        </w:rPr>
        <w:t xml:space="preserve"> z OP </w:t>
      </w:r>
      <w:r>
        <w:rPr>
          <w:rFonts w:ascii="Tahoma" w:hAnsi="Tahoma" w:cs="Tahoma"/>
          <w:sz w:val="18"/>
          <w:szCs w:val="18"/>
        </w:rPr>
        <w:t>Bezplatné stravování ve školách – projekt Potravinová pomoc dětem v sociální nouzi z prostředků OPZ+ v MSK</w:t>
      </w:r>
    </w:p>
    <w:p w14:paraId="405AA1EB" w14:textId="77777777" w:rsidR="00663C4C" w:rsidRPr="00EE6486"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Pr>
          <w:rFonts w:ascii="Tahoma" w:hAnsi="Tahoma" w:cs="Tahoma"/>
          <w:sz w:val="18"/>
          <w:szCs w:val="18"/>
        </w:rPr>
        <w:tab/>
      </w:r>
      <w:r>
        <w:rPr>
          <w:rFonts w:ascii="Tahoma" w:hAnsi="Tahoma" w:cs="Tahoma"/>
          <w:sz w:val="18"/>
          <w:szCs w:val="18"/>
        </w:rPr>
        <w:tab/>
      </w:r>
      <w:r w:rsidRPr="00EE6486">
        <w:rPr>
          <w:rFonts w:ascii="Tahoma" w:hAnsi="Tahoma" w:cs="Tahoma"/>
          <w:sz w:val="18"/>
          <w:szCs w:val="18"/>
        </w:rPr>
        <w:t>z toho:</w:t>
      </w:r>
    </w:p>
    <w:p w14:paraId="7002854B" w14:textId="1CCA6C76" w:rsidR="00663C4C" w:rsidRPr="00AC2449"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2839">
        <w:rPr>
          <w:rFonts w:ascii="Tahoma" w:hAnsi="Tahoma" w:cs="Tahoma"/>
          <w:sz w:val="18"/>
          <w:szCs w:val="18"/>
        </w:rPr>
        <w:tab/>
      </w:r>
      <w:r w:rsidRPr="001A2839">
        <w:rPr>
          <w:rFonts w:ascii="Tahoma" w:hAnsi="Tahoma" w:cs="Tahoma"/>
          <w:sz w:val="18"/>
          <w:szCs w:val="18"/>
        </w:rPr>
        <w:tab/>
      </w:r>
      <w:r w:rsidRPr="001A2839">
        <w:rPr>
          <w:rFonts w:ascii="Tahoma" w:hAnsi="Tahoma" w:cs="Tahoma"/>
          <w:sz w:val="18"/>
          <w:szCs w:val="18"/>
        </w:rPr>
        <w:tab/>
      </w:r>
      <w:r w:rsidRPr="001A2839">
        <w:rPr>
          <w:rFonts w:ascii="Tahoma" w:hAnsi="Tahoma" w:cs="Tahoma"/>
          <w:sz w:val="18"/>
          <w:szCs w:val="18"/>
        </w:rPr>
        <w:tab/>
      </w:r>
      <w:r w:rsidRPr="00AC2449">
        <w:rPr>
          <w:rFonts w:ascii="Tahoma" w:hAnsi="Tahoma" w:cs="Tahoma"/>
          <w:sz w:val="18"/>
          <w:szCs w:val="18"/>
        </w:rPr>
        <w:t xml:space="preserve">35 tis. </w:t>
      </w:r>
      <w:proofErr w:type="gramStart"/>
      <w:r w:rsidRPr="00AC2449">
        <w:rPr>
          <w:rFonts w:ascii="Tahoma" w:hAnsi="Tahoma" w:cs="Tahoma"/>
          <w:sz w:val="18"/>
          <w:szCs w:val="18"/>
        </w:rPr>
        <w:t>Kč</w:t>
      </w:r>
      <w:r w:rsidRPr="00AC2449">
        <w:rPr>
          <w:rFonts w:ascii="Tahoma" w:hAnsi="Tahoma" w:cs="Tahoma"/>
          <w:sz w:val="18"/>
          <w:szCs w:val="18"/>
        </w:rPr>
        <w:tab/>
        <w:t>-</w:t>
      </w:r>
      <w:r w:rsidRPr="00AC2449">
        <w:rPr>
          <w:rFonts w:ascii="Tahoma" w:hAnsi="Tahoma" w:cs="Tahoma"/>
          <w:sz w:val="18"/>
          <w:szCs w:val="18"/>
        </w:rPr>
        <w:tab/>
        <w:t>MŠ</w:t>
      </w:r>
      <w:proofErr w:type="gramEnd"/>
      <w:r w:rsidRPr="00AC2449">
        <w:rPr>
          <w:rFonts w:ascii="Tahoma" w:hAnsi="Tahoma" w:cs="Tahoma"/>
          <w:sz w:val="18"/>
          <w:szCs w:val="18"/>
        </w:rPr>
        <w:t xml:space="preserve"> Beruška, F-M – podíl EU</w:t>
      </w:r>
    </w:p>
    <w:p w14:paraId="2BC06EAE" w14:textId="09C86B89" w:rsidR="00663C4C" w:rsidRPr="00AC2449"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AC2449">
        <w:rPr>
          <w:rFonts w:ascii="Tahoma" w:hAnsi="Tahoma" w:cs="Tahoma"/>
          <w:sz w:val="18"/>
          <w:szCs w:val="18"/>
        </w:rPr>
        <w:tab/>
      </w:r>
      <w:r w:rsidRPr="00AC2449">
        <w:rPr>
          <w:rFonts w:ascii="Tahoma" w:hAnsi="Tahoma" w:cs="Tahoma"/>
          <w:sz w:val="18"/>
          <w:szCs w:val="18"/>
        </w:rPr>
        <w:tab/>
      </w:r>
      <w:r w:rsidRPr="00AC2449">
        <w:rPr>
          <w:rFonts w:ascii="Tahoma" w:hAnsi="Tahoma" w:cs="Tahoma"/>
          <w:sz w:val="18"/>
          <w:szCs w:val="18"/>
        </w:rPr>
        <w:tab/>
      </w:r>
      <w:r w:rsidRPr="00AC2449">
        <w:rPr>
          <w:rFonts w:ascii="Tahoma" w:hAnsi="Tahoma" w:cs="Tahoma"/>
          <w:sz w:val="18"/>
          <w:szCs w:val="18"/>
        </w:rPr>
        <w:tab/>
        <w:t xml:space="preserve">4 tis. </w:t>
      </w:r>
      <w:proofErr w:type="gramStart"/>
      <w:r w:rsidRPr="00AC2449">
        <w:rPr>
          <w:rFonts w:ascii="Tahoma" w:hAnsi="Tahoma" w:cs="Tahoma"/>
          <w:sz w:val="18"/>
          <w:szCs w:val="18"/>
        </w:rPr>
        <w:t>Kč</w:t>
      </w:r>
      <w:r w:rsidRPr="00AC2449">
        <w:rPr>
          <w:rFonts w:ascii="Tahoma" w:hAnsi="Tahoma" w:cs="Tahoma"/>
          <w:sz w:val="18"/>
          <w:szCs w:val="18"/>
        </w:rPr>
        <w:tab/>
        <w:t>-</w:t>
      </w:r>
      <w:r w:rsidRPr="00AC2449">
        <w:rPr>
          <w:rFonts w:ascii="Tahoma" w:hAnsi="Tahoma" w:cs="Tahoma"/>
          <w:sz w:val="18"/>
          <w:szCs w:val="18"/>
        </w:rPr>
        <w:tab/>
        <w:t>MŠ</w:t>
      </w:r>
      <w:proofErr w:type="gramEnd"/>
      <w:r w:rsidRPr="00AC2449">
        <w:rPr>
          <w:rFonts w:ascii="Tahoma" w:hAnsi="Tahoma" w:cs="Tahoma"/>
          <w:sz w:val="18"/>
          <w:szCs w:val="18"/>
        </w:rPr>
        <w:t xml:space="preserve"> Beruška, F-M – podíl MSK</w:t>
      </w:r>
    </w:p>
    <w:p w14:paraId="1062DA5D" w14:textId="6DBFED62" w:rsidR="00663C4C" w:rsidRPr="00AC2449"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AC2449">
        <w:rPr>
          <w:rFonts w:ascii="Tahoma" w:hAnsi="Tahoma" w:cs="Tahoma"/>
          <w:sz w:val="18"/>
          <w:szCs w:val="18"/>
        </w:rPr>
        <w:tab/>
      </w:r>
      <w:r w:rsidRPr="00AC2449">
        <w:rPr>
          <w:rFonts w:ascii="Tahoma" w:hAnsi="Tahoma" w:cs="Tahoma"/>
          <w:sz w:val="18"/>
          <w:szCs w:val="18"/>
        </w:rPr>
        <w:tab/>
      </w:r>
      <w:r w:rsidRPr="00AC2449">
        <w:rPr>
          <w:rFonts w:ascii="Tahoma" w:hAnsi="Tahoma" w:cs="Tahoma"/>
          <w:sz w:val="18"/>
          <w:szCs w:val="18"/>
        </w:rPr>
        <w:tab/>
      </w:r>
      <w:r w:rsidRPr="00AC2449">
        <w:rPr>
          <w:rFonts w:ascii="Tahoma" w:hAnsi="Tahoma" w:cs="Tahoma"/>
          <w:sz w:val="18"/>
          <w:szCs w:val="18"/>
        </w:rPr>
        <w:tab/>
        <w:t xml:space="preserve">64 tis. </w:t>
      </w:r>
      <w:proofErr w:type="gramStart"/>
      <w:r w:rsidRPr="00AC2449">
        <w:rPr>
          <w:rFonts w:ascii="Tahoma" w:hAnsi="Tahoma" w:cs="Tahoma"/>
          <w:sz w:val="18"/>
          <w:szCs w:val="18"/>
        </w:rPr>
        <w:t>Kč</w:t>
      </w:r>
      <w:r w:rsidRPr="00AC2449">
        <w:rPr>
          <w:rFonts w:ascii="Tahoma" w:hAnsi="Tahoma" w:cs="Tahoma"/>
          <w:sz w:val="18"/>
          <w:szCs w:val="18"/>
        </w:rPr>
        <w:tab/>
        <w:t>-</w:t>
      </w:r>
      <w:r w:rsidRPr="00AC2449">
        <w:rPr>
          <w:rFonts w:ascii="Tahoma" w:hAnsi="Tahoma" w:cs="Tahoma"/>
          <w:sz w:val="18"/>
          <w:szCs w:val="18"/>
        </w:rPr>
        <w:tab/>
        <w:t>MŠ</w:t>
      </w:r>
      <w:proofErr w:type="gramEnd"/>
      <w:r w:rsidRPr="00AC2449">
        <w:rPr>
          <w:rFonts w:ascii="Tahoma" w:hAnsi="Tahoma" w:cs="Tahoma"/>
          <w:sz w:val="18"/>
          <w:szCs w:val="18"/>
        </w:rPr>
        <w:t xml:space="preserve"> Mateřídouška, F-M – podíl EU</w:t>
      </w:r>
    </w:p>
    <w:p w14:paraId="3B5FCA66" w14:textId="2CF7C6E3" w:rsidR="00663C4C" w:rsidRPr="00AC2449"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AC2449">
        <w:rPr>
          <w:rFonts w:ascii="Tahoma" w:hAnsi="Tahoma" w:cs="Tahoma"/>
          <w:sz w:val="18"/>
          <w:szCs w:val="18"/>
        </w:rPr>
        <w:tab/>
      </w:r>
      <w:r w:rsidRPr="00AC2449">
        <w:rPr>
          <w:rFonts w:ascii="Tahoma" w:hAnsi="Tahoma" w:cs="Tahoma"/>
          <w:sz w:val="18"/>
          <w:szCs w:val="18"/>
        </w:rPr>
        <w:tab/>
      </w:r>
      <w:r w:rsidRPr="00AC2449">
        <w:rPr>
          <w:rFonts w:ascii="Tahoma" w:hAnsi="Tahoma" w:cs="Tahoma"/>
          <w:sz w:val="18"/>
          <w:szCs w:val="18"/>
        </w:rPr>
        <w:tab/>
      </w:r>
      <w:r w:rsidRPr="00AC2449">
        <w:rPr>
          <w:rFonts w:ascii="Tahoma" w:hAnsi="Tahoma" w:cs="Tahoma"/>
          <w:sz w:val="18"/>
          <w:szCs w:val="18"/>
        </w:rPr>
        <w:tab/>
        <w:t xml:space="preserve">7 tis. </w:t>
      </w:r>
      <w:proofErr w:type="gramStart"/>
      <w:r w:rsidRPr="00AC2449">
        <w:rPr>
          <w:rFonts w:ascii="Tahoma" w:hAnsi="Tahoma" w:cs="Tahoma"/>
          <w:sz w:val="18"/>
          <w:szCs w:val="18"/>
        </w:rPr>
        <w:t>Kč</w:t>
      </w:r>
      <w:r w:rsidRPr="00AC2449">
        <w:rPr>
          <w:rFonts w:ascii="Tahoma" w:hAnsi="Tahoma" w:cs="Tahoma"/>
          <w:sz w:val="18"/>
          <w:szCs w:val="18"/>
        </w:rPr>
        <w:tab/>
        <w:t>-</w:t>
      </w:r>
      <w:r w:rsidRPr="00AC2449">
        <w:rPr>
          <w:rFonts w:ascii="Tahoma" w:hAnsi="Tahoma" w:cs="Tahoma"/>
          <w:sz w:val="18"/>
          <w:szCs w:val="18"/>
        </w:rPr>
        <w:tab/>
        <w:t>MŠ</w:t>
      </w:r>
      <w:proofErr w:type="gramEnd"/>
      <w:r w:rsidRPr="00AC2449">
        <w:rPr>
          <w:rFonts w:ascii="Tahoma" w:hAnsi="Tahoma" w:cs="Tahoma"/>
          <w:sz w:val="18"/>
          <w:szCs w:val="18"/>
        </w:rPr>
        <w:t xml:space="preserve"> Mateřídouška, F-M – podíl MSK</w:t>
      </w:r>
    </w:p>
    <w:p w14:paraId="64E46FC3" w14:textId="44B73E6D" w:rsidR="00663C4C" w:rsidRPr="00727B8D"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727B8D">
        <w:rPr>
          <w:rFonts w:ascii="Tahoma" w:hAnsi="Tahoma" w:cs="Tahoma"/>
          <w:sz w:val="18"/>
          <w:szCs w:val="18"/>
        </w:rPr>
        <w:tab/>
      </w:r>
      <w:r w:rsidRPr="00727B8D">
        <w:rPr>
          <w:rFonts w:ascii="Tahoma" w:hAnsi="Tahoma" w:cs="Tahoma"/>
          <w:sz w:val="18"/>
          <w:szCs w:val="18"/>
        </w:rPr>
        <w:tab/>
      </w:r>
      <w:r w:rsidRPr="00727B8D">
        <w:rPr>
          <w:rFonts w:ascii="Tahoma" w:hAnsi="Tahoma" w:cs="Tahoma"/>
          <w:sz w:val="18"/>
          <w:szCs w:val="18"/>
        </w:rPr>
        <w:tab/>
      </w:r>
      <w:r w:rsidRPr="00FE2514">
        <w:rPr>
          <w:rFonts w:ascii="Tahoma" w:hAnsi="Tahoma" w:cs="Tahoma"/>
          <w:sz w:val="18"/>
          <w:szCs w:val="18"/>
        </w:rPr>
        <w:tab/>
        <w:t xml:space="preserve">33 tis. </w:t>
      </w:r>
      <w:proofErr w:type="gramStart"/>
      <w:r w:rsidRPr="00FE2514">
        <w:rPr>
          <w:rFonts w:ascii="Tahoma" w:hAnsi="Tahoma" w:cs="Tahoma"/>
          <w:sz w:val="18"/>
          <w:szCs w:val="18"/>
        </w:rPr>
        <w:t>Kč</w:t>
      </w:r>
      <w:r w:rsidRPr="00FE2514">
        <w:rPr>
          <w:rFonts w:ascii="Tahoma" w:hAnsi="Tahoma" w:cs="Tahoma"/>
          <w:sz w:val="18"/>
          <w:szCs w:val="18"/>
        </w:rPr>
        <w:tab/>
        <w:t>-</w:t>
      </w:r>
      <w:r w:rsidRPr="00727B8D">
        <w:rPr>
          <w:rFonts w:ascii="Tahoma" w:hAnsi="Tahoma" w:cs="Tahoma"/>
          <w:sz w:val="18"/>
          <w:szCs w:val="18"/>
        </w:rPr>
        <w:tab/>
        <w:t>MŠ</w:t>
      </w:r>
      <w:proofErr w:type="gramEnd"/>
      <w:r w:rsidRPr="00727B8D">
        <w:rPr>
          <w:rFonts w:ascii="Tahoma" w:hAnsi="Tahoma" w:cs="Tahoma"/>
          <w:sz w:val="18"/>
          <w:szCs w:val="18"/>
        </w:rPr>
        <w:t xml:space="preserve"> Sněženka, F-M – podíl EU</w:t>
      </w:r>
    </w:p>
    <w:p w14:paraId="2AA07B56" w14:textId="5CC6F0DC" w:rsidR="00663C4C" w:rsidRPr="004D08EC"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highlight w:val="yellow"/>
        </w:rPr>
      </w:pPr>
      <w:r w:rsidRPr="00727B8D">
        <w:rPr>
          <w:rFonts w:ascii="Tahoma" w:hAnsi="Tahoma" w:cs="Tahoma"/>
          <w:sz w:val="18"/>
          <w:szCs w:val="18"/>
        </w:rPr>
        <w:tab/>
      </w:r>
      <w:r w:rsidRPr="00727B8D">
        <w:rPr>
          <w:rFonts w:ascii="Tahoma" w:hAnsi="Tahoma" w:cs="Tahoma"/>
          <w:sz w:val="18"/>
          <w:szCs w:val="18"/>
        </w:rPr>
        <w:tab/>
      </w:r>
      <w:r w:rsidRPr="00727B8D">
        <w:rPr>
          <w:rFonts w:ascii="Tahoma" w:hAnsi="Tahoma" w:cs="Tahoma"/>
          <w:sz w:val="18"/>
          <w:szCs w:val="18"/>
        </w:rPr>
        <w:tab/>
      </w:r>
      <w:r w:rsidRPr="00727B8D">
        <w:rPr>
          <w:rFonts w:ascii="Tahoma" w:hAnsi="Tahoma" w:cs="Tahoma"/>
          <w:sz w:val="18"/>
          <w:szCs w:val="18"/>
        </w:rPr>
        <w:tab/>
        <w:t xml:space="preserve">4 tis. </w:t>
      </w:r>
      <w:proofErr w:type="gramStart"/>
      <w:r w:rsidRPr="00727B8D">
        <w:rPr>
          <w:rFonts w:ascii="Tahoma" w:hAnsi="Tahoma" w:cs="Tahoma"/>
          <w:sz w:val="18"/>
          <w:szCs w:val="18"/>
        </w:rPr>
        <w:t>Kč</w:t>
      </w:r>
      <w:r w:rsidRPr="00727B8D">
        <w:rPr>
          <w:rFonts w:ascii="Tahoma" w:hAnsi="Tahoma" w:cs="Tahoma"/>
          <w:sz w:val="18"/>
          <w:szCs w:val="18"/>
        </w:rPr>
        <w:tab/>
        <w:t>-</w:t>
      </w:r>
      <w:r w:rsidRPr="00727B8D">
        <w:rPr>
          <w:rFonts w:ascii="Tahoma" w:hAnsi="Tahoma" w:cs="Tahoma"/>
          <w:sz w:val="18"/>
          <w:szCs w:val="18"/>
        </w:rPr>
        <w:tab/>
        <w:t>MŠ</w:t>
      </w:r>
      <w:proofErr w:type="gramEnd"/>
      <w:r w:rsidRPr="00727B8D">
        <w:rPr>
          <w:rFonts w:ascii="Tahoma" w:hAnsi="Tahoma" w:cs="Tahoma"/>
          <w:sz w:val="18"/>
          <w:szCs w:val="18"/>
        </w:rPr>
        <w:t xml:space="preserve"> Sněženka, F-M – podíl MSK</w:t>
      </w:r>
    </w:p>
    <w:p w14:paraId="69A85081" w14:textId="7088271E" w:rsidR="00663C4C" w:rsidRPr="00727B8D"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727B8D">
        <w:rPr>
          <w:rFonts w:ascii="Tahoma" w:hAnsi="Tahoma" w:cs="Tahoma"/>
          <w:sz w:val="18"/>
          <w:szCs w:val="18"/>
        </w:rPr>
        <w:tab/>
      </w:r>
      <w:r w:rsidRPr="00727B8D">
        <w:rPr>
          <w:rFonts w:ascii="Tahoma" w:hAnsi="Tahoma" w:cs="Tahoma"/>
          <w:sz w:val="18"/>
          <w:szCs w:val="18"/>
        </w:rPr>
        <w:tab/>
      </w:r>
      <w:r w:rsidRPr="00727B8D">
        <w:rPr>
          <w:rFonts w:ascii="Tahoma" w:hAnsi="Tahoma" w:cs="Tahoma"/>
          <w:sz w:val="18"/>
          <w:szCs w:val="18"/>
        </w:rPr>
        <w:tab/>
      </w:r>
      <w:r w:rsidRPr="00727B8D">
        <w:rPr>
          <w:rFonts w:ascii="Tahoma" w:hAnsi="Tahoma" w:cs="Tahoma"/>
          <w:sz w:val="18"/>
          <w:szCs w:val="18"/>
        </w:rPr>
        <w:tab/>
        <w:t xml:space="preserve">27 tis. </w:t>
      </w:r>
      <w:proofErr w:type="gramStart"/>
      <w:r w:rsidRPr="00727B8D">
        <w:rPr>
          <w:rFonts w:ascii="Tahoma" w:hAnsi="Tahoma" w:cs="Tahoma"/>
          <w:sz w:val="18"/>
          <w:szCs w:val="18"/>
        </w:rPr>
        <w:t>Kč</w:t>
      </w:r>
      <w:r w:rsidRPr="00727B8D">
        <w:rPr>
          <w:rFonts w:ascii="Tahoma" w:hAnsi="Tahoma" w:cs="Tahoma"/>
          <w:sz w:val="18"/>
          <w:szCs w:val="18"/>
        </w:rPr>
        <w:tab/>
        <w:t>-</w:t>
      </w:r>
      <w:r w:rsidRPr="00727B8D">
        <w:rPr>
          <w:rFonts w:ascii="Tahoma" w:hAnsi="Tahoma" w:cs="Tahoma"/>
          <w:sz w:val="18"/>
          <w:szCs w:val="18"/>
        </w:rPr>
        <w:tab/>
        <w:t>MŠ</w:t>
      </w:r>
      <w:proofErr w:type="gramEnd"/>
      <w:r w:rsidRPr="00727B8D">
        <w:rPr>
          <w:rFonts w:ascii="Tahoma" w:hAnsi="Tahoma" w:cs="Tahoma"/>
          <w:sz w:val="18"/>
          <w:szCs w:val="18"/>
        </w:rPr>
        <w:t xml:space="preserve"> Sluníčko</w:t>
      </w:r>
      <w:r w:rsidR="0066089F">
        <w:rPr>
          <w:rFonts w:ascii="Tahoma" w:hAnsi="Tahoma" w:cs="Tahoma"/>
          <w:sz w:val="18"/>
          <w:szCs w:val="18"/>
        </w:rPr>
        <w:t>, F-M</w:t>
      </w:r>
      <w:r w:rsidRPr="00727B8D">
        <w:rPr>
          <w:rFonts w:ascii="Tahoma" w:hAnsi="Tahoma" w:cs="Tahoma"/>
          <w:sz w:val="18"/>
          <w:szCs w:val="18"/>
        </w:rPr>
        <w:t xml:space="preserve"> – podíl EU</w:t>
      </w:r>
    </w:p>
    <w:p w14:paraId="792562E4" w14:textId="1C24ADE4" w:rsidR="00663C4C" w:rsidRPr="00727B8D"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727B8D">
        <w:rPr>
          <w:rFonts w:ascii="Tahoma" w:hAnsi="Tahoma" w:cs="Tahoma"/>
          <w:sz w:val="18"/>
          <w:szCs w:val="18"/>
        </w:rPr>
        <w:tab/>
      </w:r>
      <w:r w:rsidRPr="00727B8D">
        <w:rPr>
          <w:rFonts w:ascii="Tahoma" w:hAnsi="Tahoma" w:cs="Tahoma"/>
          <w:sz w:val="18"/>
          <w:szCs w:val="18"/>
        </w:rPr>
        <w:tab/>
      </w:r>
      <w:r w:rsidRPr="00727B8D">
        <w:rPr>
          <w:rFonts w:ascii="Tahoma" w:hAnsi="Tahoma" w:cs="Tahoma"/>
          <w:sz w:val="18"/>
          <w:szCs w:val="18"/>
        </w:rPr>
        <w:tab/>
      </w:r>
      <w:r w:rsidRPr="00727B8D">
        <w:rPr>
          <w:rFonts w:ascii="Tahoma" w:hAnsi="Tahoma" w:cs="Tahoma"/>
          <w:sz w:val="18"/>
          <w:szCs w:val="18"/>
        </w:rPr>
        <w:tab/>
        <w:t xml:space="preserve">3 tis. </w:t>
      </w:r>
      <w:proofErr w:type="gramStart"/>
      <w:r w:rsidRPr="00727B8D">
        <w:rPr>
          <w:rFonts w:ascii="Tahoma" w:hAnsi="Tahoma" w:cs="Tahoma"/>
          <w:sz w:val="18"/>
          <w:szCs w:val="18"/>
        </w:rPr>
        <w:t>Kč</w:t>
      </w:r>
      <w:r w:rsidRPr="00727B8D">
        <w:rPr>
          <w:rFonts w:ascii="Tahoma" w:hAnsi="Tahoma" w:cs="Tahoma"/>
          <w:sz w:val="18"/>
          <w:szCs w:val="18"/>
        </w:rPr>
        <w:tab/>
        <w:t>-</w:t>
      </w:r>
      <w:r w:rsidRPr="00727B8D">
        <w:rPr>
          <w:rFonts w:ascii="Tahoma" w:hAnsi="Tahoma" w:cs="Tahoma"/>
          <w:sz w:val="18"/>
          <w:szCs w:val="18"/>
        </w:rPr>
        <w:tab/>
        <w:t>MŠ</w:t>
      </w:r>
      <w:proofErr w:type="gramEnd"/>
      <w:r w:rsidRPr="00727B8D">
        <w:rPr>
          <w:rFonts w:ascii="Tahoma" w:hAnsi="Tahoma" w:cs="Tahoma"/>
          <w:sz w:val="18"/>
          <w:szCs w:val="18"/>
        </w:rPr>
        <w:t xml:space="preserve"> Sluníčko</w:t>
      </w:r>
      <w:r w:rsidR="0066089F">
        <w:rPr>
          <w:rFonts w:ascii="Tahoma" w:hAnsi="Tahoma" w:cs="Tahoma"/>
          <w:sz w:val="18"/>
          <w:szCs w:val="18"/>
        </w:rPr>
        <w:t>, F-M</w:t>
      </w:r>
      <w:r w:rsidRPr="00727B8D">
        <w:rPr>
          <w:rFonts w:ascii="Tahoma" w:hAnsi="Tahoma" w:cs="Tahoma"/>
          <w:sz w:val="18"/>
          <w:szCs w:val="18"/>
        </w:rPr>
        <w:t xml:space="preserve"> – podíl MSK</w:t>
      </w:r>
    </w:p>
    <w:p w14:paraId="2A4FB29A" w14:textId="16BF8D12" w:rsidR="00663C4C" w:rsidRPr="00822ECA"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822ECA">
        <w:rPr>
          <w:rFonts w:ascii="Tahoma" w:hAnsi="Tahoma" w:cs="Tahoma"/>
          <w:sz w:val="18"/>
          <w:szCs w:val="18"/>
        </w:rPr>
        <w:tab/>
      </w:r>
      <w:r w:rsidRPr="00822ECA">
        <w:rPr>
          <w:rFonts w:ascii="Tahoma" w:hAnsi="Tahoma" w:cs="Tahoma"/>
          <w:sz w:val="18"/>
          <w:szCs w:val="18"/>
        </w:rPr>
        <w:tab/>
      </w:r>
      <w:r w:rsidRPr="00822ECA">
        <w:rPr>
          <w:rFonts w:ascii="Tahoma" w:hAnsi="Tahoma" w:cs="Tahoma"/>
          <w:sz w:val="18"/>
          <w:szCs w:val="18"/>
        </w:rPr>
        <w:tab/>
      </w:r>
      <w:r w:rsidRPr="00822ECA">
        <w:rPr>
          <w:rFonts w:ascii="Tahoma" w:hAnsi="Tahoma" w:cs="Tahoma"/>
          <w:sz w:val="18"/>
          <w:szCs w:val="18"/>
        </w:rPr>
        <w:tab/>
        <w:t xml:space="preserve">32 tis. </w:t>
      </w:r>
      <w:proofErr w:type="gramStart"/>
      <w:r w:rsidRPr="00822ECA">
        <w:rPr>
          <w:rFonts w:ascii="Tahoma" w:hAnsi="Tahoma" w:cs="Tahoma"/>
          <w:sz w:val="18"/>
          <w:szCs w:val="18"/>
        </w:rPr>
        <w:t>Kč</w:t>
      </w:r>
      <w:r w:rsidRPr="00822ECA">
        <w:rPr>
          <w:rFonts w:ascii="Tahoma" w:hAnsi="Tahoma" w:cs="Tahoma"/>
          <w:sz w:val="18"/>
          <w:szCs w:val="18"/>
        </w:rPr>
        <w:tab/>
        <w:t>-</w:t>
      </w:r>
      <w:r w:rsidRPr="00822ECA">
        <w:rPr>
          <w:rFonts w:ascii="Tahoma" w:hAnsi="Tahoma" w:cs="Tahoma"/>
          <w:sz w:val="18"/>
          <w:szCs w:val="18"/>
        </w:rPr>
        <w:tab/>
        <w:t>MŠ</w:t>
      </w:r>
      <w:proofErr w:type="gramEnd"/>
      <w:r w:rsidRPr="00822ECA">
        <w:rPr>
          <w:rFonts w:ascii="Tahoma" w:hAnsi="Tahoma" w:cs="Tahoma"/>
          <w:sz w:val="18"/>
          <w:szCs w:val="18"/>
        </w:rPr>
        <w:t xml:space="preserve"> Radost</w:t>
      </w:r>
      <w:r w:rsidR="0066089F">
        <w:rPr>
          <w:rFonts w:ascii="Tahoma" w:hAnsi="Tahoma" w:cs="Tahoma"/>
          <w:sz w:val="18"/>
          <w:szCs w:val="18"/>
        </w:rPr>
        <w:t>, F-M</w:t>
      </w:r>
      <w:r w:rsidRPr="00822ECA">
        <w:rPr>
          <w:rFonts w:ascii="Tahoma" w:hAnsi="Tahoma" w:cs="Tahoma"/>
          <w:sz w:val="18"/>
          <w:szCs w:val="18"/>
        </w:rPr>
        <w:t xml:space="preserve"> – podíl EU</w:t>
      </w:r>
    </w:p>
    <w:p w14:paraId="4E837577" w14:textId="74BCE650" w:rsidR="00663C4C" w:rsidRPr="00822ECA"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822ECA">
        <w:rPr>
          <w:rFonts w:ascii="Tahoma" w:hAnsi="Tahoma" w:cs="Tahoma"/>
          <w:sz w:val="18"/>
          <w:szCs w:val="18"/>
        </w:rPr>
        <w:tab/>
      </w:r>
      <w:r w:rsidRPr="00822ECA">
        <w:rPr>
          <w:rFonts w:ascii="Tahoma" w:hAnsi="Tahoma" w:cs="Tahoma"/>
          <w:sz w:val="18"/>
          <w:szCs w:val="18"/>
        </w:rPr>
        <w:tab/>
      </w:r>
      <w:r w:rsidRPr="00822ECA">
        <w:rPr>
          <w:rFonts w:ascii="Tahoma" w:hAnsi="Tahoma" w:cs="Tahoma"/>
          <w:sz w:val="18"/>
          <w:szCs w:val="18"/>
        </w:rPr>
        <w:tab/>
      </w:r>
      <w:r w:rsidRPr="00822ECA">
        <w:rPr>
          <w:rFonts w:ascii="Tahoma" w:hAnsi="Tahoma" w:cs="Tahoma"/>
          <w:sz w:val="18"/>
          <w:szCs w:val="18"/>
        </w:rPr>
        <w:tab/>
        <w:t xml:space="preserve">4 tis. </w:t>
      </w:r>
      <w:proofErr w:type="gramStart"/>
      <w:r w:rsidRPr="00822ECA">
        <w:rPr>
          <w:rFonts w:ascii="Tahoma" w:hAnsi="Tahoma" w:cs="Tahoma"/>
          <w:sz w:val="18"/>
          <w:szCs w:val="18"/>
        </w:rPr>
        <w:t>Kč</w:t>
      </w:r>
      <w:r w:rsidRPr="00822ECA">
        <w:rPr>
          <w:rFonts w:ascii="Tahoma" w:hAnsi="Tahoma" w:cs="Tahoma"/>
          <w:sz w:val="18"/>
          <w:szCs w:val="18"/>
        </w:rPr>
        <w:tab/>
        <w:t>-</w:t>
      </w:r>
      <w:r w:rsidRPr="00822ECA">
        <w:rPr>
          <w:rFonts w:ascii="Tahoma" w:hAnsi="Tahoma" w:cs="Tahoma"/>
          <w:sz w:val="18"/>
          <w:szCs w:val="18"/>
        </w:rPr>
        <w:tab/>
        <w:t>MŠ</w:t>
      </w:r>
      <w:proofErr w:type="gramEnd"/>
      <w:r w:rsidRPr="00822ECA">
        <w:rPr>
          <w:rFonts w:ascii="Tahoma" w:hAnsi="Tahoma" w:cs="Tahoma"/>
          <w:sz w:val="18"/>
          <w:szCs w:val="18"/>
        </w:rPr>
        <w:t xml:space="preserve"> Radost</w:t>
      </w:r>
      <w:r w:rsidR="0066089F">
        <w:rPr>
          <w:rFonts w:ascii="Tahoma" w:hAnsi="Tahoma" w:cs="Tahoma"/>
          <w:sz w:val="18"/>
          <w:szCs w:val="18"/>
        </w:rPr>
        <w:t>, F-M</w:t>
      </w:r>
      <w:r w:rsidRPr="00822ECA">
        <w:rPr>
          <w:rFonts w:ascii="Tahoma" w:hAnsi="Tahoma" w:cs="Tahoma"/>
          <w:sz w:val="18"/>
          <w:szCs w:val="18"/>
        </w:rPr>
        <w:t xml:space="preserve"> – podíl MSK</w:t>
      </w:r>
    </w:p>
    <w:p w14:paraId="243E46ED" w14:textId="47BC0C9A" w:rsidR="00663C4C" w:rsidRPr="00622348"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622348">
        <w:rPr>
          <w:rFonts w:ascii="Tahoma" w:hAnsi="Tahoma" w:cs="Tahoma"/>
          <w:sz w:val="18"/>
          <w:szCs w:val="18"/>
        </w:rPr>
        <w:tab/>
      </w:r>
      <w:r w:rsidRPr="00622348">
        <w:rPr>
          <w:rFonts w:ascii="Tahoma" w:hAnsi="Tahoma" w:cs="Tahoma"/>
          <w:sz w:val="18"/>
          <w:szCs w:val="18"/>
        </w:rPr>
        <w:tab/>
      </w:r>
      <w:r w:rsidRPr="00622348">
        <w:rPr>
          <w:rFonts w:ascii="Tahoma" w:hAnsi="Tahoma" w:cs="Tahoma"/>
          <w:sz w:val="18"/>
          <w:szCs w:val="18"/>
        </w:rPr>
        <w:tab/>
      </w:r>
      <w:r w:rsidRPr="00622348">
        <w:rPr>
          <w:rFonts w:ascii="Tahoma" w:hAnsi="Tahoma" w:cs="Tahoma"/>
          <w:sz w:val="18"/>
          <w:szCs w:val="18"/>
        </w:rPr>
        <w:tab/>
        <w:t xml:space="preserve">118 tis. </w:t>
      </w:r>
      <w:proofErr w:type="gramStart"/>
      <w:r w:rsidRPr="00622348">
        <w:rPr>
          <w:rFonts w:ascii="Tahoma" w:hAnsi="Tahoma" w:cs="Tahoma"/>
          <w:sz w:val="18"/>
          <w:szCs w:val="18"/>
        </w:rPr>
        <w:t>Kč</w:t>
      </w:r>
      <w:r w:rsidRPr="00622348">
        <w:rPr>
          <w:rFonts w:ascii="Tahoma" w:hAnsi="Tahoma" w:cs="Tahoma"/>
          <w:sz w:val="18"/>
          <w:szCs w:val="18"/>
        </w:rPr>
        <w:tab/>
        <w:t>-</w:t>
      </w:r>
      <w:r w:rsidRPr="00622348">
        <w:rPr>
          <w:rFonts w:ascii="Tahoma" w:hAnsi="Tahoma" w:cs="Tahoma"/>
          <w:sz w:val="18"/>
          <w:szCs w:val="18"/>
        </w:rPr>
        <w:tab/>
        <w:t>MŠ</w:t>
      </w:r>
      <w:proofErr w:type="gramEnd"/>
      <w:r w:rsidRPr="00622348">
        <w:rPr>
          <w:rFonts w:ascii="Tahoma" w:hAnsi="Tahoma" w:cs="Tahoma"/>
          <w:sz w:val="18"/>
          <w:szCs w:val="18"/>
        </w:rPr>
        <w:t xml:space="preserve"> Pohádka, F-M</w:t>
      </w:r>
      <w:r w:rsidR="0066089F">
        <w:rPr>
          <w:rFonts w:ascii="Tahoma" w:hAnsi="Tahoma" w:cs="Tahoma"/>
          <w:sz w:val="18"/>
          <w:szCs w:val="18"/>
        </w:rPr>
        <w:t xml:space="preserve"> </w:t>
      </w:r>
      <w:r w:rsidRPr="00622348">
        <w:rPr>
          <w:rFonts w:ascii="Tahoma" w:hAnsi="Tahoma" w:cs="Tahoma"/>
          <w:sz w:val="18"/>
          <w:szCs w:val="18"/>
        </w:rPr>
        <w:t>– podíl EU</w:t>
      </w:r>
    </w:p>
    <w:p w14:paraId="0433ACC5" w14:textId="0C48E61A" w:rsidR="00663C4C" w:rsidRPr="00622348" w:rsidRDefault="00663C4C" w:rsidP="00663C4C">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622348">
        <w:rPr>
          <w:rFonts w:ascii="Tahoma" w:hAnsi="Tahoma" w:cs="Tahoma"/>
          <w:sz w:val="18"/>
          <w:szCs w:val="18"/>
        </w:rPr>
        <w:tab/>
      </w:r>
      <w:r w:rsidRPr="00622348">
        <w:rPr>
          <w:rFonts w:ascii="Tahoma" w:hAnsi="Tahoma" w:cs="Tahoma"/>
          <w:sz w:val="18"/>
          <w:szCs w:val="18"/>
        </w:rPr>
        <w:tab/>
      </w:r>
      <w:r w:rsidRPr="00622348">
        <w:rPr>
          <w:rFonts w:ascii="Tahoma" w:hAnsi="Tahoma" w:cs="Tahoma"/>
          <w:sz w:val="18"/>
          <w:szCs w:val="18"/>
        </w:rPr>
        <w:tab/>
      </w:r>
      <w:r w:rsidRPr="00622348">
        <w:rPr>
          <w:rFonts w:ascii="Tahoma" w:hAnsi="Tahoma" w:cs="Tahoma"/>
          <w:sz w:val="18"/>
          <w:szCs w:val="18"/>
        </w:rPr>
        <w:tab/>
        <w:t xml:space="preserve">13 tis. </w:t>
      </w:r>
      <w:proofErr w:type="gramStart"/>
      <w:r w:rsidRPr="00622348">
        <w:rPr>
          <w:rFonts w:ascii="Tahoma" w:hAnsi="Tahoma" w:cs="Tahoma"/>
          <w:sz w:val="18"/>
          <w:szCs w:val="18"/>
        </w:rPr>
        <w:t>Kč</w:t>
      </w:r>
      <w:r w:rsidRPr="00622348">
        <w:rPr>
          <w:rFonts w:ascii="Tahoma" w:hAnsi="Tahoma" w:cs="Tahoma"/>
          <w:sz w:val="18"/>
          <w:szCs w:val="18"/>
        </w:rPr>
        <w:tab/>
        <w:t>-</w:t>
      </w:r>
      <w:r w:rsidRPr="00622348">
        <w:rPr>
          <w:rFonts w:ascii="Tahoma" w:hAnsi="Tahoma" w:cs="Tahoma"/>
          <w:sz w:val="18"/>
          <w:szCs w:val="18"/>
        </w:rPr>
        <w:tab/>
        <w:t>MŠ</w:t>
      </w:r>
      <w:proofErr w:type="gramEnd"/>
      <w:r w:rsidRPr="00622348">
        <w:rPr>
          <w:rFonts w:ascii="Tahoma" w:hAnsi="Tahoma" w:cs="Tahoma"/>
          <w:sz w:val="18"/>
          <w:szCs w:val="18"/>
        </w:rPr>
        <w:t xml:space="preserve"> Pohádka, F-M – podíl MSK</w:t>
      </w:r>
    </w:p>
    <w:p w14:paraId="05B3C9CD"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u w:val="single"/>
        </w:rPr>
      </w:pPr>
    </w:p>
    <w:p w14:paraId="5D5162EF" w14:textId="77777777" w:rsidR="00663C4C" w:rsidRPr="002D77F8"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2D77F8">
        <w:rPr>
          <w:rFonts w:ascii="Tahoma" w:hAnsi="Tahoma" w:cs="Tahoma"/>
          <w:b/>
          <w:sz w:val="18"/>
          <w:szCs w:val="18"/>
          <w:u w:val="single"/>
        </w:rPr>
        <w:t xml:space="preserve">Par. </w:t>
      </w:r>
      <w:proofErr w:type="gramStart"/>
      <w:r w:rsidRPr="002D77F8">
        <w:rPr>
          <w:rFonts w:ascii="Tahoma" w:hAnsi="Tahoma" w:cs="Tahoma"/>
          <w:b/>
          <w:sz w:val="18"/>
          <w:szCs w:val="18"/>
          <w:u w:val="single"/>
        </w:rPr>
        <w:t>640</w:t>
      </w:r>
      <w:r>
        <w:rPr>
          <w:rFonts w:ascii="Tahoma" w:hAnsi="Tahoma" w:cs="Tahoma"/>
          <w:b/>
          <w:sz w:val="18"/>
          <w:szCs w:val="18"/>
          <w:u w:val="single"/>
        </w:rPr>
        <w:t>9</w:t>
      </w:r>
      <w:r w:rsidRPr="002D77F8">
        <w:rPr>
          <w:rFonts w:ascii="Tahoma" w:hAnsi="Tahoma" w:cs="Tahoma"/>
          <w:b/>
          <w:sz w:val="18"/>
          <w:szCs w:val="18"/>
          <w:u w:val="single"/>
        </w:rPr>
        <w:t>-</w:t>
      </w:r>
      <w:r>
        <w:rPr>
          <w:rFonts w:ascii="Tahoma" w:hAnsi="Tahoma" w:cs="Tahoma"/>
          <w:b/>
          <w:sz w:val="18"/>
          <w:szCs w:val="18"/>
          <w:u w:val="single"/>
        </w:rPr>
        <w:t>Ostatní</w:t>
      </w:r>
      <w:proofErr w:type="gramEnd"/>
      <w:r>
        <w:rPr>
          <w:rFonts w:ascii="Tahoma" w:hAnsi="Tahoma" w:cs="Tahoma"/>
          <w:b/>
          <w:sz w:val="18"/>
          <w:szCs w:val="18"/>
          <w:u w:val="single"/>
        </w:rPr>
        <w:t xml:space="preserve"> činnosti jinde </w:t>
      </w:r>
      <w:proofErr w:type="gramStart"/>
      <w:r>
        <w:rPr>
          <w:rFonts w:ascii="Tahoma" w:hAnsi="Tahoma" w:cs="Tahoma"/>
          <w:b/>
          <w:sz w:val="18"/>
          <w:szCs w:val="18"/>
          <w:u w:val="single"/>
        </w:rPr>
        <w:t>nezařazené</w:t>
      </w:r>
      <w:r w:rsidRPr="002D77F8">
        <w:rPr>
          <w:rFonts w:ascii="Tahoma" w:hAnsi="Tahoma" w:cs="Tahoma"/>
          <w:b/>
          <w:sz w:val="18"/>
          <w:szCs w:val="18"/>
        </w:rPr>
        <w:t xml:space="preserve"> - plnění</w:t>
      </w:r>
      <w:proofErr w:type="gramEnd"/>
      <w:r w:rsidRPr="002D77F8">
        <w:rPr>
          <w:rFonts w:ascii="Tahoma" w:hAnsi="Tahoma" w:cs="Tahoma"/>
          <w:b/>
          <w:sz w:val="18"/>
          <w:szCs w:val="18"/>
        </w:rPr>
        <w:t xml:space="preserve"> na 100 %</w:t>
      </w:r>
    </w:p>
    <w:p w14:paraId="164D6423" w14:textId="77777777" w:rsidR="00663C4C" w:rsidRPr="002D77F8" w:rsidRDefault="00663C4C" w:rsidP="00663C4C">
      <w:pPr>
        <w:tabs>
          <w:tab w:val="right" w:pos="1701"/>
          <w:tab w:val="left" w:pos="1843"/>
          <w:tab w:val="right" w:pos="3402"/>
          <w:tab w:val="center" w:pos="3544"/>
          <w:tab w:val="left" w:pos="3686"/>
          <w:tab w:val="left" w:pos="4536"/>
        </w:tabs>
        <w:ind w:left="2127" w:hanging="2127"/>
        <w:rPr>
          <w:b/>
          <w:color w:val="FF0000"/>
        </w:rPr>
      </w:pPr>
      <w:r w:rsidRPr="002D77F8">
        <w:rPr>
          <w:rFonts w:ascii="Tahoma" w:hAnsi="Tahoma" w:cs="Tahoma"/>
          <w:b/>
          <w:sz w:val="18"/>
          <w:szCs w:val="18"/>
        </w:rPr>
        <w:t xml:space="preserve">Rozpočet: </w:t>
      </w:r>
      <w:r>
        <w:rPr>
          <w:rFonts w:ascii="Tahoma" w:hAnsi="Tahoma" w:cs="Tahoma"/>
          <w:b/>
          <w:sz w:val="18"/>
          <w:szCs w:val="18"/>
        </w:rPr>
        <w:t>58</w:t>
      </w:r>
      <w:r w:rsidRPr="002D77F8">
        <w:rPr>
          <w:rFonts w:ascii="Tahoma" w:hAnsi="Tahoma" w:cs="Tahoma"/>
          <w:b/>
          <w:sz w:val="18"/>
          <w:szCs w:val="18"/>
        </w:rPr>
        <w:t xml:space="preserve"> tis. Kč</w:t>
      </w:r>
      <w:r w:rsidRPr="002D77F8">
        <w:rPr>
          <w:rFonts w:ascii="Tahoma" w:hAnsi="Tahoma" w:cs="Tahoma"/>
          <w:b/>
          <w:sz w:val="18"/>
          <w:szCs w:val="18"/>
        </w:rPr>
        <w:tab/>
      </w:r>
      <w:r w:rsidRPr="002D77F8">
        <w:rPr>
          <w:rFonts w:ascii="Tahoma" w:hAnsi="Tahoma" w:cs="Tahoma"/>
          <w:b/>
          <w:sz w:val="18"/>
          <w:szCs w:val="18"/>
        </w:rPr>
        <w:tab/>
      </w:r>
      <w:r w:rsidRPr="002D77F8">
        <w:rPr>
          <w:rFonts w:ascii="Tahoma" w:hAnsi="Tahoma" w:cs="Tahoma"/>
          <w:b/>
          <w:sz w:val="18"/>
          <w:szCs w:val="18"/>
        </w:rPr>
        <w:tab/>
      </w:r>
      <w:r w:rsidRPr="002D77F8">
        <w:rPr>
          <w:rFonts w:ascii="Tahoma" w:hAnsi="Tahoma" w:cs="Tahoma"/>
          <w:b/>
          <w:sz w:val="18"/>
          <w:szCs w:val="18"/>
        </w:rPr>
        <w:tab/>
      </w:r>
      <w:r>
        <w:rPr>
          <w:rFonts w:ascii="Tahoma" w:hAnsi="Tahoma" w:cs="Tahoma"/>
          <w:b/>
          <w:sz w:val="18"/>
          <w:szCs w:val="18"/>
        </w:rPr>
        <w:tab/>
      </w:r>
      <w:r w:rsidRPr="002D77F8">
        <w:rPr>
          <w:rFonts w:ascii="Tahoma" w:hAnsi="Tahoma" w:cs="Tahoma"/>
          <w:b/>
          <w:sz w:val="18"/>
          <w:szCs w:val="18"/>
        </w:rPr>
        <w:t xml:space="preserve">Skutečnost: </w:t>
      </w:r>
      <w:r>
        <w:rPr>
          <w:rFonts w:ascii="Tahoma" w:hAnsi="Tahoma" w:cs="Tahoma"/>
          <w:b/>
          <w:sz w:val="18"/>
          <w:szCs w:val="18"/>
        </w:rPr>
        <w:t>58</w:t>
      </w:r>
      <w:r w:rsidRPr="002D77F8">
        <w:rPr>
          <w:rFonts w:ascii="Tahoma" w:hAnsi="Tahoma" w:cs="Tahoma"/>
          <w:b/>
          <w:sz w:val="18"/>
          <w:szCs w:val="18"/>
        </w:rPr>
        <w:t xml:space="preserve"> tis. Kč   </w:t>
      </w:r>
    </w:p>
    <w:p w14:paraId="3207491D" w14:textId="77777777" w:rsidR="00663C4C" w:rsidRPr="002D77F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D77F8">
        <w:rPr>
          <w:rFonts w:ascii="Tahoma" w:hAnsi="Tahoma" w:cs="Tahoma"/>
          <w:sz w:val="18"/>
          <w:szCs w:val="18"/>
        </w:rPr>
        <w:t>V tom:</w:t>
      </w:r>
    </w:p>
    <w:p w14:paraId="5C8CB26D" w14:textId="0A750D64" w:rsidR="00663C4C" w:rsidRPr="002D77F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D77F8">
        <w:rPr>
          <w:rFonts w:ascii="Tahoma" w:hAnsi="Tahoma" w:cs="Tahoma"/>
          <w:sz w:val="18"/>
          <w:szCs w:val="18"/>
        </w:rPr>
        <w:tab/>
        <w:t xml:space="preserve">58 tis. </w:t>
      </w:r>
      <w:proofErr w:type="gramStart"/>
      <w:r w:rsidRPr="002D77F8">
        <w:rPr>
          <w:rFonts w:ascii="Tahoma" w:hAnsi="Tahoma" w:cs="Tahoma"/>
          <w:sz w:val="18"/>
          <w:szCs w:val="18"/>
        </w:rPr>
        <w:t>Kč</w:t>
      </w:r>
      <w:r w:rsidRPr="002D77F8">
        <w:rPr>
          <w:rFonts w:ascii="Tahoma" w:hAnsi="Tahoma" w:cs="Tahoma"/>
          <w:sz w:val="18"/>
          <w:szCs w:val="18"/>
        </w:rPr>
        <w:tab/>
        <w:t>-</w:t>
      </w:r>
      <w:r w:rsidRPr="002D77F8">
        <w:rPr>
          <w:rFonts w:ascii="Tahoma" w:hAnsi="Tahoma" w:cs="Tahoma"/>
          <w:sz w:val="18"/>
          <w:szCs w:val="18"/>
        </w:rPr>
        <w:tab/>
        <w:t>ZŠ</w:t>
      </w:r>
      <w:proofErr w:type="gramEnd"/>
      <w:r w:rsidRPr="002D77F8">
        <w:rPr>
          <w:rFonts w:ascii="Tahoma" w:hAnsi="Tahoma" w:cs="Tahoma"/>
          <w:sz w:val="18"/>
          <w:szCs w:val="18"/>
        </w:rPr>
        <w:t xml:space="preserve"> F-M, El. Krásnohorské </w:t>
      </w:r>
      <w:r>
        <w:rPr>
          <w:rFonts w:ascii="Tahoma" w:hAnsi="Tahoma" w:cs="Tahoma"/>
          <w:sz w:val="18"/>
          <w:szCs w:val="18"/>
        </w:rPr>
        <w:t xml:space="preserve">2254 </w:t>
      </w:r>
      <w:r w:rsidRPr="002D77F8">
        <w:rPr>
          <w:rFonts w:ascii="Tahoma" w:hAnsi="Tahoma" w:cs="Tahoma"/>
          <w:sz w:val="18"/>
          <w:szCs w:val="18"/>
        </w:rPr>
        <w:t>- vratka části dotace z OP JAK – Cesta ke kvalitnímu vzdělávání – ÚZ 33092</w:t>
      </w:r>
    </w:p>
    <w:p w14:paraId="1CA5F816" w14:textId="77777777" w:rsidR="00663C4C" w:rsidRPr="002D77F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D77F8">
        <w:rPr>
          <w:rFonts w:ascii="Tahoma" w:hAnsi="Tahoma" w:cs="Tahoma"/>
          <w:sz w:val="18"/>
          <w:szCs w:val="18"/>
        </w:rPr>
        <w:tab/>
      </w:r>
      <w:r w:rsidRPr="002D77F8">
        <w:rPr>
          <w:rFonts w:ascii="Tahoma" w:hAnsi="Tahoma" w:cs="Tahoma"/>
          <w:sz w:val="18"/>
          <w:szCs w:val="18"/>
        </w:rPr>
        <w:tab/>
        <w:t>z toho:</w:t>
      </w:r>
    </w:p>
    <w:p w14:paraId="262B1A78" w14:textId="77777777" w:rsidR="00663C4C" w:rsidRPr="002D77F8" w:rsidRDefault="00663C4C" w:rsidP="00663C4C">
      <w:pPr>
        <w:tabs>
          <w:tab w:val="right" w:pos="1701"/>
          <w:tab w:val="left" w:pos="1843"/>
          <w:tab w:val="right" w:pos="3402"/>
          <w:tab w:val="center" w:pos="3544"/>
          <w:tab w:val="left" w:pos="3686"/>
        </w:tabs>
        <w:ind w:left="3686" w:hanging="3510"/>
        <w:rPr>
          <w:rFonts w:ascii="Tahoma" w:hAnsi="Tahoma" w:cs="Tahoma"/>
          <w:sz w:val="18"/>
          <w:szCs w:val="18"/>
        </w:rPr>
      </w:pPr>
      <w:r w:rsidRPr="002D77F8">
        <w:rPr>
          <w:rFonts w:ascii="Tahoma" w:hAnsi="Tahoma" w:cs="Tahoma"/>
          <w:sz w:val="18"/>
          <w:szCs w:val="18"/>
        </w:rPr>
        <w:tab/>
      </w:r>
      <w:r w:rsidRPr="002D77F8">
        <w:rPr>
          <w:rFonts w:ascii="Tahoma" w:hAnsi="Tahoma" w:cs="Tahoma"/>
          <w:sz w:val="18"/>
          <w:szCs w:val="18"/>
        </w:rPr>
        <w:tab/>
      </w:r>
      <w:r w:rsidRPr="002D77F8">
        <w:rPr>
          <w:rFonts w:ascii="Tahoma" w:hAnsi="Tahoma" w:cs="Tahoma"/>
          <w:sz w:val="18"/>
          <w:szCs w:val="18"/>
        </w:rPr>
        <w:tab/>
      </w:r>
      <w:r w:rsidRPr="00FE2514">
        <w:rPr>
          <w:rFonts w:ascii="Tahoma" w:hAnsi="Tahoma" w:cs="Tahoma"/>
          <w:sz w:val="18"/>
          <w:szCs w:val="18"/>
        </w:rPr>
        <w:t xml:space="preserve">45 tis. </w:t>
      </w:r>
      <w:proofErr w:type="gramStart"/>
      <w:r w:rsidRPr="00FE2514">
        <w:rPr>
          <w:rFonts w:ascii="Tahoma" w:hAnsi="Tahoma" w:cs="Tahoma"/>
          <w:sz w:val="18"/>
          <w:szCs w:val="18"/>
        </w:rPr>
        <w:t>Kč</w:t>
      </w:r>
      <w:r w:rsidRPr="002D77F8">
        <w:rPr>
          <w:rFonts w:ascii="Tahoma" w:hAnsi="Tahoma" w:cs="Tahoma"/>
          <w:sz w:val="18"/>
          <w:szCs w:val="18"/>
        </w:rPr>
        <w:tab/>
        <w:t>-</w:t>
      </w:r>
      <w:r w:rsidRPr="002D77F8">
        <w:rPr>
          <w:rFonts w:ascii="Tahoma" w:hAnsi="Tahoma" w:cs="Tahoma"/>
          <w:sz w:val="18"/>
          <w:szCs w:val="18"/>
        </w:rPr>
        <w:tab/>
        <w:t>evropský</w:t>
      </w:r>
      <w:proofErr w:type="gramEnd"/>
      <w:r w:rsidRPr="002D77F8">
        <w:rPr>
          <w:rFonts w:ascii="Tahoma" w:hAnsi="Tahoma" w:cs="Tahoma"/>
          <w:sz w:val="18"/>
          <w:szCs w:val="18"/>
        </w:rPr>
        <w:t xml:space="preserve"> podíl</w:t>
      </w:r>
    </w:p>
    <w:p w14:paraId="5EA32317" w14:textId="77777777" w:rsidR="00663C4C" w:rsidRPr="002D77F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D77F8">
        <w:rPr>
          <w:rFonts w:ascii="Tahoma" w:hAnsi="Tahoma" w:cs="Tahoma"/>
          <w:sz w:val="18"/>
          <w:szCs w:val="18"/>
        </w:rPr>
        <w:tab/>
      </w:r>
      <w:r w:rsidRPr="002D77F8">
        <w:rPr>
          <w:rFonts w:ascii="Tahoma" w:hAnsi="Tahoma" w:cs="Tahoma"/>
          <w:sz w:val="18"/>
          <w:szCs w:val="18"/>
        </w:rPr>
        <w:tab/>
      </w:r>
      <w:r w:rsidRPr="002D77F8">
        <w:rPr>
          <w:rFonts w:ascii="Tahoma" w:hAnsi="Tahoma" w:cs="Tahoma"/>
          <w:sz w:val="18"/>
          <w:szCs w:val="18"/>
        </w:rPr>
        <w:tab/>
      </w:r>
      <w:r w:rsidRPr="002D77F8">
        <w:rPr>
          <w:rFonts w:ascii="Tahoma" w:hAnsi="Tahoma" w:cs="Tahoma"/>
          <w:sz w:val="18"/>
          <w:szCs w:val="18"/>
        </w:rPr>
        <w:tab/>
        <w:t xml:space="preserve">13 tis. </w:t>
      </w:r>
      <w:proofErr w:type="gramStart"/>
      <w:r w:rsidRPr="002D77F8">
        <w:rPr>
          <w:rFonts w:ascii="Tahoma" w:hAnsi="Tahoma" w:cs="Tahoma"/>
          <w:sz w:val="18"/>
          <w:szCs w:val="18"/>
        </w:rPr>
        <w:t>Kč</w:t>
      </w:r>
      <w:r w:rsidRPr="002D77F8">
        <w:rPr>
          <w:rFonts w:ascii="Tahoma" w:hAnsi="Tahoma" w:cs="Tahoma"/>
          <w:sz w:val="18"/>
          <w:szCs w:val="18"/>
        </w:rPr>
        <w:tab/>
        <w:t>-</w:t>
      </w:r>
      <w:r w:rsidRPr="002D77F8">
        <w:rPr>
          <w:rFonts w:ascii="Tahoma" w:hAnsi="Tahoma" w:cs="Tahoma"/>
          <w:sz w:val="18"/>
          <w:szCs w:val="18"/>
        </w:rPr>
        <w:tab/>
        <w:t>podíl</w:t>
      </w:r>
      <w:proofErr w:type="gramEnd"/>
      <w:r w:rsidRPr="002D77F8">
        <w:rPr>
          <w:rFonts w:ascii="Tahoma" w:hAnsi="Tahoma" w:cs="Tahoma"/>
          <w:sz w:val="18"/>
          <w:szCs w:val="18"/>
        </w:rPr>
        <w:t xml:space="preserve"> SR</w:t>
      </w:r>
    </w:p>
    <w:p w14:paraId="33861DB8" w14:textId="77777777" w:rsidR="00663C4C" w:rsidRPr="0020707D" w:rsidRDefault="00663C4C" w:rsidP="00663C4C">
      <w:pPr>
        <w:tabs>
          <w:tab w:val="right" w:pos="1701"/>
          <w:tab w:val="left" w:pos="1843"/>
          <w:tab w:val="right" w:pos="3402"/>
          <w:tab w:val="center" w:pos="3544"/>
          <w:tab w:val="left" w:pos="3686"/>
        </w:tabs>
        <w:ind w:left="3686" w:hanging="3510"/>
        <w:rPr>
          <w:rFonts w:ascii="Tahoma" w:hAnsi="Tahoma" w:cs="Tahoma"/>
          <w:sz w:val="18"/>
          <w:szCs w:val="18"/>
          <w:highlight w:val="yellow"/>
        </w:rPr>
      </w:pPr>
    </w:p>
    <w:p w14:paraId="3B2EF90E" w14:textId="77777777" w:rsidR="00663C4C" w:rsidRPr="000303A0" w:rsidRDefault="00663C4C" w:rsidP="00663C4C">
      <w:pPr>
        <w:ind w:left="0" w:firstLine="0"/>
        <w:rPr>
          <w:rFonts w:ascii="Tahoma" w:hAnsi="Tahoma" w:cs="Tahoma"/>
          <w:sz w:val="18"/>
          <w:szCs w:val="18"/>
        </w:rPr>
      </w:pPr>
      <w:r w:rsidRPr="000303A0">
        <w:rPr>
          <w:rFonts w:ascii="Tahoma" w:hAnsi="Tahoma" w:cs="Tahoma"/>
          <w:b/>
          <w:bCs/>
          <w:sz w:val="18"/>
          <w:szCs w:val="18"/>
        </w:rPr>
        <w:t>Celkový komentář:</w:t>
      </w:r>
    </w:p>
    <w:p w14:paraId="1415666E" w14:textId="77777777" w:rsidR="00663C4C" w:rsidRPr="00FC585A" w:rsidRDefault="00663C4C" w:rsidP="00663C4C">
      <w:pPr>
        <w:ind w:left="0" w:firstLine="0"/>
        <w:rPr>
          <w:rFonts w:ascii="Tahoma" w:hAnsi="Tahoma" w:cs="Tahoma"/>
          <w:sz w:val="18"/>
          <w:szCs w:val="18"/>
        </w:rPr>
      </w:pPr>
      <w:r w:rsidRPr="00FC585A">
        <w:rPr>
          <w:rFonts w:ascii="Tahoma" w:hAnsi="Tahoma" w:cs="Tahoma"/>
          <w:sz w:val="18"/>
          <w:szCs w:val="18"/>
        </w:rPr>
        <w:t xml:space="preserve">Celkové výdaje za ORJ </w:t>
      </w:r>
      <w:proofErr w:type="gramStart"/>
      <w:r w:rsidRPr="00FC585A">
        <w:rPr>
          <w:rFonts w:ascii="Tahoma" w:hAnsi="Tahoma" w:cs="Tahoma"/>
          <w:sz w:val="18"/>
          <w:szCs w:val="18"/>
        </w:rPr>
        <w:t>06-Odbor</w:t>
      </w:r>
      <w:proofErr w:type="gramEnd"/>
      <w:r w:rsidRPr="00FC585A">
        <w:rPr>
          <w:rFonts w:ascii="Tahoma" w:hAnsi="Tahoma" w:cs="Tahoma"/>
          <w:sz w:val="18"/>
          <w:szCs w:val="18"/>
        </w:rPr>
        <w:t xml:space="preserve"> školství, kultury, mládeže a tělovýchovy dosáhly v roce 2024 výše 314 865 tis. Kč, tj. 16,90 % celkových výdajů města. Ve srovnání s upraveným rozpočtem roku 2024 nebylo čerpáno 9 436 tis. Kč. Nevyčerpané finanční prostředky ve výši 2 252,65 tis. Kč byly v rámci 1. změny rozpočtu účelově přesunuty do rozpočtu roku 2025.</w:t>
      </w:r>
    </w:p>
    <w:p w14:paraId="1407435C" w14:textId="77777777" w:rsidR="00663C4C" w:rsidRDefault="00663C4C" w:rsidP="00663C4C">
      <w:pPr>
        <w:ind w:left="0" w:firstLine="0"/>
        <w:rPr>
          <w:rFonts w:ascii="Tahoma" w:hAnsi="Tahoma" w:cs="Tahoma"/>
          <w:sz w:val="18"/>
          <w:szCs w:val="18"/>
          <w:highlight w:val="yellow"/>
        </w:rPr>
      </w:pPr>
    </w:p>
    <w:p w14:paraId="75AFD924" w14:textId="77777777" w:rsidR="00663C4C" w:rsidRDefault="00663C4C" w:rsidP="00663C4C">
      <w:pPr>
        <w:ind w:left="0" w:firstLine="0"/>
        <w:rPr>
          <w:rFonts w:ascii="Tahoma" w:hAnsi="Tahoma" w:cs="Tahoma"/>
          <w:sz w:val="18"/>
          <w:szCs w:val="18"/>
          <w:highlight w:val="yellow"/>
        </w:rPr>
      </w:pPr>
    </w:p>
    <w:p w14:paraId="4FB95C67" w14:textId="77777777" w:rsidR="003A449B" w:rsidRDefault="003A449B" w:rsidP="00663C4C">
      <w:pPr>
        <w:ind w:left="0" w:firstLine="0"/>
        <w:rPr>
          <w:rFonts w:ascii="Tahoma" w:hAnsi="Tahoma" w:cs="Tahoma"/>
          <w:sz w:val="18"/>
          <w:szCs w:val="18"/>
          <w:highlight w:val="yellow"/>
        </w:rPr>
      </w:pPr>
    </w:p>
    <w:p w14:paraId="762A272C" w14:textId="77777777" w:rsidR="00663C4C" w:rsidRPr="0020707D" w:rsidRDefault="00663C4C" w:rsidP="00663C4C">
      <w:pPr>
        <w:ind w:left="0" w:firstLine="0"/>
        <w:rPr>
          <w:rFonts w:ascii="Tahoma" w:hAnsi="Tahoma" w:cs="Tahoma"/>
          <w:sz w:val="18"/>
          <w:szCs w:val="18"/>
          <w:highlight w:val="yellow"/>
        </w:rPr>
      </w:pPr>
    </w:p>
    <w:p w14:paraId="4A2DAECE" w14:textId="77777777" w:rsidR="00663C4C" w:rsidRPr="00B16954" w:rsidRDefault="00663C4C" w:rsidP="00663C4C">
      <w:pPr>
        <w:tabs>
          <w:tab w:val="left" w:pos="3969"/>
          <w:tab w:val="right" w:pos="9072"/>
        </w:tabs>
        <w:rPr>
          <w:rFonts w:ascii="Tahoma" w:hAnsi="Tahoma" w:cs="Tahoma"/>
        </w:rPr>
      </w:pPr>
      <w:r w:rsidRPr="00B16954">
        <w:rPr>
          <w:rFonts w:ascii="Tahoma" w:hAnsi="Tahoma" w:cs="Tahoma"/>
          <w:i/>
          <w:sz w:val="22"/>
          <w:szCs w:val="22"/>
          <w:u w:val="single"/>
        </w:rPr>
        <w:lastRenderedPageBreak/>
        <w:t xml:space="preserve">ORJ </w:t>
      </w:r>
      <w:proofErr w:type="gramStart"/>
      <w:r w:rsidRPr="00B16954">
        <w:rPr>
          <w:rFonts w:ascii="Tahoma" w:hAnsi="Tahoma" w:cs="Tahoma"/>
          <w:i/>
          <w:sz w:val="22"/>
          <w:szCs w:val="22"/>
          <w:u w:val="single"/>
        </w:rPr>
        <w:t>07-Odbor</w:t>
      </w:r>
      <w:proofErr w:type="gramEnd"/>
      <w:r w:rsidRPr="00B16954">
        <w:rPr>
          <w:rFonts w:ascii="Tahoma" w:hAnsi="Tahoma" w:cs="Tahoma"/>
          <w:i/>
          <w:sz w:val="22"/>
          <w:szCs w:val="22"/>
          <w:u w:val="single"/>
        </w:rPr>
        <w:t xml:space="preserve"> dopravy a silničního hospodářství</w:t>
      </w:r>
    </w:p>
    <w:p w14:paraId="5597FD5C" w14:textId="77777777" w:rsidR="00663C4C" w:rsidRPr="00B16954" w:rsidRDefault="00663C4C" w:rsidP="00663C4C">
      <w:pPr>
        <w:tabs>
          <w:tab w:val="left" w:pos="3969"/>
          <w:tab w:val="right" w:pos="9072"/>
        </w:tabs>
        <w:rPr>
          <w:rFonts w:ascii="Comic Sans MS" w:hAnsi="Comic Sans MS"/>
        </w:rPr>
      </w:pPr>
    </w:p>
    <w:p w14:paraId="42DF9B2C" w14:textId="77777777" w:rsidR="00663C4C" w:rsidRPr="00B16954" w:rsidRDefault="00663C4C" w:rsidP="00663C4C">
      <w:pPr>
        <w:tabs>
          <w:tab w:val="left" w:pos="3969"/>
          <w:tab w:val="right" w:pos="9072"/>
        </w:tabs>
        <w:rPr>
          <w:rFonts w:ascii="Tahoma" w:hAnsi="Tahoma" w:cs="Tahoma"/>
          <w:b/>
          <w:sz w:val="18"/>
          <w:szCs w:val="18"/>
        </w:rPr>
      </w:pPr>
      <w:r w:rsidRPr="00B16954">
        <w:rPr>
          <w:rFonts w:ascii="Tahoma" w:hAnsi="Tahoma" w:cs="Tahoma"/>
          <w:b/>
          <w:sz w:val="18"/>
          <w:szCs w:val="18"/>
        </w:rPr>
        <w:t>Rozpočet: 379 733 tis. Kč</w:t>
      </w:r>
      <w:r w:rsidRPr="00B16954">
        <w:rPr>
          <w:rFonts w:ascii="Tahoma" w:hAnsi="Tahoma" w:cs="Tahoma"/>
          <w:b/>
          <w:sz w:val="18"/>
          <w:szCs w:val="18"/>
        </w:rPr>
        <w:tab/>
        <w:t>Skutečnost: 342 281 tis. Kč</w:t>
      </w:r>
      <w:r w:rsidRPr="00B16954">
        <w:rPr>
          <w:rFonts w:ascii="Tahoma" w:hAnsi="Tahoma" w:cs="Tahoma"/>
          <w:b/>
          <w:sz w:val="18"/>
          <w:szCs w:val="18"/>
        </w:rPr>
        <w:tab/>
        <w:t>90 %</w:t>
      </w:r>
    </w:p>
    <w:p w14:paraId="1750BE47" w14:textId="77777777" w:rsidR="00663C4C" w:rsidRPr="0020707D" w:rsidRDefault="00663C4C" w:rsidP="00663C4C">
      <w:pPr>
        <w:tabs>
          <w:tab w:val="left" w:pos="3969"/>
          <w:tab w:val="right" w:pos="9072"/>
        </w:tabs>
        <w:rPr>
          <w:b/>
          <w:highlight w:val="yellow"/>
        </w:rPr>
      </w:pPr>
    </w:p>
    <w:p w14:paraId="0FA074B9" w14:textId="77777777" w:rsidR="00663C4C" w:rsidRPr="004C7F45" w:rsidRDefault="00663C4C" w:rsidP="00663C4C">
      <w:pPr>
        <w:tabs>
          <w:tab w:val="left" w:pos="3969"/>
          <w:tab w:val="right" w:pos="9072"/>
        </w:tabs>
        <w:rPr>
          <w:rFonts w:ascii="Tahoma" w:hAnsi="Tahoma" w:cs="Tahoma"/>
          <w:b/>
          <w:sz w:val="18"/>
          <w:szCs w:val="18"/>
        </w:rPr>
      </w:pPr>
      <w:r w:rsidRPr="004C7F45">
        <w:rPr>
          <w:rFonts w:ascii="Tahoma" w:hAnsi="Tahoma" w:cs="Tahoma"/>
          <w:b/>
          <w:sz w:val="18"/>
          <w:szCs w:val="18"/>
          <w:u w:val="single"/>
        </w:rPr>
        <w:t xml:space="preserve">Par. </w:t>
      </w:r>
      <w:proofErr w:type="gramStart"/>
      <w:r w:rsidRPr="004C7F45">
        <w:rPr>
          <w:rFonts w:ascii="Tahoma" w:hAnsi="Tahoma" w:cs="Tahoma"/>
          <w:b/>
          <w:sz w:val="18"/>
          <w:szCs w:val="18"/>
          <w:u w:val="single"/>
        </w:rPr>
        <w:t>2212-Silnice</w:t>
      </w:r>
      <w:proofErr w:type="gramEnd"/>
      <w:r w:rsidRPr="004C7F45">
        <w:rPr>
          <w:rFonts w:ascii="Tahoma" w:hAnsi="Tahoma" w:cs="Tahoma"/>
          <w:b/>
          <w:sz w:val="18"/>
          <w:szCs w:val="18"/>
        </w:rPr>
        <w:t xml:space="preserve"> - plnění na 84 %</w:t>
      </w:r>
    </w:p>
    <w:p w14:paraId="19AAA943" w14:textId="77777777" w:rsidR="00663C4C" w:rsidRPr="004C7F45"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4C7F45">
        <w:rPr>
          <w:rFonts w:ascii="Tahoma" w:hAnsi="Tahoma" w:cs="Tahoma"/>
          <w:b/>
          <w:sz w:val="18"/>
          <w:szCs w:val="18"/>
        </w:rPr>
        <w:t>Rozpočet: 82 898 tis. Kč</w:t>
      </w:r>
      <w:r w:rsidRPr="004C7F45">
        <w:rPr>
          <w:rFonts w:ascii="Tahoma" w:hAnsi="Tahoma" w:cs="Tahoma"/>
          <w:b/>
          <w:sz w:val="18"/>
          <w:szCs w:val="18"/>
        </w:rPr>
        <w:tab/>
      </w:r>
      <w:r w:rsidRPr="004C7F45">
        <w:rPr>
          <w:rFonts w:ascii="Tahoma" w:hAnsi="Tahoma" w:cs="Tahoma"/>
          <w:b/>
          <w:sz w:val="18"/>
          <w:szCs w:val="18"/>
        </w:rPr>
        <w:tab/>
      </w:r>
      <w:r w:rsidRPr="004C7F45">
        <w:rPr>
          <w:rFonts w:ascii="Tahoma" w:hAnsi="Tahoma" w:cs="Tahoma"/>
          <w:b/>
          <w:sz w:val="18"/>
          <w:szCs w:val="18"/>
        </w:rPr>
        <w:tab/>
        <w:t xml:space="preserve">     Skutečnost: 69 520 tis. Kč</w:t>
      </w:r>
    </w:p>
    <w:p w14:paraId="432C30D4" w14:textId="77777777" w:rsidR="00663C4C" w:rsidRPr="004C7F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7F45">
        <w:rPr>
          <w:rFonts w:ascii="Tahoma" w:hAnsi="Tahoma" w:cs="Tahoma"/>
          <w:sz w:val="18"/>
          <w:szCs w:val="18"/>
        </w:rPr>
        <w:t>V tom:</w:t>
      </w:r>
    </w:p>
    <w:p w14:paraId="115A056B" w14:textId="77777777" w:rsidR="00663C4C" w:rsidRPr="004C7F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7F45">
        <w:rPr>
          <w:rFonts w:ascii="Tahoma" w:hAnsi="Tahoma" w:cs="Tahoma"/>
          <w:sz w:val="18"/>
          <w:szCs w:val="18"/>
        </w:rPr>
        <w:tab/>
        <w:t xml:space="preserve">8 tis. </w:t>
      </w:r>
      <w:proofErr w:type="gramStart"/>
      <w:r w:rsidRPr="004C7F45">
        <w:rPr>
          <w:rFonts w:ascii="Tahoma" w:hAnsi="Tahoma" w:cs="Tahoma"/>
          <w:sz w:val="18"/>
          <w:szCs w:val="18"/>
        </w:rPr>
        <w:t>Kč</w:t>
      </w:r>
      <w:r w:rsidRPr="004C7F45">
        <w:rPr>
          <w:rFonts w:ascii="Tahoma" w:hAnsi="Tahoma" w:cs="Tahoma"/>
          <w:sz w:val="18"/>
          <w:szCs w:val="18"/>
        </w:rPr>
        <w:tab/>
        <w:t>-</w:t>
      </w:r>
      <w:r w:rsidRPr="004C7F45">
        <w:rPr>
          <w:rFonts w:ascii="Tahoma" w:hAnsi="Tahoma" w:cs="Tahoma"/>
          <w:sz w:val="18"/>
          <w:szCs w:val="18"/>
        </w:rPr>
        <w:tab/>
        <w:t>nájemné</w:t>
      </w:r>
      <w:proofErr w:type="gramEnd"/>
    </w:p>
    <w:p w14:paraId="458E8987" w14:textId="77777777" w:rsidR="00663C4C" w:rsidRPr="004C7F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7F45">
        <w:rPr>
          <w:rFonts w:ascii="Tahoma" w:hAnsi="Tahoma" w:cs="Tahoma"/>
          <w:sz w:val="18"/>
          <w:szCs w:val="18"/>
        </w:rPr>
        <w:tab/>
        <w:t xml:space="preserve">256 tis. </w:t>
      </w:r>
      <w:proofErr w:type="gramStart"/>
      <w:r w:rsidRPr="004C7F45">
        <w:rPr>
          <w:rFonts w:ascii="Tahoma" w:hAnsi="Tahoma" w:cs="Tahoma"/>
          <w:sz w:val="18"/>
          <w:szCs w:val="18"/>
        </w:rPr>
        <w:t>Kč</w:t>
      </w:r>
      <w:r w:rsidRPr="004C7F45">
        <w:rPr>
          <w:rFonts w:ascii="Tahoma" w:hAnsi="Tahoma" w:cs="Tahoma"/>
          <w:sz w:val="18"/>
          <w:szCs w:val="18"/>
        </w:rPr>
        <w:tab/>
        <w:t>-</w:t>
      </w:r>
      <w:r w:rsidRPr="004C7F45">
        <w:rPr>
          <w:rFonts w:ascii="Tahoma" w:hAnsi="Tahoma" w:cs="Tahoma"/>
          <w:sz w:val="18"/>
          <w:szCs w:val="18"/>
        </w:rPr>
        <w:tab/>
        <w:t>posudky</w:t>
      </w:r>
      <w:proofErr w:type="gramEnd"/>
      <w:r w:rsidRPr="004C7F45">
        <w:rPr>
          <w:rFonts w:ascii="Tahoma" w:hAnsi="Tahoma" w:cs="Tahoma"/>
          <w:sz w:val="18"/>
          <w:szCs w:val="18"/>
        </w:rPr>
        <w:t>, studie</w:t>
      </w:r>
    </w:p>
    <w:p w14:paraId="083EC79A" w14:textId="77777777" w:rsidR="00663C4C" w:rsidRPr="004C7F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7F45">
        <w:rPr>
          <w:rFonts w:ascii="Tahoma" w:hAnsi="Tahoma" w:cs="Tahoma"/>
          <w:sz w:val="18"/>
          <w:szCs w:val="18"/>
        </w:rPr>
        <w:tab/>
        <w:t xml:space="preserve">31 188 tis. </w:t>
      </w:r>
      <w:proofErr w:type="gramStart"/>
      <w:r w:rsidRPr="004C7F45">
        <w:rPr>
          <w:rFonts w:ascii="Tahoma" w:hAnsi="Tahoma" w:cs="Tahoma"/>
          <w:sz w:val="18"/>
          <w:szCs w:val="18"/>
        </w:rPr>
        <w:t>Kč</w:t>
      </w:r>
      <w:r w:rsidRPr="004C7F45">
        <w:rPr>
          <w:rFonts w:ascii="Tahoma" w:hAnsi="Tahoma" w:cs="Tahoma"/>
          <w:sz w:val="18"/>
          <w:szCs w:val="18"/>
        </w:rPr>
        <w:tab/>
        <w:t>-</w:t>
      </w:r>
      <w:r w:rsidRPr="004C7F45">
        <w:rPr>
          <w:rFonts w:ascii="Tahoma" w:hAnsi="Tahoma" w:cs="Tahoma"/>
          <w:sz w:val="18"/>
          <w:szCs w:val="18"/>
        </w:rPr>
        <w:tab/>
        <w:t>nákup</w:t>
      </w:r>
      <w:proofErr w:type="gramEnd"/>
      <w:r w:rsidRPr="004C7F45">
        <w:rPr>
          <w:rFonts w:ascii="Tahoma" w:hAnsi="Tahoma" w:cs="Tahoma"/>
          <w:sz w:val="18"/>
          <w:szCs w:val="18"/>
        </w:rPr>
        <w:t xml:space="preserve"> ostatních služeb </w:t>
      </w:r>
    </w:p>
    <w:p w14:paraId="6B7C2454" w14:textId="77777777" w:rsidR="00663C4C" w:rsidRPr="004C7F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7F45">
        <w:rPr>
          <w:rFonts w:ascii="Tahoma" w:hAnsi="Tahoma" w:cs="Tahoma"/>
          <w:sz w:val="18"/>
          <w:szCs w:val="18"/>
        </w:rPr>
        <w:tab/>
      </w:r>
      <w:r w:rsidRPr="004C7F45">
        <w:rPr>
          <w:rFonts w:ascii="Tahoma" w:hAnsi="Tahoma" w:cs="Tahoma"/>
          <w:sz w:val="18"/>
          <w:szCs w:val="18"/>
        </w:rPr>
        <w:tab/>
        <w:t>z toho:</w:t>
      </w:r>
    </w:p>
    <w:p w14:paraId="148A8C00" w14:textId="77777777" w:rsidR="00663C4C" w:rsidRPr="004C7F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7F45">
        <w:rPr>
          <w:rFonts w:ascii="Tahoma" w:hAnsi="Tahoma" w:cs="Tahoma"/>
          <w:sz w:val="18"/>
          <w:szCs w:val="18"/>
        </w:rPr>
        <w:tab/>
      </w:r>
      <w:r w:rsidRPr="004C7F45">
        <w:rPr>
          <w:rFonts w:ascii="Tahoma" w:hAnsi="Tahoma" w:cs="Tahoma"/>
          <w:sz w:val="18"/>
          <w:szCs w:val="18"/>
        </w:rPr>
        <w:tab/>
      </w:r>
      <w:r w:rsidRPr="004C7F45">
        <w:rPr>
          <w:rFonts w:ascii="Tahoma" w:hAnsi="Tahoma" w:cs="Tahoma"/>
          <w:sz w:val="18"/>
          <w:szCs w:val="18"/>
        </w:rPr>
        <w:tab/>
      </w:r>
      <w:r w:rsidRPr="004C7F45">
        <w:rPr>
          <w:rFonts w:ascii="Tahoma" w:hAnsi="Tahoma" w:cs="Tahoma"/>
          <w:sz w:val="18"/>
          <w:szCs w:val="18"/>
        </w:rPr>
        <w:tab/>
        <w:t xml:space="preserve">100 tis. </w:t>
      </w:r>
      <w:proofErr w:type="gramStart"/>
      <w:r w:rsidRPr="004C7F45">
        <w:rPr>
          <w:rFonts w:ascii="Tahoma" w:hAnsi="Tahoma" w:cs="Tahoma"/>
          <w:sz w:val="18"/>
          <w:szCs w:val="18"/>
        </w:rPr>
        <w:t>Kč</w:t>
      </w:r>
      <w:r w:rsidRPr="004C7F45">
        <w:rPr>
          <w:rFonts w:ascii="Tahoma" w:hAnsi="Tahoma" w:cs="Tahoma"/>
          <w:sz w:val="18"/>
          <w:szCs w:val="18"/>
        </w:rPr>
        <w:tab/>
        <w:t>-</w:t>
      </w:r>
      <w:r w:rsidRPr="004C7F45">
        <w:rPr>
          <w:rFonts w:ascii="Tahoma" w:hAnsi="Tahoma" w:cs="Tahoma"/>
          <w:sz w:val="18"/>
          <w:szCs w:val="18"/>
        </w:rPr>
        <w:tab/>
        <w:t>čištění</w:t>
      </w:r>
      <w:proofErr w:type="gramEnd"/>
      <w:r w:rsidRPr="004C7F45">
        <w:rPr>
          <w:rFonts w:ascii="Tahoma" w:hAnsi="Tahoma" w:cs="Tahoma"/>
          <w:sz w:val="18"/>
          <w:szCs w:val="18"/>
        </w:rPr>
        <w:t xml:space="preserve"> a hloubení příkop</w:t>
      </w:r>
    </w:p>
    <w:p w14:paraId="22299B9E" w14:textId="77777777" w:rsidR="00663C4C" w:rsidRPr="004C7F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7F45">
        <w:rPr>
          <w:rFonts w:ascii="Tahoma" w:hAnsi="Tahoma" w:cs="Tahoma"/>
          <w:sz w:val="18"/>
          <w:szCs w:val="18"/>
        </w:rPr>
        <w:tab/>
      </w:r>
      <w:r w:rsidRPr="004C7F45">
        <w:rPr>
          <w:rFonts w:ascii="Tahoma" w:hAnsi="Tahoma" w:cs="Tahoma"/>
          <w:sz w:val="18"/>
          <w:szCs w:val="18"/>
        </w:rPr>
        <w:tab/>
      </w:r>
      <w:r w:rsidRPr="004C7F45">
        <w:rPr>
          <w:rFonts w:ascii="Tahoma" w:hAnsi="Tahoma" w:cs="Tahoma"/>
          <w:sz w:val="18"/>
          <w:szCs w:val="18"/>
        </w:rPr>
        <w:tab/>
      </w:r>
      <w:r w:rsidRPr="004C7F45">
        <w:rPr>
          <w:rFonts w:ascii="Tahoma" w:hAnsi="Tahoma" w:cs="Tahoma"/>
          <w:sz w:val="18"/>
          <w:szCs w:val="18"/>
        </w:rPr>
        <w:tab/>
        <w:t xml:space="preserve">10 209 tis. </w:t>
      </w:r>
      <w:proofErr w:type="gramStart"/>
      <w:r w:rsidRPr="004C7F45">
        <w:rPr>
          <w:rFonts w:ascii="Tahoma" w:hAnsi="Tahoma" w:cs="Tahoma"/>
          <w:sz w:val="18"/>
          <w:szCs w:val="18"/>
        </w:rPr>
        <w:t>Kč</w:t>
      </w:r>
      <w:r w:rsidRPr="004C7F45">
        <w:rPr>
          <w:rFonts w:ascii="Tahoma" w:hAnsi="Tahoma" w:cs="Tahoma"/>
          <w:sz w:val="18"/>
          <w:szCs w:val="18"/>
        </w:rPr>
        <w:tab/>
        <w:t>-</w:t>
      </w:r>
      <w:r w:rsidRPr="004C7F45">
        <w:rPr>
          <w:rFonts w:ascii="Tahoma" w:hAnsi="Tahoma" w:cs="Tahoma"/>
          <w:sz w:val="18"/>
          <w:szCs w:val="18"/>
        </w:rPr>
        <w:tab/>
        <w:t>strojní</w:t>
      </w:r>
      <w:proofErr w:type="gramEnd"/>
      <w:r w:rsidRPr="004C7F45">
        <w:rPr>
          <w:rFonts w:ascii="Tahoma" w:hAnsi="Tahoma" w:cs="Tahoma"/>
          <w:sz w:val="18"/>
          <w:szCs w:val="18"/>
        </w:rPr>
        <w:t xml:space="preserve"> čištění vozovek</w:t>
      </w:r>
    </w:p>
    <w:p w14:paraId="3143B80B" w14:textId="77777777" w:rsidR="00663C4C" w:rsidRPr="004C7F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7F45">
        <w:rPr>
          <w:rFonts w:ascii="Tahoma" w:hAnsi="Tahoma" w:cs="Tahoma"/>
          <w:sz w:val="18"/>
          <w:szCs w:val="18"/>
        </w:rPr>
        <w:tab/>
      </w:r>
      <w:r w:rsidRPr="004C7F45">
        <w:rPr>
          <w:rFonts w:ascii="Tahoma" w:hAnsi="Tahoma" w:cs="Tahoma"/>
          <w:sz w:val="18"/>
          <w:szCs w:val="18"/>
        </w:rPr>
        <w:tab/>
      </w:r>
      <w:r w:rsidRPr="004C7F45">
        <w:rPr>
          <w:rFonts w:ascii="Tahoma" w:hAnsi="Tahoma" w:cs="Tahoma"/>
          <w:sz w:val="18"/>
          <w:szCs w:val="18"/>
        </w:rPr>
        <w:tab/>
      </w:r>
      <w:r w:rsidRPr="004C7F45">
        <w:rPr>
          <w:rFonts w:ascii="Tahoma" w:hAnsi="Tahoma" w:cs="Tahoma"/>
          <w:sz w:val="18"/>
          <w:szCs w:val="18"/>
        </w:rPr>
        <w:tab/>
        <w:t xml:space="preserve">2 782 tis. </w:t>
      </w:r>
      <w:proofErr w:type="gramStart"/>
      <w:r w:rsidRPr="004C7F45">
        <w:rPr>
          <w:rFonts w:ascii="Tahoma" w:hAnsi="Tahoma" w:cs="Tahoma"/>
          <w:sz w:val="18"/>
          <w:szCs w:val="18"/>
        </w:rPr>
        <w:t>Kč</w:t>
      </w:r>
      <w:r w:rsidRPr="004C7F45">
        <w:rPr>
          <w:rFonts w:ascii="Tahoma" w:hAnsi="Tahoma" w:cs="Tahoma"/>
          <w:sz w:val="18"/>
          <w:szCs w:val="18"/>
        </w:rPr>
        <w:tab/>
        <w:t>-</w:t>
      </w:r>
      <w:r w:rsidRPr="004C7F45">
        <w:rPr>
          <w:rFonts w:ascii="Tahoma" w:hAnsi="Tahoma" w:cs="Tahoma"/>
          <w:sz w:val="18"/>
          <w:szCs w:val="18"/>
        </w:rPr>
        <w:tab/>
        <w:t>jarní</w:t>
      </w:r>
      <w:proofErr w:type="gramEnd"/>
      <w:r w:rsidRPr="004C7F45">
        <w:rPr>
          <w:rFonts w:ascii="Tahoma" w:hAnsi="Tahoma" w:cs="Tahoma"/>
          <w:sz w:val="18"/>
          <w:szCs w:val="18"/>
        </w:rPr>
        <w:t xml:space="preserve"> úklid</w:t>
      </w:r>
    </w:p>
    <w:p w14:paraId="0DF847F4" w14:textId="77777777" w:rsidR="00663C4C" w:rsidRPr="004C7F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7F45">
        <w:rPr>
          <w:rFonts w:ascii="Tahoma" w:hAnsi="Tahoma" w:cs="Tahoma"/>
          <w:sz w:val="18"/>
          <w:szCs w:val="18"/>
        </w:rPr>
        <w:tab/>
      </w:r>
      <w:r w:rsidRPr="004C7F45">
        <w:rPr>
          <w:rFonts w:ascii="Tahoma" w:hAnsi="Tahoma" w:cs="Tahoma"/>
          <w:sz w:val="18"/>
          <w:szCs w:val="18"/>
        </w:rPr>
        <w:tab/>
      </w:r>
      <w:r w:rsidRPr="004C7F45">
        <w:rPr>
          <w:rFonts w:ascii="Tahoma" w:hAnsi="Tahoma" w:cs="Tahoma"/>
          <w:sz w:val="18"/>
          <w:szCs w:val="18"/>
        </w:rPr>
        <w:tab/>
      </w:r>
      <w:r w:rsidRPr="004C7F45">
        <w:rPr>
          <w:rFonts w:ascii="Tahoma" w:hAnsi="Tahoma" w:cs="Tahoma"/>
          <w:sz w:val="18"/>
          <w:szCs w:val="18"/>
        </w:rPr>
        <w:tab/>
        <w:t xml:space="preserve">14 282 tis. </w:t>
      </w:r>
      <w:proofErr w:type="gramStart"/>
      <w:r w:rsidRPr="004C7F45">
        <w:rPr>
          <w:rFonts w:ascii="Tahoma" w:hAnsi="Tahoma" w:cs="Tahoma"/>
          <w:sz w:val="18"/>
          <w:szCs w:val="18"/>
        </w:rPr>
        <w:t>Kč</w:t>
      </w:r>
      <w:r w:rsidRPr="004C7F45">
        <w:rPr>
          <w:rFonts w:ascii="Tahoma" w:hAnsi="Tahoma" w:cs="Tahoma"/>
          <w:sz w:val="18"/>
          <w:szCs w:val="18"/>
        </w:rPr>
        <w:tab/>
        <w:t>-</w:t>
      </w:r>
      <w:r w:rsidRPr="004C7F45">
        <w:rPr>
          <w:rFonts w:ascii="Tahoma" w:hAnsi="Tahoma" w:cs="Tahoma"/>
          <w:sz w:val="18"/>
          <w:szCs w:val="18"/>
        </w:rPr>
        <w:tab/>
        <w:t>zimní</w:t>
      </w:r>
      <w:proofErr w:type="gramEnd"/>
      <w:r w:rsidRPr="004C7F45">
        <w:rPr>
          <w:rFonts w:ascii="Tahoma" w:hAnsi="Tahoma" w:cs="Tahoma"/>
          <w:sz w:val="18"/>
          <w:szCs w:val="18"/>
        </w:rPr>
        <w:t xml:space="preserve"> údržba</w:t>
      </w:r>
    </w:p>
    <w:p w14:paraId="08ED19D6" w14:textId="77777777" w:rsidR="00663C4C" w:rsidRPr="004C7F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7F45">
        <w:rPr>
          <w:rFonts w:ascii="Tahoma" w:hAnsi="Tahoma" w:cs="Tahoma"/>
          <w:sz w:val="18"/>
          <w:szCs w:val="18"/>
        </w:rPr>
        <w:tab/>
      </w:r>
      <w:r w:rsidRPr="004C7F45">
        <w:rPr>
          <w:rFonts w:ascii="Tahoma" w:hAnsi="Tahoma" w:cs="Tahoma"/>
          <w:sz w:val="18"/>
          <w:szCs w:val="18"/>
        </w:rPr>
        <w:tab/>
      </w:r>
      <w:r w:rsidRPr="004C7F45">
        <w:rPr>
          <w:rFonts w:ascii="Tahoma" w:hAnsi="Tahoma" w:cs="Tahoma"/>
          <w:sz w:val="18"/>
          <w:szCs w:val="18"/>
        </w:rPr>
        <w:tab/>
      </w:r>
      <w:r w:rsidRPr="004C7F45">
        <w:rPr>
          <w:rFonts w:ascii="Tahoma" w:hAnsi="Tahoma" w:cs="Tahoma"/>
          <w:sz w:val="18"/>
          <w:szCs w:val="18"/>
        </w:rPr>
        <w:tab/>
        <w:t xml:space="preserve">1 596 tis. </w:t>
      </w:r>
      <w:proofErr w:type="gramStart"/>
      <w:r w:rsidRPr="004C7F45">
        <w:rPr>
          <w:rFonts w:ascii="Tahoma" w:hAnsi="Tahoma" w:cs="Tahoma"/>
          <w:sz w:val="18"/>
          <w:szCs w:val="18"/>
        </w:rPr>
        <w:t>Kč</w:t>
      </w:r>
      <w:r w:rsidRPr="004C7F45">
        <w:rPr>
          <w:rFonts w:ascii="Tahoma" w:hAnsi="Tahoma" w:cs="Tahoma"/>
          <w:sz w:val="18"/>
          <w:szCs w:val="18"/>
        </w:rPr>
        <w:tab/>
        <w:t>-</w:t>
      </w:r>
      <w:r w:rsidRPr="004C7F45">
        <w:rPr>
          <w:rFonts w:ascii="Tahoma" w:hAnsi="Tahoma" w:cs="Tahoma"/>
          <w:sz w:val="18"/>
          <w:szCs w:val="18"/>
        </w:rPr>
        <w:tab/>
        <w:t>inženýrská</w:t>
      </w:r>
      <w:proofErr w:type="gramEnd"/>
      <w:r w:rsidRPr="004C7F45">
        <w:rPr>
          <w:rFonts w:ascii="Tahoma" w:hAnsi="Tahoma" w:cs="Tahoma"/>
          <w:sz w:val="18"/>
          <w:szCs w:val="18"/>
        </w:rPr>
        <w:t xml:space="preserve"> činnost – silnice</w:t>
      </w:r>
    </w:p>
    <w:p w14:paraId="0B04D115" w14:textId="77777777" w:rsidR="00663C4C" w:rsidRPr="004C7F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7F45">
        <w:rPr>
          <w:rFonts w:ascii="Tahoma" w:hAnsi="Tahoma" w:cs="Tahoma"/>
          <w:sz w:val="18"/>
          <w:szCs w:val="18"/>
        </w:rPr>
        <w:tab/>
      </w:r>
      <w:r w:rsidRPr="004C7F45">
        <w:rPr>
          <w:rFonts w:ascii="Tahoma" w:hAnsi="Tahoma" w:cs="Tahoma"/>
          <w:sz w:val="18"/>
          <w:szCs w:val="18"/>
        </w:rPr>
        <w:tab/>
      </w:r>
      <w:r w:rsidRPr="004C7F45">
        <w:rPr>
          <w:rFonts w:ascii="Tahoma" w:hAnsi="Tahoma" w:cs="Tahoma"/>
          <w:sz w:val="18"/>
          <w:szCs w:val="18"/>
        </w:rPr>
        <w:tab/>
      </w:r>
      <w:r w:rsidRPr="004C7F45">
        <w:rPr>
          <w:rFonts w:ascii="Tahoma" w:hAnsi="Tahoma" w:cs="Tahoma"/>
          <w:sz w:val="18"/>
          <w:szCs w:val="18"/>
        </w:rPr>
        <w:tab/>
        <w:t>114 tis. Kč</w:t>
      </w:r>
      <w:r w:rsidRPr="004C7F45">
        <w:rPr>
          <w:rFonts w:ascii="Tahoma" w:hAnsi="Tahoma" w:cs="Tahoma"/>
          <w:sz w:val="18"/>
          <w:szCs w:val="18"/>
        </w:rPr>
        <w:tab/>
        <w:t>-</w:t>
      </w:r>
      <w:r w:rsidRPr="004C7F45">
        <w:rPr>
          <w:rFonts w:ascii="Tahoma" w:hAnsi="Tahoma" w:cs="Tahoma"/>
          <w:sz w:val="18"/>
          <w:szCs w:val="18"/>
        </w:rPr>
        <w:tab/>
        <w:t>P.D. oprav komunikací</w:t>
      </w:r>
    </w:p>
    <w:p w14:paraId="52D5B7CB" w14:textId="77777777" w:rsidR="00663C4C" w:rsidRPr="004C7F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7F45">
        <w:rPr>
          <w:rFonts w:ascii="Tahoma" w:hAnsi="Tahoma" w:cs="Tahoma"/>
          <w:sz w:val="18"/>
          <w:szCs w:val="18"/>
        </w:rPr>
        <w:tab/>
      </w:r>
      <w:r w:rsidRPr="004C7F45">
        <w:rPr>
          <w:rFonts w:ascii="Tahoma" w:hAnsi="Tahoma" w:cs="Tahoma"/>
          <w:sz w:val="18"/>
          <w:szCs w:val="18"/>
        </w:rPr>
        <w:tab/>
      </w:r>
      <w:r w:rsidRPr="004C7F45">
        <w:rPr>
          <w:rFonts w:ascii="Tahoma" w:hAnsi="Tahoma" w:cs="Tahoma"/>
          <w:sz w:val="18"/>
          <w:szCs w:val="18"/>
        </w:rPr>
        <w:tab/>
      </w:r>
      <w:r w:rsidRPr="004C7F45">
        <w:rPr>
          <w:rFonts w:ascii="Tahoma" w:hAnsi="Tahoma" w:cs="Tahoma"/>
          <w:sz w:val="18"/>
          <w:szCs w:val="18"/>
        </w:rPr>
        <w:tab/>
        <w:t xml:space="preserve">1 417 tis. </w:t>
      </w:r>
      <w:proofErr w:type="gramStart"/>
      <w:r w:rsidRPr="004C7F45">
        <w:rPr>
          <w:rFonts w:ascii="Tahoma" w:hAnsi="Tahoma" w:cs="Tahoma"/>
          <w:sz w:val="18"/>
          <w:szCs w:val="18"/>
        </w:rPr>
        <w:t>Kč</w:t>
      </w:r>
      <w:r w:rsidRPr="004C7F45">
        <w:rPr>
          <w:rFonts w:ascii="Tahoma" w:hAnsi="Tahoma" w:cs="Tahoma"/>
          <w:sz w:val="18"/>
          <w:szCs w:val="18"/>
        </w:rPr>
        <w:tab/>
        <w:t>-</w:t>
      </w:r>
      <w:r w:rsidRPr="004C7F45">
        <w:rPr>
          <w:rFonts w:ascii="Tahoma" w:hAnsi="Tahoma" w:cs="Tahoma"/>
          <w:sz w:val="18"/>
          <w:szCs w:val="18"/>
        </w:rPr>
        <w:tab/>
        <w:t>vedení</w:t>
      </w:r>
      <w:proofErr w:type="gramEnd"/>
      <w:r w:rsidRPr="004C7F45">
        <w:rPr>
          <w:rFonts w:ascii="Tahoma" w:hAnsi="Tahoma" w:cs="Tahoma"/>
          <w:sz w:val="18"/>
          <w:szCs w:val="18"/>
        </w:rPr>
        <w:t xml:space="preserve"> pasportu</w:t>
      </w:r>
    </w:p>
    <w:p w14:paraId="6BF8C42E" w14:textId="77777777" w:rsidR="00663C4C" w:rsidRPr="004C7F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7F45">
        <w:rPr>
          <w:rFonts w:ascii="Tahoma" w:hAnsi="Tahoma" w:cs="Tahoma"/>
          <w:sz w:val="18"/>
          <w:szCs w:val="18"/>
        </w:rPr>
        <w:tab/>
      </w:r>
      <w:r w:rsidRPr="004C7F45">
        <w:rPr>
          <w:rFonts w:ascii="Tahoma" w:hAnsi="Tahoma" w:cs="Tahoma"/>
          <w:sz w:val="18"/>
          <w:szCs w:val="18"/>
        </w:rPr>
        <w:tab/>
      </w:r>
      <w:r w:rsidRPr="004C7F45">
        <w:rPr>
          <w:rFonts w:ascii="Tahoma" w:hAnsi="Tahoma" w:cs="Tahoma"/>
          <w:sz w:val="18"/>
          <w:szCs w:val="18"/>
        </w:rPr>
        <w:tab/>
      </w:r>
      <w:r w:rsidRPr="004C7F45">
        <w:rPr>
          <w:rFonts w:ascii="Tahoma" w:hAnsi="Tahoma" w:cs="Tahoma"/>
          <w:sz w:val="18"/>
          <w:szCs w:val="18"/>
        </w:rPr>
        <w:tab/>
        <w:t xml:space="preserve">28 tis. </w:t>
      </w:r>
      <w:proofErr w:type="gramStart"/>
      <w:r w:rsidRPr="004C7F45">
        <w:rPr>
          <w:rFonts w:ascii="Tahoma" w:hAnsi="Tahoma" w:cs="Tahoma"/>
          <w:sz w:val="18"/>
          <w:szCs w:val="18"/>
        </w:rPr>
        <w:t>Kč</w:t>
      </w:r>
      <w:r w:rsidRPr="004C7F45">
        <w:rPr>
          <w:rFonts w:ascii="Tahoma" w:hAnsi="Tahoma" w:cs="Tahoma"/>
          <w:sz w:val="18"/>
          <w:szCs w:val="18"/>
        </w:rPr>
        <w:tab/>
        <w:t>-</w:t>
      </w:r>
      <w:r w:rsidRPr="004C7F45">
        <w:rPr>
          <w:rFonts w:ascii="Tahoma" w:hAnsi="Tahoma" w:cs="Tahoma"/>
          <w:sz w:val="18"/>
          <w:szCs w:val="18"/>
        </w:rPr>
        <w:tab/>
        <w:t>zaměření</w:t>
      </w:r>
      <w:proofErr w:type="gramEnd"/>
      <w:r w:rsidRPr="004C7F45">
        <w:rPr>
          <w:rFonts w:ascii="Tahoma" w:hAnsi="Tahoma" w:cs="Tahoma"/>
          <w:sz w:val="18"/>
          <w:szCs w:val="18"/>
        </w:rPr>
        <w:t xml:space="preserve"> a geometrické plány</w:t>
      </w:r>
    </w:p>
    <w:p w14:paraId="418B05F5" w14:textId="77777777" w:rsidR="00663C4C" w:rsidRPr="004C7F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7F45">
        <w:rPr>
          <w:rFonts w:ascii="Tahoma" w:hAnsi="Tahoma" w:cs="Tahoma"/>
          <w:sz w:val="18"/>
          <w:szCs w:val="18"/>
        </w:rPr>
        <w:tab/>
      </w:r>
      <w:r w:rsidRPr="004C7F45">
        <w:rPr>
          <w:rFonts w:ascii="Tahoma" w:hAnsi="Tahoma" w:cs="Tahoma"/>
          <w:sz w:val="18"/>
          <w:szCs w:val="18"/>
        </w:rPr>
        <w:tab/>
      </w:r>
      <w:r w:rsidRPr="004C7F45">
        <w:rPr>
          <w:rFonts w:ascii="Tahoma" w:hAnsi="Tahoma" w:cs="Tahoma"/>
          <w:sz w:val="18"/>
          <w:szCs w:val="18"/>
        </w:rPr>
        <w:tab/>
      </w:r>
      <w:r w:rsidRPr="004C7F45">
        <w:rPr>
          <w:rFonts w:ascii="Tahoma" w:hAnsi="Tahoma" w:cs="Tahoma"/>
          <w:sz w:val="18"/>
          <w:szCs w:val="18"/>
        </w:rPr>
        <w:tab/>
        <w:t xml:space="preserve">553 tis. </w:t>
      </w:r>
      <w:proofErr w:type="gramStart"/>
      <w:r w:rsidRPr="004C7F45">
        <w:rPr>
          <w:rFonts w:ascii="Tahoma" w:hAnsi="Tahoma" w:cs="Tahoma"/>
          <w:sz w:val="18"/>
          <w:szCs w:val="18"/>
        </w:rPr>
        <w:t>Kč</w:t>
      </w:r>
      <w:r w:rsidRPr="004C7F45">
        <w:rPr>
          <w:rFonts w:ascii="Tahoma" w:hAnsi="Tahoma" w:cs="Tahoma"/>
          <w:sz w:val="18"/>
          <w:szCs w:val="18"/>
        </w:rPr>
        <w:tab/>
        <w:t>-</w:t>
      </w:r>
      <w:r w:rsidRPr="004C7F45">
        <w:rPr>
          <w:rFonts w:ascii="Tahoma" w:hAnsi="Tahoma" w:cs="Tahoma"/>
          <w:sz w:val="18"/>
          <w:szCs w:val="18"/>
        </w:rPr>
        <w:tab/>
        <w:t>odvoz</w:t>
      </w:r>
      <w:proofErr w:type="gramEnd"/>
      <w:r w:rsidRPr="004C7F45">
        <w:rPr>
          <w:rFonts w:ascii="Tahoma" w:hAnsi="Tahoma" w:cs="Tahoma"/>
          <w:sz w:val="18"/>
          <w:szCs w:val="18"/>
        </w:rPr>
        <w:t xml:space="preserve"> z čištění komunikací</w:t>
      </w:r>
    </w:p>
    <w:p w14:paraId="0D705B8D" w14:textId="77777777" w:rsidR="00663C4C" w:rsidRPr="004C7F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7F45">
        <w:rPr>
          <w:rFonts w:ascii="Tahoma" w:hAnsi="Tahoma" w:cs="Tahoma"/>
          <w:sz w:val="18"/>
          <w:szCs w:val="18"/>
        </w:rPr>
        <w:tab/>
      </w:r>
      <w:r w:rsidRPr="004C7F45">
        <w:rPr>
          <w:rFonts w:ascii="Tahoma" w:hAnsi="Tahoma" w:cs="Tahoma"/>
          <w:sz w:val="18"/>
          <w:szCs w:val="18"/>
        </w:rPr>
        <w:tab/>
      </w:r>
      <w:r w:rsidRPr="004C7F45">
        <w:rPr>
          <w:rFonts w:ascii="Tahoma" w:hAnsi="Tahoma" w:cs="Tahoma"/>
          <w:sz w:val="18"/>
          <w:szCs w:val="18"/>
        </w:rPr>
        <w:tab/>
      </w:r>
      <w:r w:rsidRPr="004C7F45">
        <w:rPr>
          <w:rFonts w:ascii="Tahoma" w:hAnsi="Tahoma" w:cs="Tahoma"/>
          <w:sz w:val="18"/>
          <w:szCs w:val="18"/>
        </w:rPr>
        <w:tab/>
        <w:t xml:space="preserve">107 tis. </w:t>
      </w:r>
      <w:proofErr w:type="gramStart"/>
      <w:r w:rsidRPr="004C7F45">
        <w:rPr>
          <w:rFonts w:ascii="Tahoma" w:hAnsi="Tahoma" w:cs="Tahoma"/>
          <w:sz w:val="18"/>
          <w:szCs w:val="18"/>
        </w:rPr>
        <w:t>Kč</w:t>
      </w:r>
      <w:r w:rsidRPr="004C7F45">
        <w:rPr>
          <w:rFonts w:ascii="Tahoma" w:hAnsi="Tahoma" w:cs="Tahoma"/>
          <w:sz w:val="18"/>
          <w:szCs w:val="18"/>
        </w:rPr>
        <w:tab/>
        <w:t>-</w:t>
      </w:r>
      <w:r w:rsidRPr="004C7F45">
        <w:rPr>
          <w:rFonts w:ascii="Tahoma" w:hAnsi="Tahoma" w:cs="Tahoma"/>
          <w:sz w:val="18"/>
          <w:szCs w:val="18"/>
        </w:rPr>
        <w:tab/>
        <w:t>revize</w:t>
      </w:r>
      <w:proofErr w:type="gramEnd"/>
      <w:r w:rsidRPr="004C7F45">
        <w:rPr>
          <w:rFonts w:ascii="Tahoma" w:hAnsi="Tahoma" w:cs="Tahoma"/>
          <w:sz w:val="18"/>
          <w:szCs w:val="18"/>
        </w:rPr>
        <w:t xml:space="preserve"> mostů</w:t>
      </w:r>
    </w:p>
    <w:p w14:paraId="2A74F801" w14:textId="77777777" w:rsidR="00663C4C" w:rsidRPr="004C7F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7F45">
        <w:rPr>
          <w:rFonts w:ascii="Tahoma" w:hAnsi="Tahoma" w:cs="Tahoma"/>
          <w:sz w:val="18"/>
          <w:szCs w:val="18"/>
        </w:rPr>
        <w:tab/>
        <w:t xml:space="preserve">27 649 tis. </w:t>
      </w:r>
      <w:proofErr w:type="gramStart"/>
      <w:r w:rsidRPr="004C7F45">
        <w:rPr>
          <w:rFonts w:ascii="Tahoma" w:hAnsi="Tahoma" w:cs="Tahoma"/>
          <w:sz w:val="18"/>
          <w:szCs w:val="18"/>
        </w:rPr>
        <w:t>Kč</w:t>
      </w:r>
      <w:r w:rsidRPr="004C7F45">
        <w:rPr>
          <w:rFonts w:ascii="Tahoma" w:hAnsi="Tahoma" w:cs="Tahoma"/>
          <w:sz w:val="18"/>
          <w:szCs w:val="18"/>
        </w:rPr>
        <w:tab/>
        <w:t>-</w:t>
      </w:r>
      <w:r w:rsidRPr="004C7F45">
        <w:rPr>
          <w:rFonts w:ascii="Tahoma" w:hAnsi="Tahoma" w:cs="Tahoma"/>
          <w:sz w:val="18"/>
          <w:szCs w:val="18"/>
        </w:rPr>
        <w:tab/>
        <w:t>opravy</w:t>
      </w:r>
      <w:proofErr w:type="gramEnd"/>
      <w:r w:rsidRPr="004C7F45">
        <w:rPr>
          <w:rFonts w:ascii="Tahoma" w:hAnsi="Tahoma" w:cs="Tahoma"/>
          <w:sz w:val="18"/>
          <w:szCs w:val="18"/>
        </w:rPr>
        <w:t xml:space="preserve"> a udržování</w:t>
      </w:r>
    </w:p>
    <w:p w14:paraId="645B18A6"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4C7F45">
        <w:rPr>
          <w:rFonts w:ascii="Tahoma" w:hAnsi="Tahoma" w:cs="Tahoma"/>
          <w:sz w:val="18"/>
          <w:szCs w:val="18"/>
        </w:rPr>
        <w:tab/>
      </w:r>
      <w:r w:rsidRPr="004C7F45">
        <w:rPr>
          <w:rFonts w:ascii="Tahoma" w:hAnsi="Tahoma" w:cs="Tahoma"/>
          <w:sz w:val="18"/>
          <w:szCs w:val="18"/>
        </w:rPr>
        <w:tab/>
        <w:t>z toho:</w:t>
      </w:r>
    </w:p>
    <w:p w14:paraId="15CD93CA" w14:textId="77777777" w:rsidR="00663C4C" w:rsidRPr="004C7F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7F45">
        <w:rPr>
          <w:rFonts w:ascii="Tahoma" w:hAnsi="Tahoma" w:cs="Tahoma"/>
          <w:sz w:val="18"/>
          <w:szCs w:val="18"/>
        </w:rPr>
        <w:tab/>
      </w:r>
      <w:r w:rsidRPr="004C7F45">
        <w:rPr>
          <w:rFonts w:ascii="Tahoma" w:hAnsi="Tahoma" w:cs="Tahoma"/>
          <w:sz w:val="18"/>
          <w:szCs w:val="18"/>
        </w:rPr>
        <w:tab/>
      </w:r>
      <w:r w:rsidRPr="004C7F45">
        <w:rPr>
          <w:rFonts w:ascii="Tahoma" w:hAnsi="Tahoma" w:cs="Tahoma"/>
          <w:sz w:val="18"/>
          <w:szCs w:val="18"/>
        </w:rPr>
        <w:tab/>
      </w:r>
      <w:r w:rsidRPr="004C7F45">
        <w:rPr>
          <w:rFonts w:ascii="Tahoma" w:hAnsi="Tahoma" w:cs="Tahoma"/>
          <w:sz w:val="18"/>
          <w:szCs w:val="18"/>
        </w:rPr>
        <w:tab/>
        <w:t xml:space="preserve">2 765 tis. </w:t>
      </w:r>
      <w:proofErr w:type="gramStart"/>
      <w:r w:rsidRPr="004C7F45">
        <w:rPr>
          <w:rFonts w:ascii="Tahoma" w:hAnsi="Tahoma" w:cs="Tahoma"/>
          <w:sz w:val="18"/>
          <w:szCs w:val="18"/>
        </w:rPr>
        <w:t>Kč</w:t>
      </w:r>
      <w:r w:rsidRPr="004C7F45">
        <w:rPr>
          <w:rFonts w:ascii="Tahoma" w:hAnsi="Tahoma" w:cs="Tahoma"/>
          <w:sz w:val="18"/>
          <w:szCs w:val="18"/>
        </w:rPr>
        <w:tab/>
        <w:t>-</w:t>
      </w:r>
      <w:r w:rsidRPr="004C7F45">
        <w:rPr>
          <w:rFonts w:ascii="Tahoma" w:hAnsi="Tahoma" w:cs="Tahoma"/>
          <w:sz w:val="18"/>
          <w:szCs w:val="18"/>
        </w:rPr>
        <w:tab/>
        <w:t>plánované</w:t>
      </w:r>
      <w:proofErr w:type="gramEnd"/>
      <w:r w:rsidRPr="004C7F45">
        <w:rPr>
          <w:rFonts w:ascii="Tahoma" w:hAnsi="Tahoma" w:cs="Tahoma"/>
          <w:sz w:val="18"/>
          <w:szCs w:val="18"/>
        </w:rPr>
        <w:t xml:space="preserve"> opravy </w:t>
      </w:r>
      <w:proofErr w:type="gramStart"/>
      <w:r w:rsidRPr="004C7F45">
        <w:rPr>
          <w:rFonts w:ascii="Tahoma" w:hAnsi="Tahoma" w:cs="Tahoma"/>
          <w:sz w:val="18"/>
          <w:szCs w:val="18"/>
        </w:rPr>
        <w:t>MK - celoplošné</w:t>
      </w:r>
      <w:proofErr w:type="gramEnd"/>
    </w:p>
    <w:p w14:paraId="0AAB6D0D" w14:textId="77777777" w:rsidR="00663C4C" w:rsidRPr="004C7F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7F45">
        <w:rPr>
          <w:rFonts w:ascii="Tahoma" w:hAnsi="Tahoma" w:cs="Tahoma"/>
          <w:sz w:val="18"/>
          <w:szCs w:val="18"/>
        </w:rPr>
        <w:tab/>
      </w:r>
      <w:r w:rsidRPr="004C7F45">
        <w:rPr>
          <w:rFonts w:ascii="Tahoma" w:hAnsi="Tahoma" w:cs="Tahoma"/>
          <w:sz w:val="18"/>
          <w:szCs w:val="18"/>
        </w:rPr>
        <w:tab/>
      </w:r>
      <w:r w:rsidRPr="004C7F45">
        <w:rPr>
          <w:rFonts w:ascii="Tahoma" w:hAnsi="Tahoma" w:cs="Tahoma"/>
          <w:sz w:val="18"/>
          <w:szCs w:val="18"/>
        </w:rPr>
        <w:tab/>
      </w:r>
      <w:r w:rsidRPr="004C7F45">
        <w:rPr>
          <w:rFonts w:ascii="Tahoma" w:hAnsi="Tahoma" w:cs="Tahoma"/>
          <w:sz w:val="18"/>
          <w:szCs w:val="18"/>
        </w:rPr>
        <w:tab/>
        <w:t xml:space="preserve">11 781 tis. </w:t>
      </w:r>
      <w:proofErr w:type="gramStart"/>
      <w:r w:rsidRPr="004C7F45">
        <w:rPr>
          <w:rFonts w:ascii="Tahoma" w:hAnsi="Tahoma" w:cs="Tahoma"/>
          <w:sz w:val="18"/>
          <w:szCs w:val="18"/>
        </w:rPr>
        <w:t>Kč</w:t>
      </w:r>
      <w:r w:rsidRPr="004C7F45">
        <w:rPr>
          <w:rFonts w:ascii="Tahoma" w:hAnsi="Tahoma" w:cs="Tahoma"/>
          <w:sz w:val="18"/>
          <w:szCs w:val="18"/>
        </w:rPr>
        <w:tab/>
        <w:t>-</w:t>
      </w:r>
      <w:r w:rsidRPr="004C7F45">
        <w:rPr>
          <w:rFonts w:ascii="Tahoma" w:hAnsi="Tahoma" w:cs="Tahoma"/>
          <w:sz w:val="18"/>
          <w:szCs w:val="18"/>
        </w:rPr>
        <w:tab/>
        <w:t>plánované</w:t>
      </w:r>
      <w:proofErr w:type="gramEnd"/>
      <w:r w:rsidRPr="004C7F45">
        <w:rPr>
          <w:rFonts w:ascii="Tahoma" w:hAnsi="Tahoma" w:cs="Tahoma"/>
          <w:sz w:val="18"/>
          <w:szCs w:val="18"/>
        </w:rPr>
        <w:t xml:space="preserve"> opravy MK lokální (výtluky)</w:t>
      </w:r>
    </w:p>
    <w:p w14:paraId="6D8335D4" w14:textId="77777777" w:rsidR="00663C4C" w:rsidRPr="00104E7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04E71">
        <w:rPr>
          <w:rFonts w:ascii="Tahoma" w:hAnsi="Tahoma" w:cs="Tahoma"/>
          <w:sz w:val="18"/>
          <w:szCs w:val="18"/>
        </w:rPr>
        <w:tab/>
      </w:r>
      <w:r w:rsidRPr="00104E71">
        <w:rPr>
          <w:rFonts w:ascii="Tahoma" w:hAnsi="Tahoma" w:cs="Tahoma"/>
          <w:sz w:val="18"/>
          <w:szCs w:val="18"/>
        </w:rPr>
        <w:tab/>
      </w:r>
      <w:r w:rsidRPr="00104E71">
        <w:rPr>
          <w:rFonts w:ascii="Tahoma" w:hAnsi="Tahoma" w:cs="Tahoma"/>
          <w:sz w:val="18"/>
          <w:szCs w:val="18"/>
        </w:rPr>
        <w:tab/>
      </w:r>
      <w:r w:rsidRPr="00104E71">
        <w:rPr>
          <w:rFonts w:ascii="Tahoma" w:hAnsi="Tahoma" w:cs="Tahoma"/>
          <w:sz w:val="18"/>
          <w:szCs w:val="18"/>
        </w:rPr>
        <w:tab/>
        <w:t xml:space="preserve">608 tis. </w:t>
      </w:r>
      <w:proofErr w:type="gramStart"/>
      <w:r w:rsidRPr="00104E71">
        <w:rPr>
          <w:rFonts w:ascii="Tahoma" w:hAnsi="Tahoma" w:cs="Tahoma"/>
          <w:sz w:val="18"/>
          <w:szCs w:val="18"/>
        </w:rPr>
        <w:t>Kč</w:t>
      </w:r>
      <w:r w:rsidRPr="00104E71">
        <w:rPr>
          <w:rFonts w:ascii="Tahoma" w:hAnsi="Tahoma" w:cs="Tahoma"/>
          <w:sz w:val="18"/>
          <w:szCs w:val="18"/>
        </w:rPr>
        <w:tab/>
        <w:t>-</w:t>
      </w:r>
      <w:r w:rsidRPr="00104E71">
        <w:rPr>
          <w:rFonts w:ascii="Tahoma" w:hAnsi="Tahoma" w:cs="Tahoma"/>
          <w:sz w:val="18"/>
          <w:szCs w:val="18"/>
        </w:rPr>
        <w:tab/>
        <w:t>odvod</w:t>
      </w:r>
      <w:proofErr w:type="gramEnd"/>
      <w:r w:rsidRPr="00104E71">
        <w:rPr>
          <w:rFonts w:ascii="Tahoma" w:hAnsi="Tahoma" w:cs="Tahoma"/>
          <w:sz w:val="18"/>
          <w:szCs w:val="18"/>
        </w:rPr>
        <w:t xml:space="preserve"> odpadů z výtluků</w:t>
      </w:r>
    </w:p>
    <w:p w14:paraId="5DB5095D"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eastAsiaTheme="minorHAnsi" w:hAnsi="Tahoma" w:cs="Tahoma"/>
          <w:sz w:val="18"/>
          <w:szCs w:val="18"/>
          <w:highlight w:val="yellow"/>
          <w:lang w:eastAsia="en-US"/>
        </w:rPr>
      </w:pPr>
      <w:r w:rsidRPr="00104E71">
        <w:rPr>
          <w:rFonts w:ascii="Tahoma" w:hAnsi="Tahoma" w:cs="Tahoma"/>
          <w:sz w:val="18"/>
          <w:szCs w:val="18"/>
        </w:rPr>
        <w:tab/>
      </w:r>
      <w:r w:rsidRPr="00104E71">
        <w:rPr>
          <w:rFonts w:ascii="Tahoma" w:hAnsi="Tahoma" w:cs="Tahoma"/>
          <w:sz w:val="18"/>
          <w:szCs w:val="18"/>
        </w:rPr>
        <w:tab/>
      </w:r>
      <w:r w:rsidRPr="00104E71">
        <w:rPr>
          <w:rFonts w:ascii="Tahoma" w:hAnsi="Tahoma" w:cs="Tahoma"/>
          <w:sz w:val="18"/>
          <w:szCs w:val="18"/>
        </w:rPr>
        <w:tab/>
      </w:r>
      <w:r w:rsidRPr="00104E71">
        <w:rPr>
          <w:rFonts w:ascii="Tahoma" w:hAnsi="Tahoma" w:cs="Tahoma"/>
          <w:sz w:val="18"/>
          <w:szCs w:val="18"/>
        </w:rPr>
        <w:tab/>
        <w:t xml:space="preserve"> 958 tis. </w:t>
      </w:r>
      <w:proofErr w:type="gramStart"/>
      <w:r w:rsidRPr="00104E71">
        <w:rPr>
          <w:rFonts w:ascii="Tahoma" w:hAnsi="Tahoma" w:cs="Tahoma"/>
          <w:sz w:val="18"/>
          <w:szCs w:val="18"/>
        </w:rPr>
        <w:t>Kč</w:t>
      </w:r>
      <w:r w:rsidRPr="00104E71">
        <w:rPr>
          <w:rFonts w:ascii="Tahoma" w:hAnsi="Tahoma" w:cs="Tahoma"/>
          <w:sz w:val="18"/>
          <w:szCs w:val="18"/>
        </w:rPr>
        <w:tab/>
        <w:t>-</w:t>
      </w:r>
      <w:r w:rsidRPr="00104E71">
        <w:rPr>
          <w:rFonts w:ascii="Tahoma" w:hAnsi="Tahoma" w:cs="Tahoma"/>
          <w:sz w:val="18"/>
          <w:szCs w:val="18"/>
        </w:rPr>
        <w:tab/>
        <w:t>oprava</w:t>
      </w:r>
      <w:proofErr w:type="gramEnd"/>
      <w:r w:rsidRPr="00104E71">
        <w:rPr>
          <w:rFonts w:ascii="Tahoma" w:hAnsi="Tahoma" w:cs="Tahoma"/>
          <w:sz w:val="18"/>
          <w:szCs w:val="18"/>
        </w:rPr>
        <w:t xml:space="preserve"> mostů M-26, Frýdek a M-1, P</w:t>
      </w:r>
      <w:r>
        <w:rPr>
          <w:rFonts w:ascii="Tahoma" w:hAnsi="Tahoma" w:cs="Tahoma"/>
          <w:sz w:val="18"/>
          <w:szCs w:val="18"/>
        </w:rPr>
        <w:t>.</w:t>
      </w:r>
      <w:r w:rsidRPr="00104E71">
        <w:rPr>
          <w:rFonts w:ascii="Tahoma" w:hAnsi="Tahoma" w:cs="Tahoma"/>
          <w:sz w:val="18"/>
          <w:szCs w:val="18"/>
        </w:rPr>
        <w:t>N</w:t>
      </w:r>
      <w:r>
        <w:rPr>
          <w:rFonts w:ascii="Tahoma" w:hAnsi="Tahoma" w:cs="Tahoma"/>
          <w:sz w:val="18"/>
          <w:szCs w:val="18"/>
        </w:rPr>
        <w:t>.</w:t>
      </w:r>
      <w:r w:rsidRPr="00104E71">
        <w:rPr>
          <w:rFonts w:ascii="Tahoma" w:hAnsi="Tahoma" w:cs="Tahoma"/>
          <w:sz w:val="18"/>
          <w:szCs w:val="18"/>
        </w:rPr>
        <w:t>D</w:t>
      </w:r>
      <w:r>
        <w:rPr>
          <w:rFonts w:ascii="Tahoma" w:hAnsi="Tahoma" w:cs="Tahoma"/>
          <w:sz w:val="18"/>
          <w:szCs w:val="18"/>
        </w:rPr>
        <w:t>.</w:t>
      </w:r>
    </w:p>
    <w:p w14:paraId="05351EAA" w14:textId="77777777" w:rsidR="00663C4C" w:rsidRPr="00104E71" w:rsidRDefault="00663C4C" w:rsidP="00663C4C">
      <w:pPr>
        <w:tabs>
          <w:tab w:val="right" w:pos="1701"/>
          <w:tab w:val="left" w:pos="1843"/>
          <w:tab w:val="right" w:pos="3402"/>
          <w:tab w:val="center" w:pos="3544"/>
          <w:tab w:val="left" w:pos="3686"/>
          <w:tab w:val="left" w:pos="4536"/>
        </w:tabs>
        <w:ind w:left="2127" w:hanging="2127"/>
        <w:rPr>
          <w:rFonts w:ascii="Tahoma" w:eastAsiaTheme="minorHAnsi" w:hAnsi="Tahoma" w:cs="Tahoma"/>
          <w:sz w:val="18"/>
          <w:szCs w:val="18"/>
          <w:lang w:eastAsia="en-US"/>
        </w:rPr>
      </w:pPr>
      <w:r w:rsidRPr="00104E71">
        <w:rPr>
          <w:rFonts w:ascii="Tahoma" w:eastAsiaTheme="minorHAnsi" w:hAnsi="Tahoma" w:cs="Tahoma"/>
          <w:sz w:val="18"/>
          <w:szCs w:val="18"/>
          <w:lang w:eastAsia="en-US"/>
        </w:rPr>
        <w:tab/>
      </w:r>
      <w:r w:rsidRPr="00104E71">
        <w:rPr>
          <w:rFonts w:ascii="Tahoma" w:eastAsiaTheme="minorHAnsi" w:hAnsi="Tahoma" w:cs="Tahoma"/>
          <w:sz w:val="18"/>
          <w:szCs w:val="18"/>
          <w:lang w:eastAsia="en-US"/>
        </w:rPr>
        <w:tab/>
      </w:r>
      <w:r w:rsidRPr="00104E71">
        <w:rPr>
          <w:rFonts w:ascii="Tahoma" w:eastAsiaTheme="minorHAnsi" w:hAnsi="Tahoma" w:cs="Tahoma"/>
          <w:sz w:val="18"/>
          <w:szCs w:val="18"/>
          <w:lang w:eastAsia="en-US"/>
        </w:rPr>
        <w:tab/>
      </w:r>
      <w:r w:rsidRPr="00104E71">
        <w:rPr>
          <w:rFonts w:ascii="Tahoma" w:eastAsiaTheme="minorHAnsi" w:hAnsi="Tahoma" w:cs="Tahoma"/>
          <w:sz w:val="18"/>
          <w:szCs w:val="18"/>
          <w:lang w:eastAsia="en-US"/>
        </w:rPr>
        <w:tab/>
        <w:t xml:space="preserve">1 069 tis. </w:t>
      </w:r>
      <w:proofErr w:type="gramStart"/>
      <w:r w:rsidRPr="00104E71">
        <w:rPr>
          <w:rFonts w:ascii="Tahoma" w:eastAsiaTheme="minorHAnsi" w:hAnsi="Tahoma" w:cs="Tahoma"/>
          <w:sz w:val="18"/>
          <w:szCs w:val="18"/>
          <w:lang w:eastAsia="en-US"/>
        </w:rPr>
        <w:t>Kč</w:t>
      </w:r>
      <w:r w:rsidRPr="00104E71">
        <w:rPr>
          <w:rFonts w:ascii="Tahoma" w:eastAsiaTheme="minorHAnsi" w:hAnsi="Tahoma" w:cs="Tahoma"/>
          <w:sz w:val="18"/>
          <w:szCs w:val="18"/>
          <w:lang w:eastAsia="en-US"/>
        </w:rPr>
        <w:tab/>
        <w:t>-</w:t>
      </w:r>
      <w:r w:rsidRPr="00104E71">
        <w:rPr>
          <w:rFonts w:ascii="Tahoma" w:eastAsiaTheme="minorHAnsi" w:hAnsi="Tahoma" w:cs="Tahoma"/>
          <w:sz w:val="18"/>
          <w:szCs w:val="18"/>
          <w:lang w:eastAsia="en-US"/>
        </w:rPr>
        <w:tab/>
        <w:t>oprava</w:t>
      </w:r>
      <w:proofErr w:type="gramEnd"/>
      <w:r w:rsidRPr="00104E71">
        <w:rPr>
          <w:rFonts w:ascii="Tahoma" w:eastAsiaTheme="minorHAnsi" w:hAnsi="Tahoma" w:cs="Tahoma"/>
          <w:sz w:val="18"/>
          <w:szCs w:val="18"/>
          <w:lang w:eastAsia="en-US"/>
        </w:rPr>
        <w:t xml:space="preserve"> komunikace ul. Na Výsluní</w:t>
      </w:r>
    </w:p>
    <w:p w14:paraId="61E6061F" w14:textId="77777777" w:rsidR="00663C4C" w:rsidRPr="00104E71" w:rsidRDefault="00663C4C" w:rsidP="00663C4C">
      <w:pPr>
        <w:tabs>
          <w:tab w:val="right" w:pos="1701"/>
          <w:tab w:val="left" w:pos="1843"/>
          <w:tab w:val="right" w:pos="3402"/>
          <w:tab w:val="center" w:pos="3544"/>
          <w:tab w:val="left" w:pos="3686"/>
          <w:tab w:val="left" w:pos="4536"/>
        </w:tabs>
        <w:ind w:left="2127" w:hanging="2127"/>
        <w:rPr>
          <w:rFonts w:ascii="Tahoma" w:eastAsiaTheme="minorHAnsi" w:hAnsi="Tahoma" w:cs="Tahoma"/>
          <w:sz w:val="18"/>
          <w:szCs w:val="18"/>
          <w:lang w:eastAsia="en-US"/>
        </w:rPr>
      </w:pPr>
      <w:r w:rsidRPr="00104E71">
        <w:rPr>
          <w:rFonts w:ascii="Tahoma" w:eastAsiaTheme="minorHAnsi" w:hAnsi="Tahoma" w:cs="Tahoma"/>
          <w:sz w:val="18"/>
          <w:szCs w:val="18"/>
          <w:lang w:eastAsia="en-US"/>
        </w:rPr>
        <w:tab/>
      </w:r>
      <w:r w:rsidRPr="00104E71">
        <w:rPr>
          <w:rFonts w:ascii="Tahoma" w:eastAsiaTheme="minorHAnsi" w:hAnsi="Tahoma" w:cs="Tahoma"/>
          <w:sz w:val="18"/>
          <w:szCs w:val="18"/>
          <w:lang w:eastAsia="en-US"/>
        </w:rPr>
        <w:tab/>
      </w:r>
      <w:r w:rsidRPr="00104E71">
        <w:rPr>
          <w:rFonts w:ascii="Tahoma" w:eastAsiaTheme="minorHAnsi" w:hAnsi="Tahoma" w:cs="Tahoma"/>
          <w:sz w:val="18"/>
          <w:szCs w:val="18"/>
          <w:lang w:eastAsia="en-US"/>
        </w:rPr>
        <w:tab/>
      </w:r>
      <w:r w:rsidRPr="00104E71">
        <w:rPr>
          <w:rFonts w:ascii="Tahoma" w:eastAsiaTheme="minorHAnsi" w:hAnsi="Tahoma" w:cs="Tahoma"/>
          <w:sz w:val="18"/>
          <w:szCs w:val="18"/>
          <w:lang w:eastAsia="en-US"/>
        </w:rPr>
        <w:tab/>
        <w:t xml:space="preserve">499 tis. </w:t>
      </w:r>
      <w:proofErr w:type="gramStart"/>
      <w:r w:rsidRPr="00104E71">
        <w:rPr>
          <w:rFonts w:ascii="Tahoma" w:eastAsiaTheme="minorHAnsi" w:hAnsi="Tahoma" w:cs="Tahoma"/>
          <w:sz w:val="18"/>
          <w:szCs w:val="18"/>
          <w:lang w:eastAsia="en-US"/>
        </w:rPr>
        <w:t>Kč</w:t>
      </w:r>
      <w:r w:rsidRPr="00104E71">
        <w:rPr>
          <w:rFonts w:ascii="Tahoma" w:eastAsiaTheme="minorHAnsi" w:hAnsi="Tahoma" w:cs="Tahoma"/>
          <w:sz w:val="18"/>
          <w:szCs w:val="18"/>
          <w:lang w:eastAsia="en-US"/>
        </w:rPr>
        <w:tab/>
        <w:t>-</w:t>
      </w:r>
      <w:r w:rsidRPr="00104E71">
        <w:rPr>
          <w:rFonts w:ascii="Tahoma" w:eastAsiaTheme="minorHAnsi" w:hAnsi="Tahoma" w:cs="Tahoma"/>
          <w:sz w:val="18"/>
          <w:szCs w:val="18"/>
          <w:lang w:eastAsia="en-US"/>
        </w:rPr>
        <w:tab/>
        <w:t>oprava</w:t>
      </w:r>
      <w:proofErr w:type="gramEnd"/>
      <w:r w:rsidRPr="00104E71">
        <w:rPr>
          <w:rFonts w:ascii="Tahoma" w:eastAsiaTheme="minorHAnsi" w:hAnsi="Tahoma" w:cs="Tahoma"/>
          <w:sz w:val="18"/>
          <w:szCs w:val="18"/>
          <w:lang w:eastAsia="en-US"/>
        </w:rPr>
        <w:t xml:space="preserve"> ulice </w:t>
      </w:r>
      <w:proofErr w:type="spellStart"/>
      <w:r w:rsidRPr="00104E71">
        <w:rPr>
          <w:rFonts w:ascii="Tahoma" w:eastAsiaTheme="minorHAnsi" w:hAnsi="Tahoma" w:cs="Tahoma"/>
          <w:sz w:val="18"/>
          <w:szCs w:val="18"/>
          <w:lang w:eastAsia="en-US"/>
        </w:rPr>
        <w:t>Lysohorského</w:t>
      </w:r>
      <w:proofErr w:type="spellEnd"/>
    </w:p>
    <w:p w14:paraId="5085AD1A" w14:textId="77777777" w:rsidR="00663C4C" w:rsidRPr="00104E71" w:rsidRDefault="00663C4C" w:rsidP="00663C4C">
      <w:pPr>
        <w:tabs>
          <w:tab w:val="right" w:pos="1701"/>
          <w:tab w:val="left" w:pos="1843"/>
          <w:tab w:val="right" w:pos="3402"/>
          <w:tab w:val="center" w:pos="3544"/>
          <w:tab w:val="left" w:pos="3686"/>
          <w:tab w:val="left" w:pos="4536"/>
        </w:tabs>
        <w:ind w:left="2127" w:hanging="2127"/>
        <w:rPr>
          <w:rFonts w:ascii="Tahoma" w:eastAsiaTheme="minorHAnsi" w:hAnsi="Tahoma" w:cs="Tahoma"/>
          <w:sz w:val="18"/>
          <w:szCs w:val="18"/>
          <w:lang w:eastAsia="en-US"/>
        </w:rPr>
      </w:pPr>
      <w:r w:rsidRPr="00104E71">
        <w:rPr>
          <w:rFonts w:ascii="Tahoma" w:eastAsiaTheme="minorHAnsi" w:hAnsi="Tahoma" w:cs="Tahoma"/>
          <w:sz w:val="18"/>
          <w:szCs w:val="18"/>
          <w:lang w:eastAsia="en-US"/>
        </w:rPr>
        <w:tab/>
      </w:r>
      <w:r w:rsidRPr="00104E71">
        <w:rPr>
          <w:rFonts w:ascii="Tahoma" w:eastAsiaTheme="minorHAnsi" w:hAnsi="Tahoma" w:cs="Tahoma"/>
          <w:sz w:val="18"/>
          <w:szCs w:val="18"/>
          <w:lang w:eastAsia="en-US"/>
        </w:rPr>
        <w:tab/>
      </w:r>
      <w:r w:rsidRPr="00104E71">
        <w:rPr>
          <w:rFonts w:ascii="Tahoma" w:eastAsiaTheme="minorHAnsi" w:hAnsi="Tahoma" w:cs="Tahoma"/>
          <w:sz w:val="18"/>
          <w:szCs w:val="18"/>
          <w:lang w:eastAsia="en-US"/>
        </w:rPr>
        <w:tab/>
      </w:r>
      <w:r w:rsidRPr="00104E71">
        <w:rPr>
          <w:rFonts w:ascii="Tahoma" w:eastAsiaTheme="minorHAnsi" w:hAnsi="Tahoma" w:cs="Tahoma"/>
          <w:sz w:val="18"/>
          <w:szCs w:val="18"/>
          <w:lang w:eastAsia="en-US"/>
        </w:rPr>
        <w:tab/>
        <w:t xml:space="preserve">604 tis. </w:t>
      </w:r>
      <w:proofErr w:type="gramStart"/>
      <w:r w:rsidRPr="00104E71">
        <w:rPr>
          <w:rFonts w:ascii="Tahoma" w:eastAsiaTheme="minorHAnsi" w:hAnsi="Tahoma" w:cs="Tahoma"/>
          <w:sz w:val="18"/>
          <w:szCs w:val="18"/>
          <w:lang w:eastAsia="en-US"/>
        </w:rPr>
        <w:t>Kč</w:t>
      </w:r>
      <w:r w:rsidRPr="00104E71">
        <w:rPr>
          <w:rFonts w:ascii="Tahoma" w:eastAsiaTheme="minorHAnsi" w:hAnsi="Tahoma" w:cs="Tahoma"/>
          <w:sz w:val="18"/>
          <w:szCs w:val="18"/>
          <w:lang w:eastAsia="en-US"/>
        </w:rPr>
        <w:tab/>
        <w:t>-</w:t>
      </w:r>
      <w:r w:rsidRPr="00104E71">
        <w:rPr>
          <w:rFonts w:ascii="Tahoma" w:eastAsiaTheme="minorHAnsi" w:hAnsi="Tahoma" w:cs="Tahoma"/>
          <w:sz w:val="18"/>
          <w:szCs w:val="18"/>
          <w:lang w:eastAsia="en-US"/>
        </w:rPr>
        <w:tab/>
        <w:t>oprava</w:t>
      </w:r>
      <w:proofErr w:type="gramEnd"/>
      <w:r w:rsidRPr="00104E71">
        <w:rPr>
          <w:rFonts w:ascii="Tahoma" w:eastAsiaTheme="minorHAnsi" w:hAnsi="Tahoma" w:cs="Tahoma"/>
          <w:sz w:val="18"/>
          <w:szCs w:val="18"/>
          <w:lang w:eastAsia="en-US"/>
        </w:rPr>
        <w:t xml:space="preserve"> části komunikace – ul. J. Jabůrkové</w:t>
      </w:r>
    </w:p>
    <w:p w14:paraId="334E901E"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eastAsiaTheme="minorHAnsi" w:hAnsi="Tahoma" w:cs="Tahoma"/>
          <w:sz w:val="18"/>
          <w:szCs w:val="18"/>
          <w:highlight w:val="yellow"/>
          <w:lang w:eastAsia="en-US"/>
        </w:rPr>
      </w:pPr>
      <w:r w:rsidRPr="002B1988">
        <w:rPr>
          <w:rFonts w:ascii="Tahoma" w:eastAsiaTheme="minorHAnsi" w:hAnsi="Tahoma" w:cs="Tahoma"/>
          <w:sz w:val="18"/>
          <w:szCs w:val="18"/>
          <w:lang w:eastAsia="en-US"/>
        </w:rPr>
        <w:tab/>
      </w:r>
      <w:r w:rsidRPr="002B1988">
        <w:rPr>
          <w:rFonts w:ascii="Tahoma" w:eastAsiaTheme="minorHAnsi" w:hAnsi="Tahoma" w:cs="Tahoma"/>
          <w:sz w:val="18"/>
          <w:szCs w:val="18"/>
          <w:lang w:eastAsia="en-US"/>
        </w:rPr>
        <w:tab/>
      </w:r>
      <w:r w:rsidRPr="002B1988">
        <w:rPr>
          <w:rFonts w:ascii="Tahoma" w:eastAsiaTheme="minorHAnsi" w:hAnsi="Tahoma" w:cs="Tahoma"/>
          <w:sz w:val="18"/>
          <w:szCs w:val="18"/>
          <w:lang w:eastAsia="en-US"/>
        </w:rPr>
        <w:tab/>
      </w:r>
      <w:r w:rsidRPr="002B1988">
        <w:rPr>
          <w:rFonts w:ascii="Tahoma" w:eastAsiaTheme="minorHAnsi" w:hAnsi="Tahoma" w:cs="Tahoma"/>
          <w:sz w:val="18"/>
          <w:szCs w:val="18"/>
          <w:lang w:eastAsia="en-US"/>
        </w:rPr>
        <w:tab/>
        <w:t xml:space="preserve">839 tis. </w:t>
      </w:r>
      <w:proofErr w:type="gramStart"/>
      <w:r w:rsidRPr="002B1988">
        <w:rPr>
          <w:rFonts w:ascii="Tahoma" w:eastAsiaTheme="minorHAnsi" w:hAnsi="Tahoma" w:cs="Tahoma"/>
          <w:sz w:val="18"/>
          <w:szCs w:val="18"/>
          <w:lang w:eastAsia="en-US"/>
        </w:rPr>
        <w:t>Kč</w:t>
      </w:r>
      <w:r w:rsidRPr="002B1988">
        <w:rPr>
          <w:rFonts w:ascii="Tahoma" w:eastAsiaTheme="minorHAnsi" w:hAnsi="Tahoma" w:cs="Tahoma"/>
          <w:sz w:val="18"/>
          <w:szCs w:val="18"/>
          <w:lang w:eastAsia="en-US"/>
        </w:rPr>
        <w:tab/>
        <w:t>-</w:t>
      </w:r>
      <w:r w:rsidRPr="002B1988">
        <w:rPr>
          <w:rFonts w:ascii="Tahoma" w:eastAsiaTheme="minorHAnsi" w:hAnsi="Tahoma" w:cs="Tahoma"/>
          <w:sz w:val="18"/>
          <w:szCs w:val="18"/>
          <w:lang w:eastAsia="en-US"/>
        </w:rPr>
        <w:tab/>
        <w:t>oprava</w:t>
      </w:r>
      <w:proofErr w:type="gramEnd"/>
      <w:r w:rsidRPr="002B1988">
        <w:rPr>
          <w:rFonts w:ascii="Tahoma" w:eastAsiaTheme="minorHAnsi" w:hAnsi="Tahoma" w:cs="Tahoma"/>
          <w:sz w:val="18"/>
          <w:szCs w:val="18"/>
          <w:lang w:eastAsia="en-US"/>
        </w:rPr>
        <w:t xml:space="preserve"> komunikace v Lískovci podél RD č.p. 331, 62, 7</w:t>
      </w:r>
    </w:p>
    <w:p w14:paraId="67FBA849" w14:textId="77777777" w:rsidR="00663C4C" w:rsidRPr="002B1988" w:rsidRDefault="00663C4C" w:rsidP="00663C4C">
      <w:pPr>
        <w:tabs>
          <w:tab w:val="right" w:pos="1701"/>
          <w:tab w:val="left" w:pos="1843"/>
          <w:tab w:val="right" w:pos="3402"/>
          <w:tab w:val="center" w:pos="3544"/>
          <w:tab w:val="left" w:pos="3686"/>
          <w:tab w:val="left" w:pos="4536"/>
        </w:tabs>
        <w:ind w:left="2127" w:hanging="2127"/>
        <w:rPr>
          <w:rFonts w:ascii="Tahoma" w:eastAsiaTheme="minorHAnsi" w:hAnsi="Tahoma" w:cs="Tahoma"/>
          <w:sz w:val="18"/>
          <w:szCs w:val="18"/>
          <w:lang w:eastAsia="en-US"/>
        </w:rPr>
      </w:pPr>
      <w:r w:rsidRPr="002B1988">
        <w:rPr>
          <w:rFonts w:ascii="Tahoma" w:eastAsiaTheme="minorHAnsi" w:hAnsi="Tahoma" w:cs="Tahoma"/>
          <w:sz w:val="18"/>
          <w:szCs w:val="18"/>
          <w:lang w:eastAsia="en-US"/>
        </w:rPr>
        <w:tab/>
      </w:r>
      <w:r w:rsidRPr="002B1988">
        <w:rPr>
          <w:rFonts w:ascii="Tahoma" w:eastAsiaTheme="minorHAnsi" w:hAnsi="Tahoma" w:cs="Tahoma"/>
          <w:sz w:val="18"/>
          <w:szCs w:val="18"/>
          <w:lang w:eastAsia="en-US"/>
        </w:rPr>
        <w:tab/>
      </w:r>
      <w:r w:rsidRPr="002B1988">
        <w:rPr>
          <w:rFonts w:ascii="Tahoma" w:eastAsiaTheme="minorHAnsi" w:hAnsi="Tahoma" w:cs="Tahoma"/>
          <w:sz w:val="18"/>
          <w:szCs w:val="18"/>
          <w:lang w:eastAsia="en-US"/>
        </w:rPr>
        <w:tab/>
      </w:r>
      <w:r w:rsidRPr="00FE2514">
        <w:rPr>
          <w:rFonts w:ascii="Tahoma" w:eastAsiaTheme="minorHAnsi" w:hAnsi="Tahoma" w:cs="Tahoma"/>
          <w:sz w:val="18"/>
          <w:szCs w:val="18"/>
          <w:lang w:eastAsia="en-US"/>
        </w:rPr>
        <w:tab/>
        <w:t xml:space="preserve">846 tis. </w:t>
      </w:r>
      <w:proofErr w:type="gramStart"/>
      <w:r w:rsidRPr="00FE2514">
        <w:rPr>
          <w:rFonts w:ascii="Tahoma" w:eastAsiaTheme="minorHAnsi" w:hAnsi="Tahoma" w:cs="Tahoma"/>
          <w:sz w:val="18"/>
          <w:szCs w:val="18"/>
          <w:lang w:eastAsia="en-US"/>
        </w:rPr>
        <w:t>Kč</w:t>
      </w:r>
      <w:r w:rsidRPr="00FE2514">
        <w:rPr>
          <w:rFonts w:ascii="Tahoma" w:eastAsiaTheme="minorHAnsi" w:hAnsi="Tahoma" w:cs="Tahoma"/>
          <w:sz w:val="18"/>
          <w:szCs w:val="18"/>
          <w:lang w:eastAsia="en-US"/>
        </w:rPr>
        <w:tab/>
      </w:r>
      <w:r w:rsidRPr="002B1988">
        <w:rPr>
          <w:rFonts w:ascii="Tahoma" w:eastAsiaTheme="minorHAnsi" w:hAnsi="Tahoma" w:cs="Tahoma"/>
          <w:sz w:val="18"/>
          <w:szCs w:val="18"/>
          <w:lang w:eastAsia="en-US"/>
        </w:rPr>
        <w:t>-</w:t>
      </w:r>
      <w:r w:rsidRPr="002B1988">
        <w:rPr>
          <w:rFonts w:ascii="Tahoma" w:eastAsiaTheme="minorHAnsi" w:hAnsi="Tahoma" w:cs="Tahoma"/>
          <w:sz w:val="18"/>
          <w:szCs w:val="18"/>
          <w:lang w:eastAsia="en-US"/>
        </w:rPr>
        <w:tab/>
        <w:t>oprava</w:t>
      </w:r>
      <w:proofErr w:type="gramEnd"/>
      <w:r w:rsidRPr="002B1988">
        <w:rPr>
          <w:rFonts w:ascii="Tahoma" w:eastAsiaTheme="minorHAnsi" w:hAnsi="Tahoma" w:cs="Tahoma"/>
          <w:sz w:val="18"/>
          <w:szCs w:val="18"/>
          <w:lang w:eastAsia="en-US"/>
        </w:rPr>
        <w:t xml:space="preserve"> </w:t>
      </w:r>
      <w:r>
        <w:rPr>
          <w:rFonts w:ascii="Tahoma" w:eastAsiaTheme="minorHAnsi" w:hAnsi="Tahoma" w:cs="Tahoma"/>
          <w:sz w:val="18"/>
          <w:szCs w:val="18"/>
          <w:lang w:eastAsia="en-US"/>
        </w:rPr>
        <w:t xml:space="preserve">části komunikace ul. Nové </w:t>
      </w:r>
      <w:proofErr w:type="gramStart"/>
      <w:r>
        <w:rPr>
          <w:rFonts w:ascii="Tahoma" w:eastAsiaTheme="minorHAnsi" w:hAnsi="Tahoma" w:cs="Tahoma"/>
          <w:sz w:val="18"/>
          <w:szCs w:val="18"/>
          <w:lang w:eastAsia="en-US"/>
        </w:rPr>
        <w:t>Dvory - Kamenec</w:t>
      </w:r>
      <w:proofErr w:type="gramEnd"/>
    </w:p>
    <w:p w14:paraId="3C73ED1C" w14:textId="77777777" w:rsidR="00663C4C" w:rsidRPr="002B1988" w:rsidRDefault="00663C4C" w:rsidP="00663C4C">
      <w:pPr>
        <w:tabs>
          <w:tab w:val="right" w:pos="1701"/>
          <w:tab w:val="left" w:pos="1843"/>
          <w:tab w:val="right" w:pos="3402"/>
          <w:tab w:val="center" w:pos="3544"/>
          <w:tab w:val="left" w:pos="3686"/>
          <w:tab w:val="left" w:pos="4536"/>
        </w:tabs>
        <w:ind w:left="2127" w:hanging="2127"/>
        <w:rPr>
          <w:rFonts w:ascii="Tahoma" w:eastAsiaTheme="minorHAnsi" w:hAnsi="Tahoma" w:cs="Tahoma"/>
          <w:sz w:val="18"/>
          <w:szCs w:val="18"/>
          <w:lang w:eastAsia="en-US"/>
        </w:rPr>
      </w:pPr>
      <w:r w:rsidRPr="002B1988">
        <w:rPr>
          <w:rFonts w:ascii="Tahoma" w:eastAsiaTheme="minorHAnsi" w:hAnsi="Tahoma" w:cs="Tahoma"/>
          <w:sz w:val="18"/>
          <w:szCs w:val="18"/>
          <w:lang w:eastAsia="en-US"/>
        </w:rPr>
        <w:tab/>
      </w:r>
      <w:r w:rsidRPr="002B1988">
        <w:rPr>
          <w:rFonts w:ascii="Tahoma" w:eastAsiaTheme="minorHAnsi" w:hAnsi="Tahoma" w:cs="Tahoma"/>
          <w:sz w:val="18"/>
          <w:szCs w:val="18"/>
          <w:lang w:eastAsia="en-US"/>
        </w:rPr>
        <w:tab/>
      </w:r>
      <w:r w:rsidRPr="002B1988">
        <w:rPr>
          <w:rFonts w:ascii="Tahoma" w:eastAsiaTheme="minorHAnsi" w:hAnsi="Tahoma" w:cs="Tahoma"/>
          <w:sz w:val="18"/>
          <w:szCs w:val="18"/>
          <w:lang w:eastAsia="en-US"/>
        </w:rPr>
        <w:tab/>
      </w:r>
      <w:r w:rsidRPr="002B1988">
        <w:rPr>
          <w:rFonts w:ascii="Tahoma" w:eastAsiaTheme="minorHAnsi" w:hAnsi="Tahoma" w:cs="Tahoma"/>
          <w:sz w:val="18"/>
          <w:szCs w:val="18"/>
          <w:lang w:eastAsia="en-US"/>
        </w:rPr>
        <w:tab/>
        <w:t xml:space="preserve">2 416 tis. </w:t>
      </w:r>
      <w:proofErr w:type="gramStart"/>
      <w:r w:rsidRPr="002B1988">
        <w:rPr>
          <w:rFonts w:ascii="Tahoma" w:eastAsiaTheme="minorHAnsi" w:hAnsi="Tahoma" w:cs="Tahoma"/>
          <w:sz w:val="18"/>
          <w:szCs w:val="18"/>
          <w:lang w:eastAsia="en-US"/>
        </w:rPr>
        <w:t>Kč</w:t>
      </w:r>
      <w:r w:rsidRPr="002B1988">
        <w:rPr>
          <w:rFonts w:ascii="Tahoma" w:eastAsiaTheme="minorHAnsi" w:hAnsi="Tahoma" w:cs="Tahoma"/>
          <w:sz w:val="18"/>
          <w:szCs w:val="18"/>
          <w:lang w:eastAsia="en-US"/>
        </w:rPr>
        <w:tab/>
        <w:t>-</w:t>
      </w:r>
      <w:r w:rsidRPr="002B1988">
        <w:rPr>
          <w:rFonts w:ascii="Tahoma" w:eastAsiaTheme="minorHAnsi" w:hAnsi="Tahoma" w:cs="Tahoma"/>
          <w:sz w:val="18"/>
          <w:szCs w:val="18"/>
          <w:lang w:eastAsia="en-US"/>
        </w:rPr>
        <w:tab/>
        <w:t>oprava</w:t>
      </w:r>
      <w:proofErr w:type="gramEnd"/>
      <w:r w:rsidRPr="002B1988">
        <w:rPr>
          <w:rFonts w:ascii="Tahoma" w:eastAsiaTheme="minorHAnsi" w:hAnsi="Tahoma" w:cs="Tahoma"/>
          <w:sz w:val="18"/>
          <w:szCs w:val="18"/>
          <w:lang w:eastAsia="en-US"/>
        </w:rPr>
        <w:t xml:space="preserve"> části komunikace ul. Radniční, k. </w:t>
      </w:r>
      <w:proofErr w:type="spellStart"/>
      <w:r w:rsidRPr="002B1988">
        <w:rPr>
          <w:rFonts w:ascii="Tahoma" w:eastAsiaTheme="minorHAnsi" w:hAnsi="Tahoma" w:cs="Tahoma"/>
          <w:sz w:val="18"/>
          <w:szCs w:val="18"/>
          <w:lang w:eastAsia="en-US"/>
        </w:rPr>
        <w:t>ú.</w:t>
      </w:r>
      <w:proofErr w:type="spellEnd"/>
      <w:r w:rsidRPr="002B1988">
        <w:rPr>
          <w:rFonts w:ascii="Tahoma" w:eastAsiaTheme="minorHAnsi" w:hAnsi="Tahoma" w:cs="Tahoma"/>
          <w:sz w:val="18"/>
          <w:szCs w:val="18"/>
          <w:lang w:eastAsia="en-US"/>
        </w:rPr>
        <w:t xml:space="preserve"> Frýdek</w:t>
      </w:r>
    </w:p>
    <w:p w14:paraId="465C16ED" w14:textId="77777777" w:rsidR="00663C4C" w:rsidRPr="002B1988" w:rsidRDefault="00663C4C" w:rsidP="00663C4C">
      <w:pPr>
        <w:tabs>
          <w:tab w:val="right" w:pos="1701"/>
          <w:tab w:val="left" w:pos="1843"/>
          <w:tab w:val="right" w:pos="3402"/>
          <w:tab w:val="center" w:pos="3544"/>
          <w:tab w:val="left" w:pos="3686"/>
          <w:tab w:val="left" w:pos="4536"/>
        </w:tabs>
        <w:ind w:left="2127" w:hanging="2127"/>
        <w:rPr>
          <w:rFonts w:ascii="Tahoma" w:eastAsiaTheme="minorHAnsi" w:hAnsi="Tahoma" w:cs="Tahoma"/>
          <w:sz w:val="18"/>
          <w:szCs w:val="18"/>
          <w:lang w:eastAsia="en-US"/>
        </w:rPr>
      </w:pPr>
      <w:r w:rsidRPr="002B1988">
        <w:rPr>
          <w:rFonts w:ascii="Tahoma" w:eastAsiaTheme="minorHAnsi" w:hAnsi="Tahoma" w:cs="Tahoma"/>
          <w:sz w:val="18"/>
          <w:szCs w:val="18"/>
          <w:lang w:eastAsia="en-US"/>
        </w:rPr>
        <w:tab/>
      </w:r>
      <w:r w:rsidRPr="002B1988">
        <w:rPr>
          <w:rFonts w:ascii="Tahoma" w:eastAsiaTheme="minorHAnsi" w:hAnsi="Tahoma" w:cs="Tahoma"/>
          <w:sz w:val="18"/>
          <w:szCs w:val="18"/>
          <w:lang w:eastAsia="en-US"/>
        </w:rPr>
        <w:tab/>
      </w:r>
      <w:r w:rsidRPr="002B1988">
        <w:rPr>
          <w:rFonts w:ascii="Tahoma" w:eastAsiaTheme="minorHAnsi" w:hAnsi="Tahoma" w:cs="Tahoma"/>
          <w:sz w:val="18"/>
          <w:szCs w:val="18"/>
          <w:lang w:eastAsia="en-US"/>
        </w:rPr>
        <w:tab/>
      </w:r>
      <w:r w:rsidRPr="002B1988">
        <w:rPr>
          <w:rFonts w:ascii="Tahoma" w:eastAsiaTheme="minorHAnsi" w:hAnsi="Tahoma" w:cs="Tahoma"/>
          <w:sz w:val="18"/>
          <w:szCs w:val="18"/>
          <w:lang w:eastAsia="en-US"/>
        </w:rPr>
        <w:tab/>
        <w:t xml:space="preserve">599 tis. </w:t>
      </w:r>
      <w:proofErr w:type="gramStart"/>
      <w:r w:rsidRPr="002B1988">
        <w:rPr>
          <w:rFonts w:ascii="Tahoma" w:eastAsiaTheme="minorHAnsi" w:hAnsi="Tahoma" w:cs="Tahoma"/>
          <w:sz w:val="18"/>
          <w:szCs w:val="18"/>
          <w:lang w:eastAsia="en-US"/>
        </w:rPr>
        <w:t>Kč</w:t>
      </w:r>
      <w:r w:rsidRPr="002B1988">
        <w:rPr>
          <w:rFonts w:ascii="Tahoma" w:eastAsiaTheme="minorHAnsi" w:hAnsi="Tahoma" w:cs="Tahoma"/>
          <w:sz w:val="18"/>
          <w:szCs w:val="18"/>
          <w:lang w:eastAsia="en-US"/>
        </w:rPr>
        <w:tab/>
        <w:t>-</w:t>
      </w:r>
      <w:r w:rsidRPr="002B1988">
        <w:rPr>
          <w:rFonts w:ascii="Tahoma" w:eastAsiaTheme="minorHAnsi" w:hAnsi="Tahoma" w:cs="Tahoma"/>
          <w:sz w:val="18"/>
          <w:szCs w:val="18"/>
          <w:lang w:eastAsia="en-US"/>
        </w:rPr>
        <w:tab/>
        <w:t>oprava</w:t>
      </w:r>
      <w:proofErr w:type="gramEnd"/>
      <w:r w:rsidRPr="002B1988">
        <w:rPr>
          <w:rFonts w:ascii="Tahoma" w:eastAsiaTheme="minorHAnsi" w:hAnsi="Tahoma" w:cs="Tahoma"/>
          <w:sz w:val="18"/>
          <w:szCs w:val="18"/>
          <w:lang w:eastAsia="en-US"/>
        </w:rPr>
        <w:t xml:space="preserve"> odvodnění Pod </w:t>
      </w:r>
      <w:proofErr w:type="spellStart"/>
      <w:r w:rsidRPr="002B1988">
        <w:rPr>
          <w:rFonts w:ascii="Tahoma" w:eastAsiaTheme="minorHAnsi" w:hAnsi="Tahoma" w:cs="Tahoma"/>
          <w:sz w:val="18"/>
          <w:szCs w:val="18"/>
          <w:lang w:eastAsia="en-US"/>
        </w:rPr>
        <w:t>Štandlem</w:t>
      </w:r>
      <w:proofErr w:type="spellEnd"/>
    </w:p>
    <w:p w14:paraId="55E84E13" w14:textId="77777777" w:rsidR="00663C4C" w:rsidRPr="002B1988" w:rsidRDefault="00663C4C" w:rsidP="00663C4C">
      <w:pPr>
        <w:tabs>
          <w:tab w:val="right" w:pos="1701"/>
          <w:tab w:val="left" w:pos="1843"/>
          <w:tab w:val="right" w:pos="3402"/>
          <w:tab w:val="center" w:pos="3544"/>
          <w:tab w:val="left" w:pos="3686"/>
          <w:tab w:val="left" w:pos="4536"/>
        </w:tabs>
        <w:ind w:left="2127" w:hanging="2127"/>
        <w:rPr>
          <w:rFonts w:ascii="Tahoma" w:eastAsiaTheme="minorHAnsi" w:hAnsi="Tahoma" w:cs="Tahoma"/>
          <w:sz w:val="18"/>
          <w:szCs w:val="18"/>
          <w:lang w:eastAsia="en-US"/>
        </w:rPr>
      </w:pPr>
      <w:r w:rsidRPr="002B1988">
        <w:rPr>
          <w:rFonts w:ascii="Tahoma" w:eastAsiaTheme="minorHAnsi" w:hAnsi="Tahoma" w:cs="Tahoma"/>
          <w:sz w:val="18"/>
          <w:szCs w:val="18"/>
          <w:lang w:eastAsia="en-US"/>
        </w:rPr>
        <w:tab/>
      </w:r>
      <w:r w:rsidRPr="002B1988">
        <w:rPr>
          <w:rFonts w:ascii="Tahoma" w:eastAsiaTheme="minorHAnsi" w:hAnsi="Tahoma" w:cs="Tahoma"/>
          <w:sz w:val="18"/>
          <w:szCs w:val="18"/>
          <w:lang w:eastAsia="en-US"/>
        </w:rPr>
        <w:tab/>
      </w:r>
      <w:r w:rsidRPr="002B1988">
        <w:rPr>
          <w:rFonts w:ascii="Tahoma" w:eastAsiaTheme="minorHAnsi" w:hAnsi="Tahoma" w:cs="Tahoma"/>
          <w:sz w:val="18"/>
          <w:szCs w:val="18"/>
          <w:lang w:eastAsia="en-US"/>
        </w:rPr>
        <w:tab/>
      </w:r>
      <w:r w:rsidRPr="002B1988">
        <w:rPr>
          <w:rFonts w:ascii="Tahoma" w:eastAsiaTheme="minorHAnsi" w:hAnsi="Tahoma" w:cs="Tahoma"/>
          <w:sz w:val="18"/>
          <w:szCs w:val="18"/>
          <w:lang w:eastAsia="en-US"/>
        </w:rPr>
        <w:tab/>
        <w:t xml:space="preserve"> 160 tis. </w:t>
      </w:r>
      <w:proofErr w:type="gramStart"/>
      <w:r w:rsidRPr="002B1988">
        <w:rPr>
          <w:rFonts w:ascii="Tahoma" w:eastAsiaTheme="minorHAnsi" w:hAnsi="Tahoma" w:cs="Tahoma"/>
          <w:sz w:val="18"/>
          <w:szCs w:val="18"/>
          <w:lang w:eastAsia="en-US"/>
        </w:rPr>
        <w:t>Kč</w:t>
      </w:r>
      <w:r w:rsidRPr="002B1988">
        <w:rPr>
          <w:rFonts w:ascii="Tahoma" w:eastAsiaTheme="minorHAnsi" w:hAnsi="Tahoma" w:cs="Tahoma"/>
          <w:sz w:val="18"/>
          <w:szCs w:val="18"/>
          <w:lang w:eastAsia="en-US"/>
        </w:rPr>
        <w:tab/>
        <w:t>-</w:t>
      </w:r>
      <w:r w:rsidRPr="002B1988">
        <w:rPr>
          <w:rFonts w:ascii="Tahoma" w:eastAsiaTheme="minorHAnsi" w:hAnsi="Tahoma" w:cs="Tahoma"/>
          <w:sz w:val="18"/>
          <w:szCs w:val="18"/>
          <w:lang w:eastAsia="en-US"/>
        </w:rPr>
        <w:tab/>
        <w:t>oprava</w:t>
      </w:r>
      <w:proofErr w:type="gramEnd"/>
      <w:r w:rsidRPr="002B1988">
        <w:rPr>
          <w:rFonts w:ascii="Tahoma" w:eastAsiaTheme="minorHAnsi" w:hAnsi="Tahoma" w:cs="Tahoma"/>
          <w:sz w:val="18"/>
          <w:szCs w:val="18"/>
          <w:lang w:eastAsia="en-US"/>
        </w:rPr>
        <w:t xml:space="preserve"> nátěru ROCBINDA na sil. II/477 v Lískovci</w:t>
      </w:r>
    </w:p>
    <w:p w14:paraId="4C080FC9" w14:textId="77777777" w:rsidR="00663C4C" w:rsidRPr="002B1988" w:rsidRDefault="00663C4C" w:rsidP="00663C4C">
      <w:pPr>
        <w:tabs>
          <w:tab w:val="right" w:pos="1701"/>
          <w:tab w:val="left" w:pos="1843"/>
          <w:tab w:val="right" w:pos="3402"/>
          <w:tab w:val="center" w:pos="3544"/>
          <w:tab w:val="left" w:pos="3686"/>
          <w:tab w:val="left" w:pos="4536"/>
        </w:tabs>
        <w:ind w:left="2127" w:hanging="2127"/>
        <w:rPr>
          <w:rFonts w:ascii="Tahoma" w:eastAsiaTheme="minorHAnsi" w:hAnsi="Tahoma" w:cs="Tahoma"/>
          <w:sz w:val="18"/>
          <w:szCs w:val="18"/>
          <w:lang w:eastAsia="en-US"/>
        </w:rPr>
      </w:pPr>
      <w:r w:rsidRPr="002B1988">
        <w:rPr>
          <w:rFonts w:ascii="Tahoma" w:eastAsiaTheme="minorHAnsi" w:hAnsi="Tahoma" w:cs="Tahoma"/>
          <w:sz w:val="18"/>
          <w:szCs w:val="18"/>
          <w:lang w:eastAsia="en-US"/>
        </w:rPr>
        <w:tab/>
      </w:r>
      <w:r w:rsidRPr="002B1988">
        <w:rPr>
          <w:rFonts w:ascii="Tahoma" w:eastAsiaTheme="minorHAnsi" w:hAnsi="Tahoma" w:cs="Tahoma"/>
          <w:sz w:val="18"/>
          <w:szCs w:val="18"/>
          <w:lang w:eastAsia="en-US"/>
        </w:rPr>
        <w:tab/>
      </w:r>
      <w:r w:rsidRPr="002B1988">
        <w:rPr>
          <w:rFonts w:ascii="Tahoma" w:eastAsiaTheme="minorHAnsi" w:hAnsi="Tahoma" w:cs="Tahoma"/>
          <w:sz w:val="18"/>
          <w:szCs w:val="18"/>
          <w:lang w:eastAsia="en-US"/>
        </w:rPr>
        <w:tab/>
      </w:r>
      <w:r w:rsidRPr="002B1988">
        <w:rPr>
          <w:rFonts w:ascii="Tahoma" w:eastAsiaTheme="minorHAnsi" w:hAnsi="Tahoma" w:cs="Tahoma"/>
          <w:sz w:val="18"/>
          <w:szCs w:val="18"/>
          <w:lang w:eastAsia="en-US"/>
        </w:rPr>
        <w:tab/>
        <w:t xml:space="preserve"> 2 094 tis. </w:t>
      </w:r>
      <w:proofErr w:type="gramStart"/>
      <w:r w:rsidRPr="002B1988">
        <w:rPr>
          <w:rFonts w:ascii="Tahoma" w:eastAsiaTheme="minorHAnsi" w:hAnsi="Tahoma" w:cs="Tahoma"/>
          <w:sz w:val="18"/>
          <w:szCs w:val="18"/>
          <w:lang w:eastAsia="en-US"/>
        </w:rPr>
        <w:t>Kč</w:t>
      </w:r>
      <w:r w:rsidRPr="002B1988">
        <w:rPr>
          <w:rFonts w:ascii="Tahoma" w:eastAsiaTheme="minorHAnsi" w:hAnsi="Tahoma" w:cs="Tahoma"/>
          <w:sz w:val="18"/>
          <w:szCs w:val="18"/>
          <w:lang w:eastAsia="en-US"/>
        </w:rPr>
        <w:tab/>
        <w:t>-</w:t>
      </w:r>
      <w:r w:rsidRPr="002B1988">
        <w:rPr>
          <w:rFonts w:ascii="Tahoma" w:eastAsiaTheme="minorHAnsi" w:hAnsi="Tahoma" w:cs="Tahoma"/>
          <w:sz w:val="18"/>
          <w:szCs w:val="18"/>
          <w:lang w:eastAsia="en-US"/>
        </w:rPr>
        <w:tab/>
        <w:t>oprava</w:t>
      </w:r>
      <w:proofErr w:type="gramEnd"/>
      <w:r w:rsidRPr="002B1988">
        <w:rPr>
          <w:rFonts w:ascii="Tahoma" w:eastAsiaTheme="minorHAnsi" w:hAnsi="Tahoma" w:cs="Tahoma"/>
          <w:sz w:val="18"/>
          <w:szCs w:val="18"/>
          <w:lang w:eastAsia="en-US"/>
        </w:rPr>
        <w:t xml:space="preserve"> části komunikace ul. Ostravská</w:t>
      </w:r>
    </w:p>
    <w:p w14:paraId="6C526689" w14:textId="77777777" w:rsidR="00663C4C" w:rsidRPr="002B198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B1988">
        <w:rPr>
          <w:rFonts w:ascii="Tahoma" w:hAnsi="Tahoma" w:cs="Tahoma"/>
          <w:sz w:val="18"/>
          <w:szCs w:val="18"/>
        </w:rPr>
        <w:tab/>
      </w:r>
      <w:r w:rsidRPr="002B1988">
        <w:rPr>
          <w:rFonts w:ascii="Tahoma" w:hAnsi="Tahoma" w:cs="Tahoma"/>
          <w:sz w:val="18"/>
          <w:szCs w:val="18"/>
        </w:rPr>
        <w:tab/>
      </w:r>
      <w:r w:rsidRPr="002B1988">
        <w:rPr>
          <w:rFonts w:ascii="Tahoma" w:hAnsi="Tahoma" w:cs="Tahoma"/>
          <w:sz w:val="18"/>
          <w:szCs w:val="18"/>
        </w:rPr>
        <w:tab/>
      </w:r>
      <w:r w:rsidRPr="002B1988">
        <w:rPr>
          <w:rFonts w:ascii="Tahoma" w:hAnsi="Tahoma" w:cs="Tahoma"/>
          <w:sz w:val="18"/>
          <w:szCs w:val="18"/>
        </w:rPr>
        <w:tab/>
        <w:t xml:space="preserve">1 185 tis. </w:t>
      </w:r>
      <w:proofErr w:type="gramStart"/>
      <w:r w:rsidRPr="002B1988">
        <w:rPr>
          <w:rFonts w:ascii="Tahoma" w:hAnsi="Tahoma" w:cs="Tahoma"/>
          <w:sz w:val="18"/>
          <w:szCs w:val="18"/>
        </w:rPr>
        <w:t>Kč</w:t>
      </w:r>
      <w:r w:rsidRPr="002B1988">
        <w:rPr>
          <w:rFonts w:ascii="Tahoma" w:hAnsi="Tahoma" w:cs="Tahoma"/>
          <w:sz w:val="18"/>
          <w:szCs w:val="18"/>
        </w:rPr>
        <w:tab/>
        <w:t>-</w:t>
      </w:r>
      <w:r w:rsidRPr="002B1988">
        <w:rPr>
          <w:rFonts w:ascii="Tahoma" w:hAnsi="Tahoma" w:cs="Tahoma"/>
          <w:sz w:val="18"/>
          <w:szCs w:val="18"/>
        </w:rPr>
        <w:tab/>
        <w:t>oprava</w:t>
      </w:r>
      <w:proofErr w:type="gramEnd"/>
      <w:r w:rsidRPr="002B1988">
        <w:rPr>
          <w:rFonts w:ascii="Tahoma" w:hAnsi="Tahoma" w:cs="Tahoma"/>
          <w:sz w:val="18"/>
          <w:szCs w:val="18"/>
        </w:rPr>
        <w:t xml:space="preserve"> komunikace ul. Dobrovského</w:t>
      </w:r>
    </w:p>
    <w:p w14:paraId="303491C7" w14:textId="77777777" w:rsidR="00663C4C" w:rsidRPr="002B198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B1988">
        <w:rPr>
          <w:rFonts w:ascii="Tahoma" w:hAnsi="Tahoma" w:cs="Tahoma"/>
          <w:sz w:val="18"/>
          <w:szCs w:val="18"/>
        </w:rPr>
        <w:tab/>
      </w:r>
      <w:r w:rsidRPr="002B1988">
        <w:rPr>
          <w:rFonts w:ascii="Tahoma" w:hAnsi="Tahoma" w:cs="Tahoma"/>
          <w:sz w:val="18"/>
          <w:szCs w:val="18"/>
        </w:rPr>
        <w:tab/>
      </w:r>
      <w:r w:rsidRPr="002B1988">
        <w:rPr>
          <w:rFonts w:ascii="Tahoma" w:hAnsi="Tahoma" w:cs="Tahoma"/>
          <w:sz w:val="18"/>
          <w:szCs w:val="18"/>
        </w:rPr>
        <w:tab/>
      </w:r>
      <w:r w:rsidRPr="002B1988">
        <w:rPr>
          <w:rFonts w:ascii="Tahoma" w:hAnsi="Tahoma" w:cs="Tahoma"/>
          <w:sz w:val="18"/>
          <w:szCs w:val="18"/>
        </w:rPr>
        <w:tab/>
        <w:t xml:space="preserve">1 226 tis. </w:t>
      </w:r>
      <w:proofErr w:type="gramStart"/>
      <w:r w:rsidRPr="002B1988">
        <w:rPr>
          <w:rFonts w:ascii="Tahoma" w:hAnsi="Tahoma" w:cs="Tahoma"/>
          <w:sz w:val="18"/>
          <w:szCs w:val="18"/>
        </w:rPr>
        <w:t>Kč</w:t>
      </w:r>
      <w:r w:rsidRPr="002B1988">
        <w:rPr>
          <w:rFonts w:ascii="Tahoma" w:hAnsi="Tahoma" w:cs="Tahoma"/>
          <w:sz w:val="18"/>
          <w:szCs w:val="18"/>
        </w:rPr>
        <w:tab/>
        <w:t>-</w:t>
      </w:r>
      <w:r w:rsidRPr="002B1988">
        <w:rPr>
          <w:rFonts w:ascii="Tahoma" w:hAnsi="Tahoma" w:cs="Tahoma"/>
          <w:sz w:val="18"/>
          <w:szCs w:val="18"/>
        </w:rPr>
        <w:tab/>
        <w:t>oprava</w:t>
      </w:r>
      <w:proofErr w:type="gramEnd"/>
      <w:r w:rsidRPr="002B1988">
        <w:rPr>
          <w:rFonts w:ascii="Tahoma" w:hAnsi="Tahoma" w:cs="Tahoma"/>
          <w:sz w:val="18"/>
          <w:szCs w:val="18"/>
        </w:rPr>
        <w:t xml:space="preserve"> komunikace ul. Riegrova</w:t>
      </w:r>
    </w:p>
    <w:p w14:paraId="6BC94A72" w14:textId="77777777" w:rsidR="00663C4C" w:rsidRPr="00A9237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92374">
        <w:rPr>
          <w:rFonts w:ascii="Tahoma" w:eastAsiaTheme="minorHAnsi" w:hAnsi="Tahoma" w:cs="Tahoma"/>
          <w:sz w:val="18"/>
          <w:szCs w:val="18"/>
          <w:lang w:eastAsia="en-US"/>
        </w:rPr>
        <w:tab/>
        <w:t xml:space="preserve">312 tis. </w:t>
      </w:r>
      <w:proofErr w:type="gramStart"/>
      <w:r w:rsidRPr="00A92374">
        <w:rPr>
          <w:rFonts w:ascii="Tahoma" w:eastAsiaTheme="minorHAnsi" w:hAnsi="Tahoma" w:cs="Tahoma"/>
          <w:sz w:val="18"/>
          <w:szCs w:val="18"/>
          <w:lang w:eastAsia="en-US"/>
        </w:rPr>
        <w:t>Kč</w:t>
      </w:r>
      <w:r w:rsidRPr="00A92374">
        <w:rPr>
          <w:rFonts w:ascii="Tahoma" w:eastAsiaTheme="minorHAnsi" w:hAnsi="Tahoma" w:cs="Tahoma"/>
          <w:sz w:val="18"/>
          <w:szCs w:val="18"/>
          <w:lang w:eastAsia="en-US"/>
        </w:rPr>
        <w:tab/>
        <w:t>-</w:t>
      </w:r>
      <w:r w:rsidRPr="00A92374">
        <w:rPr>
          <w:rFonts w:ascii="Tahoma" w:eastAsiaTheme="minorHAnsi" w:hAnsi="Tahoma" w:cs="Tahoma"/>
          <w:sz w:val="18"/>
          <w:szCs w:val="18"/>
          <w:lang w:eastAsia="en-US"/>
        </w:rPr>
        <w:tab/>
        <w:t>platby</w:t>
      </w:r>
      <w:proofErr w:type="gramEnd"/>
      <w:r w:rsidRPr="00A92374">
        <w:rPr>
          <w:rFonts w:ascii="Tahoma" w:eastAsiaTheme="minorHAnsi" w:hAnsi="Tahoma" w:cs="Tahoma"/>
          <w:sz w:val="18"/>
          <w:szCs w:val="18"/>
          <w:lang w:eastAsia="en-US"/>
        </w:rPr>
        <w:t xml:space="preserve"> daní SR – trvalé odnětí zemědělské půdy ze zemědělského půdního fondu Bahno-Příkopy)</w:t>
      </w:r>
    </w:p>
    <w:p w14:paraId="2439D860" w14:textId="77777777" w:rsidR="00663C4C" w:rsidRPr="00A92374" w:rsidRDefault="00663C4C" w:rsidP="00663C4C">
      <w:pPr>
        <w:tabs>
          <w:tab w:val="right" w:pos="1701"/>
          <w:tab w:val="left" w:pos="1843"/>
          <w:tab w:val="right" w:pos="3402"/>
          <w:tab w:val="center" w:pos="3544"/>
          <w:tab w:val="left" w:pos="3686"/>
          <w:tab w:val="left" w:pos="4536"/>
        </w:tabs>
        <w:ind w:left="2127" w:hanging="2127"/>
        <w:rPr>
          <w:rFonts w:ascii="Tahoma" w:eastAsiaTheme="minorHAnsi" w:hAnsi="Tahoma" w:cs="Tahoma"/>
          <w:sz w:val="18"/>
          <w:szCs w:val="18"/>
          <w:lang w:eastAsia="en-US"/>
        </w:rPr>
      </w:pPr>
      <w:r w:rsidRPr="00A92374">
        <w:rPr>
          <w:rFonts w:ascii="Tahoma" w:eastAsiaTheme="minorHAnsi" w:hAnsi="Tahoma" w:cs="Tahoma"/>
          <w:sz w:val="18"/>
          <w:szCs w:val="18"/>
          <w:lang w:eastAsia="en-US"/>
        </w:rPr>
        <w:tab/>
        <w:t xml:space="preserve"> 10 106 tis. </w:t>
      </w:r>
      <w:proofErr w:type="gramStart"/>
      <w:r w:rsidRPr="00A92374">
        <w:rPr>
          <w:rFonts w:ascii="Tahoma" w:eastAsiaTheme="minorHAnsi" w:hAnsi="Tahoma" w:cs="Tahoma"/>
          <w:sz w:val="18"/>
          <w:szCs w:val="18"/>
          <w:lang w:eastAsia="en-US"/>
        </w:rPr>
        <w:t>Kč</w:t>
      </w:r>
      <w:r w:rsidRPr="00A92374">
        <w:rPr>
          <w:rFonts w:ascii="Tahoma" w:eastAsiaTheme="minorHAnsi" w:hAnsi="Tahoma" w:cs="Tahoma"/>
          <w:sz w:val="18"/>
          <w:szCs w:val="18"/>
          <w:lang w:eastAsia="en-US"/>
        </w:rPr>
        <w:tab/>
        <w:t>-</w:t>
      </w:r>
      <w:r w:rsidRPr="00A92374">
        <w:rPr>
          <w:rFonts w:ascii="Tahoma" w:eastAsiaTheme="minorHAnsi" w:hAnsi="Tahoma" w:cs="Tahoma"/>
          <w:sz w:val="18"/>
          <w:szCs w:val="18"/>
          <w:lang w:eastAsia="en-US"/>
        </w:rPr>
        <w:tab/>
        <w:t>investiční</w:t>
      </w:r>
      <w:proofErr w:type="gramEnd"/>
      <w:r w:rsidRPr="00A92374">
        <w:rPr>
          <w:rFonts w:ascii="Tahoma" w:eastAsiaTheme="minorHAnsi" w:hAnsi="Tahoma" w:cs="Tahoma"/>
          <w:sz w:val="18"/>
          <w:szCs w:val="18"/>
          <w:lang w:eastAsia="en-US"/>
        </w:rPr>
        <w:t xml:space="preserve"> výdaje (jedná se o přípravu investičních akcí – zpracování projektových dokumentací)</w:t>
      </w:r>
    </w:p>
    <w:p w14:paraId="5A2E9026" w14:textId="77777777" w:rsidR="00663C4C" w:rsidRPr="00A92374" w:rsidRDefault="00663C4C" w:rsidP="00663C4C">
      <w:pPr>
        <w:tabs>
          <w:tab w:val="right" w:pos="1701"/>
          <w:tab w:val="left" w:pos="1843"/>
          <w:tab w:val="right" w:pos="3402"/>
          <w:tab w:val="center" w:pos="3544"/>
          <w:tab w:val="left" w:pos="3686"/>
          <w:tab w:val="left" w:pos="4536"/>
        </w:tabs>
        <w:ind w:left="2127" w:hanging="2127"/>
        <w:rPr>
          <w:rFonts w:ascii="Tahoma" w:eastAsiaTheme="minorHAnsi" w:hAnsi="Tahoma" w:cs="Tahoma"/>
          <w:sz w:val="18"/>
          <w:szCs w:val="18"/>
          <w:lang w:eastAsia="en-US"/>
        </w:rPr>
      </w:pPr>
      <w:r w:rsidRPr="00A92374">
        <w:rPr>
          <w:rFonts w:ascii="Tahoma" w:eastAsiaTheme="minorHAnsi" w:hAnsi="Tahoma" w:cs="Tahoma"/>
          <w:sz w:val="18"/>
          <w:szCs w:val="18"/>
          <w:lang w:eastAsia="en-US"/>
        </w:rPr>
        <w:tab/>
      </w:r>
      <w:r w:rsidRPr="00A92374">
        <w:rPr>
          <w:rFonts w:ascii="Tahoma" w:eastAsiaTheme="minorHAnsi" w:hAnsi="Tahoma" w:cs="Tahoma"/>
          <w:sz w:val="18"/>
          <w:szCs w:val="18"/>
          <w:lang w:eastAsia="en-US"/>
        </w:rPr>
        <w:tab/>
        <w:t>z toho:</w:t>
      </w:r>
    </w:p>
    <w:p w14:paraId="475CE143" w14:textId="77777777"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5B2B48">
        <w:rPr>
          <w:rFonts w:ascii="Tahoma" w:hAnsi="Tahoma" w:cs="Tahoma"/>
          <w:sz w:val="18"/>
          <w:szCs w:val="18"/>
        </w:rPr>
        <w:tab/>
      </w:r>
      <w:r w:rsidRPr="005B2B48">
        <w:rPr>
          <w:rFonts w:ascii="Tahoma" w:hAnsi="Tahoma" w:cs="Tahoma"/>
          <w:sz w:val="18"/>
          <w:szCs w:val="18"/>
        </w:rPr>
        <w:tab/>
      </w:r>
      <w:r w:rsidRPr="005B2B48">
        <w:rPr>
          <w:rFonts w:ascii="Tahoma" w:hAnsi="Tahoma" w:cs="Tahoma"/>
          <w:sz w:val="18"/>
          <w:szCs w:val="18"/>
        </w:rPr>
        <w:tab/>
      </w:r>
      <w:r w:rsidRPr="00914079">
        <w:rPr>
          <w:rFonts w:ascii="Tahoma" w:hAnsi="Tahoma" w:cs="Tahoma"/>
          <w:sz w:val="18"/>
          <w:szCs w:val="18"/>
        </w:rPr>
        <w:t>3 392 tis. Kč</w:t>
      </w:r>
      <w:r w:rsidRPr="00914079">
        <w:rPr>
          <w:rFonts w:ascii="Tahoma" w:hAnsi="Tahoma" w:cs="Tahoma"/>
          <w:sz w:val="18"/>
          <w:szCs w:val="18"/>
        </w:rPr>
        <w:tab/>
        <w:t>-</w:t>
      </w:r>
      <w:r w:rsidRPr="00914079">
        <w:rPr>
          <w:rFonts w:ascii="Tahoma" w:hAnsi="Tahoma" w:cs="Tahoma"/>
          <w:sz w:val="18"/>
          <w:szCs w:val="18"/>
        </w:rPr>
        <w:tab/>
        <w:t>„Výstavba autobusového zálivu P.N.D. u lesa“</w:t>
      </w:r>
    </w:p>
    <w:p w14:paraId="513AB0EA" w14:textId="77777777" w:rsidR="00663C4C" w:rsidRPr="005B2B48"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5B2B48">
        <w:rPr>
          <w:rFonts w:ascii="Tahoma" w:hAnsi="Tahoma" w:cs="Tahoma"/>
          <w:sz w:val="18"/>
          <w:szCs w:val="18"/>
        </w:rPr>
        <w:tab/>
      </w:r>
      <w:r w:rsidRPr="005B2B48">
        <w:rPr>
          <w:rFonts w:ascii="Tahoma" w:hAnsi="Tahoma" w:cs="Tahoma"/>
          <w:sz w:val="18"/>
          <w:szCs w:val="18"/>
        </w:rPr>
        <w:tab/>
      </w:r>
      <w:r w:rsidRPr="005B2B48">
        <w:rPr>
          <w:rFonts w:ascii="Tahoma" w:hAnsi="Tahoma" w:cs="Tahoma"/>
          <w:sz w:val="18"/>
          <w:szCs w:val="18"/>
        </w:rPr>
        <w:tab/>
      </w:r>
      <w:r w:rsidRPr="00FE2514">
        <w:rPr>
          <w:rFonts w:ascii="Tahoma" w:hAnsi="Tahoma" w:cs="Tahoma"/>
          <w:sz w:val="18"/>
          <w:szCs w:val="18"/>
        </w:rPr>
        <w:t xml:space="preserve">2 818 tis. </w:t>
      </w:r>
      <w:proofErr w:type="gramStart"/>
      <w:r w:rsidRPr="005B2B48">
        <w:rPr>
          <w:rFonts w:ascii="Tahoma" w:hAnsi="Tahoma" w:cs="Tahoma"/>
          <w:sz w:val="18"/>
          <w:szCs w:val="18"/>
        </w:rPr>
        <w:t>Kč</w:t>
      </w:r>
      <w:r w:rsidRPr="005B2B48">
        <w:rPr>
          <w:rFonts w:ascii="Tahoma" w:hAnsi="Tahoma" w:cs="Tahoma"/>
          <w:sz w:val="18"/>
          <w:szCs w:val="18"/>
        </w:rPr>
        <w:tab/>
        <w:t>-</w:t>
      </w:r>
      <w:r w:rsidRPr="005B2B48">
        <w:rPr>
          <w:rFonts w:ascii="Tahoma" w:hAnsi="Tahoma" w:cs="Tahoma"/>
          <w:sz w:val="18"/>
          <w:szCs w:val="18"/>
        </w:rPr>
        <w:tab/>
      </w:r>
      <w:r>
        <w:rPr>
          <w:rFonts w:ascii="Tahoma" w:hAnsi="Tahoma" w:cs="Tahoma"/>
          <w:sz w:val="18"/>
          <w:szCs w:val="18"/>
        </w:rPr>
        <w:t>PD</w:t>
      </w:r>
      <w:proofErr w:type="gramEnd"/>
      <w:r>
        <w:rPr>
          <w:rFonts w:ascii="Tahoma" w:hAnsi="Tahoma" w:cs="Tahoma"/>
          <w:sz w:val="18"/>
          <w:szCs w:val="18"/>
        </w:rPr>
        <w:t xml:space="preserve"> - </w:t>
      </w:r>
      <w:r w:rsidRPr="005B2B48">
        <w:rPr>
          <w:rFonts w:ascii="Tahoma" w:hAnsi="Tahoma" w:cs="Tahoma"/>
          <w:sz w:val="18"/>
          <w:szCs w:val="18"/>
        </w:rPr>
        <w:t>„Rekonstrukce propustku P-17 Skalice“</w:t>
      </w:r>
    </w:p>
    <w:p w14:paraId="53A1D839" w14:textId="77777777" w:rsidR="00663C4C" w:rsidRPr="005B2B48"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5B2B48">
        <w:rPr>
          <w:rFonts w:ascii="Tahoma" w:hAnsi="Tahoma" w:cs="Tahoma"/>
          <w:sz w:val="18"/>
          <w:szCs w:val="18"/>
        </w:rPr>
        <w:tab/>
      </w:r>
      <w:r w:rsidRPr="005B2B48">
        <w:rPr>
          <w:rFonts w:ascii="Tahoma" w:hAnsi="Tahoma" w:cs="Tahoma"/>
          <w:sz w:val="18"/>
          <w:szCs w:val="18"/>
        </w:rPr>
        <w:tab/>
      </w:r>
      <w:r w:rsidRPr="005B2B48">
        <w:rPr>
          <w:rFonts w:ascii="Tahoma" w:hAnsi="Tahoma" w:cs="Tahoma"/>
          <w:sz w:val="18"/>
          <w:szCs w:val="18"/>
        </w:rPr>
        <w:tab/>
        <w:t>237</w:t>
      </w:r>
      <w:r w:rsidRPr="005B2B48">
        <w:rPr>
          <w:rFonts w:ascii="Tahoma" w:hAnsi="Tahoma" w:cs="Tahoma"/>
          <w:sz w:val="18"/>
          <w:szCs w:val="18"/>
          <w:shd w:val="clear" w:color="auto" w:fill="FFFFFF" w:themeFill="background1"/>
        </w:rPr>
        <w:t xml:space="preserve"> tis. </w:t>
      </w:r>
      <w:proofErr w:type="gramStart"/>
      <w:r w:rsidRPr="005B2B48">
        <w:rPr>
          <w:rFonts w:ascii="Tahoma" w:hAnsi="Tahoma" w:cs="Tahoma"/>
          <w:sz w:val="18"/>
          <w:szCs w:val="18"/>
          <w:shd w:val="clear" w:color="auto" w:fill="FFFFFF" w:themeFill="background1"/>
        </w:rPr>
        <w:t>Kč</w:t>
      </w:r>
      <w:r w:rsidRPr="005B2B48">
        <w:rPr>
          <w:rFonts w:ascii="Tahoma" w:hAnsi="Tahoma" w:cs="Tahoma"/>
          <w:sz w:val="18"/>
          <w:szCs w:val="18"/>
        </w:rPr>
        <w:tab/>
        <w:t>-</w:t>
      </w:r>
      <w:r w:rsidRPr="005B2B48">
        <w:rPr>
          <w:rFonts w:ascii="Tahoma" w:hAnsi="Tahoma" w:cs="Tahoma"/>
          <w:sz w:val="18"/>
          <w:szCs w:val="18"/>
        </w:rPr>
        <w:tab/>
      </w:r>
      <w:r>
        <w:rPr>
          <w:rFonts w:ascii="Tahoma" w:hAnsi="Tahoma" w:cs="Tahoma"/>
          <w:sz w:val="18"/>
          <w:szCs w:val="18"/>
        </w:rPr>
        <w:t>PD</w:t>
      </w:r>
      <w:proofErr w:type="gramEnd"/>
      <w:r>
        <w:rPr>
          <w:rFonts w:ascii="Tahoma" w:hAnsi="Tahoma" w:cs="Tahoma"/>
          <w:sz w:val="18"/>
          <w:szCs w:val="18"/>
        </w:rPr>
        <w:t xml:space="preserve"> - </w:t>
      </w:r>
      <w:r w:rsidRPr="005B2B48">
        <w:rPr>
          <w:rFonts w:ascii="Tahoma" w:hAnsi="Tahoma" w:cs="Tahoma"/>
          <w:sz w:val="18"/>
          <w:szCs w:val="18"/>
        </w:rPr>
        <w:t>„Rekonstrukce komunikace ul. Pavlíkova“</w:t>
      </w:r>
    </w:p>
    <w:p w14:paraId="02F0ED09" w14:textId="77777777" w:rsidR="00663C4C" w:rsidRPr="005B2B48"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5B2B48">
        <w:rPr>
          <w:rFonts w:ascii="Tahoma" w:hAnsi="Tahoma" w:cs="Tahoma"/>
          <w:sz w:val="18"/>
          <w:szCs w:val="18"/>
        </w:rPr>
        <w:tab/>
      </w:r>
      <w:r w:rsidRPr="005B2B48">
        <w:rPr>
          <w:rFonts w:ascii="Tahoma" w:hAnsi="Tahoma" w:cs="Tahoma"/>
          <w:sz w:val="18"/>
          <w:szCs w:val="18"/>
        </w:rPr>
        <w:tab/>
      </w:r>
      <w:r w:rsidRPr="005B2B48">
        <w:rPr>
          <w:rFonts w:ascii="Tahoma" w:hAnsi="Tahoma" w:cs="Tahoma"/>
          <w:sz w:val="18"/>
          <w:szCs w:val="18"/>
        </w:rPr>
        <w:tab/>
      </w:r>
      <w:r w:rsidRPr="00914079">
        <w:rPr>
          <w:rFonts w:ascii="Tahoma" w:hAnsi="Tahoma" w:cs="Tahoma"/>
          <w:sz w:val="18"/>
          <w:szCs w:val="18"/>
        </w:rPr>
        <w:t>96 tis. Kč</w:t>
      </w:r>
      <w:r w:rsidRPr="00914079">
        <w:rPr>
          <w:rFonts w:ascii="Tahoma" w:hAnsi="Tahoma" w:cs="Tahoma"/>
          <w:sz w:val="18"/>
          <w:szCs w:val="18"/>
        </w:rPr>
        <w:tab/>
        <w:t>-</w:t>
      </w:r>
      <w:r w:rsidRPr="00914079">
        <w:rPr>
          <w:rFonts w:ascii="Tahoma" w:hAnsi="Tahoma" w:cs="Tahoma"/>
          <w:sz w:val="18"/>
          <w:szCs w:val="18"/>
        </w:rPr>
        <w:tab/>
        <w:t>„Nové vedení</w:t>
      </w:r>
      <w:r w:rsidRPr="005B2B48">
        <w:rPr>
          <w:rFonts w:ascii="Tahoma" w:hAnsi="Tahoma" w:cs="Tahoma"/>
          <w:sz w:val="18"/>
          <w:szCs w:val="18"/>
        </w:rPr>
        <w:t xml:space="preserve"> trasy sil. III/4848, ul. </w:t>
      </w:r>
      <w:proofErr w:type="spellStart"/>
      <w:proofErr w:type="gramStart"/>
      <w:r w:rsidRPr="005B2B48">
        <w:rPr>
          <w:rFonts w:ascii="Tahoma" w:hAnsi="Tahoma" w:cs="Tahoma"/>
          <w:sz w:val="18"/>
          <w:szCs w:val="18"/>
        </w:rPr>
        <w:t>Palkovická</w:t>
      </w:r>
      <w:proofErr w:type="spellEnd"/>
      <w:r w:rsidRPr="005B2B48">
        <w:rPr>
          <w:rFonts w:ascii="Tahoma" w:hAnsi="Tahoma" w:cs="Tahoma"/>
          <w:sz w:val="18"/>
          <w:szCs w:val="18"/>
        </w:rPr>
        <w:t xml:space="preserve"> -sjezd</w:t>
      </w:r>
      <w:proofErr w:type="gramEnd"/>
      <w:r w:rsidRPr="005B2B48">
        <w:rPr>
          <w:rFonts w:ascii="Tahoma" w:hAnsi="Tahoma" w:cs="Tahoma"/>
          <w:sz w:val="18"/>
          <w:szCs w:val="18"/>
        </w:rPr>
        <w:t>“</w:t>
      </w:r>
    </w:p>
    <w:p w14:paraId="6FC21C14" w14:textId="77777777" w:rsidR="00663C4C" w:rsidRPr="005B2B48"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5B2B48">
        <w:rPr>
          <w:rFonts w:ascii="Tahoma" w:hAnsi="Tahoma" w:cs="Tahoma"/>
          <w:sz w:val="18"/>
          <w:szCs w:val="18"/>
        </w:rPr>
        <w:tab/>
      </w:r>
      <w:r w:rsidRPr="005B2B48">
        <w:rPr>
          <w:rFonts w:ascii="Tahoma" w:hAnsi="Tahoma" w:cs="Tahoma"/>
          <w:sz w:val="18"/>
          <w:szCs w:val="18"/>
        </w:rPr>
        <w:tab/>
      </w:r>
      <w:r w:rsidRPr="005B2B48">
        <w:rPr>
          <w:rFonts w:ascii="Tahoma" w:hAnsi="Tahoma" w:cs="Tahoma"/>
          <w:sz w:val="18"/>
          <w:szCs w:val="18"/>
        </w:rPr>
        <w:tab/>
      </w:r>
      <w:r w:rsidRPr="00914079">
        <w:rPr>
          <w:rFonts w:ascii="Tahoma" w:hAnsi="Tahoma" w:cs="Tahoma"/>
          <w:sz w:val="18"/>
          <w:szCs w:val="18"/>
        </w:rPr>
        <w:t>9 tis. Kč</w:t>
      </w:r>
      <w:r w:rsidRPr="00914079">
        <w:rPr>
          <w:rFonts w:ascii="Tahoma" w:hAnsi="Tahoma" w:cs="Tahoma"/>
          <w:sz w:val="18"/>
          <w:szCs w:val="18"/>
        </w:rPr>
        <w:tab/>
        <w:t xml:space="preserve">- </w:t>
      </w:r>
      <w:proofErr w:type="gramStart"/>
      <w:r w:rsidRPr="00914079">
        <w:rPr>
          <w:rFonts w:ascii="Tahoma" w:hAnsi="Tahoma" w:cs="Tahoma"/>
          <w:sz w:val="18"/>
          <w:szCs w:val="18"/>
        </w:rPr>
        <w:t xml:space="preserve">   „</w:t>
      </w:r>
      <w:proofErr w:type="gramEnd"/>
      <w:r w:rsidRPr="00914079">
        <w:rPr>
          <w:rFonts w:ascii="Tahoma" w:hAnsi="Tahoma" w:cs="Tahoma"/>
          <w:sz w:val="18"/>
          <w:szCs w:val="18"/>
        </w:rPr>
        <w:t>Výstavba</w:t>
      </w:r>
      <w:r w:rsidRPr="005B2B48">
        <w:rPr>
          <w:rFonts w:ascii="Tahoma" w:hAnsi="Tahoma" w:cs="Tahoma"/>
          <w:sz w:val="18"/>
          <w:szCs w:val="18"/>
        </w:rPr>
        <w:t xml:space="preserve"> autobusového zálivu u průmyslové zóny </w:t>
      </w:r>
      <w:proofErr w:type="spellStart"/>
      <w:r w:rsidRPr="005B2B48">
        <w:rPr>
          <w:rFonts w:ascii="Tahoma" w:hAnsi="Tahoma" w:cs="Tahoma"/>
          <w:sz w:val="18"/>
          <w:szCs w:val="18"/>
        </w:rPr>
        <w:t>Chlebovice</w:t>
      </w:r>
      <w:proofErr w:type="spellEnd"/>
      <w:r w:rsidRPr="005B2B48">
        <w:rPr>
          <w:rFonts w:ascii="Tahoma" w:hAnsi="Tahoma" w:cs="Tahoma"/>
          <w:sz w:val="18"/>
          <w:szCs w:val="18"/>
        </w:rPr>
        <w:t>“</w:t>
      </w:r>
    </w:p>
    <w:p w14:paraId="04BC12BF" w14:textId="77777777"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5B2B48">
        <w:rPr>
          <w:rFonts w:ascii="Tahoma" w:hAnsi="Tahoma" w:cs="Tahoma"/>
          <w:sz w:val="18"/>
          <w:szCs w:val="18"/>
        </w:rPr>
        <w:tab/>
      </w:r>
      <w:r w:rsidRPr="005B2B48">
        <w:rPr>
          <w:rFonts w:ascii="Tahoma" w:hAnsi="Tahoma" w:cs="Tahoma"/>
          <w:sz w:val="18"/>
          <w:szCs w:val="18"/>
        </w:rPr>
        <w:tab/>
      </w:r>
      <w:r w:rsidRPr="005B2B48">
        <w:rPr>
          <w:rFonts w:ascii="Tahoma" w:hAnsi="Tahoma" w:cs="Tahoma"/>
          <w:sz w:val="18"/>
          <w:szCs w:val="18"/>
        </w:rPr>
        <w:tab/>
        <w:t xml:space="preserve">48 tis. </w:t>
      </w:r>
      <w:proofErr w:type="gramStart"/>
      <w:r w:rsidRPr="005B2B48">
        <w:rPr>
          <w:rFonts w:ascii="Tahoma" w:hAnsi="Tahoma" w:cs="Tahoma"/>
          <w:sz w:val="18"/>
          <w:szCs w:val="18"/>
        </w:rPr>
        <w:t>Kč</w:t>
      </w:r>
      <w:r w:rsidRPr="005B2B48">
        <w:rPr>
          <w:rFonts w:ascii="Tahoma" w:hAnsi="Tahoma" w:cs="Tahoma"/>
          <w:sz w:val="18"/>
          <w:szCs w:val="18"/>
        </w:rPr>
        <w:tab/>
        <w:t>-</w:t>
      </w:r>
      <w:r w:rsidRPr="005B2B48">
        <w:rPr>
          <w:rFonts w:ascii="Tahoma" w:hAnsi="Tahoma" w:cs="Tahoma"/>
          <w:sz w:val="18"/>
          <w:szCs w:val="18"/>
        </w:rPr>
        <w:tab/>
      </w:r>
      <w:r>
        <w:rPr>
          <w:rFonts w:ascii="Tahoma" w:hAnsi="Tahoma" w:cs="Tahoma"/>
          <w:sz w:val="18"/>
          <w:szCs w:val="18"/>
        </w:rPr>
        <w:t>PD</w:t>
      </w:r>
      <w:proofErr w:type="gramEnd"/>
      <w:r>
        <w:rPr>
          <w:rFonts w:ascii="Tahoma" w:hAnsi="Tahoma" w:cs="Tahoma"/>
          <w:sz w:val="18"/>
          <w:szCs w:val="18"/>
        </w:rPr>
        <w:t xml:space="preserve"> - </w:t>
      </w:r>
      <w:r w:rsidRPr="005B2B48">
        <w:rPr>
          <w:rFonts w:ascii="Tahoma" w:hAnsi="Tahoma" w:cs="Tahoma"/>
          <w:sz w:val="18"/>
          <w:szCs w:val="18"/>
        </w:rPr>
        <w:t>„Výstavba okružní křižovatky Slezská“</w:t>
      </w:r>
    </w:p>
    <w:p w14:paraId="3E27EDF2" w14:textId="77777777" w:rsidR="00663C4C" w:rsidRPr="005B2B48"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5B2B48">
        <w:rPr>
          <w:rFonts w:ascii="Tahoma" w:hAnsi="Tahoma" w:cs="Tahoma"/>
          <w:sz w:val="18"/>
          <w:szCs w:val="18"/>
        </w:rPr>
        <w:tab/>
      </w:r>
      <w:r w:rsidRPr="005B2B48">
        <w:rPr>
          <w:rFonts w:ascii="Tahoma" w:hAnsi="Tahoma" w:cs="Tahoma"/>
          <w:sz w:val="18"/>
          <w:szCs w:val="18"/>
        </w:rPr>
        <w:tab/>
      </w:r>
      <w:r w:rsidRPr="005B2B48">
        <w:rPr>
          <w:rFonts w:ascii="Tahoma" w:hAnsi="Tahoma" w:cs="Tahoma"/>
          <w:sz w:val="18"/>
          <w:szCs w:val="18"/>
        </w:rPr>
        <w:tab/>
      </w:r>
      <w:r w:rsidRPr="00914079">
        <w:rPr>
          <w:rFonts w:ascii="Tahoma" w:hAnsi="Tahoma" w:cs="Tahoma"/>
          <w:sz w:val="18"/>
          <w:szCs w:val="18"/>
        </w:rPr>
        <w:t xml:space="preserve">7 tis. </w:t>
      </w:r>
      <w:proofErr w:type="gramStart"/>
      <w:r w:rsidRPr="00914079">
        <w:rPr>
          <w:rFonts w:ascii="Tahoma" w:hAnsi="Tahoma" w:cs="Tahoma"/>
          <w:sz w:val="18"/>
          <w:szCs w:val="18"/>
        </w:rPr>
        <w:t>Kč</w:t>
      </w:r>
      <w:r w:rsidRPr="00914079">
        <w:rPr>
          <w:rFonts w:ascii="Tahoma" w:hAnsi="Tahoma" w:cs="Tahoma"/>
          <w:sz w:val="18"/>
          <w:szCs w:val="18"/>
        </w:rPr>
        <w:tab/>
        <w:t>-</w:t>
      </w:r>
      <w:r w:rsidRPr="00914079">
        <w:rPr>
          <w:rFonts w:ascii="Tahoma" w:hAnsi="Tahoma" w:cs="Tahoma"/>
          <w:sz w:val="18"/>
          <w:szCs w:val="18"/>
        </w:rPr>
        <w:tab/>
        <w:t>PD</w:t>
      </w:r>
      <w:proofErr w:type="gramEnd"/>
      <w:r w:rsidRPr="00914079">
        <w:rPr>
          <w:rFonts w:ascii="Tahoma" w:hAnsi="Tahoma" w:cs="Tahoma"/>
          <w:sz w:val="18"/>
          <w:szCs w:val="18"/>
        </w:rPr>
        <w:t xml:space="preserve"> - „</w:t>
      </w:r>
      <w:r w:rsidRPr="005B2B48">
        <w:rPr>
          <w:rFonts w:ascii="Tahoma" w:hAnsi="Tahoma" w:cs="Tahoma"/>
          <w:sz w:val="18"/>
          <w:szCs w:val="18"/>
        </w:rPr>
        <w:t>Výstavba odvodnění a rekonstrukce povrchu komunikace P.N.D.“</w:t>
      </w:r>
    </w:p>
    <w:p w14:paraId="1CE03E79" w14:textId="77777777" w:rsidR="00663C4C" w:rsidRPr="005B2B48"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5B2B48">
        <w:rPr>
          <w:rFonts w:ascii="Tahoma" w:hAnsi="Tahoma" w:cs="Tahoma"/>
          <w:sz w:val="18"/>
          <w:szCs w:val="18"/>
        </w:rPr>
        <w:tab/>
      </w:r>
      <w:r w:rsidRPr="005B2B48">
        <w:rPr>
          <w:rFonts w:ascii="Tahoma" w:hAnsi="Tahoma" w:cs="Tahoma"/>
          <w:sz w:val="18"/>
          <w:szCs w:val="18"/>
        </w:rPr>
        <w:tab/>
      </w:r>
      <w:r w:rsidRPr="005B2B48">
        <w:rPr>
          <w:rFonts w:ascii="Tahoma" w:hAnsi="Tahoma" w:cs="Tahoma"/>
          <w:sz w:val="18"/>
          <w:szCs w:val="18"/>
        </w:rPr>
        <w:tab/>
        <w:t>3 288 tis. Kč</w:t>
      </w:r>
      <w:r w:rsidRPr="005B2B48">
        <w:rPr>
          <w:rFonts w:ascii="Tahoma" w:hAnsi="Tahoma" w:cs="Tahoma"/>
          <w:sz w:val="18"/>
          <w:szCs w:val="18"/>
        </w:rPr>
        <w:tab/>
        <w:t>-</w:t>
      </w:r>
      <w:r w:rsidRPr="005B2B48">
        <w:rPr>
          <w:rFonts w:ascii="Tahoma" w:hAnsi="Tahoma" w:cs="Tahoma"/>
          <w:sz w:val="18"/>
          <w:szCs w:val="18"/>
        </w:rPr>
        <w:tab/>
        <w:t xml:space="preserve">„Odkup dešťové kanalizace Panské Nové Dvory“ </w:t>
      </w:r>
    </w:p>
    <w:p w14:paraId="61C96E76" w14:textId="77777777" w:rsidR="00663C4C" w:rsidRPr="005B2B48"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5B2B48">
        <w:rPr>
          <w:rFonts w:ascii="Tahoma" w:hAnsi="Tahoma" w:cs="Tahoma"/>
          <w:sz w:val="18"/>
          <w:szCs w:val="18"/>
        </w:rPr>
        <w:tab/>
      </w:r>
      <w:r w:rsidRPr="005B2B48">
        <w:rPr>
          <w:rFonts w:ascii="Tahoma" w:hAnsi="Tahoma" w:cs="Tahoma"/>
          <w:sz w:val="18"/>
          <w:szCs w:val="18"/>
        </w:rPr>
        <w:tab/>
      </w:r>
      <w:r w:rsidRPr="005B2B48">
        <w:rPr>
          <w:rFonts w:ascii="Tahoma" w:hAnsi="Tahoma" w:cs="Tahoma"/>
          <w:sz w:val="18"/>
          <w:szCs w:val="18"/>
        </w:rPr>
        <w:tab/>
        <w:t>211 tis. Kč</w:t>
      </w:r>
      <w:r w:rsidRPr="005B2B48">
        <w:rPr>
          <w:rFonts w:ascii="Tahoma" w:hAnsi="Tahoma" w:cs="Tahoma"/>
          <w:sz w:val="18"/>
          <w:szCs w:val="18"/>
        </w:rPr>
        <w:tab/>
        <w:t>-</w:t>
      </w:r>
      <w:r w:rsidRPr="005B2B48">
        <w:rPr>
          <w:rFonts w:ascii="Tahoma" w:hAnsi="Tahoma" w:cs="Tahoma"/>
          <w:sz w:val="18"/>
          <w:szCs w:val="18"/>
        </w:rPr>
        <w:tab/>
        <w:t xml:space="preserve">„Napojení příjezdové komunikace ke garážím ul. J. </w:t>
      </w:r>
      <w:proofErr w:type="spellStart"/>
      <w:r w:rsidRPr="005B2B48">
        <w:rPr>
          <w:rFonts w:ascii="Tahoma" w:hAnsi="Tahoma" w:cs="Tahoma"/>
          <w:sz w:val="18"/>
          <w:szCs w:val="18"/>
        </w:rPr>
        <w:t>Pešiny</w:t>
      </w:r>
      <w:proofErr w:type="spellEnd"/>
      <w:r w:rsidRPr="005B2B48">
        <w:rPr>
          <w:rFonts w:ascii="Tahoma" w:hAnsi="Tahoma" w:cs="Tahoma"/>
          <w:sz w:val="18"/>
          <w:szCs w:val="18"/>
        </w:rPr>
        <w:t>“</w:t>
      </w:r>
    </w:p>
    <w:p w14:paraId="079FA227" w14:textId="77777777" w:rsidR="00663C4C" w:rsidRPr="0020707D"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121C5A42" w14:textId="77777777" w:rsidR="00663C4C"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B630DE">
        <w:rPr>
          <w:rFonts w:ascii="Tahoma" w:hAnsi="Tahoma" w:cs="Tahoma"/>
          <w:sz w:val="18"/>
          <w:szCs w:val="18"/>
        </w:rPr>
        <w:t xml:space="preserve">Celkové výdaje na par. </w:t>
      </w:r>
      <w:proofErr w:type="gramStart"/>
      <w:r w:rsidRPr="00B630DE">
        <w:rPr>
          <w:rFonts w:ascii="Tahoma" w:hAnsi="Tahoma" w:cs="Tahoma"/>
          <w:sz w:val="18"/>
          <w:szCs w:val="18"/>
        </w:rPr>
        <w:t>2212-Silnice</w:t>
      </w:r>
      <w:proofErr w:type="gramEnd"/>
      <w:r w:rsidRPr="00B630DE">
        <w:rPr>
          <w:rFonts w:ascii="Tahoma" w:hAnsi="Tahoma" w:cs="Tahoma"/>
          <w:sz w:val="18"/>
          <w:szCs w:val="18"/>
        </w:rPr>
        <w:t xml:space="preserve"> dosáhly v roce 2024 výše 69 520 tis. Kč. Ve srovnání s upraveným rozpočtem </w:t>
      </w:r>
      <w:r w:rsidRPr="002937D1">
        <w:rPr>
          <w:rFonts w:ascii="Tahoma" w:hAnsi="Tahoma" w:cs="Tahoma"/>
          <w:sz w:val="18"/>
          <w:szCs w:val="18"/>
        </w:rPr>
        <w:t xml:space="preserve">roku 2024 nebylo čerpáno 13 378 tis. Kč. Nižší plnění bylo zejména na pol. </w:t>
      </w:r>
      <w:proofErr w:type="gramStart"/>
      <w:r w:rsidRPr="002937D1">
        <w:rPr>
          <w:rFonts w:ascii="Tahoma" w:hAnsi="Tahoma" w:cs="Tahoma"/>
          <w:sz w:val="18"/>
          <w:szCs w:val="18"/>
        </w:rPr>
        <w:t>6121-Stavby</w:t>
      </w:r>
      <w:proofErr w:type="gramEnd"/>
      <w:r w:rsidRPr="002937D1">
        <w:rPr>
          <w:rFonts w:ascii="Tahoma" w:hAnsi="Tahoma" w:cs="Tahoma"/>
          <w:sz w:val="18"/>
          <w:szCs w:val="18"/>
        </w:rPr>
        <w:t xml:space="preserve">, kde nedošlo k vyčerpání schválených finančních prostředků na projektových dokumentacích (fakturace proběhne v polovině roku 2025). Dále se v roce 2024 nerealizovala investiční akce „Výstavba autobusového zálivu u průmyslové zóny </w:t>
      </w:r>
      <w:proofErr w:type="spellStart"/>
      <w:r w:rsidRPr="002937D1">
        <w:rPr>
          <w:rFonts w:ascii="Tahoma" w:hAnsi="Tahoma" w:cs="Tahoma"/>
          <w:sz w:val="18"/>
          <w:szCs w:val="18"/>
        </w:rPr>
        <w:t>Chlebovice</w:t>
      </w:r>
      <w:proofErr w:type="spellEnd"/>
      <w:r w:rsidRPr="002937D1">
        <w:rPr>
          <w:rFonts w:ascii="Tahoma" w:hAnsi="Tahoma" w:cs="Tahoma"/>
          <w:sz w:val="18"/>
          <w:szCs w:val="18"/>
        </w:rPr>
        <w:t>“ z </w:t>
      </w:r>
      <w:r w:rsidRPr="00DC37C9">
        <w:rPr>
          <w:rFonts w:ascii="Tahoma" w:hAnsi="Tahoma" w:cs="Tahoma"/>
          <w:sz w:val="18"/>
          <w:szCs w:val="18"/>
        </w:rPr>
        <w:t>důvodu nepříznivých klimatických podmínek (realizace proběhne v r. 2025). Nevyčerpané finanční prostředky v celkové výši 6 265,00 tis. Kč byly v rámci 1. změny rozpočtu účelově přesunuty do rozpočtu r. 2025.</w:t>
      </w:r>
    </w:p>
    <w:p w14:paraId="3F771651" w14:textId="77777777" w:rsidR="003A449B" w:rsidRDefault="003A449B"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p>
    <w:p w14:paraId="533AA894" w14:textId="77777777" w:rsidR="003A449B" w:rsidRDefault="003A449B" w:rsidP="00663C4C">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64BF5045" w14:textId="77777777" w:rsidR="00663C4C" w:rsidRPr="0020707D"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1A774D0C" w14:textId="77777777" w:rsidR="00663C4C" w:rsidRPr="001C4331" w:rsidRDefault="00663C4C" w:rsidP="00663C4C">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1C4331">
        <w:rPr>
          <w:rFonts w:ascii="Tahoma" w:hAnsi="Tahoma" w:cs="Tahoma"/>
          <w:b/>
          <w:sz w:val="18"/>
          <w:szCs w:val="18"/>
          <w:u w:val="single"/>
        </w:rPr>
        <w:lastRenderedPageBreak/>
        <w:t xml:space="preserve">Par. </w:t>
      </w:r>
      <w:proofErr w:type="gramStart"/>
      <w:r w:rsidRPr="001C4331">
        <w:rPr>
          <w:rFonts w:ascii="Tahoma" w:hAnsi="Tahoma" w:cs="Tahoma"/>
          <w:b/>
          <w:sz w:val="18"/>
          <w:szCs w:val="18"/>
          <w:u w:val="single"/>
        </w:rPr>
        <w:t>2219-Ostatní</w:t>
      </w:r>
      <w:proofErr w:type="gramEnd"/>
      <w:r w:rsidRPr="001C4331">
        <w:rPr>
          <w:rFonts w:ascii="Tahoma" w:hAnsi="Tahoma" w:cs="Tahoma"/>
          <w:b/>
          <w:sz w:val="18"/>
          <w:szCs w:val="18"/>
          <w:u w:val="single"/>
        </w:rPr>
        <w:t xml:space="preserve"> záležitosti pozemních </w:t>
      </w:r>
      <w:proofErr w:type="gramStart"/>
      <w:r w:rsidRPr="001C4331">
        <w:rPr>
          <w:rFonts w:ascii="Tahoma" w:hAnsi="Tahoma" w:cs="Tahoma"/>
          <w:b/>
          <w:sz w:val="18"/>
          <w:szCs w:val="18"/>
          <w:u w:val="single"/>
        </w:rPr>
        <w:t>komunikací</w:t>
      </w:r>
      <w:r w:rsidRPr="001C4331">
        <w:rPr>
          <w:rFonts w:ascii="Tahoma" w:hAnsi="Tahoma" w:cs="Tahoma"/>
          <w:b/>
          <w:sz w:val="18"/>
          <w:szCs w:val="18"/>
        </w:rPr>
        <w:t xml:space="preserve"> - plnění</w:t>
      </w:r>
      <w:proofErr w:type="gramEnd"/>
      <w:r w:rsidRPr="001C4331">
        <w:rPr>
          <w:rFonts w:ascii="Tahoma" w:hAnsi="Tahoma" w:cs="Tahoma"/>
          <w:b/>
          <w:sz w:val="18"/>
          <w:szCs w:val="18"/>
        </w:rPr>
        <w:t xml:space="preserve"> na 67 %</w:t>
      </w:r>
    </w:p>
    <w:p w14:paraId="6DD38100" w14:textId="77777777" w:rsidR="00663C4C" w:rsidRPr="00FE2514" w:rsidRDefault="00663C4C" w:rsidP="00663C4C">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1C4331">
        <w:rPr>
          <w:rFonts w:ascii="Tahoma" w:hAnsi="Tahoma" w:cs="Tahoma"/>
          <w:b/>
          <w:sz w:val="18"/>
          <w:szCs w:val="18"/>
        </w:rPr>
        <w:t>Rozpočet: 43 711 tis. Kč</w:t>
      </w:r>
      <w:r w:rsidRPr="001C4331">
        <w:rPr>
          <w:rFonts w:ascii="Tahoma" w:hAnsi="Tahoma" w:cs="Tahoma"/>
          <w:b/>
          <w:sz w:val="18"/>
          <w:szCs w:val="18"/>
        </w:rPr>
        <w:tab/>
      </w:r>
      <w:r w:rsidRPr="001C4331">
        <w:rPr>
          <w:rFonts w:ascii="Tahoma" w:hAnsi="Tahoma" w:cs="Tahoma"/>
          <w:b/>
          <w:sz w:val="18"/>
          <w:szCs w:val="18"/>
        </w:rPr>
        <w:tab/>
      </w:r>
      <w:r w:rsidRPr="001C4331">
        <w:rPr>
          <w:rFonts w:ascii="Tahoma" w:hAnsi="Tahoma" w:cs="Tahoma"/>
          <w:b/>
          <w:sz w:val="18"/>
          <w:szCs w:val="18"/>
        </w:rPr>
        <w:tab/>
      </w:r>
      <w:r w:rsidRPr="001C4331">
        <w:rPr>
          <w:rFonts w:ascii="Tahoma" w:hAnsi="Tahoma" w:cs="Tahoma"/>
          <w:b/>
          <w:sz w:val="18"/>
          <w:szCs w:val="18"/>
        </w:rPr>
        <w:tab/>
        <w:t xml:space="preserve">Skutečnost: </w:t>
      </w:r>
      <w:r w:rsidRPr="00FE2514">
        <w:rPr>
          <w:rFonts w:ascii="Tahoma" w:hAnsi="Tahoma" w:cs="Tahoma"/>
          <w:b/>
          <w:sz w:val="18"/>
          <w:szCs w:val="18"/>
        </w:rPr>
        <w:t>29 460 tis. Kč</w:t>
      </w:r>
    </w:p>
    <w:p w14:paraId="6608CD51" w14:textId="77777777" w:rsidR="00663C4C" w:rsidRPr="00FE2514" w:rsidRDefault="00663C4C" w:rsidP="00663C4C">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FE2514">
        <w:rPr>
          <w:rFonts w:ascii="Tahoma" w:hAnsi="Tahoma" w:cs="Tahoma"/>
          <w:sz w:val="18"/>
          <w:szCs w:val="18"/>
        </w:rPr>
        <w:t>V tom:</w:t>
      </w:r>
    </w:p>
    <w:p w14:paraId="7AB9810D" w14:textId="79A839A0"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233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posudky</w:t>
      </w:r>
      <w:proofErr w:type="gramEnd"/>
      <w:r w:rsidRPr="00FE2514">
        <w:rPr>
          <w:rFonts w:ascii="Tahoma" w:hAnsi="Tahoma" w:cs="Tahoma"/>
          <w:sz w:val="18"/>
          <w:szCs w:val="18"/>
        </w:rPr>
        <w:t>, studie (vyhodnocení nového parkování ve městě</w:t>
      </w:r>
      <w:r w:rsidR="00034709" w:rsidRPr="00FE2514">
        <w:rPr>
          <w:rFonts w:ascii="Tahoma" w:hAnsi="Tahoma" w:cs="Tahoma"/>
          <w:sz w:val="18"/>
          <w:szCs w:val="18"/>
        </w:rPr>
        <w:t>)</w:t>
      </w:r>
      <w:r w:rsidRPr="00FE2514">
        <w:rPr>
          <w:rFonts w:ascii="Tahoma" w:hAnsi="Tahoma" w:cs="Tahoma"/>
          <w:sz w:val="18"/>
          <w:szCs w:val="18"/>
        </w:rPr>
        <w:t xml:space="preserve"> </w:t>
      </w:r>
    </w:p>
    <w:p w14:paraId="3998CDC1"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19 788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nákup</w:t>
      </w:r>
      <w:proofErr w:type="gramEnd"/>
      <w:r w:rsidRPr="00FE2514">
        <w:rPr>
          <w:rFonts w:ascii="Tahoma" w:hAnsi="Tahoma" w:cs="Tahoma"/>
          <w:sz w:val="18"/>
          <w:szCs w:val="18"/>
        </w:rPr>
        <w:t xml:space="preserve"> ostatních služeb </w:t>
      </w:r>
    </w:p>
    <w:p w14:paraId="361A2CAC"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r>
      <w:r w:rsidRPr="00FE2514">
        <w:rPr>
          <w:rFonts w:ascii="Tahoma" w:hAnsi="Tahoma" w:cs="Tahoma"/>
          <w:sz w:val="18"/>
          <w:szCs w:val="18"/>
        </w:rPr>
        <w:tab/>
        <w:t>z toho:</w:t>
      </w:r>
    </w:p>
    <w:p w14:paraId="253087DF"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t xml:space="preserve">465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odvoz</w:t>
      </w:r>
      <w:proofErr w:type="gramEnd"/>
      <w:r w:rsidRPr="00FE2514">
        <w:rPr>
          <w:rFonts w:ascii="Tahoma" w:hAnsi="Tahoma" w:cs="Tahoma"/>
          <w:sz w:val="18"/>
          <w:szCs w:val="18"/>
        </w:rPr>
        <w:t xml:space="preserve"> z čištění chodníků</w:t>
      </w:r>
    </w:p>
    <w:p w14:paraId="51D93121"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t xml:space="preserve">59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mostní</w:t>
      </w:r>
      <w:proofErr w:type="gramEnd"/>
      <w:r w:rsidRPr="00FE2514">
        <w:rPr>
          <w:rFonts w:ascii="Tahoma" w:hAnsi="Tahoma" w:cs="Tahoma"/>
          <w:sz w:val="18"/>
          <w:szCs w:val="18"/>
        </w:rPr>
        <w:t xml:space="preserve"> prohlídky – pro pěší</w:t>
      </w:r>
    </w:p>
    <w:p w14:paraId="143EA4E5" w14:textId="77777777" w:rsidR="00663C4C" w:rsidRPr="00BB286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632</w:t>
      </w:r>
      <w:r w:rsidRPr="00BB2865">
        <w:rPr>
          <w:rFonts w:ascii="Tahoma" w:hAnsi="Tahoma" w:cs="Tahoma"/>
          <w:sz w:val="18"/>
          <w:szCs w:val="18"/>
        </w:rPr>
        <w:t xml:space="preserve"> tis. </w:t>
      </w:r>
      <w:proofErr w:type="gramStart"/>
      <w:r w:rsidRPr="00BB2865">
        <w:rPr>
          <w:rFonts w:ascii="Tahoma" w:hAnsi="Tahoma" w:cs="Tahoma"/>
          <w:sz w:val="18"/>
          <w:szCs w:val="18"/>
        </w:rPr>
        <w:t>Kč</w:t>
      </w:r>
      <w:r w:rsidRPr="00BB2865">
        <w:rPr>
          <w:rFonts w:ascii="Tahoma" w:hAnsi="Tahoma" w:cs="Tahoma"/>
          <w:sz w:val="18"/>
          <w:szCs w:val="18"/>
        </w:rPr>
        <w:tab/>
        <w:t>-</w:t>
      </w:r>
      <w:r w:rsidRPr="00BB2865">
        <w:rPr>
          <w:rFonts w:ascii="Tahoma" w:hAnsi="Tahoma" w:cs="Tahoma"/>
          <w:sz w:val="18"/>
          <w:szCs w:val="18"/>
        </w:rPr>
        <w:tab/>
      </w:r>
      <w:r>
        <w:rPr>
          <w:rFonts w:ascii="Tahoma" w:hAnsi="Tahoma" w:cs="Tahoma"/>
          <w:sz w:val="18"/>
          <w:szCs w:val="18"/>
        </w:rPr>
        <w:t>mimořádné</w:t>
      </w:r>
      <w:proofErr w:type="gramEnd"/>
      <w:r>
        <w:rPr>
          <w:rFonts w:ascii="Tahoma" w:hAnsi="Tahoma" w:cs="Tahoma"/>
          <w:sz w:val="18"/>
          <w:szCs w:val="18"/>
        </w:rPr>
        <w:t xml:space="preserve"> čištění nad rámec paušálu</w:t>
      </w:r>
    </w:p>
    <w:p w14:paraId="424899DE" w14:textId="77777777" w:rsidR="00663C4C" w:rsidRPr="00BB286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t xml:space="preserve">187 tis. </w:t>
      </w:r>
      <w:proofErr w:type="gramStart"/>
      <w:r w:rsidRPr="00BB2865">
        <w:rPr>
          <w:rFonts w:ascii="Tahoma" w:hAnsi="Tahoma" w:cs="Tahoma"/>
          <w:sz w:val="18"/>
          <w:szCs w:val="18"/>
        </w:rPr>
        <w:t>Kč</w:t>
      </w:r>
      <w:r w:rsidRPr="00BB2865">
        <w:rPr>
          <w:rFonts w:ascii="Tahoma" w:hAnsi="Tahoma" w:cs="Tahoma"/>
          <w:sz w:val="18"/>
          <w:szCs w:val="18"/>
        </w:rPr>
        <w:tab/>
        <w:t>-</w:t>
      </w:r>
      <w:r w:rsidRPr="00BB2865">
        <w:rPr>
          <w:rFonts w:ascii="Tahoma" w:hAnsi="Tahoma" w:cs="Tahoma"/>
          <w:sz w:val="18"/>
          <w:szCs w:val="18"/>
        </w:rPr>
        <w:tab/>
        <w:t>PD</w:t>
      </w:r>
      <w:proofErr w:type="gramEnd"/>
      <w:r w:rsidRPr="00BB2865">
        <w:rPr>
          <w:rFonts w:ascii="Tahoma" w:hAnsi="Tahoma" w:cs="Tahoma"/>
          <w:sz w:val="18"/>
          <w:szCs w:val="18"/>
        </w:rPr>
        <w:t xml:space="preserve"> – oprav chodníků</w:t>
      </w:r>
    </w:p>
    <w:p w14:paraId="7643A7B9" w14:textId="77777777" w:rsidR="00663C4C" w:rsidRPr="00BB286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t xml:space="preserve">279 tis. </w:t>
      </w:r>
      <w:proofErr w:type="gramStart"/>
      <w:r w:rsidRPr="00BB2865">
        <w:rPr>
          <w:rFonts w:ascii="Tahoma" w:hAnsi="Tahoma" w:cs="Tahoma"/>
          <w:sz w:val="18"/>
          <w:szCs w:val="18"/>
        </w:rPr>
        <w:t>Kč</w:t>
      </w:r>
      <w:r w:rsidRPr="00BB2865">
        <w:rPr>
          <w:rFonts w:ascii="Tahoma" w:hAnsi="Tahoma" w:cs="Tahoma"/>
          <w:sz w:val="18"/>
          <w:szCs w:val="18"/>
        </w:rPr>
        <w:tab/>
        <w:t>-</w:t>
      </w:r>
      <w:r w:rsidRPr="00BB2865">
        <w:rPr>
          <w:rFonts w:ascii="Tahoma" w:hAnsi="Tahoma" w:cs="Tahoma"/>
          <w:sz w:val="18"/>
          <w:szCs w:val="18"/>
        </w:rPr>
        <w:tab/>
        <w:t>úklid</w:t>
      </w:r>
      <w:proofErr w:type="gramEnd"/>
      <w:r w:rsidRPr="00BB2865">
        <w:rPr>
          <w:rFonts w:ascii="Tahoma" w:hAnsi="Tahoma" w:cs="Tahoma"/>
          <w:sz w:val="18"/>
          <w:szCs w:val="18"/>
        </w:rPr>
        <w:t xml:space="preserve"> vnitrobloků</w:t>
      </w:r>
    </w:p>
    <w:p w14:paraId="1C864863"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t xml:space="preserve">2 782 tis. </w:t>
      </w:r>
      <w:proofErr w:type="gramStart"/>
      <w:r w:rsidRPr="00BB2865">
        <w:rPr>
          <w:rFonts w:ascii="Tahoma" w:hAnsi="Tahoma" w:cs="Tahoma"/>
          <w:sz w:val="18"/>
          <w:szCs w:val="18"/>
        </w:rPr>
        <w:t>Kč</w:t>
      </w:r>
      <w:r w:rsidRPr="00BB2865">
        <w:rPr>
          <w:rFonts w:ascii="Tahoma" w:hAnsi="Tahoma" w:cs="Tahoma"/>
          <w:sz w:val="18"/>
          <w:szCs w:val="18"/>
        </w:rPr>
        <w:tab/>
        <w:t>-</w:t>
      </w:r>
      <w:r w:rsidRPr="00BB2865">
        <w:rPr>
          <w:rFonts w:ascii="Tahoma" w:hAnsi="Tahoma" w:cs="Tahoma"/>
          <w:sz w:val="18"/>
          <w:szCs w:val="18"/>
        </w:rPr>
        <w:tab/>
        <w:t>rajonové</w:t>
      </w:r>
      <w:proofErr w:type="gramEnd"/>
      <w:r w:rsidRPr="00BB2865">
        <w:rPr>
          <w:rFonts w:ascii="Tahoma" w:hAnsi="Tahoma" w:cs="Tahoma"/>
          <w:sz w:val="18"/>
          <w:szCs w:val="18"/>
        </w:rPr>
        <w:t xml:space="preserve"> čištění a blokové čištění</w:t>
      </w:r>
    </w:p>
    <w:p w14:paraId="6693D242" w14:textId="77777777" w:rsidR="00663C4C" w:rsidRPr="00BB286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t xml:space="preserve">8 473 tis. </w:t>
      </w:r>
      <w:proofErr w:type="gramStart"/>
      <w:r w:rsidRPr="00BB2865">
        <w:rPr>
          <w:rFonts w:ascii="Tahoma" w:hAnsi="Tahoma" w:cs="Tahoma"/>
          <w:sz w:val="18"/>
          <w:szCs w:val="18"/>
        </w:rPr>
        <w:t>Kč</w:t>
      </w:r>
      <w:r w:rsidRPr="00BB2865">
        <w:rPr>
          <w:rFonts w:ascii="Tahoma" w:hAnsi="Tahoma" w:cs="Tahoma"/>
          <w:sz w:val="18"/>
          <w:szCs w:val="18"/>
        </w:rPr>
        <w:tab/>
        <w:t>-</w:t>
      </w:r>
      <w:r w:rsidRPr="00BB2865">
        <w:rPr>
          <w:rFonts w:ascii="Tahoma" w:hAnsi="Tahoma" w:cs="Tahoma"/>
          <w:sz w:val="18"/>
          <w:szCs w:val="18"/>
        </w:rPr>
        <w:tab/>
        <w:t>zimní</w:t>
      </w:r>
      <w:proofErr w:type="gramEnd"/>
      <w:r w:rsidRPr="00BB2865">
        <w:rPr>
          <w:rFonts w:ascii="Tahoma" w:hAnsi="Tahoma" w:cs="Tahoma"/>
          <w:sz w:val="18"/>
          <w:szCs w:val="18"/>
        </w:rPr>
        <w:t xml:space="preserve"> údržba</w:t>
      </w:r>
    </w:p>
    <w:p w14:paraId="4FF61514"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t xml:space="preserve">4 150 tis. </w:t>
      </w:r>
      <w:proofErr w:type="gramStart"/>
      <w:r w:rsidRPr="00BB2865">
        <w:rPr>
          <w:rFonts w:ascii="Tahoma" w:hAnsi="Tahoma" w:cs="Tahoma"/>
          <w:sz w:val="18"/>
          <w:szCs w:val="18"/>
        </w:rPr>
        <w:t>Kč</w:t>
      </w:r>
      <w:r w:rsidRPr="00BB2865">
        <w:rPr>
          <w:rFonts w:ascii="Tahoma" w:hAnsi="Tahoma" w:cs="Tahoma"/>
          <w:sz w:val="18"/>
          <w:szCs w:val="18"/>
        </w:rPr>
        <w:tab/>
        <w:t>-</w:t>
      </w:r>
      <w:r w:rsidRPr="00BB2865">
        <w:rPr>
          <w:rFonts w:ascii="Tahoma" w:hAnsi="Tahoma" w:cs="Tahoma"/>
          <w:sz w:val="18"/>
          <w:szCs w:val="18"/>
        </w:rPr>
        <w:tab/>
        <w:t>čištění</w:t>
      </w:r>
      <w:proofErr w:type="gramEnd"/>
      <w:r w:rsidRPr="00BB2865">
        <w:rPr>
          <w:rFonts w:ascii="Tahoma" w:hAnsi="Tahoma" w:cs="Tahoma"/>
          <w:sz w:val="18"/>
          <w:szCs w:val="18"/>
        </w:rPr>
        <w:t xml:space="preserve"> chodníků a jejich součástí</w:t>
      </w:r>
    </w:p>
    <w:p w14:paraId="2E9377B5" w14:textId="77777777" w:rsidR="00663C4C" w:rsidRPr="00BB286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t xml:space="preserve">1 071 tis. </w:t>
      </w:r>
      <w:proofErr w:type="gramStart"/>
      <w:r w:rsidRPr="00BB2865">
        <w:rPr>
          <w:rFonts w:ascii="Tahoma" w:hAnsi="Tahoma" w:cs="Tahoma"/>
          <w:sz w:val="18"/>
          <w:szCs w:val="18"/>
        </w:rPr>
        <w:t>Kč</w:t>
      </w:r>
      <w:r w:rsidRPr="00BB2865">
        <w:rPr>
          <w:rFonts w:ascii="Tahoma" w:hAnsi="Tahoma" w:cs="Tahoma"/>
          <w:sz w:val="18"/>
          <w:szCs w:val="18"/>
        </w:rPr>
        <w:tab/>
        <w:t>-</w:t>
      </w:r>
      <w:r w:rsidRPr="00BB2865">
        <w:rPr>
          <w:rFonts w:ascii="Tahoma" w:hAnsi="Tahoma" w:cs="Tahoma"/>
          <w:sz w:val="18"/>
          <w:szCs w:val="18"/>
        </w:rPr>
        <w:tab/>
        <w:t>inženýrská</w:t>
      </w:r>
      <w:proofErr w:type="gramEnd"/>
      <w:r w:rsidRPr="00BB2865">
        <w:rPr>
          <w:rFonts w:ascii="Tahoma" w:hAnsi="Tahoma" w:cs="Tahoma"/>
          <w:sz w:val="18"/>
          <w:szCs w:val="18"/>
        </w:rPr>
        <w:t xml:space="preserve"> činnost – zásahy do chodníků</w:t>
      </w:r>
    </w:p>
    <w:p w14:paraId="6A64339E"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t xml:space="preserve">18 tis. </w:t>
      </w:r>
      <w:proofErr w:type="gramStart"/>
      <w:r w:rsidRPr="00BB2865">
        <w:rPr>
          <w:rFonts w:ascii="Tahoma" w:hAnsi="Tahoma" w:cs="Tahoma"/>
          <w:sz w:val="18"/>
          <w:szCs w:val="18"/>
        </w:rPr>
        <w:t>Kč</w:t>
      </w:r>
      <w:r w:rsidRPr="00BB2865">
        <w:rPr>
          <w:rFonts w:ascii="Tahoma" w:hAnsi="Tahoma" w:cs="Tahoma"/>
          <w:sz w:val="18"/>
          <w:szCs w:val="18"/>
        </w:rPr>
        <w:tab/>
        <w:t>-</w:t>
      </w:r>
      <w:r w:rsidRPr="00BB2865">
        <w:rPr>
          <w:rFonts w:ascii="Tahoma" w:hAnsi="Tahoma" w:cs="Tahoma"/>
          <w:sz w:val="18"/>
          <w:szCs w:val="18"/>
        </w:rPr>
        <w:tab/>
        <w:t>zaměření</w:t>
      </w:r>
      <w:proofErr w:type="gramEnd"/>
      <w:r w:rsidRPr="00BB2865">
        <w:rPr>
          <w:rFonts w:ascii="Tahoma" w:hAnsi="Tahoma" w:cs="Tahoma"/>
          <w:sz w:val="18"/>
          <w:szCs w:val="18"/>
        </w:rPr>
        <w:t xml:space="preserve"> a geometrické plány</w:t>
      </w:r>
    </w:p>
    <w:p w14:paraId="211D1E93" w14:textId="77777777" w:rsidR="00663C4C" w:rsidRPr="00BB286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t xml:space="preserve">1 392 tis. </w:t>
      </w:r>
      <w:proofErr w:type="gramStart"/>
      <w:r w:rsidRPr="00BB2865">
        <w:rPr>
          <w:rFonts w:ascii="Tahoma" w:hAnsi="Tahoma" w:cs="Tahoma"/>
          <w:sz w:val="18"/>
          <w:szCs w:val="18"/>
        </w:rPr>
        <w:t>Kč</w:t>
      </w:r>
      <w:r w:rsidRPr="00BB2865">
        <w:rPr>
          <w:rFonts w:ascii="Tahoma" w:hAnsi="Tahoma" w:cs="Tahoma"/>
          <w:sz w:val="18"/>
          <w:szCs w:val="18"/>
        </w:rPr>
        <w:tab/>
        <w:t>-</w:t>
      </w:r>
      <w:r w:rsidRPr="00BB2865">
        <w:rPr>
          <w:rFonts w:ascii="Tahoma" w:hAnsi="Tahoma" w:cs="Tahoma"/>
          <w:sz w:val="18"/>
          <w:szCs w:val="18"/>
        </w:rPr>
        <w:tab/>
        <w:t>jarní</w:t>
      </w:r>
      <w:proofErr w:type="gramEnd"/>
      <w:r w:rsidRPr="00BB2865">
        <w:rPr>
          <w:rFonts w:ascii="Tahoma" w:hAnsi="Tahoma" w:cs="Tahoma"/>
          <w:sz w:val="18"/>
          <w:szCs w:val="18"/>
        </w:rPr>
        <w:t xml:space="preserve"> úklid</w:t>
      </w:r>
    </w:p>
    <w:p w14:paraId="752AAFA3" w14:textId="77777777" w:rsidR="00663C4C" w:rsidRPr="00BB286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t xml:space="preserve">280 tis. </w:t>
      </w:r>
      <w:proofErr w:type="gramStart"/>
      <w:r w:rsidRPr="00BB2865">
        <w:rPr>
          <w:rFonts w:ascii="Tahoma" w:hAnsi="Tahoma" w:cs="Tahoma"/>
          <w:sz w:val="18"/>
          <w:szCs w:val="18"/>
        </w:rPr>
        <w:t>Kč</w:t>
      </w:r>
      <w:r w:rsidRPr="00BB2865">
        <w:rPr>
          <w:rFonts w:ascii="Tahoma" w:hAnsi="Tahoma" w:cs="Tahoma"/>
          <w:sz w:val="18"/>
          <w:szCs w:val="18"/>
        </w:rPr>
        <w:tab/>
        <w:t>-</w:t>
      </w:r>
      <w:r w:rsidRPr="00BB2865">
        <w:rPr>
          <w:rFonts w:ascii="Tahoma" w:hAnsi="Tahoma" w:cs="Tahoma"/>
          <w:sz w:val="18"/>
          <w:szCs w:val="18"/>
        </w:rPr>
        <w:tab/>
        <w:t>čištění</w:t>
      </w:r>
      <w:proofErr w:type="gramEnd"/>
      <w:r w:rsidRPr="00BB2865">
        <w:rPr>
          <w:rFonts w:ascii="Tahoma" w:hAnsi="Tahoma" w:cs="Tahoma"/>
          <w:sz w:val="18"/>
          <w:szCs w:val="18"/>
        </w:rPr>
        <w:t xml:space="preserve"> cyklostezek</w:t>
      </w:r>
    </w:p>
    <w:p w14:paraId="01A0EFF0" w14:textId="77777777" w:rsidR="00663C4C" w:rsidRPr="00BB286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B2865">
        <w:rPr>
          <w:rFonts w:ascii="Tahoma" w:hAnsi="Tahoma" w:cs="Tahoma"/>
          <w:sz w:val="18"/>
          <w:szCs w:val="18"/>
        </w:rPr>
        <w:tab/>
        <w:t xml:space="preserve">6 006 tis. </w:t>
      </w:r>
      <w:proofErr w:type="gramStart"/>
      <w:r w:rsidRPr="00BB2865">
        <w:rPr>
          <w:rFonts w:ascii="Tahoma" w:hAnsi="Tahoma" w:cs="Tahoma"/>
          <w:sz w:val="18"/>
          <w:szCs w:val="18"/>
        </w:rPr>
        <w:t>Kč</w:t>
      </w:r>
      <w:r w:rsidRPr="00BB2865">
        <w:rPr>
          <w:rFonts w:ascii="Tahoma" w:hAnsi="Tahoma" w:cs="Tahoma"/>
          <w:sz w:val="18"/>
          <w:szCs w:val="18"/>
        </w:rPr>
        <w:tab/>
        <w:t>-</w:t>
      </w:r>
      <w:r w:rsidRPr="00BB2865">
        <w:rPr>
          <w:rFonts w:ascii="Tahoma" w:hAnsi="Tahoma" w:cs="Tahoma"/>
          <w:sz w:val="18"/>
          <w:szCs w:val="18"/>
        </w:rPr>
        <w:tab/>
        <w:t>opravy</w:t>
      </w:r>
      <w:proofErr w:type="gramEnd"/>
      <w:r w:rsidRPr="00BB2865">
        <w:rPr>
          <w:rFonts w:ascii="Tahoma" w:hAnsi="Tahoma" w:cs="Tahoma"/>
          <w:sz w:val="18"/>
          <w:szCs w:val="18"/>
        </w:rPr>
        <w:t xml:space="preserve"> a udržování</w:t>
      </w:r>
    </w:p>
    <w:p w14:paraId="16217713" w14:textId="77777777" w:rsidR="00663C4C" w:rsidRPr="00BB286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B2865">
        <w:rPr>
          <w:rFonts w:ascii="Tahoma" w:hAnsi="Tahoma" w:cs="Tahoma"/>
          <w:sz w:val="18"/>
          <w:szCs w:val="18"/>
        </w:rPr>
        <w:tab/>
      </w:r>
      <w:r w:rsidRPr="00BB2865">
        <w:rPr>
          <w:rFonts w:ascii="Tahoma" w:hAnsi="Tahoma" w:cs="Tahoma"/>
          <w:sz w:val="18"/>
          <w:szCs w:val="18"/>
        </w:rPr>
        <w:tab/>
        <w:t>z toho:</w:t>
      </w:r>
    </w:p>
    <w:p w14:paraId="1CE1BFD0" w14:textId="77777777" w:rsidR="00663C4C" w:rsidRPr="00BB286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t xml:space="preserve">2 762 tis. </w:t>
      </w:r>
      <w:proofErr w:type="gramStart"/>
      <w:r w:rsidRPr="00BB2865">
        <w:rPr>
          <w:rFonts w:ascii="Tahoma" w:hAnsi="Tahoma" w:cs="Tahoma"/>
          <w:sz w:val="18"/>
          <w:szCs w:val="18"/>
        </w:rPr>
        <w:t>Kč</w:t>
      </w:r>
      <w:r w:rsidRPr="00BB2865">
        <w:rPr>
          <w:rFonts w:ascii="Tahoma" w:hAnsi="Tahoma" w:cs="Tahoma"/>
          <w:sz w:val="18"/>
          <w:szCs w:val="18"/>
        </w:rPr>
        <w:tab/>
        <w:t>-</w:t>
      </w:r>
      <w:r w:rsidRPr="00BB2865">
        <w:rPr>
          <w:rFonts w:ascii="Tahoma" w:hAnsi="Tahoma" w:cs="Tahoma"/>
          <w:sz w:val="18"/>
          <w:szCs w:val="18"/>
        </w:rPr>
        <w:tab/>
        <w:t>plánované</w:t>
      </w:r>
      <w:proofErr w:type="gramEnd"/>
      <w:r w:rsidRPr="00BB2865">
        <w:rPr>
          <w:rFonts w:ascii="Tahoma" w:hAnsi="Tahoma" w:cs="Tahoma"/>
          <w:sz w:val="18"/>
          <w:szCs w:val="18"/>
        </w:rPr>
        <w:t xml:space="preserve"> opravy chodníků</w:t>
      </w:r>
    </w:p>
    <w:p w14:paraId="1B885E7A" w14:textId="77777777" w:rsidR="00663C4C" w:rsidRPr="00BB286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t xml:space="preserve"> 33 tis. </w:t>
      </w:r>
      <w:proofErr w:type="gramStart"/>
      <w:r w:rsidRPr="00BB2865">
        <w:rPr>
          <w:rFonts w:ascii="Tahoma" w:hAnsi="Tahoma" w:cs="Tahoma"/>
          <w:sz w:val="18"/>
          <w:szCs w:val="18"/>
        </w:rPr>
        <w:t>Kč</w:t>
      </w:r>
      <w:r w:rsidRPr="00BB2865">
        <w:rPr>
          <w:rFonts w:ascii="Tahoma" w:hAnsi="Tahoma" w:cs="Tahoma"/>
          <w:sz w:val="18"/>
          <w:szCs w:val="18"/>
        </w:rPr>
        <w:tab/>
        <w:t>-</w:t>
      </w:r>
      <w:r w:rsidRPr="00BB2865">
        <w:rPr>
          <w:rFonts w:ascii="Tahoma" w:hAnsi="Tahoma" w:cs="Tahoma"/>
          <w:sz w:val="18"/>
          <w:szCs w:val="18"/>
        </w:rPr>
        <w:tab/>
        <w:t>bezbariérové</w:t>
      </w:r>
      <w:proofErr w:type="gramEnd"/>
      <w:r w:rsidRPr="00BB2865">
        <w:rPr>
          <w:rFonts w:ascii="Tahoma" w:hAnsi="Tahoma" w:cs="Tahoma"/>
          <w:sz w:val="18"/>
          <w:szCs w:val="18"/>
        </w:rPr>
        <w:t xml:space="preserve"> úpravy chodníků</w:t>
      </w:r>
    </w:p>
    <w:p w14:paraId="599D2A39" w14:textId="77777777" w:rsidR="00663C4C" w:rsidRPr="00BB286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t xml:space="preserve"> 393 tis. </w:t>
      </w:r>
      <w:proofErr w:type="gramStart"/>
      <w:r w:rsidRPr="00BB2865">
        <w:rPr>
          <w:rFonts w:ascii="Tahoma" w:hAnsi="Tahoma" w:cs="Tahoma"/>
          <w:sz w:val="18"/>
          <w:szCs w:val="18"/>
        </w:rPr>
        <w:t>Kč</w:t>
      </w:r>
      <w:r w:rsidRPr="00BB2865">
        <w:rPr>
          <w:rFonts w:ascii="Tahoma" w:hAnsi="Tahoma" w:cs="Tahoma"/>
          <w:sz w:val="18"/>
          <w:szCs w:val="18"/>
        </w:rPr>
        <w:tab/>
        <w:t>-</w:t>
      </w:r>
      <w:r w:rsidRPr="00BB2865">
        <w:rPr>
          <w:rFonts w:ascii="Tahoma" w:hAnsi="Tahoma" w:cs="Tahoma"/>
          <w:sz w:val="18"/>
          <w:szCs w:val="18"/>
        </w:rPr>
        <w:tab/>
        <w:t>opravy</w:t>
      </w:r>
      <w:proofErr w:type="gramEnd"/>
      <w:r w:rsidRPr="00BB2865">
        <w:rPr>
          <w:rFonts w:ascii="Tahoma" w:hAnsi="Tahoma" w:cs="Tahoma"/>
          <w:sz w:val="18"/>
          <w:szCs w:val="18"/>
        </w:rPr>
        <w:t xml:space="preserve"> zábradlí</w:t>
      </w:r>
    </w:p>
    <w:p w14:paraId="7D69C23B"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t xml:space="preserve">984 tis. </w:t>
      </w:r>
      <w:proofErr w:type="gramStart"/>
      <w:r w:rsidRPr="00BB2865">
        <w:rPr>
          <w:rFonts w:ascii="Tahoma" w:hAnsi="Tahoma" w:cs="Tahoma"/>
          <w:sz w:val="18"/>
          <w:szCs w:val="18"/>
        </w:rPr>
        <w:t>Kč</w:t>
      </w:r>
      <w:r w:rsidRPr="00BB2865">
        <w:rPr>
          <w:rFonts w:ascii="Tahoma" w:hAnsi="Tahoma" w:cs="Tahoma"/>
          <w:sz w:val="18"/>
          <w:szCs w:val="18"/>
        </w:rPr>
        <w:tab/>
        <w:t>-</w:t>
      </w:r>
      <w:r w:rsidRPr="00BB2865">
        <w:rPr>
          <w:rFonts w:ascii="Tahoma" w:hAnsi="Tahoma" w:cs="Tahoma"/>
          <w:sz w:val="18"/>
          <w:szCs w:val="18"/>
        </w:rPr>
        <w:tab/>
        <w:t>opravy</w:t>
      </w:r>
      <w:proofErr w:type="gramEnd"/>
      <w:r w:rsidRPr="00BB2865">
        <w:rPr>
          <w:rFonts w:ascii="Tahoma" w:hAnsi="Tahoma" w:cs="Tahoma"/>
          <w:sz w:val="18"/>
          <w:szCs w:val="18"/>
        </w:rPr>
        <w:t xml:space="preserve"> schodů</w:t>
      </w:r>
    </w:p>
    <w:p w14:paraId="5D4D3AC8" w14:textId="77777777" w:rsidR="00663C4C" w:rsidRPr="00BB286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t xml:space="preserve">799 tis. </w:t>
      </w:r>
      <w:proofErr w:type="gramStart"/>
      <w:r w:rsidRPr="00BB2865">
        <w:rPr>
          <w:rFonts w:ascii="Tahoma" w:hAnsi="Tahoma" w:cs="Tahoma"/>
          <w:sz w:val="18"/>
          <w:szCs w:val="18"/>
        </w:rPr>
        <w:t>Kč</w:t>
      </w:r>
      <w:r w:rsidRPr="00BB2865">
        <w:rPr>
          <w:rFonts w:ascii="Tahoma" w:hAnsi="Tahoma" w:cs="Tahoma"/>
          <w:sz w:val="18"/>
          <w:szCs w:val="18"/>
        </w:rPr>
        <w:tab/>
        <w:t>-</w:t>
      </w:r>
      <w:r w:rsidRPr="00BB2865">
        <w:rPr>
          <w:rFonts w:ascii="Tahoma" w:hAnsi="Tahoma" w:cs="Tahoma"/>
          <w:sz w:val="18"/>
          <w:szCs w:val="18"/>
        </w:rPr>
        <w:tab/>
        <w:t>oprava</w:t>
      </w:r>
      <w:proofErr w:type="gramEnd"/>
      <w:r w:rsidRPr="00BB2865">
        <w:rPr>
          <w:rFonts w:ascii="Tahoma" w:hAnsi="Tahoma" w:cs="Tahoma"/>
          <w:sz w:val="18"/>
          <w:szCs w:val="18"/>
        </w:rPr>
        <w:t xml:space="preserve"> části chodníku ul. J. Jabůrkové</w:t>
      </w:r>
    </w:p>
    <w:p w14:paraId="76D4F37A"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B2865">
        <w:rPr>
          <w:rFonts w:ascii="Tahoma" w:hAnsi="Tahoma" w:cs="Tahoma"/>
          <w:sz w:val="18"/>
          <w:szCs w:val="18"/>
        </w:rPr>
        <w:tab/>
      </w:r>
      <w:r w:rsidRPr="00BB2865">
        <w:rPr>
          <w:rFonts w:ascii="Tahoma" w:hAnsi="Tahoma" w:cs="Tahoma"/>
          <w:sz w:val="18"/>
          <w:szCs w:val="18"/>
        </w:rPr>
        <w:tab/>
      </w:r>
      <w:r w:rsidRPr="00BB2865">
        <w:rPr>
          <w:rFonts w:ascii="Tahoma" w:hAnsi="Tahoma" w:cs="Tahoma"/>
          <w:sz w:val="18"/>
          <w:szCs w:val="18"/>
        </w:rPr>
        <w:tab/>
      </w:r>
      <w:r w:rsidRPr="00FE2514">
        <w:rPr>
          <w:rFonts w:ascii="Tahoma" w:hAnsi="Tahoma" w:cs="Tahoma"/>
          <w:sz w:val="18"/>
          <w:szCs w:val="18"/>
        </w:rPr>
        <w:tab/>
        <w:t xml:space="preserve">232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oprava</w:t>
      </w:r>
      <w:proofErr w:type="gramEnd"/>
      <w:r w:rsidRPr="00FE2514">
        <w:rPr>
          <w:rFonts w:ascii="Tahoma" w:hAnsi="Tahoma" w:cs="Tahoma"/>
          <w:sz w:val="18"/>
          <w:szCs w:val="18"/>
        </w:rPr>
        <w:t xml:space="preserve"> parkoviště vedle KD</w:t>
      </w:r>
    </w:p>
    <w:p w14:paraId="628D93F1"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t xml:space="preserve">803 tis. </w:t>
      </w:r>
      <w:proofErr w:type="gramStart"/>
      <w:r w:rsidRPr="00FE2514">
        <w:rPr>
          <w:rFonts w:ascii="Tahoma" w:hAnsi="Tahoma" w:cs="Tahoma"/>
          <w:sz w:val="18"/>
          <w:szCs w:val="18"/>
        </w:rPr>
        <w:t>Kč</w:t>
      </w:r>
      <w:r w:rsidRPr="00FE2514">
        <w:rPr>
          <w:rFonts w:ascii="Tahoma" w:hAnsi="Tahoma" w:cs="Tahoma"/>
          <w:sz w:val="18"/>
          <w:szCs w:val="18"/>
        </w:rPr>
        <w:tab/>
        <w:t>-</w:t>
      </w:r>
      <w:r w:rsidRPr="00BB2865">
        <w:rPr>
          <w:rFonts w:ascii="Tahoma" w:hAnsi="Tahoma" w:cs="Tahoma"/>
          <w:sz w:val="18"/>
          <w:szCs w:val="18"/>
        </w:rPr>
        <w:tab/>
        <w:t>oprava</w:t>
      </w:r>
      <w:proofErr w:type="gramEnd"/>
      <w:r w:rsidRPr="00BB2865">
        <w:rPr>
          <w:rFonts w:ascii="Tahoma" w:hAnsi="Tahoma" w:cs="Tahoma"/>
          <w:sz w:val="18"/>
          <w:szCs w:val="18"/>
        </w:rPr>
        <w:t xml:space="preserve"> </w:t>
      </w:r>
      <w:r>
        <w:rPr>
          <w:rFonts w:ascii="Tahoma" w:hAnsi="Tahoma" w:cs="Tahoma"/>
          <w:sz w:val="18"/>
          <w:szCs w:val="18"/>
        </w:rPr>
        <w:t>povrchu chodníku – ul. Husova podél SŠ gastronomie</w:t>
      </w:r>
    </w:p>
    <w:p w14:paraId="6C7171DE" w14:textId="77777777" w:rsidR="00663C4C" w:rsidRPr="009C27F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16</w:t>
      </w:r>
      <w:r w:rsidRPr="00BB2865">
        <w:rPr>
          <w:rFonts w:ascii="Tahoma" w:hAnsi="Tahoma" w:cs="Tahoma"/>
          <w:sz w:val="18"/>
          <w:szCs w:val="18"/>
        </w:rPr>
        <w:t xml:space="preserve"> tis. </w:t>
      </w:r>
      <w:proofErr w:type="gramStart"/>
      <w:r w:rsidRPr="00BB2865">
        <w:rPr>
          <w:rFonts w:ascii="Tahoma" w:hAnsi="Tahoma" w:cs="Tahoma"/>
          <w:sz w:val="18"/>
          <w:szCs w:val="18"/>
        </w:rPr>
        <w:t>Kč</w:t>
      </w:r>
      <w:r w:rsidRPr="00BB2865">
        <w:rPr>
          <w:rFonts w:ascii="Tahoma" w:hAnsi="Tahoma" w:cs="Tahoma"/>
          <w:sz w:val="18"/>
          <w:szCs w:val="18"/>
        </w:rPr>
        <w:tab/>
        <w:t>-</w:t>
      </w:r>
      <w:r w:rsidRPr="00BB2865">
        <w:rPr>
          <w:rFonts w:ascii="Tahoma" w:hAnsi="Tahoma" w:cs="Tahoma"/>
          <w:sz w:val="18"/>
          <w:szCs w:val="18"/>
        </w:rPr>
        <w:tab/>
      </w:r>
      <w:r>
        <w:rPr>
          <w:rFonts w:ascii="Tahoma" w:hAnsi="Tahoma" w:cs="Tahoma"/>
          <w:sz w:val="18"/>
          <w:szCs w:val="18"/>
        </w:rPr>
        <w:t>ostatní</w:t>
      </w:r>
      <w:proofErr w:type="gramEnd"/>
      <w:r>
        <w:rPr>
          <w:rFonts w:ascii="Tahoma" w:hAnsi="Tahoma" w:cs="Tahoma"/>
          <w:sz w:val="18"/>
          <w:szCs w:val="18"/>
        </w:rPr>
        <w:t xml:space="preserve"> neinvestiční výdaje jinde nezařazené – „Výstavba kontejnerového stání v Lískovci u kulturního domu</w:t>
      </w:r>
      <w:r w:rsidRPr="009C27F7">
        <w:rPr>
          <w:rFonts w:ascii="Tahoma" w:hAnsi="Tahoma" w:cs="Tahoma"/>
          <w:sz w:val="18"/>
          <w:szCs w:val="18"/>
        </w:rPr>
        <w:t>“ (finanční prostředky na změnu režimu DPH u zaplacené faktury)</w:t>
      </w:r>
    </w:p>
    <w:p w14:paraId="572A5260" w14:textId="77777777" w:rsidR="00663C4C" w:rsidRPr="00795BA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95BAA">
        <w:rPr>
          <w:rFonts w:ascii="Tahoma" w:hAnsi="Tahoma" w:cs="Tahoma"/>
          <w:sz w:val="18"/>
          <w:szCs w:val="18"/>
        </w:rPr>
        <w:tab/>
        <w:t xml:space="preserve">3 417 tis. </w:t>
      </w:r>
      <w:proofErr w:type="gramStart"/>
      <w:r w:rsidRPr="00795BAA">
        <w:rPr>
          <w:rFonts w:ascii="Tahoma" w:hAnsi="Tahoma" w:cs="Tahoma"/>
          <w:sz w:val="18"/>
          <w:szCs w:val="18"/>
        </w:rPr>
        <w:t>Kč</w:t>
      </w:r>
      <w:r w:rsidRPr="00795BAA">
        <w:rPr>
          <w:rFonts w:ascii="Tahoma" w:hAnsi="Tahoma" w:cs="Tahoma"/>
          <w:sz w:val="18"/>
          <w:szCs w:val="18"/>
        </w:rPr>
        <w:tab/>
        <w:t>-</w:t>
      </w:r>
      <w:r w:rsidRPr="00795BAA">
        <w:rPr>
          <w:rFonts w:ascii="Tahoma" w:hAnsi="Tahoma" w:cs="Tahoma"/>
          <w:sz w:val="18"/>
          <w:szCs w:val="18"/>
        </w:rPr>
        <w:tab/>
        <w:t>investiční</w:t>
      </w:r>
      <w:proofErr w:type="gramEnd"/>
      <w:r w:rsidRPr="00795BAA">
        <w:rPr>
          <w:rFonts w:ascii="Tahoma" w:hAnsi="Tahoma" w:cs="Tahoma"/>
          <w:sz w:val="18"/>
          <w:szCs w:val="18"/>
        </w:rPr>
        <w:t xml:space="preserve"> akce (jedná se o investiční akce týkající se chodníků, cyklostezek a parkovišť)</w:t>
      </w:r>
    </w:p>
    <w:p w14:paraId="0DA7091D" w14:textId="77777777" w:rsidR="00663C4C" w:rsidRPr="00795BA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95BAA">
        <w:rPr>
          <w:rFonts w:ascii="Tahoma" w:hAnsi="Tahoma" w:cs="Tahoma"/>
          <w:sz w:val="18"/>
          <w:szCs w:val="18"/>
        </w:rPr>
        <w:tab/>
      </w:r>
      <w:r w:rsidRPr="00795BAA">
        <w:rPr>
          <w:rFonts w:ascii="Tahoma" w:hAnsi="Tahoma" w:cs="Tahoma"/>
          <w:sz w:val="18"/>
          <w:szCs w:val="18"/>
        </w:rPr>
        <w:tab/>
        <w:t>z toho:</w:t>
      </w:r>
    </w:p>
    <w:p w14:paraId="5C156803"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76341C">
        <w:rPr>
          <w:rFonts w:ascii="Tahoma" w:hAnsi="Tahoma" w:cs="Tahoma"/>
          <w:sz w:val="18"/>
          <w:szCs w:val="18"/>
        </w:rPr>
        <w:tab/>
      </w:r>
      <w:r w:rsidRPr="0076341C">
        <w:rPr>
          <w:rFonts w:ascii="Tahoma" w:hAnsi="Tahoma" w:cs="Tahoma"/>
          <w:sz w:val="18"/>
          <w:szCs w:val="18"/>
        </w:rPr>
        <w:tab/>
      </w:r>
      <w:r w:rsidRPr="0076341C">
        <w:rPr>
          <w:rFonts w:ascii="Tahoma" w:hAnsi="Tahoma" w:cs="Tahoma"/>
          <w:sz w:val="18"/>
          <w:szCs w:val="18"/>
        </w:rPr>
        <w:tab/>
      </w:r>
      <w:r w:rsidRPr="0076341C">
        <w:rPr>
          <w:rFonts w:ascii="Tahoma" w:hAnsi="Tahoma" w:cs="Tahoma"/>
          <w:sz w:val="18"/>
          <w:szCs w:val="18"/>
        </w:rPr>
        <w:tab/>
        <w:t>498 tis. Kč</w:t>
      </w:r>
      <w:r w:rsidRPr="0076341C">
        <w:rPr>
          <w:rFonts w:ascii="Tahoma" w:hAnsi="Tahoma" w:cs="Tahoma"/>
          <w:sz w:val="18"/>
          <w:szCs w:val="18"/>
        </w:rPr>
        <w:tab/>
        <w:t>-</w:t>
      </w:r>
      <w:r w:rsidRPr="0076341C">
        <w:rPr>
          <w:rFonts w:ascii="Tahoma" w:hAnsi="Tahoma" w:cs="Tahoma"/>
          <w:sz w:val="18"/>
          <w:szCs w:val="18"/>
        </w:rPr>
        <w:tab/>
        <w:t>„Rozšíření chodníku – ul. Frýdlantská, směr ul. Palackého“</w:t>
      </w:r>
    </w:p>
    <w:p w14:paraId="3C442A0F" w14:textId="77777777" w:rsidR="00663C4C" w:rsidRPr="0076341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341C">
        <w:rPr>
          <w:rFonts w:ascii="Tahoma" w:hAnsi="Tahoma" w:cs="Tahoma"/>
          <w:sz w:val="18"/>
          <w:szCs w:val="18"/>
        </w:rPr>
        <w:tab/>
      </w:r>
      <w:r w:rsidRPr="0076341C">
        <w:rPr>
          <w:rFonts w:ascii="Tahoma" w:hAnsi="Tahoma" w:cs="Tahoma"/>
          <w:sz w:val="18"/>
          <w:szCs w:val="18"/>
        </w:rPr>
        <w:tab/>
      </w:r>
      <w:r w:rsidRPr="0076341C">
        <w:rPr>
          <w:rFonts w:ascii="Tahoma" w:hAnsi="Tahoma" w:cs="Tahoma"/>
          <w:sz w:val="18"/>
          <w:szCs w:val="18"/>
        </w:rPr>
        <w:tab/>
      </w:r>
      <w:r w:rsidRPr="0076341C">
        <w:rPr>
          <w:rFonts w:ascii="Tahoma" w:hAnsi="Tahoma" w:cs="Tahoma"/>
          <w:sz w:val="18"/>
          <w:szCs w:val="18"/>
        </w:rPr>
        <w:tab/>
        <w:t>68 tis. Kč</w:t>
      </w:r>
      <w:r w:rsidRPr="0076341C">
        <w:rPr>
          <w:rFonts w:ascii="Tahoma" w:hAnsi="Tahoma" w:cs="Tahoma"/>
          <w:sz w:val="18"/>
          <w:szCs w:val="18"/>
        </w:rPr>
        <w:tab/>
        <w:t>-</w:t>
      </w:r>
      <w:r w:rsidRPr="0076341C">
        <w:rPr>
          <w:rFonts w:ascii="Tahoma" w:hAnsi="Tahoma" w:cs="Tahoma"/>
          <w:sz w:val="18"/>
          <w:szCs w:val="18"/>
        </w:rPr>
        <w:tab/>
        <w:t xml:space="preserve"> „Výstavba chodníku p. Škvára P.N.D.“</w:t>
      </w:r>
    </w:p>
    <w:p w14:paraId="1E0E5BAA" w14:textId="77777777" w:rsidR="00663C4C" w:rsidRPr="0076341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341C">
        <w:rPr>
          <w:rFonts w:ascii="Tahoma" w:hAnsi="Tahoma" w:cs="Tahoma"/>
          <w:sz w:val="18"/>
          <w:szCs w:val="18"/>
        </w:rPr>
        <w:tab/>
      </w:r>
      <w:r w:rsidRPr="0076341C">
        <w:rPr>
          <w:rFonts w:ascii="Tahoma" w:hAnsi="Tahoma" w:cs="Tahoma"/>
          <w:sz w:val="18"/>
          <w:szCs w:val="18"/>
        </w:rPr>
        <w:tab/>
      </w:r>
      <w:r w:rsidRPr="0076341C">
        <w:rPr>
          <w:rFonts w:ascii="Tahoma" w:hAnsi="Tahoma" w:cs="Tahoma"/>
          <w:sz w:val="18"/>
          <w:szCs w:val="18"/>
        </w:rPr>
        <w:tab/>
      </w:r>
      <w:r w:rsidRPr="0076341C">
        <w:rPr>
          <w:rFonts w:ascii="Tahoma" w:hAnsi="Tahoma" w:cs="Tahoma"/>
          <w:sz w:val="18"/>
          <w:szCs w:val="18"/>
        </w:rPr>
        <w:tab/>
        <w:t>1 031</w:t>
      </w:r>
      <w:r w:rsidRPr="0076341C">
        <w:rPr>
          <w:rFonts w:ascii="Tahoma" w:hAnsi="Tahoma" w:cs="Tahoma"/>
          <w:sz w:val="18"/>
          <w:szCs w:val="18"/>
          <w:shd w:val="clear" w:color="auto" w:fill="FFFFFF" w:themeFill="background1"/>
        </w:rPr>
        <w:t xml:space="preserve"> tis. Kč</w:t>
      </w:r>
      <w:r w:rsidRPr="0076341C">
        <w:rPr>
          <w:rFonts w:ascii="Tahoma" w:hAnsi="Tahoma" w:cs="Tahoma"/>
          <w:sz w:val="18"/>
          <w:szCs w:val="18"/>
        </w:rPr>
        <w:tab/>
        <w:t>-</w:t>
      </w:r>
      <w:r w:rsidRPr="0076341C">
        <w:rPr>
          <w:rFonts w:ascii="Tahoma" w:hAnsi="Tahoma" w:cs="Tahoma"/>
          <w:sz w:val="18"/>
          <w:szCs w:val="18"/>
        </w:rPr>
        <w:tab/>
        <w:t xml:space="preserve">„Nové vedení trasy sil. III/4848, ul. </w:t>
      </w:r>
      <w:proofErr w:type="spellStart"/>
      <w:r w:rsidRPr="0076341C">
        <w:rPr>
          <w:rFonts w:ascii="Tahoma" w:hAnsi="Tahoma" w:cs="Tahoma"/>
          <w:sz w:val="18"/>
          <w:szCs w:val="18"/>
        </w:rPr>
        <w:t>Palkovická</w:t>
      </w:r>
      <w:proofErr w:type="spellEnd"/>
      <w:r w:rsidRPr="0076341C">
        <w:rPr>
          <w:rFonts w:ascii="Tahoma" w:hAnsi="Tahoma" w:cs="Tahoma"/>
          <w:sz w:val="18"/>
          <w:szCs w:val="18"/>
        </w:rPr>
        <w:t>“</w:t>
      </w:r>
    </w:p>
    <w:p w14:paraId="27DF56E9"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76341C">
        <w:rPr>
          <w:rFonts w:ascii="Tahoma" w:hAnsi="Tahoma" w:cs="Tahoma"/>
          <w:sz w:val="18"/>
          <w:szCs w:val="18"/>
        </w:rPr>
        <w:tab/>
      </w:r>
      <w:r w:rsidRPr="0076341C">
        <w:rPr>
          <w:rFonts w:ascii="Tahoma" w:hAnsi="Tahoma" w:cs="Tahoma"/>
          <w:sz w:val="18"/>
          <w:szCs w:val="18"/>
        </w:rPr>
        <w:tab/>
      </w:r>
      <w:r w:rsidRPr="0076341C">
        <w:rPr>
          <w:rFonts w:ascii="Tahoma" w:hAnsi="Tahoma" w:cs="Tahoma"/>
          <w:sz w:val="18"/>
          <w:szCs w:val="18"/>
        </w:rPr>
        <w:tab/>
      </w:r>
      <w:r w:rsidRPr="0076341C">
        <w:rPr>
          <w:rFonts w:ascii="Tahoma" w:hAnsi="Tahoma" w:cs="Tahoma"/>
          <w:sz w:val="18"/>
          <w:szCs w:val="18"/>
        </w:rPr>
        <w:tab/>
        <w:t>17 tis. Kč</w:t>
      </w:r>
      <w:r w:rsidRPr="0076341C">
        <w:rPr>
          <w:rFonts w:ascii="Tahoma" w:hAnsi="Tahoma" w:cs="Tahoma"/>
          <w:sz w:val="18"/>
          <w:szCs w:val="18"/>
        </w:rPr>
        <w:tab/>
        <w:t>-</w:t>
      </w:r>
      <w:r w:rsidRPr="0076341C">
        <w:rPr>
          <w:rFonts w:ascii="Tahoma" w:hAnsi="Tahoma" w:cs="Tahoma"/>
          <w:sz w:val="18"/>
          <w:szCs w:val="18"/>
        </w:rPr>
        <w:tab/>
        <w:t xml:space="preserve">„Výstavba spojovacího chodníku ul. </w:t>
      </w:r>
      <w:proofErr w:type="spellStart"/>
      <w:r w:rsidRPr="0076341C">
        <w:rPr>
          <w:rFonts w:ascii="Tahoma" w:hAnsi="Tahoma" w:cs="Tahoma"/>
          <w:sz w:val="18"/>
          <w:szCs w:val="18"/>
        </w:rPr>
        <w:t>Piskořova</w:t>
      </w:r>
      <w:proofErr w:type="spellEnd"/>
      <w:r w:rsidRPr="0076341C">
        <w:rPr>
          <w:rFonts w:ascii="Tahoma" w:hAnsi="Tahoma" w:cs="Tahoma"/>
          <w:sz w:val="18"/>
          <w:szCs w:val="18"/>
        </w:rPr>
        <w:t xml:space="preserve"> – katastr obce“</w:t>
      </w:r>
    </w:p>
    <w:p w14:paraId="3E15ED6E" w14:textId="77777777" w:rsidR="00663C4C" w:rsidRPr="0076341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341C">
        <w:rPr>
          <w:rFonts w:ascii="Tahoma" w:hAnsi="Tahoma" w:cs="Tahoma"/>
          <w:sz w:val="18"/>
          <w:szCs w:val="18"/>
        </w:rPr>
        <w:tab/>
      </w:r>
      <w:r w:rsidRPr="0076341C">
        <w:rPr>
          <w:rFonts w:ascii="Tahoma" w:hAnsi="Tahoma" w:cs="Tahoma"/>
          <w:sz w:val="18"/>
          <w:szCs w:val="18"/>
        </w:rPr>
        <w:tab/>
      </w:r>
      <w:r w:rsidRPr="0076341C">
        <w:rPr>
          <w:rFonts w:ascii="Tahoma" w:hAnsi="Tahoma" w:cs="Tahoma"/>
          <w:sz w:val="18"/>
          <w:szCs w:val="18"/>
        </w:rPr>
        <w:tab/>
      </w:r>
      <w:r w:rsidRPr="0076341C">
        <w:rPr>
          <w:rFonts w:ascii="Tahoma" w:hAnsi="Tahoma" w:cs="Tahoma"/>
          <w:sz w:val="18"/>
          <w:szCs w:val="18"/>
        </w:rPr>
        <w:tab/>
        <w:t>62 tis. Kč</w:t>
      </w:r>
      <w:r w:rsidRPr="0076341C">
        <w:rPr>
          <w:rFonts w:ascii="Tahoma" w:hAnsi="Tahoma" w:cs="Tahoma"/>
          <w:sz w:val="18"/>
          <w:szCs w:val="18"/>
        </w:rPr>
        <w:tab/>
        <w:t>-</w:t>
      </w:r>
      <w:r w:rsidRPr="0076341C">
        <w:rPr>
          <w:rFonts w:ascii="Tahoma" w:hAnsi="Tahoma" w:cs="Tahoma"/>
          <w:sz w:val="18"/>
          <w:szCs w:val="18"/>
        </w:rPr>
        <w:tab/>
        <w:t>„Výstavba chodníku u domu č.p. 2238, ul. M. Švabinského“</w:t>
      </w:r>
    </w:p>
    <w:p w14:paraId="6A42650F"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341C">
        <w:rPr>
          <w:rFonts w:ascii="Tahoma" w:hAnsi="Tahoma" w:cs="Tahoma"/>
          <w:sz w:val="18"/>
          <w:szCs w:val="18"/>
        </w:rPr>
        <w:tab/>
      </w:r>
      <w:r w:rsidRPr="0076341C">
        <w:rPr>
          <w:rFonts w:ascii="Tahoma" w:hAnsi="Tahoma" w:cs="Tahoma"/>
          <w:sz w:val="18"/>
          <w:szCs w:val="18"/>
        </w:rPr>
        <w:tab/>
      </w:r>
      <w:r w:rsidRPr="0076341C">
        <w:rPr>
          <w:rFonts w:ascii="Tahoma" w:hAnsi="Tahoma" w:cs="Tahoma"/>
          <w:sz w:val="18"/>
          <w:szCs w:val="18"/>
        </w:rPr>
        <w:tab/>
      </w:r>
      <w:r w:rsidRPr="0076341C">
        <w:rPr>
          <w:rFonts w:ascii="Tahoma" w:hAnsi="Tahoma" w:cs="Tahoma"/>
          <w:sz w:val="18"/>
          <w:szCs w:val="18"/>
        </w:rPr>
        <w:tab/>
        <w:t>17 tis. Kč</w:t>
      </w:r>
      <w:r w:rsidRPr="0076341C">
        <w:rPr>
          <w:rFonts w:ascii="Tahoma" w:hAnsi="Tahoma" w:cs="Tahoma"/>
          <w:sz w:val="18"/>
          <w:szCs w:val="18"/>
        </w:rPr>
        <w:tab/>
        <w:t>-</w:t>
      </w:r>
      <w:r w:rsidRPr="0076341C">
        <w:rPr>
          <w:rFonts w:ascii="Tahoma" w:hAnsi="Tahoma" w:cs="Tahoma"/>
          <w:sz w:val="18"/>
          <w:szCs w:val="18"/>
        </w:rPr>
        <w:tab/>
        <w:t xml:space="preserve"> „Výstavba chodníku ul. Nad Lipinou k domu č.p. 2305“</w:t>
      </w:r>
    </w:p>
    <w:p w14:paraId="102BD0F6"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341C">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136</w:t>
      </w:r>
      <w:r w:rsidRPr="0076341C">
        <w:rPr>
          <w:rFonts w:ascii="Tahoma" w:hAnsi="Tahoma" w:cs="Tahoma"/>
          <w:sz w:val="18"/>
          <w:szCs w:val="18"/>
        </w:rPr>
        <w:t xml:space="preserve"> tis. Kč</w:t>
      </w:r>
      <w:r w:rsidRPr="0076341C">
        <w:rPr>
          <w:rFonts w:ascii="Tahoma" w:hAnsi="Tahoma" w:cs="Tahoma"/>
          <w:sz w:val="18"/>
          <w:szCs w:val="18"/>
        </w:rPr>
        <w:tab/>
        <w:t>-</w:t>
      </w:r>
      <w:r w:rsidRPr="0076341C">
        <w:rPr>
          <w:rFonts w:ascii="Tahoma" w:hAnsi="Tahoma" w:cs="Tahoma"/>
          <w:sz w:val="18"/>
          <w:szCs w:val="18"/>
        </w:rPr>
        <w:tab/>
        <w:t xml:space="preserve"> „</w:t>
      </w:r>
      <w:r>
        <w:rPr>
          <w:rFonts w:ascii="Tahoma" w:hAnsi="Tahoma" w:cs="Tahoma"/>
          <w:sz w:val="18"/>
          <w:szCs w:val="18"/>
        </w:rPr>
        <w:t>Rekonstrukce schodiště za katastrálním úřadem</w:t>
      </w:r>
      <w:r w:rsidRPr="0076341C">
        <w:rPr>
          <w:rFonts w:ascii="Tahoma" w:hAnsi="Tahoma" w:cs="Tahoma"/>
          <w:sz w:val="18"/>
          <w:szCs w:val="18"/>
        </w:rPr>
        <w:t>“</w:t>
      </w:r>
    </w:p>
    <w:p w14:paraId="7BFC1F0B"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341C">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319</w:t>
      </w:r>
      <w:r w:rsidRPr="0076341C">
        <w:rPr>
          <w:rFonts w:ascii="Tahoma" w:hAnsi="Tahoma" w:cs="Tahoma"/>
          <w:sz w:val="18"/>
          <w:szCs w:val="18"/>
        </w:rPr>
        <w:t xml:space="preserve"> tis. Kč</w:t>
      </w:r>
      <w:r w:rsidRPr="0076341C">
        <w:rPr>
          <w:rFonts w:ascii="Tahoma" w:hAnsi="Tahoma" w:cs="Tahoma"/>
          <w:sz w:val="18"/>
          <w:szCs w:val="18"/>
        </w:rPr>
        <w:tab/>
        <w:t>-</w:t>
      </w:r>
      <w:r w:rsidRPr="0076341C">
        <w:rPr>
          <w:rFonts w:ascii="Tahoma" w:hAnsi="Tahoma" w:cs="Tahoma"/>
          <w:sz w:val="18"/>
          <w:szCs w:val="18"/>
        </w:rPr>
        <w:tab/>
        <w:t xml:space="preserve"> „V</w:t>
      </w:r>
      <w:r>
        <w:rPr>
          <w:rFonts w:ascii="Tahoma" w:hAnsi="Tahoma" w:cs="Tahoma"/>
          <w:sz w:val="18"/>
          <w:szCs w:val="18"/>
        </w:rPr>
        <w:t xml:space="preserve">ybudování zpevněných ploch pro stanoviště kontejnerů – </w:t>
      </w:r>
    </w:p>
    <w:p w14:paraId="123FD33F"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 xml:space="preserve">                                                                    Lískovec</w:t>
      </w:r>
      <w:r w:rsidRPr="0076341C">
        <w:rPr>
          <w:rFonts w:ascii="Tahoma" w:hAnsi="Tahoma" w:cs="Tahoma"/>
          <w:sz w:val="18"/>
          <w:szCs w:val="18"/>
        </w:rPr>
        <w:t>“</w:t>
      </w:r>
    </w:p>
    <w:p w14:paraId="3597E13E"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341C">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92</w:t>
      </w:r>
      <w:r w:rsidRPr="0076341C">
        <w:rPr>
          <w:rFonts w:ascii="Tahoma" w:hAnsi="Tahoma" w:cs="Tahoma"/>
          <w:sz w:val="18"/>
          <w:szCs w:val="18"/>
        </w:rPr>
        <w:t xml:space="preserve"> tis. Kč</w:t>
      </w:r>
      <w:r w:rsidRPr="0076341C">
        <w:rPr>
          <w:rFonts w:ascii="Tahoma" w:hAnsi="Tahoma" w:cs="Tahoma"/>
          <w:sz w:val="18"/>
          <w:szCs w:val="18"/>
        </w:rPr>
        <w:tab/>
        <w:t>-</w:t>
      </w:r>
      <w:r w:rsidRPr="0076341C">
        <w:rPr>
          <w:rFonts w:ascii="Tahoma" w:hAnsi="Tahoma" w:cs="Tahoma"/>
          <w:sz w:val="18"/>
          <w:szCs w:val="18"/>
        </w:rPr>
        <w:tab/>
        <w:t xml:space="preserve"> „</w:t>
      </w:r>
      <w:r>
        <w:rPr>
          <w:rFonts w:ascii="Tahoma" w:hAnsi="Tahoma" w:cs="Tahoma"/>
          <w:sz w:val="18"/>
          <w:szCs w:val="18"/>
        </w:rPr>
        <w:t xml:space="preserve">Výroba a montáž kontejnerového stání v Lískovci u kulturního </w:t>
      </w:r>
    </w:p>
    <w:p w14:paraId="1EA8DAB2"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 xml:space="preserve">                                                                    domu“</w:t>
      </w:r>
    </w:p>
    <w:p w14:paraId="4EDAA9F7"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341C">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104</w:t>
      </w:r>
      <w:r w:rsidRPr="0076341C">
        <w:rPr>
          <w:rFonts w:ascii="Tahoma" w:hAnsi="Tahoma" w:cs="Tahoma"/>
          <w:sz w:val="18"/>
          <w:szCs w:val="18"/>
        </w:rPr>
        <w:t xml:space="preserve"> tis. Kč</w:t>
      </w:r>
      <w:r w:rsidRPr="0076341C">
        <w:rPr>
          <w:rFonts w:ascii="Tahoma" w:hAnsi="Tahoma" w:cs="Tahoma"/>
          <w:sz w:val="18"/>
          <w:szCs w:val="18"/>
        </w:rPr>
        <w:tab/>
        <w:t>-</w:t>
      </w:r>
      <w:r w:rsidRPr="0076341C">
        <w:rPr>
          <w:rFonts w:ascii="Tahoma" w:hAnsi="Tahoma" w:cs="Tahoma"/>
          <w:sz w:val="18"/>
          <w:szCs w:val="18"/>
        </w:rPr>
        <w:tab/>
        <w:t xml:space="preserve"> „V</w:t>
      </w:r>
      <w:r>
        <w:rPr>
          <w:rFonts w:ascii="Tahoma" w:hAnsi="Tahoma" w:cs="Tahoma"/>
          <w:sz w:val="18"/>
          <w:szCs w:val="18"/>
        </w:rPr>
        <w:t>ybudování zpevněné plochy ul. Na Vyhlídce č.p. 442</w:t>
      </w:r>
      <w:r w:rsidRPr="0076341C">
        <w:rPr>
          <w:rFonts w:ascii="Tahoma" w:hAnsi="Tahoma" w:cs="Tahoma"/>
          <w:sz w:val="18"/>
          <w:szCs w:val="18"/>
        </w:rPr>
        <w:t>“</w:t>
      </w:r>
    </w:p>
    <w:p w14:paraId="35B757A0"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341C">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228</w:t>
      </w:r>
      <w:r w:rsidRPr="0076341C">
        <w:rPr>
          <w:rFonts w:ascii="Tahoma" w:hAnsi="Tahoma" w:cs="Tahoma"/>
          <w:sz w:val="18"/>
          <w:szCs w:val="18"/>
        </w:rPr>
        <w:t xml:space="preserve"> tis. Kč</w:t>
      </w:r>
      <w:r w:rsidRPr="0076341C">
        <w:rPr>
          <w:rFonts w:ascii="Tahoma" w:hAnsi="Tahoma" w:cs="Tahoma"/>
          <w:sz w:val="18"/>
          <w:szCs w:val="18"/>
        </w:rPr>
        <w:tab/>
        <w:t>-</w:t>
      </w:r>
      <w:r w:rsidRPr="0076341C">
        <w:rPr>
          <w:rFonts w:ascii="Tahoma" w:hAnsi="Tahoma" w:cs="Tahoma"/>
          <w:sz w:val="18"/>
          <w:szCs w:val="18"/>
        </w:rPr>
        <w:tab/>
        <w:t xml:space="preserve"> „V</w:t>
      </w:r>
      <w:r>
        <w:rPr>
          <w:rFonts w:ascii="Tahoma" w:hAnsi="Tahoma" w:cs="Tahoma"/>
          <w:sz w:val="18"/>
          <w:szCs w:val="18"/>
        </w:rPr>
        <w:t>ybudování zpevněné plochy u 11. ZŠ</w:t>
      </w:r>
      <w:r w:rsidRPr="0076341C">
        <w:rPr>
          <w:rFonts w:ascii="Tahoma" w:hAnsi="Tahoma" w:cs="Tahoma"/>
          <w:sz w:val="18"/>
          <w:szCs w:val="18"/>
        </w:rPr>
        <w:t>“</w:t>
      </w:r>
    </w:p>
    <w:p w14:paraId="55A9685F"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341C">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103</w:t>
      </w:r>
      <w:r w:rsidRPr="0076341C">
        <w:rPr>
          <w:rFonts w:ascii="Tahoma" w:hAnsi="Tahoma" w:cs="Tahoma"/>
          <w:sz w:val="18"/>
          <w:szCs w:val="18"/>
        </w:rPr>
        <w:t xml:space="preserve"> tis. Kč</w:t>
      </w:r>
      <w:r w:rsidRPr="0076341C">
        <w:rPr>
          <w:rFonts w:ascii="Tahoma" w:hAnsi="Tahoma" w:cs="Tahoma"/>
          <w:sz w:val="18"/>
          <w:szCs w:val="18"/>
        </w:rPr>
        <w:tab/>
        <w:t>-</w:t>
      </w:r>
      <w:r w:rsidRPr="0076341C">
        <w:rPr>
          <w:rFonts w:ascii="Tahoma" w:hAnsi="Tahoma" w:cs="Tahoma"/>
          <w:sz w:val="18"/>
          <w:szCs w:val="18"/>
        </w:rPr>
        <w:tab/>
        <w:t xml:space="preserve"> „V</w:t>
      </w:r>
      <w:r>
        <w:rPr>
          <w:rFonts w:ascii="Tahoma" w:hAnsi="Tahoma" w:cs="Tahoma"/>
          <w:sz w:val="18"/>
          <w:szCs w:val="18"/>
        </w:rPr>
        <w:t xml:space="preserve">ybudování zpevněné plochy ul. I. J. </w:t>
      </w:r>
      <w:proofErr w:type="spellStart"/>
      <w:r>
        <w:rPr>
          <w:rFonts w:ascii="Tahoma" w:hAnsi="Tahoma" w:cs="Tahoma"/>
          <w:sz w:val="18"/>
          <w:szCs w:val="18"/>
        </w:rPr>
        <w:t>Pešiny</w:t>
      </w:r>
      <w:proofErr w:type="spellEnd"/>
      <w:r w:rsidRPr="0076341C">
        <w:rPr>
          <w:rFonts w:ascii="Tahoma" w:hAnsi="Tahoma" w:cs="Tahoma"/>
          <w:sz w:val="18"/>
          <w:szCs w:val="18"/>
        </w:rPr>
        <w:t>“</w:t>
      </w:r>
    </w:p>
    <w:p w14:paraId="5F15D6C8"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341C">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102</w:t>
      </w:r>
      <w:r w:rsidRPr="0076341C">
        <w:rPr>
          <w:rFonts w:ascii="Tahoma" w:hAnsi="Tahoma" w:cs="Tahoma"/>
          <w:sz w:val="18"/>
          <w:szCs w:val="18"/>
        </w:rPr>
        <w:t xml:space="preserve"> tis. Kč</w:t>
      </w:r>
      <w:r w:rsidRPr="0076341C">
        <w:rPr>
          <w:rFonts w:ascii="Tahoma" w:hAnsi="Tahoma" w:cs="Tahoma"/>
          <w:sz w:val="18"/>
          <w:szCs w:val="18"/>
        </w:rPr>
        <w:tab/>
        <w:t>-</w:t>
      </w:r>
      <w:r w:rsidRPr="0076341C">
        <w:rPr>
          <w:rFonts w:ascii="Tahoma" w:hAnsi="Tahoma" w:cs="Tahoma"/>
          <w:sz w:val="18"/>
          <w:szCs w:val="18"/>
        </w:rPr>
        <w:tab/>
        <w:t xml:space="preserve"> „V</w:t>
      </w:r>
      <w:r>
        <w:rPr>
          <w:rFonts w:ascii="Tahoma" w:hAnsi="Tahoma" w:cs="Tahoma"/>
          <w:sz w:val="18"/>
          <w:szCs w:val="18"/>
        </w:rPr>
        <w:t>ybudování zpevněné plochy ul. Riegrova č.p. 853</w:t>
      </w:r>
      <w:r w:rsidRPr="0076341C">
        <w:rPr>
          <w:rFonts w:ascii="Tahoma" w:hAnsi="Tahoma" w:cs="Tahoma"/>
          <w:sz w:val="18"/>
          <w:szCs w:val="18"/>
        </w:rPr>
        <w:t>“</w:t>
      </w:r>
    </w:p>
    <w:p w14:paraId="63DDA16D"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341C">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240</w:t>
      </w:r>
      <w:r w:rsidRPr="0076341C">
        <w:rPr>
          <w:rFonts w:ascii="Tahoma" w:hAnsi="Tahoma" w:cs="Tahoma"/>
          <w:sz w:val="18"/>
          <w:szCs w:val="18"/>
        </w:rPr>
        <w:t xml:space="preserve"> tis. Kč</w:t>
      </w:r>
      <w:r w:rsidRPr="0076341C">
        <w:rPr>
          <w:rFonts w:ascii="Tahoma" w:hAnsi="Tahoma" w:cs="Tahoma"/>
          <w:sz w:val="18"/>
          <w:szCs w:val="18"/>
        </w:rPr>
        <w:tab/>
        <w:t>-</w:t>
      </w:r>
      <w:r w:rsidRPr="0076341C">
        <w:rPr>
          <w:rFonts w:ascii="Tahoma" w:hAnsi="Tahoma" w:cs="Tahoma"/>
          <w:sz w:val="18"/>
          <w:szCs w:val="18"/>
        </w:rPr>
        <w:tab/>
        <w:t xml:space="preserve"> „V</w:t>
      </w:r>
      <w:r>
        <w:rPr>
          <w:rFonts w:ascii="Tahoma" w:hAnsi="Tahoma" w:cs="Tahoma"/>
          <w:sz w:val="18"/>
          <w:szCs w:val="18"/>
        </w:rPr>
        <w:t>ybudování zpevněné plochy ul. K. H. Máchy č.p. 1617-1618</w:t>
      </w:r>
      <w:r w:rsidRPr="0076341C">
        <w:rPr>
          <w:rFonts w:ascii="Tahoma" w:hAnsi="Tahoma" w:cs="Tahoma"/>
          <w:sz w:val="18"/>
          <w:szCs w:val="18"/>
        </w:rPr>
        <w:t>“</w:t>
      </w:r>
    </w:p>
    <w:p w14:paraId="4886CC95" w14:textId="77777777" w:rsidR="00663C4C" w:rsidRPr="0076341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341C">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400</w:t>
      </w:r>
      <w:r w:rsidRPr="0076341C">
        <w:rPr>
          <w:rFonts w:ascii="Tahoma" w:hAnsi="Tahoma" w:cs="Tahoma"/>
          <w:sz w:val="18"/>
          <w:szCs w:val="18"/>
        </w:rPr>
        <w:t xml:space="preserve"> tis. Kč</w:t>
      </w:r>
      <w:r w:rsidRPr="0076341C">
        <w:rPr>
          <w:rFonts w:ascii="Tahoma" w:hAnsi="Tahoma" w:cs="Tahoma"/>
          <w:sz w:val="18"/>
          <w:szCs w:val="18"/>
        </w:rPr>
        <w:tab/>
        <w:t>-</w:t>
      </w:r>
      <w:r w:rsidRPr="0076341C">
        <w:rPr>
          <w:rFonts w:ascii="Tahoma" w:hAnsi="Tahoma" w:cs="Tahoma"/>
          <w:sz w:val="18"/>
          <w:szCs w:val="18"/>
        </w:rPr>
        <w:tab/>
        <w:t xml:space="preserve"> „V</w:t>
      </w:r>
      <w:r>
        <w:rPr>
          <w:rFonts w:ascii="Tahoma" w:hAnsi="Tahoma" w:cs="Tahoma"/>
          <w:sz w:val="18"/>
          <w:szCs w:val="18"/>
        </w:rPr>
        <w:t>ybudování zpevněné plochy Dr. A. Vaculíka č.p. 1895</w:t>
      </w:r>
      <w:r w:rsidRPr="0076341C">
        <w:rPr>
          <w:rFonts w:ascii="Tahoma" w:hAnsi="Tahoma" w:cs="Tahoma"/>
          <w:sz w:val="18"/>
          <w:szCs w:val="18"/>
        </w:rPr>
        <w:t>“</w:t>
      </w:r>
    </w:p>
    <w:p w14:paraId="76633EE0" w14:textId="77777777" w:rsidR="00663C4C" w:rsidRPr="0076341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587013E8" w14:textId="406A1A40" w:rsidR="00663C4C"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EC4D6B">
        <w:rPr>
          <w:rFonts w:ascii="Tahoma" w:hAnsi="Tahoma" w:cs="Tahoma"/>
          <w:sz w:val="18"/>
          <w:szCs w:val="18"/>
        </w:rPr>
        <w:t xml:space="preserve">Celkové výdaje na par. </w:t>
      </w:r>
      <w:proofErr w:type="gramStart"/>
      <w:r w:rsidRPr="00EC4D6B">
        <w:rPr>
          <w:rFonts w:ascii="Tahoma" w:hAnsi="Tahoma" w:cs="Tahoma"/>
          <w:sz w:val="18"/>
          <w:szCs w:val="18"/>
        </w:rPr>
        <w:t>2219-Ostatní</w:t>
      </w:r>
      <w:proofErr w:type="gramEnd"/>
      <w:r w:rsidRPr="00EC4D6B">
        <w:rPr>
          <w:rFonts w:ascii="Tahoma" w:hAnsi="Tahoma" w:cs="Tahoma"/>
          <w:sz w:val="18"/>
          <w:szCs w:val="18"/>
        </w:rPr>
        <w:t xml:space="preserve"> záležitosti pozemních komunikací dosáhly v roce 2024 výše 29 461 tis. Kč. </w:t>
      </w:r>
      <w:r w:rsidRPr="00EC4D6B">
        <w:rPr>
          <w:rFonts w:ascii="Tahoma" w:hAnsi="Tahoma" w:cs="Tahoma"/>
          <w:sz w:val="18"/>
          <w:szCs w:val="18"/>
        </w:rPr>
        <w:br/>
        <w:t xml:space="preserve">Ve srovnání s upraveným rozpočtem roku 2024 </w:t>
      </w:r>
      <w:r w:rsidRPr="00A33DBA">
        <w:rPr>
          <w:rFonts w:ascii="Tahoma" w:hAnsi="Tahoma" w:cs="Tahoma"/>
          <w:sz w:val="18"/>
          <w:szCs w:val="18"/>
        </w:rPr>
        <w:t xml:space="preserve">nebylo čerpáno 14 250 tis. Kč. Nižší plnění bylo na opravách chodníků, nedošlo k realizaci veškerých plánovaných oprav stávajících chodníků, schodišť a lávek; nedošlo k realizaci opravy chodníku na ul. K Hájku, z důvodu nepříznivých klimatických podmínek. Realizace bude v r. 2025. </w:t>
      </w:r>
      <w:r w:rsidRPr="00885FEF">
        <w:rPr>
          <w:rFonts w:ascii="Tahoma" w:hAnsi="Tahoma" w:cs="Tahoma"/>
          <w:sz w:val="18"/>
          <w:szCs w:val="18"/>
        </w:rPr>
        <w:t xml:space="preserve">Dále nižší plnění bylo zejména na pol. </w:t>
      </w:r>
      <w:proofErr w:type="gramStart"/>
      <w:r w:rsidRPr="00885FEF">
        <w:rPr>
          <w:rFonts w:ascii="Tahoma" w:hAnsi="Tahoma" w:cs="Tahoma"/>
          <w:sz w:val="18"/>
          <w:szCs w:val="18"/>
        </w:rPr>
        <w:t>6121-Stavby</w:t>
      </w:r>
      <w:proofErr w:type="gramEnd"/>
      <w:r w:rsidRPr="00885FEF">
        <w:rPr>
          <w:rFonts w:ascii="Tahoma" w:hAnsi="Tahoma" w:cs="Tahoma"/>
          <w:sz w:val="18"/>
          <w:szCs w:val="18"/>
        </w:rPr>
        <w:t>, kde nedošlo k vyčerpání schválených finančních prostředků na projektov</w:t>
      </w:r>
      <w:r>
        <w:rPr>
          <w:rFonts w:ascii="Tahoma" w:hAnsi="Tahoma" w:cs="Tahoma"/>
          <w:sz w:val="18"/>
          <w:szCs w:val="18"/>
        </w:rPr>
        <w:t>é</w:t>
      </w:r>
      <w:r w:rsidRPr="00885FEF">
        <w:rPr>
          <w:rFonts w:ascii="Tahoma" w:hAnsi="Tahoma" w:cs="Tahoma"/>
          <w:sz w:val="18"/>
          <w:szCs w:val="18"/>
        </w:rPr>
        <w:t xml:space="preserve"> dokumentac</w:t>
      </w:r>
      <w:r>
        <w:rPr>
          <w:rFonts w:ascii="Tahoma" w:hAnsi="Tahoma" w:cs="Tahoma"/>
          <w:sz w:val="18"/>
          <w:szCs w:val="18"/>
        </w:rPr>
        <w:t>e „</w:t>
      </w:r>
      <w:r w:rsidRPr="00885FEF">
        <w:rPr>
          <w:rFonts w:ascii="Tahoma" w:hAnsi="Tahoma" w:cs="Tahoma"/>
          <w:sz w:val="18"/>
          <w:szCs w:val="18"/>
        </w:rPr>
        <w:t xml:space="preserve">Rekonstrukce propojovacího chodníku ul. Revoluční – Nad Aleji“, která byla v rámci </w:t>
      </w:r>
      <w:r w:rsidR="00034709">
        <w:rPr>
          <w:rFonts w:ascii="Tahoma" w:hAnsi="Tahoma" w:cs="Tahoma"/>
          <w:sz w:val="18"/>
          <w:szCs w:val="18"/>
        </w:rPr>
        <w:br/>
        <w:t>1</w:t>
      </w:r>
      <w:r w:rsidRPr="00885FEF">
        <w:rPr>
          <w:rFonts w:ascii="Tahoma" w:hAnsi="Tahoma" w:cs="Tahoma"/>
          <w:sz w:val="18"/>
          <w:szCs w:val="18"/>
        </w:rPr>
        <w:t>. změny převedena do roku 2025 a fakturace proběhne v polovině roku 2025. Nerealizovaly se akce „Vybudování zpevněných ploch pro stanoviště kontejnerů v </w:t>
      </w:r>
      <w:proofErr w:type="spellStart"/>
      <w:r w:rsidRPr="00885FEF">
        <w:rPr>
          <w:rFonts w:ascii="Tahoma" w:hAnsi="Tahoma" w:cs="Tahoma"/>
          <w:sz w:val="18"/>
          <w:szCs w:val="18"/>
        </w:rPr>
        <w:t>Chlebovicích</w:t>
      </w:r>
      <w:proofErr w:type="spellEnd"/>
      <w:r w:rsidRPr="00885FEF">
        <w:rPr>
          <w:rFonts w:ascii="Tahoma" w:hAnsi="Tahoma" w:cs="Tahoma"/>
          <w:sz w:val="18"/>
          <w:szCs w:val="18"/>
        </w:rPr>
        <w:t xml:space="preserve">“, </w:t>
      </w:r>
      <w:r>
        <w:rPr>
          <w:rFonts w:ascii="Tahoma" w:hAnsi="Tahoma" w:cs="Tahoma"/>
          <w:sz w:val="18"/>
          <w:szCs w:val="18"/>
        </w:rPr>
        <w:t>„Ú</w:t>
      </w:r>
      <w:r w:rsidRPr="00885FEF">
        <w:rPr>
          <w:rFonts w:ascii="Tahoma" w:hAnsi="Tahoma" w:cs="Tahoma"/>
          <w:sz w:val="18"/>
          <w:szCs w:val="18"/>
        </w:rPr>
        <w:t xml:space="preserve">prava ploch pro stanoviště kontejnerů“, „Výstavba </w:t>
      </w:r>
      <w:r w:rsidRPr="007A6147">
        <w:rPr>
          <w:rFonts w:ascii="Tahoma" w:hAnsi="Tahoma" w:cs="Tahoma"/>
          <w:sz w:val="18"/>
          <w:szCs w:val="18"/>
        </w:rPr>
        <w:t>chodníku Lískovec – ELIS“ a „Výstavba parkoviště naproti židovského hřbitova“ z důvodu nepříznivých klimatických podmínek. Realizace bude v r. 2025. Nevyčerpané finanční prostředky v celkové výši 7 486,00 tis. Kč byly v rámci 1. změny rozpočtu účelově přesunuty do rozpočtu r. 2025.</w:t>
      </w:r>
    </w:p>
    <w:p w14:paraId="2CEB91B8" w14:textId="77777777" w:rsidR="003A449B" w:rsidRDefault="003A449B"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p>
    <w:p w14:paraId="535F4898" w14:textId="77777777" w:rsidR="003A449B" w:rsidRDefault="003A449B"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p>
    <w:p w14:paraId="49C3B4C1" w14:textId="77777777" w:rsidR="003A449B" w:rsidRPr="007A6147" w:rsidRDefault="003A449B"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p>
    <w:p w14:paraId="5EB880EC" w14:textId="77777777" w:rsidR="00663C4C" w:rsidRPr="0020707D"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6736CF2C" w14:textId="77777777" w:rsidR="00663C4C" w:rsidRPr="00DF77C2" w:rsidRDefault="00663C4C" w:rsidP="00663C4C">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DF77C2">
        <w:rPr>
          <w:rFonts w:ascii="Tahoma" w:hAnsi="Tahoma" w:cs="Tahoma"/>
          <w:b/>
          <w:sz w:val="18"/>
          <w:szCs w:val="18"/>
          <w:u w:val="single"/>
        </w:rPr>
        <w:lastRenderedPageBreak/>
        <w:t xml:space="preserve">Par. </w:t>
      </w:r>
      <w:proofErr w:type="gramStart"/>
      <w:r w:rsidRPr="00DF77C2">
        <w:rPr>
          <w:rFonts w:ascii="Tahoma" w:hAnsi="Tahoma" w:cs="Tahoma"/>
          <w:b/>
          <w:sz w:val="18"/>
          <w:szCs w:val="18"/>
          <w:u w:val="single"/>
        </w:rPr>
        <w:t>2221-Provoz</w:t>
      </w:r>
      <w:proofErr w:type="gramEnd"/>
      <w:r w:rsidRPr="00DF77C2">
        <w:rPr>
          <w:rFonts w:ascii="Tahoma" w:hAnsi="Tahoma" w:cs="Tahoma"/>
          <w:b/>
          <w:sz w:val="18"/>
          <w:szCs w:val="18"/>
          <w:u w:val="single"/>
        </w:rPr>
        <w:t xml:space="preserve"> veřejné silniční </w:t>
      </w:r>
      <w:proofErr w:type="gramStart"/>
      <w:r w:rsidRPr="00DF77C2">
        <w:rPr>
          <w:rFonts w:ascii="Tahoma" w:hAnsi="Tahoma" w:cs="Tahoma"/>
          <w:b/>
          <w:sz w:val="18"/>
          <w:szCs w:val="18"/>
          <w:u w:val="single"/>
        </w:rPr>
        <w:t>dopravy</w:t>
      </w:r>
      <w:r w:rsidRPr="00DF77C2">
        <w:rPr>
          <w:rFonts w:ascii="Tahoma" w:hAnsi="Tahoma" w:cs="Tahoma"/>
          <w:b/>
          <w:sz w:val="18"/>
          <w:szCs w:val="18"/>
        </w:rPr>
        <w:t xml:space="preserve"> - plnění</w:t>
      </w:r>
      <w:proofErr w:type="gramEnd"/>
      <w:r w:rsidRPr="00DF77C2">
        <w:rPr>
          <w:rFonts w:ascii="Tahoma" w:hAnsi="Tahoma" w:cs="Tahoma"/>
          <w:b/>
          <w:sz w:val="18"/>
          <w:szCs w:val="18"/>
        </w:rPr>
        <w:t xml:space="preserve"> na 60 %</w:t>
      </w:r>
    </w:p>
    <w:p w14:paraId="3CB6CB56" w14:textId="77777777" w:rsidR="00663C4C" w:rsidRPr="00DF77C2" w:rsidRDefault="00663C4C" w:rsidP="00663C4C">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DF77C2">
        <w:rPr>
          <w:rFonts w:ascii="Tahoma" w:hAnsi="Tahoma" w:cs="Tahoma"/>
          <w:b/>
          <w:sz w:val="18"/>
          <w:szCs w:val="18"/>
        </w:rPr>
        <w:t>Rozpočet: 1 770 tis. Kč</w:t>
      </w:r>
      <w:r w:rsidRPr="00DF77C2">
        <w:rPr>
          <w:rFonts w:ascii="Tahoma" w:hAnsi="Tahoma" w:cs="Tahoma"/>
          <w:b/>
          <w:sz w:val="18"/>
          <w:szCs w:val="18"/>
        </w:rPr>
        <w:tab/>
      </w:r>
      <w:r w:rsidRPr="00DF77C2">
        <w:rPr>
          <w:rFonts w:ascii="Tahoma" w:hAnsi="Tahoma" w:cs="Tahoma"/>
          <w:b/>
          <w:sz w:val="18"/>
          <w:szCs w:val="18"/>
        </w:rPr>
        <w:tab/>
      </w:r>
      <w:r w:rsidRPr="00DF77C2">
        <w:rPr>
          <w:rFonts w:ascii="Tahoma" w:hAnsi="Tahoma" w:cs="Tahoma"/>
          <w:b/>
          <w:sz w:val="18"/>
          <w:szCs w:val="18"/>
        </w:rPr>
        <w:tab/>
      </w:r>
      <w:r w:rsidRPr="00DF77C2">
        <w:rPr>
          <w:rFonts w:ascii="Tahoma" w:hAnsi="Tahoma" w:cs="Tahoma"/>
          <w:b/>
          <w:sz w:val="18"/>
          <w:szCs w:val="18"/>
        </w:rPr>
        <w:tab/>
        <w:t>Skutečnost: 1 070 tis. Kč</w:t>
      </w:r>
    </w:p>
    <w:p w14:paraId="4BA381DA" w14:textId="77777777" w:rsidR="00663C4C" w:rsidRPr="00DF77C2" w:rsidRDefault="00663C4C" w:rsidP="00663C4C">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DF77C2">
        <w:rPr>
          <w:rFonts w:ascii="Tahoma" w:hAnsi="Tahoma" w:cs="Tahoma"/>
          <w:sz w:val="18"/>
          <w:szCs w:val="18"/>
        </w:rPr>
        <w:t>V tom:</w:t>
      </w:r>
    </w:p>
    <w:p w14:paraId="5AB95957" w14:textId="77777777" w:rsidR="00663C4C" w:rsidRPr="00DF77C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F77C2">
        <w:rPr>
          <w:rFonts w:ascii="Tahoma" w:hAnsi="Tahoma" w:cs="Tahoma"/>
          <w:sz w:val="18"/>
          <w:szCs w:val="18"/>
        </w:rPr>
        <w:tab/>
        <w:t xml:space="preserve">113 tis. </w:t>
      </w:r>
      <w:proofErr w:type="gramStart"/>
      <w:r w:rsidRPr="00DF77C2">
        <w:rPr>
          <w:rFonts w:ascii="Tahoma" w:hAnsi="Tahoma" w:cs="Tahoma"/>
          <w:sz w:val="18"/>
          <w:szCs w:val="18"/>
        </w:rPr>
        <w:t>Kč</w:t>
      </w:r>
      <w:r w:rsidRPr="00DF77C2">
        <w:rPr>
          <w:rFonts w:ascii="Tahoma" w:hAnsi="Tahoma" w:cs="Tahoma"/>
          <w:sz w:val="18"/>
          <w:szCs w:val="18"/>
        </w:rPr>
        <w:tab/>
        <w:t>-</w:t>
      </w:r>
      <w:r w:rsidRPr="00DF77C2">
        <w:rPr>
          <w:rFonts w:ascii="Tahoma" w:hAnsi="Tahoma" w:cs="Tahoma"/>
          <w:sz w:val="18"/>
          <w:szCs w:val="18"/>
        </w:rPr>
        <w:tab/>
        <w:t>konzultační</w:t>
      </w:r>
      <w:proofErr w:type="gramEnd"/>
      <w:r w:rsidRPr="00DF77C2">
        <w:rPr>
          <w:rFonts w:ascii="Tahoma" w:hAnsi="Tahoma" w:cs="Tahoma"/>
          <w:sz w:val="18"/>
          <w:szCs w:val="18"/>
        </w:rPr>
        <w:t>, poradenské a právní služby (posouzení připomínek k jízdním řádům)</w:t>
      </w:r>
    </w:p>
    <w:p w14:paraId="13A553F2" w14:textId="77777777" w:rsidR="00663C4C" w:rsidRPr="00DF77C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F77C2">
        <w:rPr>
          <w:rFonts w:ascii="Tahoma" w:hAnsi="Tahoma" w:cs="Tahoma"/>
          <w:sz w:val="18"/>
          <w:szCs w:val="18"/>
        </w:rPr>
        <w:tab/>
        <w:t xml:space="preserve">708 tis. </w:t>
      </w:r>
      <w:proofErr w:type="gramStart"/>
      <w:r w:rsidRPr="00DF77C2">
        <w:rPr>
          <w:rFonts w:ascii="Tahoma" w:hAnsi="Tahoma" w:cs="Tahoma"/>
          <w:sz w:val="18"/>
          <w:szCs w:val="18"/>
        </w:rPr>
        <w:t>Kč</w:t>
      </w:r>
      <w:r w:rsidRPr="00DF77C2">
        <w:rPr>
          <w:rFonts w:ascii="Tahoma" w:hAnsi="Tahoma" w:cs="Tahoma"/>
          <w:sz w:val="18"/>
          <w:szCs w:val="18"/>
        </w:rPr>
        <w:tab/>
        <w:t>-</w:t>
      </w:r>
      <w:r w:rsidRPr="00DF77C2">
        <w:rPr>
          <w:rFonts w:ascii="Tahoma" w:hAnsi="Tahoma" w:cs="Tahoma"/>
          <w:sz w:val="18"/>
          <w:szCs w:val="18"/>
        </w:rPr>
        <w:tab/>
        <w:t>nákup</w:t>
      </w:r>
      <w:proofErr w:type="gramEnd"/>
      <w:r w:rsidRPr="00DF77C2">
        <w:rPr>
          <w:rFonts w:ascii="Tahoma" w:hAnsi="Tahoma" w:cs="Tahoma"/>
          <w:sz w:val="18"/>
          <w:szCs w:val="18"/>
        </w:rPr>
        <w:t xml:space="preserve"> ostatních služeb (čištění autobusových čekáren)</w:t>
      </w:r>
    </w:p>
    <w:p w14:paraId="48922FA0" w14:textId="77777777" w:rsidR="00663C4C" w:rsidRPr="00DF77C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F77C2">
        <w:rPr>
          <w:rFonts w:ascii="Tahoma" w:hAnsi="Tahoma" w:cs="Tahoma"/>
          <w:sz w:val="18"/>
          <w:szCs w:val="18"/>
        </w:rPr>
        <w:tab/>
        <w:t xml:space="preserve">249 tis. </w:t>
      </w:r>
      <w:proofErr w:type="gramStart"/>
      <w:r w:rsidRPr="00DF77C2">
        <w:rPr>
          <w:rFonts w:ascii="Tahoma" w:hAnsi="Tahoma" w:cs="Tahoma"/>
          <w:sz w:val="18"/>
          <w:szCs w:val="18"/>
        </w:rPr>
        <w:t>Kč</w:t>
      </w:r>
      <w:r w:rsidRPr="00DF77C2">
        <w:rPr>
          <w:rFonts w:ascii="Tahoma" w:hAnsi="Tahoma" w:cs="Tahoma"/>
          <w:sz w:val="18"/>
          <w:szCs w:val="18"/>
        </w:rPr>
        <w:tab/>
        <w:t>-</w:t>
      </w:r>
      <w:r w:rsidRPr="00DF77C2">
        <w:rPr>
          <w:rFonts w:ascii="Tahoma" w:hAnsi="Tahoma" w:cs="Tahoma"/>
          <w:sz w:val="18"/>
          <w:szCs w:val="18"/>
        </w:rPr>
        <w:tab/>
        <w:t>opravy</w:t>
      </w:r>
      <w:proofErr w:type="gramEnd"/>
      <w:r w:rsidRPr="00DF77C2">
        <w:rPr>
          <w:rFonts w:ascii="Tahoma" w:hAnsi="Tahoma" w:cs="Tahoma"/>
          <w:sz w:val="18"/>
          <w:szCs w:val="18"/>
        </w:rPr>
        <w:t xml:space="preserve"> a udržování označníků a autobusových čekáren (oprava autobusových čekáren ul. Lískovecká nad VP, ul. </w:t>
      </w:r>
      <w:proofErr w:type="spellStart"/>
      <w:r w:rsidRPr="00DF77C2">
        <w:rPr>
          <w:rFonts w:ascii="Tahoma" w:hAnsi="Tahoma" w:cs="Tahoma"/>
          <w:sz w:val="18"/>
          <w:szCs w:val="18"/>
        </w:rPr>
        <w:t>Podpuklí</w:t>
      </w:r>
      <w:proofErr w:type="spellEnd"/>
      <w:r w:rsidRPr="00DF77C2">
        <w:rPr>
          <w:rFonts w:ascii="Tahoma" w:hAnsi="Tahoma" w:cs="Tahoma"/>
          <w:sz w:val="18"/>
          <w:szCs w:val="18"/>
        </w:rPr>
        <w:t>, ul. Dobrovského a ul. Příborská)</w:t>
      </w:r>
    </w:p>
    <w:p w14:paraId="2B39D642" w14:textId="77777777" w:rsidR="00663C4C" w:rsidRPr="00DF77C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F77C2">
        <w:rPr>
          <w:rFonts w:ascii="Tahoma" w:hAnsi="Tahoma" w:cs="Tahoma"/>
          <w:sz w:val="18"/>
          <w:szCs w:val="18"/>
        </w:rPr>
        <w:tab/>
      </w:r>
    </w:p>
    <w:p w14:paraId="64DD603D" w14:textId="77777777" w:rsidR="00663C4C"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DF77C2">
        <w:rPr>
          <w:rFonts w:ascii="Tahoma" w:hAnsi="Tahoma" w:cs="Tahoma"/>
          <w:sz w:val="18"/>
          <w:szCs w:val="18"/>
        </w:rPr>
        <w:t xml:space="preserve">Celkové výdaje na par. </w:t>
      </w:r>
      <w:proofErr w:type="gramStart"/>
      <w:r w:rsidRPr="00DF77C2">
        <w:rPr>
          <w:rFonts w:ascii="Tahoma" w:hAnsi="Tahoma" w:cs="Tahoma"/>
          <w:sz w:val="18"/>
          <w:szCs w:val="18"/>
        </w:rPr>
        <w:t>2221-Provoz</w:t>
      </w:r>
      <w:proofErr w:type="gramEnd"/>
      <w:r w:rsidRPr="00DF77C2">
        <w:rPr>
          <w:rFonts w:ascii="Tahoma" w:hAnsi="Tahoma" w:cs="Tahoma"/>
          <w:sz w:val="18"/>
          <w:szCs w:val="18"/>
        </w:rPr>
        <w:t xml:space="preserve"> veřejné silniční dopravy dosáhly v roce 2024 výše 1 070 tis. Kč. Ve srovnání </w:t>
      </w:r>
      <w:r w:rsidRPr="00920AC9">
        <w:rPr>
          <w:rFonts w:ascii="Tahoma" w:hAnsi="Tahoma" w:cs="Tahoma"/>
          <w:sz w:val="18"/>
          <w:szCs w:val="18"/>
        </w:rPr>
        <w:t xml:space="preserve">s upraveným rozpočtem roku 2024 nebylo čerpáno 700 tis. Kč. Nižší čerpání je na položce 5166 – na posudcích a studiích. Dále nedošlo k realizaci investiční akce „Výstavba autobusové čekárny ul. Frýdlantská (u Ještěru)“ z důvodu nemožnosti realizace v zimním období. </w:t>
      </w:r>
    </w:p>
    <w:p w14:paraId="1BC20231" w14:textId="1D1DF60F" w:rsidR="00663C4C" w:rsidRPr="0020707D"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r w:rsidRPr="007A6147">
        <w:rPr>
          <w:rFonts w:ascii="Tahoma" w:hAnsi="Tahoma" w:cs="Tahoma"/>
          <w:sz w:val="18"/>
          <w:szCs w:val="18"/>
        </w:rPr>
        <w:t>Nevyčerpané finanční prostředky v celkové výši</w:t>
      </w:r>
      <w:r>
        <w:rPr>
          <w:rFonts w:ascii="Tahoma" w:hAnsi="Tahoma" w:cs="Tahoma"/>
          <w:sz w:val="18"/>
          <w:szCs w:val="18"/>
        </w:rPr>
        <w:t xml:space="preserve"> 450</w:t>
      </w:r>
      <w:r w:rsidRPr="007A6147">
        <w:rPr>
          <w:rFonts w:ascii="Tahoma" w:hAnsi="Tahoma" w:cs="Tahoma"/>
          <w:sz w:val="18"/>
          <w:szCs w:val="18"/>
        </w:rPr>
        <w:t xml:space="preserve"> tis. Kč byly v rámci 1. změny rozpočtu účelově přesunuty do rozpočtu r. 2025.</w:t>
      </w:r>
    </w:p>
    <w:p w14:paraId="75EB41AF" w14:textId="77777777" w:rsidR="00954D3D" w:rsidRDefault="00954D3D" w:rsidP="00663C4C">
      <w:pPr>
        <w:tabs>
          <w:tab w:val="right" w:pos="1701"/>
          <w:tab w:val="left" w:pos="1843"/>
          <w:tab w:val="left" w:pos="4536"/>
        </w:tabs>
        <w:ind w:left="0" w:firstLine="0"/>
        <w:rPr>
          <w:rFonts w:ascii="Tahoma" w:hAnsi="Tahoma" w:cs="Tahoma"/>
          <w:b/>
          <w:sz w:val="18"/>
          <w:szCs w:val="18"/>
          <w:u w:val="single"/>
        </w:rPr>
      </w:pPr>
    </w:p>
    <w:p w14:paraId="72CBA410" w14:textId="7F8A40F7" w:rsidR="00663C4C" w:rsidRPr="00920AC9" w:rsidRDefault="00663C4C" w:rsidP="00663C4C">
      <w:pPr>
        <w:tabs>
          <w:tab w:val="right" w:pos="1701"/>
          <w:tab w:val="left" w:pos="1843"/>
          <w:tab w:val="left" w:pos="4536"/>
        </w:tabs>
        <w:ind w:left="0" w:firstLine="0"/>
        <w:rPr>
          <w:rFonts w:ascii="Tahoma" w:hAnsi="Tahoma" w:cs="Tahoma"/>
          <w:b/>
          <w:sz w:val="18"/>
          <w:szCs w:val="18"/>
        </w:rPr>
      </w:pPr>
      <w:r w:rsidRPr="00920AC9">
        <w:rPr>
          <w:rFonts w:ascii="Tahoma" w:hAnsi="Tahoma" w:cs="Tahoma"/>
          <w:b/>
          <w:sz w:val="18"/>
          <w:szCs w:val="18"/>
          <w:u w:val="single"/>
        </w:rPr>
        <w:t xml:space="preserve">Par. </w:t>
      </w:r>
      <w:proofErr w:type="gramStart"/>
      <w:r w:rsidRPr="00920AC9">
        <w:rPr>
          <w:rFonts w:ascii="Tahoma" w:hAnsi="Tahoma" w:cs="Tahoma"/>
          <w:b/>
          <w:sz w:val="18"/>
          <w:szCs w:val="18"/>
          <w:u w:val="single"/>
        </w:rPr>
        <w:t>2229-Ostatní</w:t>
      </w:r>
      <w:proofErr w:type="gramEnd"/>
      <w:r w:rsidRPr="00920AC9">
        <w:rPr>
          <w:rFonts w:ascii="Tahoma" w:hAnsi="Tahoma" w:cs="Tahoma"/>
          <w:b/>
          <w:sz w:val="18"/>
          <w:szCs w:val="18"/>
          <w:u w:val="single"/>
        </w:rPr>
        <w:t xml:space="preserve"> záležitosti v silniční </w:t>
      </w:r>
      <w:proofErr w:type="gramStart"/>
      <w:r w:rsidRPr="00920AC9">
        <w:rPr>
          <w:rFonts w:ascii="Tahoma" w:hAnsi="Tahoma" w:cs="Tahoma"/>
          <w:b/>
          <w:sz w:val="18"/>
          <w:szCs w:val="18"/>
          <w:u w:val="single"/>
        </w:rPr>
        <w:t>dopravě</w:t>
      </w:r>
      <w:r w:rsidRPr="00920AC9">
        <w:rPr>
          <w:rFonts w:ascii="Tahoma" w:hAnsi="Tahoma" w:cs="Tahoma"/>
          <w:b/>
          <w:sz w:val="18"/>
          <w:szCs w:val="18"/>
        </w:rPr>
        <w:t xml:space="preserve"> - plnění</w:t>
      </w:r>
      <w:proofErr w:type="gramEnd"/>
      <w:r w:rsidRPr="00920AC9">
        <w:rPr>
          <w:rFonts w:ascii="Tahoma" w:hAnsi="Tahoma" w:cs="Tahoma"/>
          <w:b/>
          <w:sz w:val="18"/>
          <w:szCs w:val="18"/>
        </w:rPr>
        <w:t xml:space="preserve"> na 87 %</w:t>
      </w:r>
    </w:p>
    <w:p w14:paraId="0961E38A" w14:textId="77777777" w:rsidR="00663C4C" w:rsidRPr="00920AC9" w:rsidRDefault="00663C4C" w:rsidP="00663C4C">
      <w:pPr>
        <w:tabs>
          <w:tab w:val="right" w:pos="1701"/>
          <w:tab w:val="left" w:pos="1843"/>
          <w:tab w:val="left" w:pos="4536"/>
        </w:tabs>
        <w:ind w:left="0" w:firstLine="0"/>
        <w:rPr>
          <w:rFonts w:ascii="Tahoma" w:hAnsi="Tahoma" w:cs="Tahoma"/>
          <w:b/>
          <w:sz w:val="18"/>
          <w:szCs w:val="18"/>
        </w:rPr>
      </w:pPr>
      <w:r w:rsidRPr="00920AC9">
        <w:rPr>
          <w:rFonts w:ascii="Tahoma" w:hAnsi="Tahoma" w:cs="Tahoma"/>
          <w:b/>
          <w:sz w:val="18"/>
          <w:szCs w:val="18"/>
        </w:rPr>
        <w:t>Rozpočet: 3 549 tis. Kč</w:t>
      </w:r>
      <w:r w:rsidRPr="00920AC9">
        <w:rPr>
          <w:rFonts w:ascii="Tahoma" w:hAnsi="Tahoma" w:cs="Tahoma"/>
          <w:b/>
          <w:sz w:val="18"/>
          <w:szCs w:val="18"/>
        </w:rPr>
        <w:tab/>
        <w:t>Skutečnost: 3 095 tis. Kč</w:t>
      </w:r>
    </w:p>
    <w:p w14:paraId="0B62E400" w14:textId="77777777" w:rsidR="00663C4C" w:rsidRPr="00920AC9" w:rsidRDefault="00663C4C" w:rsidP="00663C4C">
      <w:pPr>
        <w:tabs>
          <w:tab w:val="right" w:pos="1701"/>
          <w:tab w:val="left" w:pos="1843"/>
          <w:tab w:val="left" w:pos="4536"/>
        </w:tabs>
        <w:ind w:left="0" w:firstLine="0"/>
        <w:rPr>
          <w:rFonts w:ascii="Tahoma" w:hAnsi="Tahoma" w:cs="Tahoma"/>
          <w:sz w:val="18"/>
          <w:szCs w:val="18"/>
        </w:rPr>
      </w:pPr>
      <w:r w:rsidRPr="00920AC9">
        <w:rPr>
          <w:rFonts w:ascii="Tahoma" w:hAnsi="Tahoma" w:cs="Tahoma"/>
          <w:sz w:val="18"/>
          <w:szCs w:val="18"/>
        </w:rPr>
        <w:t>V tom:</w:t>
      </w:r>
    </w:p>
    <w:p w14:paraId="6BD196AF" w14:textId="77777777" w:rsidR="00663C4C" w:rsidRPr="0000296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02967">
        <w:rPr>
          <w:rFonts w:ascii="Tahoma" w:hAnsi="Tahoma" w:cs="Tahoma"/>
          <w:sz w:val="18"/>
          <w:szCs w:val="18"/>
        </w:rPr>
        <w:tab/>
        <w:t xml:space="preserve">81 tis. </w:t>
      </w:r>
      <w:proofErr w:type="gramStart"/>
      <w:r w:rsidRPr="00002967">
        <w:rPr>
          <w:rFonts w:ascii="Tahoma" w:hAnsi="Tahoma" w:cs="Tahoma"/>
          <w:sz w:val="18"/>
          <w:szCs w:val="18"/>
        </w:rPr>
        <w:t>Kč</w:t>
      </w:r>
      <w:r w:rsidRPr="00002967">
        <w:rPr>
          <w:rFonts w:ascii="Tahoma" w:hAnsi="Tahoma" w:cs="Tahoma"/>
          <w:sz w:val="18"/>
          <w:szCs w:val="18"/>
        </w:rPr>
        <w:tab/>
        <w:t>-</w:t>
      </w:r>
      <w:r w:rsidRPr="00002967">
        <w:rPr>
          <w:rFonts w:ascii="Tahoma" w:hAnsi="Tahoma" w:cs="Tahoma"/>
          <w:sz w:val="18"/>
          <w:szCs w:val="18"/>
        </w:rPr>
        <w:tab/>
        <w:t>konzultační</w:t>
      </w:r>
      <w:proofErr w:type="gramEnd"/>
      <w:r w:rsidRPr="00002967">
        <w:rPr>
          <w:rFonts w:ascii="Tahoma" w:hAnsi="Tahoma" w:cs="Tahoma"/>
          <w:sz w:val="18"/>
          <w:szCs w:val="18"/>
        </w:rPr>
        <w:t>, poradenské a právní služby (návrhy dopravního značení – vyznačení parkovacích míst ul. Zahradní)</w:t>
      </w:r>
    </w:p>
    <w:p w14:paraId="628EAABD" w14:textId="77777777" w:rsidR="00663C4C" w:rsidRPr="00BB19FB"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B19FB">
        <w:rPr>
          <w:rFonts w:ascii="Tahoma" w:hAnsi="Tahoma" w:cs="Tahoma"/>
          <w:sz w:val="18"/>
          <w:szCs w:val="18"/>
        </w:rPr>
        <w:tab/>
        <w:t xml:space="preserve">869 tis. </w:t>
      </w:r>
      <w:proofErr w:type="gramStart"/>
      <w:r w:rsidRPr="00BB19FB">
        <w:rPr>
          <w:rFonts w:ascii="Tahoma" w:hAnsi="Tahoma" w:cs="Tahoma"/>
          <w:sz w:val="18"/>
          <w:szCs w:val="18"/>
        </w:rPr>
        <w:t>Kč</w:t>
      </w:r>
      <w:r w:rsidRPr="00BB19FB">
        <w:rPr>
          <w:rFonts w:ascii="Tahoma" w:hAnsi="Tahoma" w:cs="Tahoma"/>
          <w:sz w:val="18"/>
          <w:szCs w:val="18"/>
        </w:rPr>
        <w:tab/>
        <w:t>-</w:t>
      </w:r>
      <w:r w:rsidRPr="00BB19FB">
        <w:rPr>
          <w:rFonts w:ascii="Tahoma" w:hAnsi="Tahoma" w:cs="Tahoma"/>
          <w:sz w:val="18"/>
          <w:szCs w:val="18"/>
        </w:rPr>
        <w:tab/>
        <w:t>výdaje</w:t>
      </w:r>
      <w:proofErr w:type="gramEnd"/>
      <w:r w:rsidRPr="00BB19FB">
        <w:rPr>
          <w:rFonts w:ascii="Tahoma" w:hAnsi="Tahoma" w:cs="Tahoma"/>
          <w:sz w:val="18"/>
          <w:szCs w:val="18"/>
        </w:rPr>
        <w:t xml:space="preserve"> na odtahy vozidel při blokovém čištění</w:t>
      </w:r>
    </w:p>
    <w:p w14:paraId="1638F58C"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BB19FB">
        <w:rPr>
          <w:rFonts w:ascii="Tahoma" w:hAnsi="Tahoma" w:cs="Tahoma"/>
          <w:sz w:val="18"/>
          <w:szCs w:val="18"/>
        </w:rPr>
        <w:tab/>
        <w:t xml:space="preserve">2 126 tis. </w:t>
      </w:r>
      <w:proofErr w:type="gramStart"/>
      <w:r w:rsidRPr="00BB19FB">
        <w:rPr>
          <w:rFonts w:ascii="Tahoma" w:hAnsi="Tahoma" w:cs="Tahoma"/>
          <w:sz w:val="18"/>
          <w:szCs w:val="18"/>
        </w:rPr>
        <w:t>Kč</w:t>
      </w:r>
      <w:r w:rsidRPr="00BB19FB">
        <w:rPr>
          <w:rFonts w:ascii="Tahoma" w:hAnsi="Tahoma" w:cs="Tahoma"/>
          <w:sz w:val="18"/>
          <w:szCs w:val="18"/>
        </w:rPr>
        <w:tab/>
        <w:t>-</w:t>
      </w:r>
      <w:r w:rsidRPr="00BB19FB">
        <w:rPr>
          <w:rFonts w:ascii="Tahoma" w:hAnsi="Tahoma" w:cs="Tahoma"/>
          <w:sz w:val="18"/>
          <w:szCs w:val="18"/>
        </w:rPr>
        <w:tab/>
        <w:t>opravy</w:t>
      </w:r>
      <w:proofErr w:type="gramEnd"/>
      <w:r w:rsidRPr="00BB19FB">
        <w:rPr>
          <w:rFonts w:ascii="Tahoma" w:hAnsi="Tahoma" w:cs="Tahoma"/>
          <w:sz w:val="18"/>
          <w:szCs w:val="18"/>
        </w:rPr>
        <w:t xml:space="preserve"> a udržování dopravního značení</w:t>
      </w:r>
    </w:p>
    <w:p w14:paraId="2230AA04"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B19FB">
        <w:rPr>
          <w:rFonts w:ascii="Tahoma" w:hAnsi="Tahoma" w:cs="Tahoma"/>
          <w:sz w:val="18"/>
          <w:szCs w:val="18"/>
        </w:rPr>
        <w:tab/>
        <w:t xml:space="preserve">15 tis. </w:t>
      </w:r>
      <w:proofErr w:type="gramStart"/>
      <w:r w:rsidRPr="00BB19FB">
        <w:rPr>
          <w:rFonts w:ascii="Tahoma" w:hAnsi="Tahoma" w:cs="Tahoma"/>
          <w:sz w:val="18"/>
          <w:szCs w:val="18"/>
        </w:rPr>
        <w:t>Kč</w:t>
      </w:r>
      <w:r w:rsidRPr="00BB19FB">
        <w:rPr>
          <w:rFonts w:ascii="Tahoma" w:hAnsi="Tahoma" w:cs="Tahoma"/>
          <w:sz w:val="18"/>
          <w:szCs w:val="18"/>
        </w:rPr>
        <w:tab/>
        <w:t>-</w:t>
      </w:r>
      <w:r w:rsidRPr="00BB19FB">
        <w:rPr>
          <w:rFonts w:ascii="Tahoma" w:hAnsi="Tahoma" w:cs="Tahoma"/>
          <w:sz w:val="18"/>
          <w:szCs w:val="18"/>
        </w:rPr>
        <w:tab/>
        <w:t>poskytnuté</w:t>
      </w:r>
      <w:proofErr w:type="gramEnd"/>
      <w:r w:rsidRPr="00BB19FB">
        <w:rPr>
          <w:rFonts w:ascii="Tahoma" w:hAnsi="Tahoma" w:cs="Tahoma"/>
          <w:sz w:val="18"/>
          <w:szCs w:val="18"/>
        </w:rPr>
        <w:t xml:space="preserve"> náhrady</w:t>
      </w:r>
    </w:p>
    <w:p w14:paraId="3FF73119"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4</w:t>
      </w:r>
      <w:r w:rsidRPr="00BB19FB">
        <w:rPr>
          <w:rFonts w:ascii="Tahoma" w:hAnsi="Tahoma" w:cs="Tahoma"/>
          <w:sz w:val="18"/>
          <w:szCs w:val="18"/>
        </w:rPr>
        <w:t xml:space="preserve"> tis. </w:t>
      </w:r>
      <w:proofErr w:type="gramStart"/>
      <w:r w:rsidRPr="00BB19FB">
        <w:rPr>
          <w:rFonts w:ascii="Tahoma" w:hAnsi="Tahoma" w:cs="Tahoma"/>
          <w:sz w:val="18"/>
          <w:szCs w:val="18"/>
        </w:rPr>
        <w:t>Kč</w:t>
      </w:r>
      <w:r w:rsidRPr="00BB19FB">
        <w:rPr>
          <w:rFonts w:ascii="Tahoma" w:hAnsi="Tahoma" w:cs="Tahoma"/>
          <w:sz w:val="18"/>
          <w:szCs w:val="18"/>
        </w:rPr>
        <w:tab/>
        <w:t>-</w:t>
      </w:r>
      <w:r w:rsidRPr="00BB19FB">
        <w:rPr>
          <w:rFonts w:ascii="Tahoma" w:hAnsi="Tahoma" w:cs="Tahoma"/>
          <w:sz w:val="18"/>
          <w:szCs w:val="18"/>
        </w:rPr>
        <w:tab/>
      </w:r>
      <w:r>
        <w:rPr>
          <w:rFonts w:ascii="Tahoma" w:hAnsi="Tahoma" w:cs="Tahoma"/>
          <w:sz w:val="18"/>
          <w:szCs w:val="18"/>
        </w:rPr>
        <w:t>věcné</w:t>
      </w:r>
      <w:proofErr w:type="gramEnd"/>
      <w:r>
        <w:rPr>
          <w:rFonts w:ascii="Tahoma" w:hAnsi="Tahoma" w:cs="Tahoma"/>
          <w:sz w:val="18"/>
          <w:szCs w:val="18"/>
        </w:rPr>
        <w:t xml:space="preserve"> dary pro </w:t>
      </w:r>
      <w:proofErr w:type="spellStart"/>
      <w:r>
        <w:rPr>
          <w:rFonts w:ascii="Tahoma" w:hAnsi="Tahoma" w:cs="Tahoma"/>
          <w:sz w:val="18"/>
          <w:szCs w:val="18"/>
        </w:rPr>
        <w:t>cyklosoutěž</w:t>
      </w:r>
      <w:proofErr w:type="spellEnd"/>
    </w:p>
    <w:p w14:paraId="0923572A"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2BD399E3" w14:textId="042356ED" w:rsidR="00663C4C" w:rsidRDefault="0034648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BB19FB">
        <w:rPr>
          <w:rFonts w:ascii="Tahoma" w:hAnsi="Tahoma" w:cs="Tahoma"/>
          <w:sz w:val="18"/>
          <w:szCs w:val="18"/>
        </w:rPr>
        <w:t xml:space="preserve">Výdaje na tomto paragrafu rozpočtové skladby se týkají odtahu vozidel při blokovém čištění a oprav dopravního značení. Nižší čerpání je na položce </w:t>
      </w:r>
      <w:proofErr w:type="gramStart"/>
      <w:r w:rsidRPr="00BB19FB">
        <w:rPr>
          <w:rFonts w:ascii="Tahoma" w:hAnsi="Tahoma" w:cs="Tahoma"/>
          <w:sz w:val="18"/>
          <w:szCs w:val="18"/>
        </w:rPr>
        <w:t>5166-Konzultační</w:t>
      </w:r>
      <w:proofErr w:type="gramEnd"/>
      <w:r w:rsidRPr="00BB19FB">
        <w:rPr>
          <w:rFonts w:ascii="Tahoma" w:hAnsi="Tahoma" w:cs="Tahoma"/>
          <w:sz w:val="18"/>
          <w:szCs w:val="18"/>
        </w:rPr>
        <w:t>, poradenské a právní služby.</w:t>
      </w:r>
      <w:r>
        <w:rPr>
          <w:rFonts w:ascii="Tahoma" w:hAnsi="Tahoma" w:cs="Tahoma"/>
          <w:sz w:val="18"/>
          <w:szCs w:val="18"/>
        </w:rPr>
        <w:t xml:space="preserve"> </w:t>
      </w:r>
      <w:r w:rsidR="00663C4C" w:rsidRPr="00BB19FB">
        <w:rPr>
          <w:rFonts w:ascii="Tahoma" w:hAnsi="Tahoma" w:cs="Tahoma"/>
          <w:sz w:val="18"/>
          <w:szCs w:val="18"/>
        </w:rPr>
        <w:t xml:space="preserve">Celkové výdaje na par. </w:t>
      </w:r>
      <w:proofErr w:type="gramStart"/>
      <w:r w:rsidR="00663C4C" w:rsidRPr="00BB19FB">
        <w:rPr>
          <w:rFonts w:ascii="Tahoma" w:hAnsi="Tahoma" w:cs="Tahoma"/>
          <w:sz w:val="18"/>
          <w:szCs w:val="18"/>
        </w:rPr>
        <w:t>2229-Ostatní</w:t>
      </w:r>
      <w:proofErr w:type="gramEnd"/>
      <w:r w:rsidR="00663C4C" w:rsidRPr="00BB19FB">
        <w:rPr>
          <w:rFonts w:ascii="Tahoma" w:hAnsi="Tahoma" w:cs="Tahoma"/>
          <w:sz w:val="18"/>
          <w:szCs w:val="18"/>
        </w:rPr>
        <w:t xml:space="preserve"> záležitosti v silniční dopravě dosáhly v roce 2024 výše 3 095 tis. Kč. Ve srovnání s upraveným rozpočtem roku 2024 nebylo čerpáno 454 tis. Kč. </w:t>
      </w:r>
    </w:p>
    <w:p w14:paraId="6FC352B5" w14:textId="7445615E" w:rsidR="00663C4C" w:rsidRPr="0020707D"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r w:rsidRPr="007A6147">
        <w:rPr>
          <w:rFonts w:ascii="Tahoma" w:hAnsi="Tahoma" w:cs="Tahoma"/>
          <w:sz w:val="18"/>
          <w:szCs w:val="18"/>
        </w:rPr>
        <w:t xml:space="preserve">Nevyčerpané finanční prostředky v celkové výši </w:t>
      </w:r>
      <w:r>
        <w:rPr>
          <w:rFonts w:ascii="Tahoma" w:hAnsi="Tahoma" w:cs="Tahoma"/>
          <w:sz w:val="18"/>
          <w:szCs w:val="18"/>
        </w:rPr>
        <w:t>231</w:t>
      </w:r>
      <w:r w:rsidRPr="007A6147">
        <w:rPr>
          <w:rFonts w:ascii="Tahoma" w:hAnsi="Tahoma" w:cs="Tahoma"/>
          <w:sz w:val="18"/>
          <w:szCs w:val="18"/>
        </w:rPr>
        <w:t xml:space="preserve"> tis. Kč byly v rámci 1. změny rozpočtu účelově přesunuty do rozpočtu r. 2025.</w:t>
      </w:r>
    </w:p>
    <w:p w14:paraId="3348E144" w14:textId="77777777" w:rsidR="00663C4C" w:rsidRPr="0020707D"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0DF6BCC1" w14:textId="77777777" w:rsidR="00663C4C" w:rsidRPr="00FC75D7"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FC75D7">
        <w:rPr>
          <w:rFonts w:ascii="Tahoma" w:hAnsi="Tahoma" w:cs="Tahoma"/>
          <w:b/>
          <w:sz w:val="18"/>
          <w:szCs w:val="18"/>
          <w:u w:val="single"/>
        </w:rPr>
        <w:t xml:space="preserve">Par. </w:t>
      </w:r>
      <w:proofErr w:type="gramStart"/>
      <w:r w:rsidRPr="00FC75D7">
        <w:rPr>
          <w:rFonts w:ascii="Tahoma" w:hAnsi="Tahoma" w:cs="Tahoma"/>
          <w:b/>
          <w:sz w:val="18"/>
          <w:szCs w:val="18"/>
          <w:u w:val="single"/>
        </w:rPr>
        <w:t>2292-Dopravní</w:t>
      </w:r>
      <w:proofErr w:type="gramEnd"/>
      <w:r w:rsidRPr="00FC75D7">
        <w:rPr>
          <w:rFonts w:ascii="Tahoma" w:hAnsi="Tahoma" w:cs="Tahoma"/>
          <w:b/>
          <w:sz w:val="18"/>
          <w:szCs w:val="18"/>
          <w:u w:val="single"/>
        </w:rPr>
        <w:t xml:space="preserve"> obslužnost veřejnými </w:t>
      </w:r>
      <w:proofErr w:type="gramStart"/>
      <w:r w:rsidRPr="00FC75D7">
        <w:rPr>
          <w:rFonts w:ascii="Tahoma" w:hAnsi="Tahoma" w:cs="Tahoma"/>
          <w:b/>
          <w:sz w:val="18"/>
          <w:szCs w:val="18"/>
          <w:u w:val="single"/>
        </w:rPr>
        <w:t>službami</w:t>
      </w:r>
      <w:r w:rsidRPr="00FC75D7">
        <w:rPr>
          <w:rFonts w:ascii="Tahoma" w:hAnsi="Tahoma" w:cs="Tahoma"/>
          <w:b/>
          <w:sz w:val="18"/>
          <w:szCs w:val="18"/>
        </w:rPr>
        <w:t xml:space="preserve"> - plnění</w:t>
      </w:r>
      <w:proofErr w:type="gramEnd"/>
      <w:r w:rsidRPr="00FC75D7">
        <w:rPr>
          <w:rFonts w:ascii="Tahoma" w:hAnsi="Tahoma" w:cs="Tahoma"/>
          <w:b/>
          <w:sz w:val="18"/>
          <w:szCs w:val="18"/>
        </w:rPr>
        <w:t xml:space="preserve"> na 96 %</w:t>
      </w:r>
    </w:p>
    <w:p w14:paraId="4DB403CA"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FC75D7">
        <w:rPr>
          <w:rFonts w:ascii="Tahoma" w:hAnsi="Tahoma" w:cs="Tahoma"/>
          <w:b/>
          <w:sz w:val="18"/>
          <w:szCs w:val="18"/>
        </w:rPr>
        <w:t xml:space="preserve">Rozpočet: 165 </w:t>
      </w:r>
      <w:r w:rsidRPr="00FE2514">
        <w:rPr>
          <w:rFonts w:ascii="Tahoma" w:hAnsi="Tahoma" w:cs="Tahoma"/>
          <w:b/>
          <w:sz w:val="18"/>
          <w:szCs w:val="18"/>
        </w:rPr>
        <w:t>756 tis. Kč</w:t>
      </w:r>
      <w:r w:rsidRPr="00FE2514">
        <w:rPr>
          <w:rFonts w:ascii="Tahoma" w:hAnsi="Tahoma" w:cs="Tahoma"/>
          <w:b/>
          <w:sz w:val="18"/>
          <w:szCs w:val="18"/>
        </w:rPr>
        <w:tab/>
      </w:r>
      <w:r w:rsidRPr="00FE2514">
        <w:rPr>
          <w:rFonts w:ascii="Tahoma" w:hAnsi="Tahoma" w:cs="Tahoma"/>
          <w:b/>
          <w:sz w:val="18"/>
          <w:szCs w:val="18"/>
        </w:rPr>
        <w:tab/>
      </w:r>
      <w:r w:rsidRPr="00FE2514">
        <w:rPr>
          <w:rFonts w:ascii="Tahoma" w:hAnsi="Tahoma" w:cs="Tahoma"/>
          <w:b/>
          <w:sz w:val="18"/>
          <w:szCs w:val="18"/>
        </w:rPr>
        <w:tab/>
      </w:r>
      <w:r w:rsidRPr="00FE2514">
        <w:rPr>
          <w:rFonts w:ascii="Tahoma" w:hAnsi="Tahoma" w:cs="Tahoma"/>
          <w:b/>
          <w:sz w:val="18"/>
          <w:szCs w:val="18"/>
        </w:rPr>
        <w:tab/>
        <w:t xml:space="preserve">Skutečnost: 158 892 tis. Kč </w:t>
      </w:r>
    </w:p>
    <w:p w14:paraId="0E0247C2"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V tom:</w:t>
      </w:r>
    </w:p>
    <w:p w14:paraId="08879C1F"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r>
      <w:r w:rsidRPr="00FE2514">
        <w:rPr>
          <w:rFonts w:ascii="Tahoma" w:hAnsi="Tahoma" w:cs="Tahoma"/>
          <w:sz w:val="18"/>
          <w:szCs w:val="18"/>
          <w:shd w:val="clear" w:color="auto" w:fill="FFFFFF" w:themeFill="background1"/>
        </w:rPr>
        <w:t xml:space="preserve">157 379 tis. </w:t>
      </w:r>
      <w:proofErr w:type="gramStart"/>
      <w:r w:rsidRPr="00FE2514">
        <w:rPr>
          <w:rFonts w:ascii="Tahoma" w:hAnsi="Tahoma" w:cs="Tahoma"/>
          <w:sz w:val="18"/>
          <w:szCs w:val="18"/>
          <w:shd w:val="clear" w:color="auto" w:fill="FFFFFF" w:themeFill="background1"/>
        </w:rPr>
        <w:t>Kč</w:t>
      </w:r>
      <w:r w:rsidRPr="00FE2514">
        <w:rPr>
          <w:rFonts w:ascii="Tahoma" w:hAnsi="Tahoma" w:cs="Tahoma"/>
          <w:sz w:val="18"/>
          <w:szCs w:val="18"/>
        </w:rPr>
        <w:tab/>
        <w:t>-</w:t>
      </w:r>
      <w:r w:rsidRPr="00FE2514">
        <w:rPr>
          <w:rFonts w:ascii="Tahoma" w:hAnsi="Tahoma" w:cs="Tahoma"/>
          <w:sz w:val="18"/>
          <w:szCs w:val="18"/>
        </w:rPr>
        <w:tab/>
        <w:t>výdaje</w:t>
      </w:r>
      <w:proofErr w:type="gramEnd"/>
      <w:r w:rsidRPr="00FE2514">
        <w:rPr>
          <w:rFonts w:ascii="Tahoma" w:hAnsi="Tahoma" w:cs="Tahoma"/>
          <w:sz w:val="18"/>
          <w:szCs w:val="18"/>
        </w:rPr>
        <w:t xml:space="preserve"> na dopravní územní obslužnost – ČSAD Frýdek-Místek, a. s. </w:t>
      </w:r>
    </w:p>
    <w:p w14:paraId="557CFF0B"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r>
      <w:r w:rsidRPr="00FE2514">
        <w:rPr>
          <w:rFonts w:ascii="Tahoma" w:hAnsi="Tahoma" w:cs="Tahoma"/>
          <w:sz w:val="18"/>
          <w:szCs w:val="18"/>
        </w:rPr>
        <w:tab/>
        <w:t xml:space="preserve">z toho: </w:t>
      </w:r>
    </w:p>
    <w:p w14:paraId="37512229"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t xml:space="preserve">131 214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zálohové</w:t>
      </w:r>
      <w:proofErr w:type="gramEnd"/>
      <w:r w:rsidRPr="00FE2514">
        <w:rPr>
          <w:rFonts w:ascii="Tahoma" w:hAnsi="Tahoma" w:cs="Tahoma"/>
          <w:sz w:val="18"/>
          <w:szCs w:val="18"/>
        </w:rPr>
        <w:t xml:space="preserve"> faktury zajištění MHD </w:t>
      </w:r>
    </w:p>
    <w:p w14:paraId="3E985E94" w14:textId="5E242FCD"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t>26 165 tis. Kč</w:t>
      </w:r>
      <w:r w:rsidRPr="00FE2514">
        <w:rPr>
          <w:rFonts w:ascii="Tahoma" w:hAnsi="Tahoma" w:cs="Tahoma"/>
          <w:sz w:val="18"/>
          <w:szCs w:val="18"/>
        </w:rPr>
        <w:tab/>
        <w:t xml:space="preserve"> </w:t>
      </w:r>
      <w:proofErr w:type="gramStart"/>
      <w:r w:rsidRPr="00FE2514">
        <w:rPr>
          <w:rFonts w:ascii="Tahoma" w:hAnsi="Tahoma" w:cs="Tahoma"/>
          <w:sz w:val="18"/>
          <w:szCs w:val="18"/>
        </w:rPr>
        <w:t>-  finanční</w:t>
      </w:r>
      <w:proofErr w:type="gramEnd"/>
      <w:r w:rsidRPr="00FE2514">
        <w:rPr>
          <w:rFonts w:ascii="Tahoma" w:hAnsi="Tahoma" w:cs="Tahoma"/>
          <w:sz w:val="18"/>
          <w:szCs w:val="18"/>
        </w:rPr>
        <w:t xml:space="preserve"> příspěvek Moravskoslezské</w:t>
      </w:r>
      <w:r w:rsidR="00963105" w:rsidRPr="00FE2514">
        <w:rPr>
          <w:rFonts w:ascii="Tahoma" w:hAnsi="Tahoma" w:cs="Tahoma"/>
          <w:sz w:val="18"/>
          <w:szCs w:val="18"/>
        </w:rPr>
        <w:t>mu</w:t>
      </w:r>
      <w:r w:rsidRPr="00FE2514">
        <w:rPr>
          <w:rFonts w:ascii="Tahoma" w:hAnsi="Tahoma" w:cs="Tahoma"/>
          <w:sz w:val="18"/>
          <w:szCs w:val="18"/>
        </w:rPr>
        <w:t xml:space="preserve"> </w:t>
      </w:r>
      <w:proofErr w:type="gramStart"/>
      <w:r w:rsidRPr="00FE2514">
        <w:rPr>
          <w:rFonts w:ascii="Tahoma" w:hAnsi="Tahoma" w:cs="Tahoma"/>
          <w:sz w:val="18"/>
          <w:szCs w:val="18"/>
        </w:rPr>
        <w:t>kraj</w:t>
      </w:r>
      <w:r w:rsidR="00963105" w:rsidRPr="00FE2514">
        <w:rPr>
          <w:rFonts w:ascii="Tahoma" w:hAnsi="Tahoma" w:cs="Tahoma"/>
          <w:sz w:val="18"/>
          <w:szCs w:val="18"/>
        </w:rPr>
        <w:t>i</w:t>
      </w:r>
      <w:r w:rsidRPr="00FE2514">
        <w:rPr>
          <w:rFonts w:ascii="Tahoma" w:hAnsi="Tahoma" w:cs="Tahoma"/>
          <w:sz w:val="18"/>
          <w:szCs w:val="18"/>
        </w:rPr>
        <w:t xml:space="preserve"> - ÚZ</w:t>
      </w:r>
      <w:proofErr w:type="gramEnd"/>
      <w:r w:rsidRPr="00FE2514">
        <w:rPr>
          <w:rFonts w:ascii="Tahoma" w:hAnsi="Tahoma" w:cs="Tahoma"/>
          <w:sz w:val="18"/>
          <w:szCs w:val="18"/>
        </w:rPr>
        <w:t xml:space="preserve"> 00161</w:t>
      </w:r>
    </w:p>
    <w:p w14:paraId="76712BE1"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r>
      <w:r w:rsidRPr="00FE2514">
        <w:rPr>
          <w:rFonts w:ascii="Tahoma" w:hAnsi="Tahoma" w:cs="Tahoma"/>
          <w:sz w:val="18"/>
          <w:szCs w:val="18"/>
        </w:rPr>
        <w:tab/>
        <w:t xml:space="preserve">                            </w:t>
      </w:r>
      <w:r w:rsidRPr="00FE2514">
        <w:rPr>
          <w:rFonts w:ascii="Tahoma" w:hAnsi="Tahoma" w:cs="Tahoma"/>
          <w:sz w:val="18"/>
          <w:szCs w:val="18"/>
        </w:rPr>
        <w:tab/>
      </w:r>
      <w:r w:rsidRPr="00FE2514">
        <w:rPr>
          <w:rFonts w:ascii="Tahoma" w:hAnsi="Tahoma" w:cs="Tahoma"/>
          <w:sz w:val="18"/>
          <w:szCs w:val="18"/>
        </w:rPr>
        <w:tab/>
      </w:r>
    </w:p>
    <w:p w14:paraId="6EAD47F4" w14:textId="77777777" w:rsidR="00663C4C" w:rsidRPr="00FC75D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1 513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neinvestiční</w:t>
      </w:r>
      <w:proofErr w:type="gramEnd"/>
      <w:r w:rsidRPr="00FE2514">
        <w:rPr>
          <w:rFonts w:ascii="Tahoma" w:hAnsi="Tahoma" w:cs="Tahoma"/>
          <w:sz w:val="18"/>
          <w:szCs w:val="18"/>
        </w:rPr>
        <w:t xml:space="preserve"> </w:t>
      </w:r>
      <w:r w:rsidRPr="00FC75D7">
        <w:rPr>
          <w:rFonts w:ascii="Tahoma" w:hAnsi="Tahoma" w:cs="Tahoma"/>
          <w:sz w:val="18"/>
          <w:szCs w:val="18"/>
        </w:rPr>
        <w:t>transfery MSK (výdaje na dopravní obslužnost)</w:t>
      </w:r>
      <w:r w:rsidRPr="00FC75D7">
        <w:rPr>
          <w:rFonts w:ascii="Tahoma" w:hAnsi="Tahoma" w:cs="Tahoma"/>
          <w:sz w:val="18"/>
          <w:szCs w:val="18"/>
        </w:rPr>
        <w:tab/>
      </w:r>
    </w:p>
    <w:p w14:paraId="08AE472B" w14:textId="77777777" w:rsidR="00663C4C" w:rsidRPr="00FC75D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C75D7">
        <w:rPr>
          <w:rFonts w:ascii="Tahoma" w:hAnsi="Tahoma" w:cs="Tahoma"/>
          <w:sz w:val="18"/>
          <w:szCs w:val="18"/>
        </w:rPr>
        <w:tab/>
      </w:r>
      <w:r w:rsidRPr="00FC75D7">
        <w:rPr>
          <w:rFonts w:ascii="Tahoma" w:hAnsi="Tahoma" w:cs="Tahoma"/>
          <w:sz w:val="18"/>
          <w:szCs w:val="18"/>
        </w:rPr>
        <w:tab/>
        <w:t>z toho:</w:t>
      </w:r>
    </w:p>
    <w:p w14:paraId="20ECE2E9" w14:textId="77777777" w:rsidR="00663C4C" w:rsidRPr="00FC75D7" w:rsidRDefault="00663C4C" w:rsidP="00663C4C">
      <w:pPr>
        <w:tabs>
          <w:tab w:val="right" w:pos="1701"/>
          <w:tab w:val="left" w:pos="1843"/>
          <w:tab w:val="right" w:pos="3402"/>
          <w:tab w:val="center" w:pos="3544"/>
          <w:tab w:val="left" w:pos="3686"/>
          <w:tab w:val="left" w:pos="4536"/>
        </w:tabs>
        <w:ind w:left="2268" w:hanging="2268"/>
        <w:rPr>
          <w:rFonts w:ascii="Tahoma" w:hAnsi="Tahoma" w:cs="Tahoma"/>
          <w:sz w:val="18"/>
          <w:szCs w:val="18"/>
        </w:rPr>
      </w:pPr>
      <w:r w:rsidRPr="00FC75D7">
        <w:rPr>
          <w:rFonts w:ascii="Tahoma" w:hAnsi="Tahoma" w:cs="Tahoma"/>
          <w:sz w:val="18"/>
          <w:szCs w:val="18"/>
        </w:rPr>
        <w:tab/>
      </w:r>
      <w:r w:rsidRPr="00FC75D7">
        <w:rPr>
          <w:rFonts w:ascii="Tahoma" w:hAnsi="Tahoma" w:cs="Tahoma"/>
          <w:sz w:val="18"/>
          <w:szCs w:val="18"/>
        </w:rPr>
        <w:tab/>
      </w:r>
      <w:r w:rsidRPr="00FC75D7">
        <w:rPr>
          <w:rFonts w:ascii="Tahoma" w:hAnsi="Tahoma" w:cs="Tahoma"/>
          <w:sz w:val="18"/>
          <w:szCs w:val="18"/>
        </w:rPr>
        <w:tab/>
      </w:r>
      <w:r w:rsidRPr="00FC75D7">
        <w:rPr>
          <w:rFonts w:ascii="Tahoma" w:hAnsi="Tahoma" w:cs="Tahoma"/>
          <w:sz w:val="18"/>
          <w:szCs w:val="18"/>
        </w:rPr>
        <w:tab/>
        <w:t xml:space="preserve">60 tis. </w:t>
      </w:r>
      <w:proofErr w:type="gramStart"/>
      <w:r w:rsidRPr="00FC75D7">
        <w:rPr>
          <w:rFonts w:ascii="Tahoma" w:hAnsi="Tahoma" w:cs="Tahoma"/>
          <w:sz w:val="18"/>
          <w:szCs w:val="18"/>
        </w:rPr>
        <w:t>Kč</w:t>
      </w:r>
      <w:r w:rsidRPr="00FC75D7">
        <w:rPr>
          <w:rFonts w:ascii="Tahoma" w:hAnsi="Tahoma" w:cs="Tahoma"/>
          <w:sz w:val="18"/>
          <w:szCs w:val="18"/>
        </w:rPr>
        <w:tab/>
        <w:t>-</w:t>
      </w:r>
      <w:r w:rsidRPr="00FC75D7">
        <w:rPr>
          <w:rFonts w:ascii="Tahoma" w:hAnsi="Tahoma" w:cs="Tahoma"/>
          <w:sz w:val="18"/>
          <w:szCs w:val="18"/>
        </w:rPr>
        <w:tab/>
        <w:t>dopravní</w:t>
      </w:r>
      <w:proofErr w:type="gramEnd"/>
      <w:r w:rsidRPr="00FC75D7">
        <w:rPr>
          <w:rFonts w:ascii="Tahoma" w:hAnsi="Tahoma" w:cs="Tahoma"/>
          <w:sz w:val="18"/>
          <w:szCs w:val="18"/>
        </w:rPr>
        <w:t xml:space="preserve"> obslužnost zóna 511</w:t>
      </w:r>
    </w:p>
    <w:p w14:paraId="3AC9D784" w14:textId="77777777" w:rsidR="00663C4C" w:rsidRPr="00FC75D7" w:rsidRDefault="00663C4C" w:rsidP="00663C4C">
      <w:pPr>
        <w:tabs>
          <w:tab w:val="right" w:pos="1701"/>
          <w:tab w:val="left" w:pos="1843"/>
          <w:tab w:val="right" w:pos="3402"/>
          <w:tab w:val="center" w:pos="3544"/>
          <w:tab w:val="left" w:pos="3686"/>
          <w:tab w:val="left" w:pos="4536"/>
        </w:tabs>
        <w:ind w:left="2268" w:hanging="2268"/>
        <w:rPr>
          <w:rFonts w:ascii="Tahoma" w:hAnsi="Tahoma" w:cs="Tahoma"/>
          <w:sz w:val="18"/>
          <w:szCs w:val="18"/>
        </w:rPr>
      </w:pPr>
      <w:r w:rsidRPr="00FC75D7">
        <w:rPr>
          <w:rFonts w:ascii="Tahoma" w:hAnsi="Tahoma" w:cs="Tahoma"/>
          <w:sz w:val="18"/>
          <w:szCs w:val="18"/>
        </w:rPr>
        <w:tab/>
      </w:r>
      <w:r w:rsidRPr="00FC75D7">
        <w:rPr>
          <w:rFonts w:ascii="Tahoma" w:hAnsi="Tahoma" w:cs="Tahoma"/>
          <w:sz w:val="18"/>
          <w:szCs w:val="18"/>
        </w:rPr>
        <w:tab/>
      </w:r>
      <w:r w:rsidRPr="00FC75D7">
        <w:rPr>
          <w:rFonts w:ascii="Tahoma" w:hAnsi="Tahoma" w:cs="Tahoma"/>
          <w:sz w:val="18"/>
          <w:szCs w:val="18"/>
        </w:rPr>
        <w:tab/>
      </w:r>
      <w:r w:rsidRPr="00FC75D7">
        <w:rPr>
          <w:rFonts w:ascii="Tahoma" w:hAnsi="Tahoma" w:cs="Tahoma"/>
          <w:sz w:val="18"/>
          <w:szCs w:val="18"/>
        </w:rPr>
        <w:tab/>
        <w:t xml:space="preserve">170 tis. </w:t>
      </w:r>
      <w:proofErr w:type="gramStart"/>
      <w:r w:rsidRPr="00FC75D7">
        <w:rPr>
          <w:rFonts w:ascii="Tahoma" w:hAnsi="Tahoma" w:cs="Tahoma"/>
          <w:sz w:val="18"/>
          <w:szCs w:val="18"/>
        </w:rPr>
        <w:t>Kč</w:t>
      </w:r>
      <w:r w:rsidRPr="00FC75D7">
        <w:rPr>
          <w:rFonts w:ascii="Tahoma" w:hAnsi="Tahoma" w:cs="Tahoma"/>
          <w:sz w:val="18"/>
          <w:szCs w:val="18"/>
        </w:rPr>
        <w:tab/>
        <w:t>-</w:t>
      </w:r>
      <w:r w:rsidRPr="00FC75D7">
        <w:rPr>
          <w:rFonts w:ascii="Tahoma" w:hAnsi="Tahoma" w:cs="Tahoma"/>
          <w:sz w:val="18"/>
          <w:szCs w:val="18"/>
        </w:rPr>
        <w:tab/>
        <w:t>dopravní</w:t>
      </w:r>
      <w:proofErr w:type="gramEnd"/>
      <w:r w:rsidRPr="00FC75D7">
        <w:rPr>
          <w:rFonts w:ascii="Tahoma" w:hAnsi="Tahoma" w:cs="Tahoma"/>
          <w:sz w:val="18"/>
          <w:szCs w:val="18"/>
        </w:rPr>
        <w:t xml:space="preserve"> obslužnost Frýdlantsko</w:t>
      </w:r>
    </w:p>
    <w:p w14:paraId="6C5DB8BE" w14:textId="77777777" w:rsidR="00663C4C" w:rsidRPr="0020707D" w:rsidRDefault="00663C4C" w:rsidP="00663C4C">
      <w:pPr>
        <w:tabs>
          <w:tab w:val="right" w:pos="1701"/>
          <w:tab w:val="left" w:pos="1843"/>
          <w:tab w:val="right" w:pos="3402"/>
          <w:tab w:val="center" w:pos="3544"/>
          <w:tab w:val="left" w:pos="3686"/>
          <w:tab w:val="left" w:pos="4536"/>
        </w:tabs>
        <w:ind w:left="2268" w:hanging="2268"/>
        <w:rPr>
          <w:rFonts w:ascii="Tahoma" w:hAnsi="Tahoma" w:cs="Tahoma"/>
          <w:sz w:val="18"/>
          <w:szCs w:val="18"/>
          <w:highlight w:val="yellow"/>
        </w:rPr>
      </w:pPr>
      <w:r w:rsidRPr="00FC75D7">
        <w:rPr>
          <w:rFonts w:ascii="Tahoma" w:hAnsi="Tahoma" w:cs="Tahoma"/>
          <w:sz w:val="18"/>
          <w:szCs w:val="18"/>
        </w:rPr>
        <w:tab/>
      </w:r>
      <w:r w:rsidRPr="00FC75D7">
        <w:rPr>
          <w:rFonts w:ascii="Tahoma" w:hAnsi="Tahoma" w:cs="Tahoma"/>
          <w:sz w:val="18"/>
          <w:szCs w:val="18"/>
        </w:rPr>
        <w:tab/>
      </w:r>
      <w:r w:rsidRPr="00FC75D7">
        <w:rPr>
          <w:rFonts w:ascii="Tahoma" w:hAnsi="Tahoma" w:cs="Tahoma"/>
          <w:sz w:val="18"/>
          <w:szCs w:val="18"/>
        </w:rPr>
        <w:tab/>
      </w:r>
      <w:r w:rsidRPr="00FC75D7">
        <w:rPr>
          <w:rFonts w:ascii="Tahoma" w:hAnsi="Tahoma" w:cs="Tahoma"/>
          <w:sz w:val="18"/>
          <w:szCs w:val="18"/>
        </w:rPr>
        <w:tab/>
        <w:t xml:space="preserve">195 tis. </w:t>
      </w:r>
      <w:proofErr w:type="gramStart"/>
      <w:r w:rsidRPr="00FC75D7">
        <w:rPr>
          <w:rFonts w:ascii="Tahoma" w:hAnsi="Tahoma" w:cs="Tahoma"/>
          <w:sz w:val="18"/>
          <w:szCs w:val="18"/>
        </w:rPr>
        <w:t>Kč</w:t>
      </w:r>
      <w:r w:rsidRPr="00FC75D7">
        <w:rPr>
          <w:rFonts w:ascii="Tahoma" w:hAnsi="Tahoma" w:cs="Tahoma"/>
          <w:sz w:val="18"/>
          <w:szCs w:val="18"/>
        </w:rPr>
        <w:tab/>
        <w:t>-</w:t>
      </w:r>
      <w:r w:rsidRPr="00FC75D7">
        <w:rPr>
          <w:rFonts w:ascii="Tahoma" w:hAnsi="Tahoma" w:cs="Tahoma"/>
          <w:sz w:val="18"/>
          <w:szCs w:val="18"/>
        </w:rPr>
        <w:tab/>
        <w:t>dopravní</w:t>
      </w:r>
      <w:proofErr w:type="gramEnd"/>
      <w:r w:rsidRPr="00FC75D7">
        <w:rPr>
          <w:rFonts w:ascii="Tahoma" w:hAnsi="Tahoma" w:cs="Tahoma"/>
          <w:sz w:val="18"/>
          <w:szCs w:val="18"/>
        </w:rPr>
        <w:t xml:space="preserve"> obslužnost Česko-Těšínsko</w:t>
      </w:r>
    </w:p>
    <w:p w14:paraId="62855066" w14:textId="77777777" w:rsidR="00663C4C" w:rsidRPr="00FC75D7" w:rsidRDefault="00663C4C" w:rsidP="00663C4C">
      <w:pPr>
        <w:tabs>
          <w:tab w:val="right" w:pos="1701"/>
          <w:tab w:val="left" w:pos="1843"/>
          <w:tab w:val="right" w:pos="3402"/>
          <w:tab w:val="center" w:pos="3544"/>
          <w:tab w:val="left" w:pos="3686"/>
          <w:tab w:val="left" w:pos="4536"/>
        </w:tabs>
        <w:ind w:left="2268" w:hanging="2268"/>
        <w:rPr>
          <w:rFonts w:ascii="Tahoma" w:hAnsi="Tahoma" w:cs="Tahoma"/>
          <w:sz w:val="18"/>
          <w:szCs w:val="18"/>
        </w:rPr>
      </w:pPr>
      <w:r w:rsidRPr="00FC75D7">
        <w:rPr>
          <w:rFonts w:ascii="Tahoma" w:hAnsi="Tahoma" w:cs="Tahoma"/>
          <w:sz w:val="18"/>
          <w:szCs w:val="18"/>
        </w:rPr>
        <w:tab/>
      </w:r>
      <w:r w:rsidRPr="00FC75D7">
        <w:rPr>
          <w:rFonts w:ascii="Tahoma" w:hAnsi="Tahoma" w:cs="Tahoma"/>
          <w:sz w:val="18"/>
          <w:szCs w:val="18"/>
        </w:rPr>
        <w:tab/>
      </w:r>
      <w:r w:rsidRPr="00FC75D7">
        <w:rPr>
          <w:rFonts w:ascii="Tahoma" w:hAnsi="Tahoma" w:cs="Tahoma"/>
          <w:sz w:val="18"/>
          <w:szCs w:val="18"/>
        </w:rPr>
        <w:tab/>
      </w:r>
      <w:r w:rsidRPr="00FC75D7">
        <w:rPr>
          <w:rFonts w:ascii="Tahoma" w:hAnsi="Tahoma" w:cs="Tahoma"/>
          <w:sz w:val="18"/>
          <w:szCs w:val="18"/>
        </w:rPr>
        <w:tab/>
        <w:t xml:space="preserve">864 tis. </w:t>
      </w:r>
      <w:proofErr w:type="gramStart"/>
      <w:r w:rsidRPr="00FC75D7">
        <w:rPr>
          <w:rFonts w:ascii="Tahoma" w:hAnsi="Tahoma" w:cs="Tahoma"/>
          <w:sz w:val="18"/>
          <w:szCs w:val="18"/>
        </w:rPr>
        <w:t>Kč</w:t>
      </w:r>
      <w:r w:rsidRPr="00FC75D7">
        <w:rPr>
          <w:rFonts w:ascii="Tahoma" w:hAnsi="Tahoma" w:cs="Tahoma"/>
          <w:sz w:val="18"/>
          <w:szCs w:val="18"/>
        </w:rPr>
        <w:tab/>
        <w:t>-</w:t>
      </w:r>
      <w:r w:rsidRPr="00FC75D7">
        <w:rPr>
          <w:rFonts w:ascii="Tahoma" w:hAnsi="Tahoma" w:cs="Tahoma"/>
          <w:sz w:val="18"/>
          <w:szCs w:val="18"/>
        </w:rPr>
        <w:tab/>
        <w:t>dopravní</w:t>
      </w:r>
      <w:proofErr w:type="gramEnd"/>
      <w:r w:rsidRPr="00FC75D7">
        <w:rPr>
          <w:rFonts w:ascii="Tahoma" w:hAnsi="Tahoma" w:cs="Tahoma"/>
          <w:sz w:val="18"/>
          <w:szCs w:val="18"/>
        </w:rPr>
        <w:t xml:space="preserve"> obslužnost Frýdecko-</w:t>
      </w:r>
      <w:proofErr w:type="spellStart"/>
      <w:r w:rsidRPr="00FC75D7">
        <w:rPr>
          <w:rFonts w:ascii="Tahoma" w:hAnsi="Tahoma" w:cs="Tahoma"/>
          <w:sz w:val="18"/>
          <w:szCs w:val="18"/>
        </w:rPr>
        <w:t>Místecko</w:t>
      </w:r>
      <w:proofErr w:type="spellEnd"/>
    </w:p>
    <w:p w14:paraId="2F6A512B" w14:textId="77777777" w:rsidR="00663C4C" w:rsidRPr="00FC75D7" w:rsidRDefault="00663C4C" w:rsidP="00663C4C">
      <w:pPr>
        <w:tabs>
          <w:tab w:val="right" w:pos="1701"/>
          <w:tab w:val="left" w:pos="1843"/>
          <w:tab w:val="right" w:pos="3402"/>
          <w:tab w:val="center" w:pos="3544"/>
          <w:tab w:val="left" w:pos="3686"/>
          <w:tab w:val="left" w:pos="4536"/>
        </w:tabs>
        <w:ind w:left="2268" w:hanging="2268"/>
        <w:rPr>
          <w:rFonts w:ascii="Tahoma" w:hAnsi="Tahoma" w:cs="Tahoma"/>
          <w:sz w:val="18"/>
          <w:szCs w:val="18"/>
        </w:rPr>
      </w:pPr>
      <w:r w:rsidRPr="00FC75D7">
        <w:rPr>
          <w:rFonts w:ascii="Tahoma" w:hAnsi="Tahoma" w:cs="Tahoma"/>
          <w:sz w:val="18"/>
          <w:szCs w:val="18"/>
        </w:rPr>
        <w:tab/>
      </w:r>
      <w:r w:rsidRPr="00FC75D7">
        <w:rPr>
          <w:rFonts w:ascii="Tahoma" w:hAnsi="Tahoma" w:cs="Tahoma"/>
          <w:sz w:val="18"/>
          <w:szCs w:val="18"/>
        </w:rPr>
        <w:tab/>
      </w:r>
      <w:r w:rsidRPr="00FC75D7">
        <w:rPr>
          <w:rFonts w:ascii="Tahoma" w:hAnsi="Tahoma" w:cs="Tahoma"/>
          <w:sz w:val="18"/>
          <w:szCs w:val="18"/>
        </w:rPr>
        <w:tab/>
      </w:r>
      <w:r w:rsidRPr="00FC75D7">
        <w:rPr>
          <w:rFonts w:ascii="Tahoma" w:hAnsi="Tahoma" w:cs="Tahoma"/>
          <w:sz w:val="18"/>
          <w:szCs w:val="18"/>
        </w:rPr>
        <w:tab/>
        <w:t xml:space="preserve">224 tis. </w:t>
      </w:r>
      <w:proofErr w:type="gramStart"/>
      <w:r w:rsidRPr="00FC75D7">
        <w:rPr>
          <w:rFonts w:ascii="Tahoma" w:hAnsi="Tahoma" w:cs="Tahoma"/>
          <w:sz w:val="18"/>
          <w:szCs w:val="18"/>
        </w:rPr>
        <w:t>Kč</w:t>
      </w:r>
      <w:r w:rsidRPr="00FC75D7">
        <w:rPr>
          <w:rFonts w:ascii="Tahoma" w:hAnsi="Tahoma" w:cs="Tahoma"/>
          <w:sz w:val="18"/>
          <w:szCs w:val="18"/>
        </w:rPr>
        <w:tab/>
        <w:t>-</w:t>
      </w:r>
      <w:r w:rsidRPr="00FC75D7">
        <w:rPr>
          <w:rFonts w:ascii="Tahoma" w:hAnsi="Tahoma" w:cs="Tahoma"/>
          <w:sz w:val="18"/>
          <w:szCs w:val="18"/>
        </w:rPr>
        <w:tab/>
        <w:t>dopravní</w:t>
      </w:r>
      <w:proofErr w:type="gramEnd"/>
      <w:r w:rsidRPr="00FC75D7">
        <w:rPr>
          <w:rFonts w:ascii="Tahoma" w:hAnsi="Tahoma" w:cs="Tahoma"/>
          <w:sz w:val="18"/>
          <w:szCs w:val="18"/>
        </w:rPr>
        <w:t xml:space="preserve"> obslužnost </w:t>
      </w:r>
      <w:proofErr w:type="spellStart"/>
      <w:r w:rsidRPr="00FC75D7">
        <w:rPr>
          <w:rFonts w:ascii="Tahoma" w:hAnsi="Tahoma" w:cs="Tahoma"/>
          <w:sz w:val="18"/>
          <w:szCs w:val="18"/>
        </w:rPr>
        <w:t>Havířovsko</w:t>
      </w:r>
      <w:proofErr w:type="spellEnd"/>
    </w:p>
    <w:p w14:paraId="1CB8989E" w14:textId="77777777" w:rsidR="00663C4C" w:rsidRPr="00FC75D7" w:rsidRDefault="00663C4C" w:rsidP="00663C4C">
      <w:pPr>
        <w:tabs>
          <w:tab w:val="right" w:pos="1701"/>
          <w:tab w:val="left" w:pos="1843"/>
          <w:tab w:val="right" w:pos="3402"/>
          <w:tab w:val="center" w:pos="3544"/>
          <w:tab w:val="left" w:pos="3686"/>
          <w:tab w:val="left" w:pos="4536"/>
        </w:tabs>
        <w:ind w:left="2268" w:hanging="2268"/>
        <w:rPr>
          <w:rFonts w:ascii="Tahoma" w:hAnsi="Tahoma" w:cs="Tahoma"/>
          <w:sz w:val="18"/>
          <w:szCs w:val="18"/>
        </w:rPr>
      </w:pPr>
    </w:p>
    <w:p w14:paraId="70C3AF80" w14:textId="7E24DF07" w:rsidR="00663C4C" w:rsidRPr="0020707D"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r w:rsidRPr="00FC75D7">
        <w:rPr>
          <w:rFonts w:ascii="Tahoma" w:hAnsi="Tahoma" w:cs="Tahoma"/>
          <w:sz w:val="18"/>
          <w:szCs w:val="18"/>
        </w:rPr>
        <w:t xml:space="preserve">Celkové výdaje na par. </w:t>
      </w:r>
      <w:proofErr w:type="gramStart"/>
      <w:r w:rsidRPr="00FC75D7">
        <w:rPr>
          <w:rFonts w:ascii="Tahoma" w:hAnsi="Tahoma" w:cs="Tahoma"/>
          <w:sz w:val="18"/>
          <w:szCs w:val="18"/>
        </w:rPr>
        <w:t>2292-Dopravní</w:t>
      </w:r>
      <w:proofErr w:type="gramEnd"/>
      <w:r w:rsidRPr="00FC75D7">
        <w:rPr>
          <w:rFonts w:ascii="Tahoma" w:hAnsi="Tahoma" w:cs="Tahoma"/>
          <w:sz w:val="18"/>
          <w:szCs w:val="18"/>
        </w:rPr>
        <w:t xml:space="preserve"> obslužnost veřejnými službami dosáhly v roce 2024 výše 158 892 tis. Kč. Ve </w:t>
      </w:r>
      <w:r w:rsidRPr="007A6147">
        <w:rPr>
          <w:rFonts w:ascii="Tahoma" w:hAnsi="Tahoma" w:cs="Tahoma"/>
          <w:sz w:val="18"/>
          <w:szCs w:val="18"/>
        </w:rPr>
        <w:t xml:space="preserve">srovnání s upraveným rozpočtem roku 2024 nebylo čerpáno 6 865 tis. Kč. </w:t>
      </w:r>
      <w:r w:rsidRPr="007A6147">
        <w:rPr>
          <w:rFonts w:ascii="Tahoma" w:hAnsi="Tahoma" w:cs="Tahoma"/>
          <w:color w:val="000000"/>
          <w:sz w:val="18"/>
          <w:szCs w:val="18"/>
        </w:rPr>
        <w:t xml:space="preserve">Jedná se o náklady související s provozováním autobusové dopravy. </w:t>
      </w:r>
      <w:r w:rsidRPr="007A6147">
        <w:rPr>
          <w:rFonts w:ascii="Tahoma" w:hAnsi="Tahoma" w:cs="Tahoma"/>
          <w:sz w:val="18"/>
          <w:szCs w:val="18"/>
        </w:rPr>
        <w:t xml:space="preserve">Nevyčerpané finanční prostředky v celkové výši 6 000 tis. Kč byly v rámci </w:t>
      </w:r>
      <w:r w:rsidR="00034709">
        <w:rPr>
          <w:rFonts w:ascii="Tahoma" w:hAnsi="Tahoma" w:cs="Tahoma"/>
          <w:sz w:val="18"/>
          <w:szCs w:val="18"/>
        </w:rPr>
        <w:br/>
      </w:r>
      <w:r w:rsidRPr="007A6147">
        <w:rPr>
          <w:rFonts w:ascii="Tahoma" w:hAnsi="Tahoma" w:cs="Tahoma"/>
          <w:sz w:val="18"/>
          <w:szCs w:val="18"/>
        </w:rPr>
        <w:t>1. změny rozpočtu účelově přesunuty do rozpočtu r. 2025.</w:t>
      </w:r>
    </w:p>
    <w:p w14:paraId="0AC7CDC1" w14:textId="77777777" w:rsidR="00954D3D" w:rsidRDefault="00954D3D"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u w:val="single"/>
        </w:rPr>
      </w:pPr>
    </w:p>
    <w:p w14:paraId="1E30B3FE" w14:textId="2E2D2AF3" w:rsidR="00663C4C" w:rsidRPr="00E44AAB"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44AAB">
        <w:rPr>
          <w:rFonts w:ascii="Tahoma" w:hAnsi="Tahoma" w:cs="Tahoma"/>
          <w:b/>
          <w:sz w:val="18"/>
          <w:szCs w:val="18"/>
          <w:u w:val="single"/>
        </w:rPr>
        <w:t xml:space="preserve">Par. </w:t>
      </w:r>
      <w:proofErr w:type="gramStart"/>
      <w:r w:rsidRPr="00E44AAB">
        <w:rPr>
          <w:rFonts w:ascii="Tahoma" w:hAnsi="Tahoma" w:cs="Tahoma"/>
          <w:b/>
          <w:sz w:val="18"/>
          <w:szCs w:val="18"/>
          <w:u w:val="single"/>
        </w:rPr>
        <w:t>2299-Ostatní</w:t>
      </w:r>
      <w:proofErr w:type="gramEnd"/>
      <w:r w:rsidRPr="00E44AAB">
        <w:rPr>
          <w:rFonts w:ascii="Tahoma" w:hAnsi="Tahoma" w:cs="Tahoma"/>
          <w:b/>
          <w:sz w:val="18"/>
          <w:szCs w:val="18"/>
          <w:u w:val="single"/>
        </w:rPr>
        <w:t xml:space="preserve"> záležitosti v </w:t>
      </w:r>
      <w:proofErr w:type="gramStart"/>
      <w:r w:rsidRPr="00E44AAB">
        <w:rPr>
          <w:rFonts w:ascii="Tahoma" w:hAnsi="Tahoma" w:cs="Tahoma"/>
          <w:b/>
          <w:sz w:val="18"/>
          <w:szCs w:val="18"/>
          <w:u w:val="single"/>
        </w:rPr>
        <w:t>dopravě</w:t>
      </w:r>
      <w:r w:rsidRPr="00E44AAB">
        <w:rPr>
          <w:rFonts w:ascii="Tahoma" w:hAnsi="Tahoma" w:cs="Tahoma"/>
          <w:b/>
          <w:sz w:val="18"/>
          <w:szCs w:val="18"/>
        </w:rPr>
        <w:t xml:space="preserve"> - plnění</w:t>
      </w:r>
      <w:proofErr w:type="gramEnd"/>
      <w:r w:rsidRPr="00E44AAB">
        <w:rPr>
          <w:rFonts w:ascii="Tahoma" w:hAnsi="Tahoma" w:cs="Tahoma"/>
          <w:b/>
          <w:sz w:val="18"/>
          <w:szCs w:val="18"/>
        </w:rPr>
        <w:t xml:space="preserve"> na 90 %</w:t>
      </w:r>
      <w:r w:rsidRPr="00E44AAB">
        <w:rPr>
          <w:rFonts w:ascii="Tahoma" w:hAnsi="Tahoma" w:cs="Tahoma"/>
          <w:sz w:val="18"/>
          <w:szCs w:val="18"/>
        </w:rPr>
        <w:tab/>
      </w:r>
    </w:p>
    <w:p w14:paraId="4D75DFBB" w14:textId="77777777" w:rsidR="00663C4C" w:rsidRPr="00E44AAB" w:rsidRDefault="00663C4C" w:rsidP="00663C4C">
      <w:pPr>
        <w:tabs>
          <w:tab w:val="right" w:pos="1701"/>
          <w:tab w:val="left" w:pos="1843"/>
          <w:tab w:val="left" w:pos="4536"/>
        </w:tabs>
        <w:ind w:left="0" w:firstLine="0"/>
        <w:rPr>
          <w:rFonts w:ascii="Tahoma" w:hAnsi="Tahoma" w:cs="Tahoma"/>
          <w:b/>
          <w:sz w:val="18"/>
          <w:szCs w:val="18"/>
        </w:rPr>
      </w:pPr>
      <w:r w:rsidRPr="00E44AAB">
        <w:rPr>
          <w:rFonts w:ascii="Tahoma" w:hAnsi="Tahoma" w:cs="Tahoma"/>
          <w:b/>
          <w:sz w:val="18"/>
          <w:szCs w:val="18"/>
        </w:rPr>
        <w:t>Rozpočet: 605 tis. Kč</w:t>
      </w:r>
      <w:r w:rsidRPr="00E44AAB">
        <w:rPr>
          <w:rFonts w:ascii="Tahoma" w:hAnsi="Tahoma" w:cs="Tahoma"/>
          <w:b/>
          <w:sz w:val="18"/>
          <w:szCs w:val="18"/>
        </w:rPr>
        <w:tab/>
        <w:t>Skutečnost: 544 tis. Kč</w:t>
      </w:r>
    </w:p>
    <w:p w14:paraId="3E14D536" w14:textId="77777777" w:rsidR="00663C4C" w:rsidRPr="001562EA" w:rsidRDefault="00663C4C" w:rsidP="00663C4C">
      <w:pPr>
        <w:tabs>
          <w:tab w:val="right" w:pos="1701"/>
          <w:tab w:val="left" w:pos="1843"/>
          <w:tab w:val="left" w:pos="4536"/>
        </w:tabs>
        <w:ind w:left="0" w:firstLine="0"/>
        <w:rPr>
          <w:rFonts w:ascii="Tahoma" w:hAnsi="Tahoma" w:cs="Tahoma"/>
          <w:sz w:val="18"/>
          <w:szCs w:val="18"/>
        </w:rPr>
      </w:pPr>
      <w:r w:rsidRPr="001562EA">
        <w:rPr>
          <w:rFonts w:ascii="Tahoma" w:hAnsi="Tahoma" w:cs="Tahoma"/>
          <w:sz w:val="18"/>
          <w:szCs w:val="18"/>
        </w:rPr>
        <w:t>V tom:</w:t>
      </w:r>
    </w:p>
    <w:p w14:paraId="40444F03" w14:textId="77777777" w:rsidR="00663C4C" w:rsidRPr="001562EA" w:rsidRDefault="00663C4C" w:rsidP="00663C4C">
      <w:pPr>
        <w:tabs>
          <w:tab w:val="right" w:pos="1701"/>
          <w:tab w:val="left" w:pos="1843"/>
          <w:tab w:val="left" w:pos="2127"/>
          <w:tab w:val="left" w:pos="4536"/>
        </w:tabs>
        <w:ind w:left="0" w:firstLine="0"/>
        <w:rPr>
          <w:rFonts w:ascii="Tahoma" w:hAnsi="Tahoma" w:cs="Tahoma"/>
          <w:sz w:val="18"/>
          <w:szCs w:val="18"/>
        </w:rPr>
      </w:pPr>
      <w:r w:rsidRPr="001562EA">
        <w:rPr>
          <w:rFonts w:ascii="Tahoma" w:hAnsi="Tahoma" w:cs="Tahoma"/>
          <w:sz w:val="18"/>
          <w:szCs w:val="18"/>
        </w:rPr>
        <w:tab/>
        <w:t xml:space="preserve">540 tis. </w:t>
      </w:r>
      <w:proofErr w:type="gramStart"/>
      <w:r w:rsidRPr="001562EA">
        <w:rPr>
          <w:rFonts w:ascii="Tahoma" w:hAnsi="Tahoma" w:cs="Tahoma"/>
          <w:sz w:val="18"/>
          <w:szCs w:val="18"/>
        </w:rPr>
        <w:t>Kč</w:t>
      </w:r>
      <w:r w:rsidRPr="001562EA">
        <w:rPr>
          <w:rFonts w:ascii="Tahoma" w:hAnsi="Tahoma" w:cs="Tahoma"/>
          <w:sz w:val="18"/>
          <w:szCs w:val="18"/>
        </w:rPr>
        <w:tab/>
        <w:t>-</w:t>
      </w:r>
      <w:r w:rsidRPr="001562EA">
        <w:rPr>
          <w:rFonts w:ascii="Tahoma" w:hAnsi="Tahoma" w:cs="Tahoma"/>
          <w:sz w:val="18"/>
          <w:szCs w:val="18"/>
        </w:rPr>
        <w:tab/>
        <w:t>konzultační</w:t>
      </w:r>
      <w:proofErr w:type="gramEnd"/>
      <w:r w:rsidRPr="001562EA">
        <w:rPr>
          <w:rFonts w:ascii="Tahoma" w:hAnsi="Tahoma" w:cs="Tahoma"/>
          <w:sz w:val="18"/>
          <w:szCs w:val="18"/>
        </w:rPr>
        <w:t>, poradenské a právní služby (znalecké posudky)</w:t>
      </w:r>
    </w:p>
    <w:p w14:paraId="1797EA21" w14:textId="77777777" w:rsidR="00663C4C" w:rsidRPr="0020707D" w:rsidRDefault="00663C4C" w:rsidP="00663C4C">
      <w:pPr>
        <w:tabs>
          <w:tab w:val="right" w:pos="1701"/>
          <w:tab w:val="left" w:pos="1843"/>
          <w:tab w:val="left" w:pos="2127"/>
          <w:tab w:val="left" w:pos="4536"/>
        </w:tabs>
        <w:ind w:left="0" w:firstLine="0"/>
        <w:rPr>
          <w:rFonts w:ascii="Tahoma" w:hAnsi="Tahoma" w:cs="Tahoma"/>
          <w:sz w:val="18"/>
          <w:szCs w:val="18"/>
          <w:highlight w:val="yellow"/>
        </w:rPr>
      </w:pPr>
      <w:r w:rsidRPr="001562EA">
        <w:rPr>
          <w:rFonts w:ascii="Tahoma" w:hAnsi="Tahoma" w:cs="Tahoma"/>
          <w:sz w:val="18"/>
          <w:szCs w:val="18"/>
        </w:rPr>
        <w:tab/>
        <w:t xml:space="preserve">1 tis. </w:t>
      </w:r>
      <w:proofErr w:type="gramStart"/>
      <w:r w:rsidRPr="001562EA">
        <w:rPr>
          <w:rFonts w:ascii="Tahoma" w:hAnsi="Tahoma" w:cs="Tahoma"/>
          <w:sz w:val="18"/>
          <w:szCs w:val="18"/>
        </w:rPr>
        <w:t>Kč</w:t>
      </w:r>
      <w:r w:rsidRPr="001562EA">
        <w:rPr>
          <w:rFonts w:ascii="Tahoma" w:hAnsi="Tahoma" w:cs="Tahoma"/>
          <w:sz w:val="18"/>
          <w:szCs w:val="18"/>
        </w:rPr>
        <w:tab/>
        <w:t>-</w:t>
      </w:r>
      <w:r w:rsidRPr="001562EA">
        <w:rPr>
          <w:rFonts w:ascii="Tahoma" w:hAnsi="Tahoma" w:cs="Tahoma"/>
          <w:sz w:val="18"/>
          <w:szCs w:val="18"/>
        </w:rPr>
        <w:tab/>
        <w:t>poskytnuté</w:t>
      </w:r>
      <w:proofErr w:type="gramEnd"/>
      <w:r w:rsidRPr="001562EA">
        <w:rPr>
          <w:rFonts w:ascii="Tahoma" w:hAnsi="Tahoma" w:cs="Tahoma"/>
          <w:sz w:val="18"/>
          <w:szCs w:val="18"/>
        </w:rPr>
        <w:t xml:space="preserve"> náhrady</w:t>
      </w:r>
    </w:p>
    <w:p w14:paraId="39FDA4C4" w14:textId="77777777" w:rsidR="00663C4C" w:rsidRPr="001562EA" w:rsidRDefault="00663C4C" w:rsidP="00663C4C">
      <w:pPr>
        <w:tabs>
          <w:tab w:val="right" w:pos="1701"/>
          <w:tab w:val="left" w:pos="1843"/>
          <w:tab w:val="left" w:pos="2127"/>
          <w:tab w:val="left" w:pos="4536"/>
        </w:tabs>
        <w:ind w:left="0" w:firstLine="0"/>
        <w:rPr>
          <w:rFonts w:ascii="Tahoma" w:hAnsi="Tahoma" w:cs="Tahoma"/>
          <w:sz w:val="18"/>
          <w:szCs w:val="18"/>
        </w:rPr>
      </w:pPr>
      <w:r w:rsidRPr="001562EA">
        <w:rPr>
          <w:rFonts w:ascii="Tahoma" w:hAnsi="Tahoma" w:cs="Tahoma"/>
          <w:sz w:val="18"/>
          <w:szCs w:val="18"/>
        </w:rPr>
        <w:tab/>
        <w:t xml:space="preserve">3 tis. </w:t>
      </w:r>
      <w:proofErr w:type="gramStart"/>
      <w:r w:rsidRPr="001562EA">
        <w:rPr>
          <w:rFonts w:ascii="Tahoma" w:hAnsi="Tahoma" w:cs="Tahoma"/>
          <w:sz w:val="18"/>
          <w:szCs w:val="18"/>
        </w:rPr>
        <w:t>Kč</w:t>
      </w:r>
      <w:r w:rsidRPr="001562EA">
        <w:rPr>
          <w:rFonts w:ascii="Tahoma" w:hAnsi="Tahoma" w:cs="Tahoma"/>
          <w:sz w:val="18"/>
          <w:szCs w:val="18"/>
        </w:rPr>
        <w:tab/>
        <w:t>-</w:t>
      </w:r>
      <w:r w:rsidRPr="001562EA">
        <w:rPr>
          <w:rFonts w:ascii="Tahoma" w:hAnsi="Tahoma" w:cs="Tahoma"/>
          <w:sz w:val="18"/>
          <w:szCs w:val="18"/>
        </w:rPr>
        <w:tab/>
        <w:t>ostatní</w:t>
      </w:r>
      <w:proofErr w:type="gramEnd"/>
      <w:r w:rsidRPr="001562EA">
        <w:rPr>
          <w:rFonts w:ascii="Tahoma" w:hAnsi="Tahoma" w:cs="Tahoma"/>
          <w:sz w:val="18"/>
          <w:szCs w:val="18"/>
        </w:rPr>
        <w:t xml:space="preserve"> neinvestiční výdaje j. n.</w:t>
      </w:r>
    </w:p>
    <w:p w14:paraId="52A6D68F" w14:textId="77777777" w:rsidR="00663C4C" w:rsidRPr="00E44AAB" w:rsidRDefault="00663C4C" w:rsidP="00663C4C">
      <w:pPr>
        <w:tabs>
          <w:tab w:val="right" w:pos="1701"/>
          <w:tab w:val="left" w:pos="1843"/>
          <w:tab w:val="left" w:pos="2127"/>
          <w:tab w:val="left" w:pos="4536"/>
        </w:tabs>
        <w:ind w:left="0" w:firstLine="0"/>
        <w:rPr>
          <w:rFonts w:ascii="Tahoma" w:hAnsi="Tahoma" w:cs="Tahoma"/>
          <w:sz w:val="18"/>
          <w:szCs w:val="18"/>
        </w:rPr>
      </w:pPr>
    </w:p>
    <w:p w14:paraId="6582003E" w14:textId="46877DFE" w:rsidR="00663C4C" w:rsidRDefault="00663C4C" w:rsidP="00663C4C">
      <w:pPr>
        <w:tabs>
          <w:tab w:val="right" w:pos="1701"/>
          <w:tab w:val="left" w:pos="1843"/>
          <w:tab w:val="left" w:pos="2127"/>
          <w:tab w:val="left" w:pos="4536"/>
        </w:tabs>
        <w:ind w:left="0" w:firstLine="0"/>
        <w:rPr>
          <w:rFonts w:ascii="Tahoma" w:hAnsi="Tahoma" w:cs="Tahoma"/>
          <w:sz w:val="18"/>
          <w:szCs w:val="18"/>
        </w:rPr>
      </w:pPr>
      <w:r w:rsidRPr="00E44AAB">
        <w:rPr>
          <w:rFonts w:ascii="Tahoma" w:hAnsi="Tahoma" w:cs="Tahoma"/>
          <w:sz w:val="18"/>
          <w:szCs w:val="18"/>
        </w:rPr>
        <w:t xml:space="preserve">V roce 2024 nebylo žádné čerpání </w:t>
      </w:r>
      <w:r w:rsidR="00831FBB">
        <w:rPr>
          <w:rFonts w:ascii="Tahoma" w:hAnsi="Tahoma" w:cs="Tahoma"/>
          <w:sz w:val="18"/>
          <w:szCs w:val="18"/>
        </w:rPr>
        <w:t xml:space="preserve">na </w:t>
      </w:r>
      <w:proofErr w:type="gramStart"/>
      <w:r w:rsidR="00831FBB">
        <w:rPr>
          <w:rFonts w:ascii="Tahoma" w:hAnsi="Tahoma" w:cs="Tahoma"/>
          <w:sz w:val="18"/>
          <w:szCs w:val="18"/>
        </w:rPr>
        <w:t xml:space="preserve">službách - </w:t>
      </w:r>
      <w:r w:rsidRPr="00E44AAB">
        <w:rPr>
          <w:rFonts w:ascii="Tahoma" w:hAnsi="Tahoma" w:cs="Tahoma"/>
          <w:sz w:val="18"/>
          <w:szCs w:val="18"/>
        </w:rPr>
        <w:t>překlad</w:t>
      </w:r>
      <w:r w:rsidR="00831FBB">
        <w:rPr>
          <w:rFonts w:ascii="Tahoma" w:hAnsi="Tahoma" w:cs="Tahoma"/>
          <w:sz w:val="18"/>
          <w:szCs w:val="18"/>
        </w:rPr>
        <w:t>y</w:t>
      </w:r>
      <w:proofErr w:type="gramEnd"/>
      <w:r w:rsidRPr="00E44AAB">
        <w:rPr>
          <w:rFonts w:ascii="Tahoma" w:hAnsi="Tahoma" w:cs="Tahoma"/>
          <w:sz w:val="18"/>
          <w:szCs w:val="18"/>
        </w:rPr>
        <w:t xml:space="preserve"> z cizích jazyků. Dále minimální čerpání bylo u odvodů </w:t>
      </w:r>
      <w:r w:rsidR="00831FBB">
        <w:rPr>
          <w:rFonts w:ascii="Tahoma" w:hAnsi="Tahoma" w:cs="Tahoma"/>
          <w:sz w:val="18"/>
          <w:szCs w:val="18"/>
        </w:rPr>
        <w:t xml:space="preserve">přeplatků ze zaplacených </w:t>
      </w:r>
      <w:r w:rsidRPr="00E44AAB">
        <w:rPr>
          <w:rFonts w:ascii="Tahoma" w:hAnsi="Tahoma" w:cs="Tahoma"/>
          <w:sz w:val="18"/>
          <w:szCs w:val="18"/>
        </w:rPr>
        <w:t xml:space="preserve">vybraných pokut </w:t>
      </w:r>
      <w:r w:rsidR="00831FBB">
        <w:rPr>
          <w:rFonts w:ascii="Tahoma" w:hAnsi="Tahoma" w:cs="Tahoma"/>
          <w:sz w:val="18"/>
          <w:szCs w:val="18"/>
        </w:rPr>
        <w:t xml:space="preserve">z dopravních přestupků uložených </w:t>
      </w:r>
      <w:r w:rsidRPr="00E44AAB">
        <w:rPr>
          <w:rFonts w:ascii="Tahoma" w:hAnsi="Tahoma" w:cs="Tahoma"/>
          <w:sz w:val="18"/>
          <w:szCs w:val="18"/>
        </w:rPr>
        <w:t>bývalým okresním úřadem (čerpání nelze odhadnout).</w:t>
      </w:r>
    </w:p>
    <w:p w14:paraId="475031A0" w14:textId="77777777" w:rsidR="00663C4C" w:rsidRPr="00E44AAB" w:rsidRDefault="00663C4C" w:rsidP="00663C4C">
      <w:pPr>
        <w:tabs>
          <w:tab w:val="right" w:pos="1701"/>
          <w:tab w:val="left" w:pos="1843"/>
          <w:tab w:val="left" w:pos="2127"/>
          <w:tab w:val="left" w:pos="4536"/>
        </w:tabs>
        <w:ind w:left="0" w:firstLine="0"/>
        <w:rPr>
          <w:rFonts w:ascii="Tahoma" w:hAnsi="Tahoma" w:cs="Tahoma"/>
          <w:sz w:val="18"/>
          <w:szCs w:val="18"/>
        </w:rPr>
      </w:pPr>
    </w:p>
    <w:p w14:paraId="6A8C9E90" w14:textId="77777777" w:rsidR="00663C4C" w:rsidRPr="005B05CB" w:rsidRDefault="00663C4C" w:rsidP="00663C4C">
      <w:pPr>
        <w:tabs>
          <w:tab w:val="right" w:pos="1701"/>
          <w:tab w:val="left" w:pos="1843"/>
          <w:tab w:val="left" w:pos="2127"/>
          <w:tab w:val="left" w:pos="4536"/>
        </w:tabs>
        <w:ind w:left="0" w:firstLine="0"/>
        <w:rPr>
          <w:rFonts w:ascii="Tahoma" w:hAnsi="Tahoma" w:cs="Tahoma"/>
          <w:b/>
          <w:sz w:val="18"/>
          <w:szCs w:val="18"/>
        </w:rPr>
      </w:pPr>
      <w:r w:rsidRPr="005B05CB">
        <w:rPr>
          <w:rFonts w:ascii="Tahoma" w:hAnsi="Tahoma" w:cs="Tahoma"/>
          <w:b/>
          <w:sz w:val="18"/>
          <w:szCs w:val="18"/>
          <w:u w:val="single"/>
        </w:rPr>
        <w:lastRenderedPageBreak/>
        <w:t xml:space="preserve">Par. </w:t>
      </w:r>
      <w:proofErr w:type="gramStart"/>
      <w:r w:rsidRPr="005B05CB">
        <w:rPr>
          <w:rFonts w:ascii="Tahoma" w:hAnsi="Tahoma" w:cs="Tahoma"/>
          <w:b/>
          <w:sz w:val="18"/>
          <w:szCs w:val="18"/>
          <w:u w:val="single"/>
        </w:rPr>
        <w:t>3399-Ostatní</w:t>
      </w:r>
      <w:proofErr w:type="gramEnd"/>
      <w:r w:rsidRPr="005B05CB">
        <w:rPr>
          <w:rFonts w:ascii="Tahoma" w:hAnsi="Tahoma" w:cs="Tahoma"/>
          <w:b/>
          <w:sz w:val="18"/>
          <w:szCs w:val="18"/>
          <w:u w:val="single"/>
        </w:rPr>
        <w:t xml:space="preserve"> záležitosti kultury, církví a sdělovacích </w:t>
      </w:r>
      <w:proofErr w:type="gramStart"/>
      <w:r w:rsidRPr="005B05CB">
        <w:rPr>
          <w:rFonts w:ascii="Tahoma" w:hAnsi="Tahoma" w:cs="Tahoma"/>
          <w:b/>
          <w:sz w:val="18"/>
          <w:szCs w:val="18"/>
          <w:u w:val="single"/>
        </w:rPr>
        <w:t>prostředků</w:t>
      </w:r>
      <w:r w:rsidRPr="005B05CB">
        <w:rPr>
          <w:rFonts w:ascii="Tahoma" w:hAnsi="Tahoma" w:cs="Tahoma"/>
          <w:b/>
          <w:sz w:val="18"/>
          <w:szCs w:val="18"/>
        </w:rPr>
        <w:t xml:space="preserve"> - plnění</w:t>
      </w:r>
      <w:proofErr w:type="gramEnd"/>
      <w:r w:rsidRPr="005B05CB">
        <w:rPr>
          <w:rFonts w:ascii="Tahoma" w:hAnsi="Tahoma" w:cs="Tahoma"/>
          <w:b/>
          <w:sz w:val="18"/>
          <w:szCs w:val="18"/>
        </w:rPr>
        <w:t xml:space="preserve"> na 100 %</w:t>
      </w:r>
    </w:p>
    <w:p w14:paraId="2FABF98B" w14:textId="77777777" w:rsidR="00663C4C" w:rsidRPr="005B05CB" w:rsidRDefault="00663C4C" w:rsidP="00663C4C">
      <w:pPr>
        <w:tabs>
          <w:tab w:val="right" w:pos="1701"/>
          <w:tab w:val="left" w:pos="1843"/>
          <w:tab w:val="left" w:pos="2127"/>
          <w:tab w:val="left" w:pos="4536"/>
        </w:tabs>
        <w:ind w:left="0" w:firstLine="0"/>
        <w:rPr>
          <w:rFonts w:ascii="Tahoma" w:hAnsi="Tahoma" w:cs="Tahoma"/>
          <w:b/>
          <w:sz w:val="18"/>
          <w:szCs w:val="18"/>
        </w:rPr>
      </w:pPr>
      <w:r w:rsidRPr="005B05CB">
        <w:rPr>
          <w:rFonts w:ascii="Tahoma" w:hAnsi="Tahoma" w:cs="Tahoma"/>
          <w:b/>
          <w:sz w:val="18"/>
          <w:szCs w:val="18"/>
        </w:rPr>
        <w:t>Rozpočet: 90 tis. Kč</w:t>
      </w:r>
      <w:r w:rsidRPr="005B05CB">
        <w:rPr>
          <w:rFonts w:ascii="Tahoma" w:hAnsi="Tahoma" w:cs="Tahoma"/>
          <w:b/>
          <w:sz w:val="18"/>
          <w:szCs w:val="18"/>
        </w:rPr>
        <w:tab/>
      </w:r>
      <w:r w:rsidRPr="005B05CB">
        <w:rPr>
          <w:rFonts w:ascii="Tahoma" w:hAnsi="Tahoma" w:cs="Tahoma"/>
          <w:b/>
          <w:sz w:val="18"/>
          <w:szCs w:val="18"/>
        </w:rPr>
        <w:tab/>
      </w:r>
      <w:r w:rsidRPr="005B05CB">
        <w:rPr>
          <w:rFonts w:ascii="Tahoma" w:hAnsi="Tahoma" w:cs="Tahoma"/>
          <w:b/>
          <w:sz w:val="18"/>
          <w:szCs w:val="18"/>
        </w:rPr>
        <w:tab/>
        <w:t>Skutečnost: 90 tis. Kč</w:t>
      </w:r>
    </w:p>
    <w:p w14:paraId="73910D4E" w14:textId="77777777" w:rsidR="00663C4C" w:rsidRPr="005B05CB" w:rsidRDefault="00663C4C" w:rsidP="00663C4C">
      <w:pPr>
        <w:tabs>
          <w:tab w:val="right" w:pos="1701"/>
          <w:tab w:val="left" w:pos="1843"/>
          <w:tab w:val="left" w:pos="2127"/>
          <w:tab w:val="left" w:pos="4536"/>
        </w:tabs>
        <w:ind w:left="0" w:firstLine="0"/>
        <w:rPr>
          <w:rFonts w:ascii="Tahoma" w:hAnsi="Tahoma" w:cs="Tahoma"/>
          <w:sz w:val="18"/>
          <w:szCs w:val="18"/>
        </w:rPr>
      </w:pPr>
      <w:r w:rsidRPr="005B05CB">
        <w:rPr>
          <w:rFonts w:ascii="Tahoma" w:hAnsi="Tahoma" w:cs="Tahoma"/>
          <w:sz w:val="18"/>
          <w:szCs w:val="18"/>
        </w:rPr>
        <w:t>V tom:</w:t>
      </w:r>
    </w:p>
    <w:p w14:paraId="1EB851F0" w14:textId="77777777" w:rsidR="00663C4C" w:rsidRPr="005B05CB" w:rsidRDefault="00663C4C" w:rsidP="00663C4C">
      <w:pPr>
        <w:tabs>
          <w:tab w:val="right" w:pos="1701"/>
          <w:tab w:val="left" w:pos="1843"/>
          <w:tab w:val="left" w:pos="2127"/>
          <w:tab w:val="left" w:pos="4536"/>
        </w:tabs>
        <w:ind w:left="0" w:firstLine="0"/>
        <w:rPr>
          <w:rFonts w:ascii="Tahoma" w:hAnsi="Tahoma" w:cs="Tahoma"/>
          <w:sz w:val="18"/>
          <w:szCs w:val="18"/>
        </w:rPr>
      </w:pPr>
      <w:r w:rsidRPr="005B05CB">
        <w:rPr>
          <w:rFonts w:ascii="Tahoma" w:hAnsi="Tahoma" w:cs="Tahoma"/>
          <w:sz w:val="18"/>
          <w:szCs w:val="18"/>
        </w:rPr>
        <w:tab/>
        <w:t xml:space="preserve">90 tis. </w:t>
      </w:r>
      <w:proofErr w:type="gramStart"/>
      <w:r w:rsidRPr="005B05CB">
        <w:rPr>
          <w:rFonts w:ascii="Tahoma" w:hAnsi="Tahoma" w:cs="Tahoma"/>
          <w:sz w:val="18"/>
          <w:szCs w:val="18"/>
        </w:rPr>
        <w:t>Kč</w:t>
      </w:r>
      <w:r w:rsidRPr="005B05CB">
        <w:rPr>
          <w:rFonts w:ascii="Tahoma" w:hAnsi="Tahoma" w:cs="Tahoma"/>
          <w:sz w:val="18"/>
          <w:szCs w:val="18"/>
        </w:rPr>
        <w:tab/>
        <w:t>-</w:t>
      </w:r>
      <w:r w:rsidRPr="005B05CB">
        <w:rPr>
          <w:rFonts w:ascii="Tahoma" w:hAnsi="Tahoma" w:cs="Tahoma"/>
          <w:sz w:val="18"/>
          <w:szCs w:val="18"/>
        </w:rPr>
        <w:tab/>
        <w:t>výdaje</w:t>
      </w:r>
      <w:proofErr w:type="gramEnd"/>
      <w:r w:rsidRPr="005B05CB">
        <w:rPr>
          <w:rFonts w:ascii="Tahoma" w:hAnsi="Tahoma" w:cs="Tahoma"/>
          <w:sz w:val="18"/>
          <w:szCs w:val="18"/>
        </w:rPr>
        <w:t xml:space="preserve"> na vyvěšování vlajek na sloupech veřejného osvětlení</w:t>
      </w:r>
    </w:p>
    <w:p w14:paraId="202C2D8B" w14:textId="77777777" w:rsidR="00663C4C" w:rsidRPr="0020707D" w:rsidRDefault="00663C4C" w:rsidP="00663C4C">
      <w:pPr>
        <w:tabs>
          <w:tab w:val="right" w:pos="1701"/>
          <w:tab w:val="left" w:pos="1843"/>
          <w:tab w:val="left" w:pos="2127"/>
          <w:tab w:val="left" w:pos="4536"/>
        </w:tabs>
        <w:ind w:left="0" w:firstLine="0"/>
        <w:rPr>
          <w:highlight w:val="yellow"/>
        </w:rPr>
      </w:pPr>
    </w:p>
    <w:p w14:paraId="59DC00AA" w14:textId="77777777" w:rsidR="00663C4C" w:rsidRPr="00E1605D" w:rsidRDefault="00663C4C" w:rsidP="00663C4C">
      <w:pPr>
        <w:tabs>
          <w:tab w:val="right" w:pos="1701"/>
          <w:tab w:val="left" w:pos="1843"/>
          <w:tab w:val="left" w:pos="2127"/>
          <w:tab w:val="left" w:pos="4536"/>
        </w:tabs>
        <w:ind w:left="0" w:firstLine="0"/>
        <w:rPr>
          <w:rFonts w:ascii="Tahoma" w:hAnsi="Tahoma" w:cs="Tahoma"/>
          <w:b/>
          <w:sz w:val="18"/>
          <w:szCs w:val="18"/>
        </w:rPr>
      </w:pPr>
      <w:r w:rsidRPr="00E1605D">
        <w:rPr>
          <w:rFonts w:ascii="Tahoma" w:hAnsi="Tahoma" w:cs="Tahoma"/>
          <w:b/>
          <w:sz w:val="18"/>
          <w:szCs w:val="18"/>
          <w:u w:val="single"/>
        </w:rPr>
        <w:t xml:space="preserve">Par. </w:t>
      </w:r>
      <w:proofErr w:type="gramStart"/>
      <w:r w:rsidRPr="00E1605D">
        <w:rPr>
          <w:rFonts w:ascii="Tahoma" w:hAnsi="Tahoma" w:cs="Tahoma"/>
          <w:b/>
          <w:sz w:val="18"/>
          <w:szCs w:val="18"/>
          <w:u w:val="single"/>
        </w:rPr>
        <w:t>3631-Veřejné</w:t>
      </w:r>
      <w:proofErr w:type="gramEnd"/>
      <w:r w:rsidRPr="00E1605D">
        <w:rPr>
          <w:rFonts w:ascii="Tahoma" w:hAnsi="Tahoma" w:cs="Tahoma"/>
          <w:b/>
          <w:sz w:val="18"/>
          <w:szCs w:val="18"/>
          <w:u w:val="single"/>
        </w:rPr>
        <w:t xml:space="preserve"> </w:t>
      </w:r>
      <w:proofErr w:type="gramStart"/>
      <w:r w:rsidRPr="00E1605D">
        <w:rPr>
          <w:rFonts w:ascii="Tahoma" w:hAnsi="Tahoma" w:cs="Tahoma"/>
          <w:b/>
          <w:sz w:val="18"/>
          <w:szCs w:val="18"/>
          <w:u w:val="single"/>
        </w:rPr>
        <w:t>osvětlení</w:t>
      </w:r>
      <w:r w:rsidRPr="00E1605D">
        <w:rPr>
          <w:rFonts w:ascii="Tahoma" w:hAnsi="Tahoma" w:cs="Tahoma"/>
          <w:b/>
          <w:sz w:val="18"/>
          <w:szCs w:val="18"/>
        </w:rPr>
        <w:t xml:space="preserve"> - plnění</w:t>
      </w:r>
      <w:proofErr w:type="gramEnd"/>
      <w:r w:rsidRPr="00E1605D">
        <w:rPr>
          <w:rFonts w:ascii="Tahoma" w:hAnsi="Tahoma" w:cs="Tahoma"/>
          <w:b/>
          <w:sz w:val="18"/>
          <w:szCs w:val="18"/>
        </w:rPr>
        <w:t xml:space="preserve"> na 98 %</w:t>
      </w:r>
    </w:p>
    <w:p w14:paraId="68126B6C" w14:textId="77777777" w:rsidR="00663C4C" w:rsidRPr="007C0C4B" w:rsidRDefault="00663C4C" w:rsidP="00663C4C">
      <w:pPr>
        <w:tabs>
          <w:tab w:val="right" w:pos="1701"/>
          <w:tab w:val="left" w:pos="1843"/>
          <w:tab w:val="left" w:pos="2127"/>
          <w:tab w:val="left" w:pos="4536"/>
        </w:tabs>
        <w:ind w:left="0" w:firstLine="0"/>
        <w:rPr>
          <w:rFonts w:ascii="Tahoma" w:hAnsi="Tahoma" w:cs="Tahoma"/>
          <w:b/>
          <w:sz w:val="18"/>
          <w:szCs w:val="18"/>
        </w:rPr>
      </w:pPr>
      <w:r w:rsidRPr="007C0C4B">
        <w:rPr>
          <w:rFonts w:ascii="Tahoma" w:hAnsi="Tahoma" w:cs="Tahoma"/>
          <w:b/>
          <w:sz w:val="18"/>
          <w:szCs w:val="18"/>
        </w:rPr>
        <w:t>Rozpočet: 81 290 tis. Kč</w:t>
      </w:r>
      <w:r w:rsidRPr="007C0C4B">
        <w:rPr>
          <w:rFonts w:ascii="Tahoma" w:hAnsi="Tahoma" w:cs="Tahoma"/>
          <w:b/>
          <w:sz w:val="18"/>
          <w:szCs w:val="18"/>
        </w:rPr>
        <w:tab/>
        <w:t>Skutečnost: 79 546 tis. Kč</w:t>
      </w:r>
    </w:p>
    <w:p w14:paraId="25AFFD21" w14:textId="77777777" w:rsidR="00663C4C" w:rsidRPr="007C0C4B" w:rsidRDefault="00663C4C" w:rsidP="00663C4C">
      <w:pPr>
        <w:tabs>
          <w:tab w:val="right" w:pos="1701"/>
          <w:tab w:val="left" w:pos="1843"/>
          <w:tab w:val="left" w:pos="2127"/>
          <w:tab w:val="left" w:pos="4536"/>
        </w:tabs>
        <w:ind w:left="0" w:firstLine="0"/>
        <w:rPr>
          <w:rFonts w:ascii="Tahoma" w:hAnsi="Tahoma" w:cs="Tahoma"/>
          <w:sz w:val="18"/>
          <w:szCs w:val="18"/>
        </w:rPr>
      </w:pPr>
      <w:r w:rsidRPr="007C0C4B">
        <w:rPr>
          <w:rFonts w:ascii="Tahoma" w:hAnsi="Tahoma" w:cs="Tahoma"/>
          <w:sz w:val="18"/>
          <w:szCs w:val="18"/>
        </w:rPr>
        <w:t>V tom:</w:t>
      </w:r>
    </w:p>
    <w:p w14:paraId="6B8EAE3B" w14:textId="77777777" w:rsidR="00663C4C" w:rsidRPr="007C0C4B" w:rsidRDefault="00663C4C" w:rsidP="00663C4C">
      <w:pPr>
        <w:tabs>
          <w:tab w:val="right" w:pos="1701"/>
          <w:tab w:val="left" w:pos="1843"/>
          <w:tab w:val="left" w:pos="2127"/>
          <w:tab w:val="left" w:pos="4536"/>
        </w:tabs>
        <w:ind w:left="0" w:firstLine="0"/>
        <w:rPr>
          <w:rFonts w:ascii="Tahoma" w:hAnsi="Tahoma" w:cs="Tahoma"/>
          <w:sz w:val="18"/>
          <w:szCs w:val="18"/>
        </w:rPr>
      </w:pPr>
      <w:r w:rsidRPr="007C0C4B">
        <w:rPr>
          <w:rFonts w:ascii="Tahoma" w:hAnsi="Tahoma" w:cs="Tahoma"/>
          <w:sz w:val="18"/>
          <w:szCs w:val="18"/>
        </w:rPr>
        <w:tab/>
        <w:t xml:space="preserve">22 046 tis. </w:t>
      </w:r>
      <w:proofErr w:type="gramStart"/>
      <w:r w:rsidRPr="007C0C4B">
        <w:rPr>
          <w:rFonts w:ascii="Tahoma" w:hAnsi="Tahoma" w:cs="Tahoma"/>
          <w:sz w:val="18"/>
          <w:szCs w:val="18"/>
        </w:rPr>
        <w:t>Kč</w:t>
      </w:r>
      <w:r w:rsidRPr="007C0C4B">
        <w:rPr>
          <w:rFonts w:ascii="Tahoma" w:hAnsi="Tahoma" w:cs="Tahoma"/>
          <w:sz w:val="18"/>
          <w:szCs w:val="18"/>
        </w:rPr>
        <w:tab/>
        <w:t>-</w:t>
      </w:r>
      <w:r w:rsidRPr="007C0C4B">
        <w:rPr>
          <w:rFonts w:ascii="Tahoma" w:hAnsi="Tahoma" w:cs="Tahoma"/>
          <w:sz w:val="18"/>
          <w:szCs w:val="18"/>
        </w:rPr>
        <w:tab/>
        <w:t>elektrická</w:t>
      </w:r>
      <w:proofErr w:type="gramEnd"/>
      <w:r w:rsidRPr="007C0C4B">
        <w:rPr>
          <w:rFonts w:ascii="Tahoma" w:hAnsi="Tahoma" w:cs="Tahoma"/>
          <w:sz w:val="18"/>
          <w:szCs w:val="18"/>
        </w:rPr>
        <w:t xml:space="preserve"> energie</w:t>
      </w:r>
    </w:p>
    <w:p w14:paraId="5BBF0611" w14:textId="77777777" w:rsidR="00663C4C" w:rsidRPr="0096632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66324">
        <w:rPr>
          <w:rFonts w:ascii="Tahoma" w:hAnsi="Tahoma" w:cs="Tahoma"/>
          <w:sz w:val="18"/>
          <w:szCs w:val="18"/>
        </w:rPr>
        <w:tab/>
        <w:t xml:space="preserve">14 tis. </w:t>
      </w:r>
      <w:proofErr w:type="gramStart"/>
      <w:r w:rsidRPr="00966324">
        <w:rPr>
          <w:rFonts w:ascii="Tahoma" w:hAnsi="Tahoma" w:cs="Tahoma"/>
          <w:sz w:val="18"/>
          <w:szCs w:val="18"/>
        </w:rPr>
        <w:t>Kč</w:t>
      </w:r>
      <w:r w:rsidRPr="00966324">
        <w:rPr>
          <w:rFonts w:ascii="Tahoma" w:hAnsi="Tahoma" w:cs="Tahoma"/>
          <w:sz w:val="18"/>
          <w:szCs w:val="18"/>
        </w:rPr>
        <w:tab/>
        <w:t>-</w:t>
      </w:r>
      <w:r w:rsidRPr="00966324">
        <w:rPr>
          <w:rFonts w:ascii="Tahoma" w:hAnsi="Tahoma" w:cs="Tahoma"/>
          <w:sz w:val="18"/>
          <w:szCs w:val="18"/>
        </w:rPr>
        <w:tab/>
        <w:t>nájemné</w:t>
      </w:r>
      <w:proofErr w:type="gramEnd"/>
      <w:r w:rsidRPr="00966324">
        <w:rPr>
          <w:rFonts w:ascii="Tahoma" w:hAnsi="Tahoma" w:cs="Tahoma"/>
          <w:sz w:val="18"/>
          <w:szCs w:val="18"/>
        </w:rPr>
        <w:t xml:space="preserve"> hrazené statutárním městem Frýdek-Místek na základě uzavřených nájemních smluv</w:t>
      </w:r>
    </w:p>
    <w:p w14:paraId="4A58A519" w14:textId="77777777" w:rsidR="00663C4C" w:rsidRPr="0096632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66324">
        <w:rPr>
          <w:rFonts w:ascii="Tahoma" w:hAnsi="Tahoma" w:cs="Tahoma"/>
          <w:sz w:val="18"/>
          <w:szCs w:val="18"/>
        </w:rPr>
        <w:tab/>
        <w:t xml:space="preserve">9 618 tis. </w:t>
      </w:r>
      <w:proofErr w:type="gramStart"/>
      <w:r w:rsidRPr="00966324">
        <w:rPr>
          <w:rFonts w:ascii="Tahoma" w:hAnsi="Tahoma" w:cs="Tahoma"/>
          <w:sz w:val="18"/>
          <w:szCs w:val="18"/>
        </w:rPr>
        <w:t>Kč</w:t>
      </w:r>
      <w:r w:rsidRPr="00966324">
        <w:rPr>
          <w:rFonts w:ascii="Tahoma" w:hAnsi="Tahoma" w:cs="Tahoma"/>
          <w:sz w:val="18"/>
          <w:szCs w:val="18"/>
        </w:rPr>
        <w:tab/>
        <w:t>-</w:t>
      </w:r>
      <w:r w:rsidRPr="00966324">
        <w:rPr>
          <w:rFonts w:ascii="Tahoma" w:hAnsi="Tahoma" w:cs="Tahoma"/>
          <w:sz w:val="18"/>
          <w:szCs w:val="18"/>
        </w:rPr>
        <w:tab/>
        <w:t>nákup</w:t>
      </w:r>
      <w:proofErr w:type="gramEnd"/>
      <w:r w:rsidRPr="00966324">
        <w:rPr>
          <w:rFonts w:ascii="Tahoma" w:hAnsi="Tahoma" w:cs="Tahoma"/>
          <w:sz w:val="18"/>
          <w:szCs w:val="18"/>
        </w:rPr>
        <w:t xml:space="preserve"> ostatních služeb (práce spojené se zajištěním vánoční výzdoby, revize na veřejném osvětlení aj.)</w:t>
      </w:r>
    </w:p>
    <w:p w14:paraId="45C291A3" w14:textId="77777777" w:rsidR="00663C4C" w:rsidRPr="0096632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66324">
        <w:rPr>
          <w:rFonts w:ascii="Tahoma" w:hAnsi="Tahoma" w:cs="Tahoma"/>
          <w:sz w:val="18"/>
          <w:szCs w:val="18"/>
        </w:rPr>
        <w:tab/>
        <w:t xml:space="preserve">33 744 tis. </w:t>
      </w:r>
      <w:proofErr w:type="gramStart"/>
      <w:r w:rsidRPr="00966324">
        <w:rPr>
          <w:rFonts w:ascii="Tahoma" w:hAnsi="Tahoma" w:cs="Tahoma"/>
          <w:sz w:val="18"/>
          <w:szCs w:val="18"/>
        </w:rPr>
        <w:t>Kč</w:t>
      </w:r>
      <w:r w:rsidRPr="00966324">
        <w:rPr>
          <w:rFonts w:ascii="Tahoma" w:hAnsi="Tahoma" w:cs="Tahoma"/>
          <w:sz w:val="18"/>
          <w:szCs w:val="18"/>
        </w:rPr>
        <w:tab/>
        <w:t>-</w:t>
      </w:r>
      <w:r w:rsidRPr="00966324">
        <w:rPr>
          <w:rFonts w:ascii="Tahoma" w:hAnsi="Tahoma" w:cs="Tahoma"/>
          <w:sz w:val="18"/>
          <w:szCs w:val="18"/>
        </w:rPr>
        <w:tab/>
        <w:t>opravy</w:t>
      </w:r>
      <w:proofErr w:type="gramEnd"/>
      <w:r w:rsidRPr="00966324">
        <w:rPr>
          <w:rFonts w:ascii="Tahoma" w:hAnsi="Tahoma" w:cs="Tahoma"/>
          <w:sz w:val="18"/>
          <w:szCs w:val="18"/>
        </w:rPr>
        <w:t xml:space="preserve"> a udržování (údržba světelné silniční signalizace, údržba nasvětlení přechodů pro chodce, opravy veřejného osvětlení, údržba slavnostního osvětlení aj.)</w:t>
      </w:r>
    </w:p>
    <w:p w14:paraId="545A0716" w14:textId="77777777" w:rsidR="00663C4C" w:rsidRPr="0096632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66324">
        <w:rPr>
          <w:rFonts w:ascii="Tahoma" w:hAnsi="Tahoma" w:cs="Tahoma"/>
          <w:sz w:val="18"/>
          <w:szCs w:val="18"/>
        </w:rPr>
        <w:tab/>
        <w:t xml:space="preserve">943 tis. </w:t>
      </w:r>
      <w:proofErr w:type="gramStart"/>
      <w:r w:rsidRPr="00966324">
        <w:rPr>
          <w:rFonts w:ascii="Tahoma" w:hAnsi="Tahoma" w:cs="Tahoma"/>
          <w:sz w:val="18"/>
          <w:szCs w:val="18"/>
        </w:rPr>
        <w:t>Kč</w:t>
      </w:r>
      <w:r w:rsidRPr="00966324">
        <w:rPr>
          <w:rFonts w:ascii="Tahoma" w:hAnsi="Tahoma" w:cs="Tahoma"/>
          <w:sz w:val="18"/>
          <w:szCs w:val="18"/>
        </w:rPr>
        <w:tab/>
        <w:t>-</w:t>
      </w:r>
      <w:r w:rsidRPr="00966324">
        <w:rPr>
          <w:rFonts w:ascii="Tahoma" w:hAnsi="Tahoma" w:cs="Tahoma"/>
          <w:sz w:val="18"/>
          <w:szCs w:val="18"/>
        </w:rPr>
        <w:tab/>
        <w:t>programové</w:t>
      </w:r>
      <w:proofErr w:type="gramEnd"/>
      <w:r w:rsidRPr="00966324">
        <w:rPr>
          <w:rFonts w:ascii="Tahoma" w:hAnsi="Tahoma" w:cs="Tahoma"/>
          <w:sz w:val="18"/>
          <w:szCs w:val="18"/>
        </w:rPr>
        <w:t xml:space="preserve"> vybavení – telematické opatření na silniční síti ve F-M – dopravní dispečink</w:t>
      </w:r>
    </w:p>
    <w:p w14:paraId="1CCEADE9" w14:textId="77777777" w:rsidR="00663C4C" w:rsidRPr="0096632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66324">
        <w:rPr>
          <w:rFonts w:ascii="Tahoma" w:hAnsi="Tahoma" w:cs="Tahoma"/>
          <w:sz w:val="18"/>
          <w:szCs w:val="18"/>
        </w:rPr>
        <w:tab/>
        <w:t xml:space="preserve">12 881 tis. </w:t>
      </w:r>
      <w:proofErr w:type="gramStart"/>
      <w:r w:rsidRPr="00966324">
        <w:rPr>
          <w:rFonts w:ascii="Tahoma" w:hAnsi="Tahoma" w:cs="Tahoma"/>
          <w:sz w:val="18"/>
          <w:szCs w:val="18"/>
        </w:rPr>
        <w:t>Kč</w:t>
      </w:r>
      <w:r w:rsidRPr="00966324">
        <w:rPr>
          <w:rFonts w:ascii="Tahoma" w:hAnsi="Tahoma" w:cs="Tahoma"/>
          <w:sz w:val="18"/>
          <w:szCs w:val="18"/>
        </w:rPr>
        <w:tab/>
        <w:t>-</w:t>
      </w:r>
      <w:r w:rsidRPr="00966324">
        <w:rPr>
          <w:rFonts w:ascii="Tahoma" w:hAnsi="Tahoma" w:cs="Tahoma"/>
          <w:sz w:val="18"/>
          <w:szCs w:val="18"/>
        </w:rPr>
        <w:tab/>
        <w:t>investiční</w:t>
      </w:r>
      <w:proofErr w:type="gramEnd"/>
      <w:r w:rsidRPr="00966324">
        <w:rPr>
          <w:rFonts w:ascii="Tahoma" w:hAnsi="Tahoma" w:cs="Tahoma"/>
          <w:sz w:val="18"/>
          <w:szCs w:val="18"/>
        </w:rPr>
        <w:t xml:space="preserve"> akce</w:t>
      </w:r>
    </w:p>
    <w:p w14:paraId="3FF29218" w14:textId="77777777" w:rsidR="00663C4C" w:rsidRPr="0096632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66324">
        <w:rPr>
          <w:rFonts w:ascii="Tahoma" w:hAnsi="Tahoma" w:cs="Tahoma"/>
          <w:sz w:val="18"/>
          <w:szCs w:val="18"/>
        </w:rPr>
        <w:tab/>
      </w:r>
      <w:r w:rsidRPr="00966324">
        <w:rPr>
          <w:rFonts w:ascii="Tahoma" w:hAnsi="Tahoma" w:cs="Tahoma"/>
          <w:sz w:val="18"/>
          <w:szCs w:val="18"/>
        </w:rPr>
        <w:tab/>
        <w:t>z toho:</w:t>
      </w:r>
    </w:p>
    <w:p w14:paraId="57DB8360" w14:textId="77777777" w:rsidR="00663C4C" w:rsidRPr="0096632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66324">
        <w:rPr>
          <w:rFonts w:ascii="Tahoma" w:hAnsi="Tahoma" w:cs="Tahoma"/>
          <w:sz w:val="18"/>
          <w:szCs w:val="18"/>
        </w:rPr>
        <w:tab/>
      </w:r>
      <w:r w:rsidRPr="00966324">
        <w:rPr>
          <w:rFonts w:ascii="Tahoma" w:hAnsi="Tahoma" w:cs="Tahoma"/>
          <w:sz w:val="18"/>
          <w:szCs w:val="18"/>
        </w:rPr>
        <w:tab/>
      </w:r>
      <w:r w:rsidRPr="00966324">
        <w:rPr>
          <w:rFonts w:ascii="Tahoma" w:hAnsi="Tahoma" w:cs="Tahoma"/>
          <w:sz w:val="18"/>
          <w:szCs w:val="18"/>
        </w:rPr>
        <w:tab/>
      </w:r>
      <w:r w:rsidRPr="00966324">
        <w:rPr>
          <w:rFonts w:ascii="Tahoma" w:hAnsi="Tahoma" w:cs="Tahoma"/>
          <w:sz w:val="18"/>
          <w:szCs w:val="18"/>
        </w:rPr>
        <w:tab/>
        <w:t>503 tis. Kč</w:t>
      </w:r>
      <w:r w:rsidRPr="00966324">
        <w:rPr>
          <w:rFonts w:ascii="Tahoma" w:hAnsi="Tahoma" w:cs="Tahoma"/>
          <w:sz w:val="18"/>
          <w:szCs w:val="18"/>
        </w:rPr>
        <w:tab/>
        <w:t>-</w:t>
      </w:r>
      <w:r w:rsidRPr="00966324">
        <w:rPr>
          <w:rFonts w:ascii="Tahoma" w:hAnsi="Tahoma" w:cs="Tahoma"/>
          <w:sz w:val="18"/>
          <w:szCs w:val="18"/>
        </w:rPr>
        <w:tab/>
        <w:t>„Vybudování křižovatky ulic Hlavní a 8. pěšího pluku“</w:t>
      </w:r>
    </w:p>
    <w:p w14:paraId="1B4BDFDB" w14:textId="77777777" w:rsidR="00663C4C" w:rsidRPr="0096632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66324">
        <w:rPr>
          <w:rFonts w:ascii="Tahoma" w:hAnsi="Tahoma" w:cs="Tahoma"/>
          <w:sz w:val="18"/>
          <w:szCs w:val="18"/>
        </w:rPr>
        <w:tab/>
      </w:r>
      <w:r w:rsidRPr="00966324">
        <w:rPr>
          <w:rFonts w:ascii="Tahoma" w:hAnsi="Tahoma" w:cs="Tahoma"/>
          <w:sz w:val="18"/>
          <w:szCs w:val="18"/>
        </w:rPr>
        <w:tab/>
      </w:r>
      <w:r w:rsidRPr="00966324">
        <w:rPr>
          <w:rFonts w:ascii="Tahoma" w:hAnsi="Tahoma" w:cs="Tahoma"/>
          <w:sz w:val="18"/>
          <w:szCs w:val="18"/>
        </w:rPr>
        <w:tab/>
      </w:r>
      <w:r w:rsidRPr="00966324">
        <w:rPr>
          <w:rFonts w:ascii="Tahoma" w:hAnsi="Tahoma" w:cs="Tahoma"/>
          <w:sz w:val="18"/>
          <w:szCs w:val="18"/>
        </w:rPr>
        <w:tab/>
        <w:t>747 tis. Kč</w:t>
      </w:r>
      <w:r w:rsidRPr="00966324">
        <w:rPr>
          <w:rFonts w:ascii="Tahoma" w:hAnsi="Tahoma" w:cs="Tahoma"/>
          <w:sz w:val="18"/>
          <w:szCs w:val="18"/>
        </w:rPr>
        <w:tab/>
        <w:t>-</w:t>
      </w:r>
      <w:r w:rsidRPr="00966324">
        <w:rPr>
          <w:rFonts w:ascii="Tahoma" w:hAnsi="Tahoma" w:cs="Tahoma"/>
          <w:sz w:val="18"/>
          <w:szCs w:val="18"/>
        </w:rPr>
        <w:tab/>
        <w:t>„SSZ křižovatky Janáčkova x Ostravská x Frýdlantská“</w:t>
      </w:r>
    </w:p>
    <w:p w14:paraId="48D79034" w14:textId="77777777" w:rsidR="00663C4C" w:rsidRPr="0096632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66324">
        <w:rPr>
          <w:rFonts w:ascii="Tahoma" w:hAnsi="Tahoma" w:cs="Tahoma"/>
          <w:sz w:val="18"/>
          <w:szCs w:val="18"/>
        </w:rPr>
        <w:tab/>
      </w:r>
      <w:r w:rsidRPr="00966324">
        <w:rPr>
          <w:rFonts w:ascii="Tahoma" w:hAnsi="Tahoma" w:cs="Tahoma"/>
          <w:sz w:val="18"/>
          <w:szCs w:val="18"/>
        </w:rPr>
        <w:tab/>
      </w:r>
      <w:r w:rsidRPr="00966324">
        <w:rPr>
          <w:rFonts w:ascii="Tahoma" w:hAnsi="Tahoma" w:cs="Tahoma"/>
          <w:sz w:val="18"/>
          <w:szCs w:val="18"/>
        </w:rPr>
        <w:tab/>
      </w:r>
      <w:r w:rsidRPr="00966324">
        <w:rPr>
          <w:rFonts w:ascii="Tahoma" w:hAnsi="Tahoma" w:cs="Tahoma"/>
          <w:sz w:val="18"/>
          <w:szCs w:val="18"/>
        </w:rPr>
        <w:tab/>
        <w:t>10 426 tis. Kč</w:t>
      </w:r>
      <w:r w:rsidRPr="00966324">
        <w:rPr>
          <w:rFonts w:ascii="Tahoma" w:hAnsi="Tahoma" w:cs="Tahoma"/>
          <w:sz w:val="18"/>
          <w:szCs w:val="18"/>
        </w:rPr>
        <w:tab/>
        <w:t>-</w:t>
      </w:r>
      <w:r w:rsidRPr="00966324">
        <w:rPr>
          <w:rFonts w:ascii="Tahoma" w:hAnsi="Tahoma" w:cs="Tahoma"/>
          <w:sz w:val="18"/>
          <w:szCs w:val="18"/>
        </w:rPr>
        <w:tab/>
        <w:t>„Výměna svítidel VO za úspornější LED svítidla“</w:t>
      </w:r>
    </w:p>
    <w:p w14:paraId="10C3E4D9"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66324">
        <w:rPr>
          <w:rFonts w:ascii="Tahoma" w:hAnsi="Tahoma" w:cs="Tahoma"/>
          <w:sz w:val="18"/>
          <w:szCs w:val="18"/>
        </w:rPr>
        <w:tab/>
      </w:r>
      <w:r w:rsidRPr="00966324">
        <w:rPr>
          <w:rFonts w:ascii="Tahoma" w:hAnsi="Tahoma" w:cs="Tahoma"/>
          <w:sz w:val="18"/>
          <w:szCs w:val="18"/>
        </w:rPr>
        <w:tab/>
      </w:r>
      <w:r w:rsidRPr="00966324">
        <w:rPr>
          <w:rFonts w:ascii="Tahoma" w:hAnsi="Tahoma" w:cs="Tahoma"/>
          <w:sz w:val="18"/>
          <w:szCs w:val="18"/>
        </w:rPr>
        <w:tab/>
      </w:r>
      <w:r w:rsidRPr="00966324">
        <w:rPr>
          <w:rFonts w:ascii="Tahoma" w:hAnsi="Tahoma" w:cs="Tahoma"/>
          <w:sz w:val="18"/>
          <w:szCs w:val="18"/>
        </w:rPr>
        <w:tab/>
        <w:t>98 tis. Kč</w:t>
      </w:r>
      <w:r w:rsidRPr="00966324">
        <w:rPr>
          <w:rFonts w:ascii="Tahoma" w:hAnsi="Tahoma" w:cs="Tahoma"/>
          <w:sz w:val="18"/>
          <w:szCs w:val="18"/>
        </w:rPr>
        <w:tab/>
        <w:t>-</w:t>
      </w:r>
      <w:r w:rsidRPr="00966324">
        <w:rPr>
          <w:rFonts w:ascii="Tahoma" w:hAnsi="Tahoma" w:cs="Tahoma"/>
          <w:sz w:val="18"/>
          <w:szCs w:val="18"/>
        </w:rPr>
        <w:tab/>
        <w:t>„Rekonstrukce křižovatky ulic Kvapilova a Luční“</w:t>
      </w:r>
    </w:p>
    <w:p w14:paraId="462F1706"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1 107</w:t>
      </w:r>
      <w:r w:rsidRPr="00966324">
        <w:rPr>
          <w:rFonts w:ascii="Tahoma" w:hAnsi="Tahoma" w:cs="Tahoma"/>
          <w:sz w:val="18"/>
          <w:szCs w:val="18"/>
        </w:rPr>
        <w:t xml:space="preserve"> tis. Kč</w:t>
      </w:r>
      <w:r w:rsidRPr="00966324">
        <w:rPr>
          <w:rFonts w:ascii="Tahoma" w:hAnsi="Tahoma" w:cs="Tahoma"/>
          <w:sz w:val="18"/>
          <w:szCs w:val="18"/>
        </w:rPr>
        <w:tab/>
        <w:t>-</w:t>
      </w:r>
      <w:r w:rsidRPr="00966324">
        <w:rPr>
          <w:rFonts w:ascii="Tahoma" w:hAnsi="Tahoma" w:cs="Tahoma"/>
          <w:sz w:val="18"/>
          <w:szCs w:val="18"/>
        </w:rPr>
        <w:tab/>
        <w:t xml:space="preserve">„Rekonstrukce </w:t>
      </w:r>
      <w:r>
        <w:rPr>
          <w:rFonts w:ascii="Tahoma" w:hAnsi="Tahoma" w:cs="Tahoma"/>
          <w:sz w:val="18"/>
          <w:szCs w:val="18"/>
        </w:rPr>
        <w:t>5 SSZ na území měst – projekt v rámci ITI“</w:t>
      </w:r>
    </w:p>
    <w:p w14:paraId="179311E1" w14:textId="77777777" w:rsidR="00663C4C" w:rsidRPr="0096632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300</w:t>
      </w:r>
      <w:r w:rsidRPr="00966324">
        <w:rPr>
          <w:rFonts w:ascii="Tahoma" w:hAnsi="Tahoma" w:cs="Tahoma"/>
          <w:sz w:val="18"/>
          <w:szCs w:val="18"/>
        </w:rPr>
        <w:t xml:space="preserve"> tis. </w:t>
      </w:r>
      <w:proofErr w:type="gramStart"/>
      <w:r w:rsidRPr="00966324">
        <w:rPr>
          <w:rFonts w:ascii="Tahoma" w:hAnsi="Tahoma" w:cs="Tahoma"/>
          <w:sz w:val="18"/>
          <w:szCs w:val="18"/>
        </w:rPr>
        <w:t>Kč</w:t>
      </w:r>
      <w:r w:rsidRPr="00966324">
        <w:rPr>
          <w:rFonts w:ascii="Tahoma" w:hAnsi="Tahoma" w:cs="Tahoma"/>
          <w:sz w:val="18"/>
          <w:szCs w:val="18"/>
        </w:rPr>
        <w:tab/>
        <w:t>-</w:t>
      </w:r>
      <w:r w:rsidRPr="00966324">
        <w:rPr>
          <w:rFonts w:ascii="Tahoma" w:hAnsi="Tahoma" w:cs="Tahoma"/>
          <w:sz w:val="18"/>
          <w:szCs w:val="18"/>
        </w:rPr>
        <w:tab/>
      </w:r>
      <w:r>
        <w:rPr>
          <w:rFonts w:ascii="Tahoma" w:hAnsi="Tahoma" w:cs="Tahoma"/>
          <w:sz w:val="18"/>
          <w:szCs w:val="18"/>
        </w:rPr>
        <w:t>informační</w:t>
      </w:r>
      <w:proofErr w:type="gramEnd"/>
      <w:r>
        <w:rPr>
          <w:rFonts w:ascii="Tahoma" w:hAnsi="Tahoma" w:cs="Tahoma"/>
          <w:sz w:val="18"/>
          <w:szCs w:val="18"/>
        </w:rPr>
        <w:t xml:space="preserve"> a komunikační technologie – telematické opatření na silniční síti ve F-M – dopravní dispečink</w:t>
      </w:r>
    </w:p>
    <w:p w14:paraId="0021B045" w14:textId="77777777" w:rsidR="00663C4C" w:rsidRPr="008635AB"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2773FE24" w14:textId="5DD47F30" w:rsidR="00663C4C"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8635AB">
        <w:rPr>
          <w:rFonts w:ascii="Tahoma" w:hAnsi="Tahoma" w:cs="Tahoma"/>
          <w:sz w:val="18"/>
          <w:szCs w:val="18"/>
        </w:rPr>
        <w:t xml:space="preserve">Celkové výdaje na par. </w:t>
      </w:r>
      <w:proofErr w:type="gramStart"/>
      <w:r w:rsidRPr="008635AB">
        <w:rPr>
          <w:rFonts w:ascii="Tahoma" w:hAnsi="Tahoma" w:cs="Tahoma"/>
          <w:sz w:val="18"/>
          <w:szCs w:val="18"/>
        </w:rPr>
        <w:t>3631-Veřejné</w:t>
      </w:r>
      <w:proofErr w:type="gramEnd"/>
      <w:r w:rsidRPr="008635AB">
        <w:rPr>
          <w:rFonts w:ascii="Tahoma" w:hAnsi="Tahoma" w:cs="Tahoma"/>
          <w:sz w:val="18"/>
          <w:szCs w:val="18"/>
        </w:rPr>
        <w:t xml:space="preserve"> osvětlení dosáhly v roce 2024 výše 79 546 tis. Kč. Ve srovnání s upraveným rozpočtem roku 2024 nebylo čerpáno 1 744 tis. Kč. Nižší čerpání je způsobeno tím, že nedošlo k vyčerpání všech finančních prostředků na projektovou dokumentaci (předpoklad realizace v r. 2025). Nevyčerpané finanční prostředky v celkové </w:t>
      </w:r>
      <w:r w:rsidRPr="007A6147">
        <w:rPr>
          <w:rFonts w:ascii="Tahoma" w:hAnsi="Tahoma" w:cs="Tahoma"/>
          <w:sz w:val="18"/>
          <w:szCs w:val="18"/>
        </w:rPr>
        <w:t>výši 300 tis. Kč byly v rámci 1.</w:t>
      </w:r>
      <w:r w:rsidRPr="008635AB">
        <w:rPr>
          <w:rFonts w:ascii="Tahoma" w:hAnsi="Tahoma" w:cs="Tahoma"/>
          <w:sz w:val="18"/>
          <w:szCs w:val="18"/>
        </w:rPr>
        <w:t xml:space="preserve"> změny rozpočtu účelově přesunuty do rozpočtu r. 2025.</w:t>
      </w:r>
    </w:p>
    <w:p w14:paraId="27E971F7" w14:textId="77777777" w:rsidR="00663C4C"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p>
    <w:p w14:paraId="41C5CC26" w14:textId="77777777" w:rsidR="00663C4C" w:rsidRPr="00E1605D" w:rsidRDefault="00663C4C" w:rsidP="00663C4C">
      <w:pPr>
        <w:tabs>
          <w:tab w:val="right" w:pos="1701"/>
          <w:tab w:val="left" w:pos="1843"/>
          <w:tab w:val="left" w:pos="2127"/>
          <w:tab w:val="left" w:pos="4536"/>
        </w:tabs>
        <w:ind w:left="0" w:firstLine="0"/>
        <w:rPr>
          <w:rFonts w:ascii="Tahoma" w:hAnsi="Tahoma" w:cs="Tahoma"/>
          <w:b/>
          <w:sz w:val="18"/>
          <w:szCs w:val="18"/>
        </w:rPr>
      </w:pPr>
      <w:r w:rsidRPr="00E1605D">
        <w:rPr>
          <w:rFonts w:ascii="Tahoma" w:hAnsi="Tahoma" w:cs="Tahoma"/>
          <w:b/>
          <w:sz w:val="18"/>
          <w:szCs w:val="18"/>
          <w:u w:val="single"/>
        </w:rPr>
        <w:t xml:space="preserve">Par. </w:t>
      </w:r>
      <w:proofErr w:type="gramStart"/>
      <w:r>
        <w:rPr>
          <w:rFonts w:ascii="Tahoma" w:hAnsi="Tahoma" w:cs="Tahoma"/>
          <w:b/>
          <w:sz w:val="18"/>
          <w:szCs w:val="18"/>
          <w:u w:val="single"/>
        </w:rPr>
        <w:t>6409</w:t>
      </w:r>
      <w:r w:rsidRPr="00E1605D">
        <w:rPr>
          <w:rFonts w:ascii="Tahoma" w:hAnsi="Tahoma" w:cs="Tahoma"/>
          <w:b/>
          <w:sz w:val="18"/>
          <w:szCs w:val="18"/>
          <w:u w:val="single"/>
        </w:rPr>
        <w:t>-</w:t>
      </w:r>
      <w:r>
        <w:rPr>
          <w:rFonts w:ascii="Tahoma" w:hAnsi="Tahoma" w:cs="Tahoma"/>
          <w:b/>
          <w:sz w:val="18"/>
          <w:szCs w:val="18"/>
          <w:u w:val="single"/>
        </w:rPr>
        <w:t>Ostatní</w:t>
      </w:r>
      <w:proofErr w:type="gramEnd"/>
      <w:r>
        <w:rPr>
          <w:rFonts w:ascii="Tahoma" w:hAnsi="Tahoma" w:cs="Tahoma"/>
          <w:b/>
          <w:sz w:val="18"/>
          <w:szCs w:val="18"/>
          <w:u w:val="single"/>
        </w:rPr>
        <w:t xml:space="preserve"> činnosti jinde </w:t>
      </w:r>
      <w:proofErr w:type="gramStart"/>
      <w:r>
        <w:rPr>
          <w:rFonts w:ascii="Tahoma" w:hAnsi="Tahoma" w:cs="Tahoma"/>
          <w:b/>
          <w:sz w:val="18"/>
          <w:szCs w:val="18"/>
          <w:u w:val="single"/>
        </w:rPr>
        <w:t>nezařazené</w:t>
      </w:r>
      <w:r w:rsidRPr="00E1605D">
        <w:rPr>
          <w:rFonts w:ascii="Tahoma" w:hAnsi="Tahoma" w:cs="Tahoma"/>
          <w:b/>
          <w:sz w:val="18"/>
          <w:szCs w:val="18"/>
        </w:rPr>
        <w:t xml:space="preserve"> - plnění</w:t>
      </w:r>
      <w:proofErr w:type="gramEnd"/>
      <w:r w:rsidRPr="00E1605D">
        <w:rPr>
          <w:rFonts w:ascii="Tahoma" w:hAnsi="Tahoma" w:cs="Tahoma"/>
          <w:b/>
          <w:sz w:val="18"/>
          <w:szCs w:val="18"/>
        </w:rPr>
        <w:t xml:space="preserve"> na </w:t>
      </w:r>
      <w:r>
        <w:rPr>
          <w:rFonts w:ascii="Tahoma" w:hAnsi="Tahoma" w:cs="Tahoma"/>
          <w:b/>
          <w:sz w:val="18"/>
          <w:szCs w:val="18"/>
        </w:rPr>
        <w:t>100</w:t>
      </w:r>
      <w:r w:rsidRPr="00E1605D">
        <w:rPr>
          <w:rFonts w:ascii="Tahoma" w:hAnsi="Tahoma" w:cs="Tahoma"/>
          <w:b/>
          <w:sz w:val="18"/>
          <w:szCs w:val="18"/>
        </w:rPr>
        <w:t>%</w:t>
      </w:r>
    </w:p>
    <w:p w14:paraId="5C35A937" w14:textId="77777777" w:rsidR="00663C4C" w:rsidRPr="007C0C4B" w:rsidRDefault="00663C4C" w:rsidP="00663C4C">
      <w:pPr>
        <w:tabs>
          <w:tab w:val="right" w:pos="1701"/>
          <w:tab w:val="left" w:pos="1843"/>
          <w:tab w:val="left" w:pos="2127"/>
          <w:tab w:val="left" w:pos="4536"/>
        </w:tabs>
        <w:ind w:left="0" w:firstLine="0"/>
        <w:rPr>
          <w:rFonts w:ascii="Tahoma" w:hAnsi="Tahoma" w:cs="Tahoma"/>
          <w:b/>
          <w:sz w:val="18"/>
          <w:szCs w:val="18"/>
        </w:rPr>
      </w:pPr>
      <w:r w:rsidRPr="007C0C4B">
        <w:rPr>
          <w:rFonts w:ascii="Tahoma" w:hAnsi="Tahoma" w:cs="Tahoma"/>
          <w:b/>
          <w:sz w:val="18"/>
          <w:szCs w:val="18"/>
        </w:rPr>
        <w:t xml:space="preserve">Rozpočet: </w:t>
      </w:r>
      <w:r>
        <w:rPr>
          <w:rFonts w:ascii="Tahoma" w:hAnsi="Tahoma" w:cs="Tahoma"/>
          <w:b/>
          <w:sz w:val="18"/>
          <w:szCs w:val="18"/>
        </w:rPr>
        <w:t>64</w:t>
      </w:r>
      <w:r w:rsidRPr="007C0C4B">
        <w:rPr>
          <w:rFonts w:ascii="Tahoma" w:hAnsi="Tahoma" w:cs="Tahoma"/>
          <w:b/>
          <w:sz w:val="18"/>
          <w:szCs w:val="18"/>
        </w:rPr>
        <w:t xml:space="preserve"> tis. Kč</w:t>
      </w:r>
      <w:r>
        <w:rPr>
          <w:rFonts w:ascii="Tahoma" w:hAnsi="Tahoma" w:cs="Tahoma"/>
          <w:b/>
          <w:sz w:val="18"/>
          <w:szCs w:val="18"/>
        </w:rPr>
        <w:tab/>
      </w:r>
      <w:r>
        <w:rPr>
          <w:rFonts w:ascii="Tahoma" w:hAnsi="Tahoma" w:cs="Tahoma"/>
          <w:b/>
          <w:sz w:val="18"/>
          <w:szCs w:val="18"/>
        </w:rPr>
        <w:tab/>
      </w:r>
      <w:r w:rsidRPr="007C0C4B">
        <w:rPr>
          <w:rFonts w:ascii="Tahoma" w:hAnsi="Tahoma" w:cs="Tahoma"/>
          <w:b/>
          <w:sz w:val="18"/>
          <w:szCs w:val="18"/>
        </w:rPr>
        <w:tab/>
        <w:t xml:space="preserve">Skutečnost: </w:t>
      </w:r>
      <w:r>
        <w:rPr>
          <w:rFonts w:ascii="Tahoma" w:hAnsi="Tahoma" w:cs="Tahoma"/>
          <w:b/>
          <w:sz w:val="18"/>
          <w:szCs w:val="18"/>
        </w:rPr>
        <w:t>64</w:t>
      </w:r>
      <w:r w:rsidRPr="007C0C4B">
        <w:rPr>
          <w:rFonts w:ascii="Tahoma" w:hAnsi="Tahoma" w:cs="Tahoma"/>
          <w:b/>
          <w:sz w:val="18"/>
          <w:szCs w:val="18"/>
        </w:rPr>
        <w:t xml:space="preserve"> tis. Kč</w:t>
      </w:r>
    </w:p>
    <w:p w14:paraId="11A993E7" w14:textId="77777777" w:rsidR="00663C4C" w:rsidRPr="007C0C4B" w:rsidRDefault="00663C4C" w:rsidP="00663C4C">
      <w:pPr>
        <w:tabs>
          <w:tab w:val="right" w:pos="1701"/>
          <w:tab w:val="left" w:pos="1843"/>
          <w:tab w:val="left" w:pos="2127"/>
          <w:tab w:val="left" w:pos="4536"/>
        </w:tabs>
        <w:ind w:left="0" w:firstLine="0"/>
        <w:rPr>
          <w:rFonts w:ascii="Tahoma" w:hAnsi="Tahoma" w:cs="Tahoma"/>
          <w:sz w:val="18"/>
          <w:szCs w:val="18"/>
        </w:rPr>
      </w:pPr>
      <w:r w:rsidRPr="007C0C4B">
        <w:rPr>
          <w:rFonts w:ascii="Tahoma" w:hAnsi="Tahoma" w:cs="Tahoma"/>
          <w:sz w:val="18"/>
          <w:szCs w:val="18"/>
        </w:rPr>
        <w:t>V tom:</w:t>
      </w:r>
    </w:p>
    <w:p w14:paraId="319BAE21" w14:textId="77777777" w:rsidR="00663C4C" w:rsidRPr="007C0C4B" w:rsidRDefault="00663C4C" w:rsidP="00663C4C">
      <w:pPr>
        <w:tabs>
          <w:tab w:val="right" w:pos="1701"/>
          <w:tab w:val="left" w:pos="1843"/>
          <w:tab w:val="left" w:pos="2127"/>
          <w:tab w:val="left" w:pos="4536"/>
        </w:tabs>
        <w:ind w:left="0" w:firstLine="0"/>
        <w:rPr>
          <w:rFonts w:ascii="Tahoma" w:hAnsi="Tahoma" w:cs="Tahoma"/>
          <w:sz w:val="18"/>
          <w:szCs w:val="18"/>
        </w:rPr>
      </w:pPr>
      <w:r w:rsidRPr="007C0C4B">
        <w:rPr>
          <w:rFonts w:ascii="Tahoma" w:hAnsi="Tahoma" w:cs="Tahoma"/>
          <w:sz w:val="18"/>
          <w:szCs w:val="18"/>
        </w:rPr>
        <w:tab/>
      </w:r>
      <w:r>
        <w:rPr>
          <w:rFonts w:ascii="Tahoma" w:hAnsi="Tahoma" w:cs="Tahoma"/>
          <w:sz w:val="18"/>
          <w:szCs w:val="18"/>
        </w:rPr>
        <w:t>64</w:t>
      </w:r>
      <w:r w:rsidRPr="007C0C4B">
        <w:rPr>
          <w:rFonts w:ascii="Tahoma" w:hAnsi="Tahoma" w:cs="Tahoma"/>
          <w:sz w:val="18"/>
          <w:szCs w:val="18"/>
        </w:rPr>
        <w:t xml:space="preserve"> tis. </w:t>
      </w:r>
      <w:proofErr w:type="gramStart"/>
      <w:r w:rsidRPr="007C0C4B">
        <w:rPr>
          <w:rFonts w:ascii="Tahoma" w:hAnsi="Tahoma" w:cs="Tahoma"/>
          <w:sz w:val="18"/>
          <w:szCs w:val="18"/>
        </w:rPr>
        <w:t>Kč</w:t>
      </w:r>
      <w:r w:rsidRPr="007C0C4B">
        <w:rPr>
          <w:rFonts w:ascii="Tahoma" w:hAnsi="Tahoma" w:cs="Tahoma"/>
          <w:sz w:val="18"/>
          <w:szCs w:val="18"/>
        </w:rPr>
        <w:tab/>
        <w:t>-</w:t>
      </w:r>
      <w:r w:rsidRPr="007C0C4B">
        <w:rPr>
          <w:rFonts w:ascii="Tahoma" w:hAnsi="Tahoma" w:cs="Tahoma"/>
          <w:sz w:val="18"/>
          <w:szCs w:val="18"/>
        </w:rPr>
        <w:tab/>
      </w:r>
      <w:r>
        <w:rPr>
          <w:rFonts w:ascii="Tahoma" w:hAnsi="Tahoma" w:cs="Tahoma"/>
          <w:sz w:val="18"/>
          <w:szCs w:val="18"/>
        </w:rPr>
        <w:t>ostatní</w:t>
      </w:r>
      <w:proofErr w:type="gramEnd"/>
      <w:r>
        <w:rPr>
          <w:rFonts w:ascii="Tahoma" w:hAnsi="Tahoma" w:cs="Tahoma"/>
          <w:sz w:val="18"/>
          <w:szCs w:val="18"/>
        </w:rPr>
        <w:t xml:space="preserve"> neinvestiční výdaje j. n. – odvod finančních prostředků Státnímu fondu ŽP</w:t>
      </w:r>
    </w:p>
    <w:p w14:paraId="3C73FE15" w14:textId="77777777" w:rsidR="00663C4C" w:rsidRPr="008635AB"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p>
    <w:p w14:paraId="48E73A27" w14:textId="77777777" w:rsidR="00663C4C" w:rsidRPr="008E7FD1" w:rsidRDefault="00663C4C" w:rsidP="00663C4C">
      <w:pPr>
        <w:ind w:left="0" w:firstLine="0"/>
        <w:rPr>
          <w:rFonts w:ascii="Tahoma" w:hAnsi="Tahoma" w:cs="Tahoma"/>
          <w:sz w:val="18"/>
          <w:szCs w:val="18"/>
        </w:rPr>
      </w:pPr>
      <w:r w:rsidRPr="008E7FD1">
        <w:rPr>
          <w:rFonts w:ascii="Tahoma" w:hAnsi="Tahoma" w:cs="Tahoma"/>
          <w:b/>
          <w:bCs/>
          <w:sz w:val="18"/>
          <w:szCs w:val="18"/>
        </w:rPr>
        <w:t>Celkový komentář:</w:t>
      </w:r>
    </w:p>
    <w:p w14:paraId="69AED1CB" w14:textId="7348B04D" w:rsidR="00663C4C" w:rsidRPr="00913386" w:rsidRDefault="00663C4C" w:rsidP="00663C4C">
      <w:pPr>
        <w:ind w:left="0" w:firstLine="0"/>
        <w:rPr>
          <w:rFonts w:ascii="Tahoma" w:hAnsi="Tahoma" w:cs="Tahoma"/>
          <w:sz w:val="18"/>
          <w:szCs w:val="18"/>
        </w:rPr>
      </w:pPr>
      <w:r w:rsidRPr="008E7FD1">
        <w:rPr>
          <w:rFonts w:ascii="Tahoma" w:hAnsi="Tahoma" w:cs="Tahoma"/>
          <w:sz w:val="18"/>
          <w:szCs w:val="18"/>
        </w:rPr>
        <w:t xml:space="preserve">Celkové výdaje za ORJ </w:t>
      </w:r>
      <w:proofErr w:type="gramStart"/>
      <w:r w:rsidRPr="008E7FD1">
        <w:rPr>
          <w:rFonts w:ascii="Tahoma" w:hAnsi="Tahoma" w:cs="Tahoma"/>
          <w:sz w:val="18"/>
          <w:szCs w:val="18"/>
        </w:rPr>
        <w:t>07-Odbor</w:t>
      </w:r>
      <w:proofErr w:type="gramEnd"/>
      <w:r w:rsidRPr="008E7FD1">
        <w:rPr>
          <w:rFonts w:ascii="Tahoma" w:hAnsi="Tahoma" w:cs="Tahoma"/>
          <w:sz w:val="18"/>
          <w:szCs w:val="18"/>
        </w:rPr>
        <w:t xml:space="preserve"> dopravy a silničního hospodářství dosáhly v roce </w:t>
      </w:r>
      <w:r w:rsidRPr="00DA2892">
        <w:rPr>
          <w:rFonts w:ascii="Tahoma" w:hAnsi="Tahoma" w:cs="Tahoma"/>
          <w:sz w:val="18"/>
          <w:szCs w:val="18"/>
        </w:rPr>
        <w:t xml:space="preserve">2024 výše 342 281 tis. Kč, tj. 18,37 % celkových výdajů města. Ve srovnání s upraveným rozpočtem roku 2024 nebylo čerpáno </w:t>
      </w:r>
      <w:r w:rsidRPr="00913386">
        <w:rPr>
          <w:rFonts w:ascii="Tahoma" w:hAnsi="Tahoma" w:cs="Tahoma"/>
          <w:sz w:val="18"/>
          <w:szCs w:val="18"/>
        </w:rPr>
        <w:t>37 452 tis. Kč. K nižšímu plnění rozpočtu došlo např. z důvodu nerealizování některých oprav a investičních akcí. Nevyčerpané finanční prostředky ve výši 20</w:t>
      </w:r>
      <w:r w:rsidR="00320F8A">
        <w:rPr>
          <w:rFonts w:ascii="Tahoma" w:hAnsi="Tahoma" w:cs="Tahoma"/>
          <w:sz w:val="18"/>
          <w:szCs w:val="18"/>
        </w:rPr>
        <w:t> </w:t>
      </w:r>
      <w:r w:rsidRPr="00913386">
        <w:rPr>
          <w:rFonts w:ascii="Tahoma" w:hAnsi="Tahoma" w:cs="Tahoma"/>
          <w:sz w:val="18"/>
          <w:szCs w:val="18"/>
        </w:rPr>
        <w:t>732</w:t>
      </w:r>
      <w:r w:rsidR="00320F8A">
        <w:rPr>
          <w:rFonts w:ascii="Tahoma" w:hAnsi="Tahoma" w:cs="Tahoma"/>
          <w:sz w:val="18"/>
          <w:szCs w:val="18"/>
        </w:rPr>
        <w:t xml:space="preserve"> </w:t>
      </w:r>
      <w:r w:rsidRPr="00913386">
        <w:rPr>
          <w:rFonts w:ascii="Tahoma" w:hAnsi="Tahoma" w:cs="Tahoma"/>
          <w:sz w:val="18"/>
          <w:szCs w:val="18"/>
        </w:rPr>
        <w:t xml:space="preserve">tis. Kč byly v rámci 1. změny rozpočtu účelově převedeny do rozpočtu </w:t>
      </w:r>
      <w:r>
        <w:rPr>
          <w:rFonts w:ascii="Tahoma" w:hAnsi="Tahoma" w:cs="Tahoma"/>
          <w:sz w:val="18"/>
          <w:szCs w:val="18"/>
        </w:rPr>
        <w:br/>
      </w:r>
      <w:r w:rsidRPr="00913386">
        <w:rPr>
          <w:rFonts w:ascii="Tahoma" w:hAnsi="Tahoma" w:cs="Tahoma"/>
          <w:sz w:val="18"/>
          <w:szCs w:val="18"/>
        </w:rPr>
        <w:t>r. 2025.</w:t>
      </w:r>
    </w:p>
    <w:p w14:paraId="72B33A9A" w14:textId="77777777" w:rsidR="00663C4C" w:rsidRPr="00913386" w:rsidRDefault="00663C4C" w:rsidP="00663C4C">
      <w:pPr>
        <w:tabs>
          <w:tab w:val="right" w:pos="1701"/>
          <w:tab w:val="left" w:pos="1843"/>
          <w:tab w:val="left" w:pos="2127"/>
          <w:tab w:val="left" w:pos="4536"/>
        </w:tabs>
        <w:ind w:left="0" w:firstLine="0"/>
      </w:pPr>
    </w:p>
    <w:p w14:paraId="60DC0853" w14:textId="77777777" w:rsidR="00663C4C" w:rsidRDefault="00663C4C" w:rsidP="00663C4C">
      <w:pPr>
        <w:tabs>
          <w:tab w:val="left" w:pos="3969"/>
          <w:tab w:val="right" w:pos="9072"/>
        </w:tabs>
        <w:rPr>
          <w:rFonts w:ascii="Tahoma" w:hAnsi="Tahoma" w:cs="Tahoma"/>
          <w:i/>
          <w:sz w:val="22"/>
          <w:szCs w:val="22"/>
          <w:u w:val="single"/>
        </w:rPr>
      </w:pPr>
    </w:p>
    <w:p w14:paraId="74384505" w14:textId="77777777" w:rsidR="00663C4C" w:rsidRDefault="00663C4C" w:rsidP="00663C4C">
      <w:pPr>
        <w:tabs>
          <w:tab w:val="left" w:pos="3969"/>
          <w:tab w:val="right" w:pos="9072"/>
        </w:tabs>
        <w:rPr>
          <w:rFonts w:ascii="Tahoma" w:hAnsi="Tahoma" w:cs="Tahoma"/>
          <w:i/>
          <w:sz w:val="22"/>
          <w:szCs w:val="22"/>
          <w:u w:val="single"/>
        </w:rPr>
      </w:pPr>
    </w:p>
    <w:p w14:paraId="3F0A85D1" w14:textId="77777777" w:rsidR="00663C4C" w:rsidRPr="00CD709A" w:rsidRDefault="00663C4C" w:rsidP="00663C4C">
      <w:pPr>
        <w:tabs>
          <w:tab w:val="left" w:pos="3969"/>
          <w:tab w:val="right" w:pos="9072"/>
        </w:tabs>
        <w:rPr>
          <w:rFonts w:ascii="Tahoma" w:hAnsi="Tahoma" w:cs="Tahoma"/>
        </w:rPr>
      </w:pPr>
      <w:r w:rsidRPr="00CD709A">
        <w:rPr>
          <w:rFonts w:ascii="Tahoma" w:hAnsi="Tahoma" w:cs="Tahoma"/>
          <w:i/>
          <w:sz w:val="22"/>
          <w:szCs w:val="22"/>
          <w:u w:val="single"/>
        </w:rPr>
        <w:t xml:space="preserve">ORJ </w:t>
      </w:r>
      <w:proofErr w:type="gramStart"/>
      <w:r w:rsidRPr="00CD709A">
        <w:rPr>
          <w:rFonts w:ascii="Tahoma" w:hAnsi="Tahoma" w:cs="Tahoma"/>
          <w:i/>
          <w:sz w:val="22"/>
          <w:szCs w:val="22"/>
          <w:u w:val="single"/>
        </w:rPr>
        <w:t>09-Odbor</w:t>
      </w:r>
      <w:proofErr w:type="gramEnd"/>
      <w:r w:rsidRPr="00CD709A">
        <w:rPr>
          <w:rFonts w:ascii="Tahoma" w:hAnsi="Tahoma" w:cs="Tahoma"/>
          <w:i/>
          <w:sz w:val="22"/>
          <w:szCs w:val="22"/>
          <w:u w:val="single"/>
        </w:rPr>
        <w:t xml:space="preserve"> životního prostředí a zemědělství</w:t>
      </w:r>
    </w:p>
    <w:p w14:paraId="11BC6E75" w14:textId="77777777" w:rsidR="00663C4C" w:rsidRPr="00CD709A" w:rsidRDefault="00663C4C" w:rsidP="00663C4C">
      <w:pPr>
        <w:tabs>
          <w:tab w:val="left" w:pos="3969"/>
          <w:tab w:val="right" w:pos="9072"/>
        </w:tabs>
        <w:rPr>
          <w:rFonts w:ascii="Comic Sans MS" w:hAnsi="Comic Sans MS"/>
        </w:rPr>
      </w:pPr>
    </w:p>
    <w:p w14:paraId="04E63595" w14:textId="77777777" w:rsidR="00663C4C" w:rsidRPr="00CD709A" w:rsidRDefault="00663C4C" w:rsidP="00663C4C">
      <w:pPr>
        <w:tabs>
          <w:tab w:val="left" w:pos="3969"/>
          <w:tab w:val="right" w:pos="9072"/>
        </w:tabs>
        <w:rPr>
          <w:rFonts w:ascii="Tahoma" w:hAnsi="Tahoma" w:cs="Tahoma"/>
          <w:b/>
          <w:sz w:val="18"/>
          <w:szCs w:val="18"/>
        </w:rPr>
      </w:pPr>
      <w:r w:rsidRPr="00CD709A">
        <w:rPr>
          <w:rFonts w:ascii="Tahoma" w:hAnsi="Tahoma" w:cs="Tahoma"/>
          <w:b/>
          <w:sz w:val="18"/>
          <w:szCs w:val="18"/>
        </w:rPr>
        <w:t>Rozpočet: 166 046 tis. Kč</w:t>
      </w:r>
      <w:r w:rsidRPr="00CD709A">
        <w:rPr>
          <w:rFonts w:ascii="Tahoma" w:hAnsi="Tahoma" w:cs="Tahoma"/>
          <w:b/>
          <w:sz w:val="18"/>
          <w:szCs w:val="18"/>
        </w:rPr>
        <w:tab/>
        <w:t>Skutečnost: 157 766 tis. Kč</w:t>
      </w:r>
      <w:r w:rsidRPr="00CD709A">
        <w:rPr>
          <w:rFonts w:ascii="Tahoma" w:hAnsi="Tahoma" w:cs="Tahoma"/>
          <w:b/>
          <w:sz w:val="18"/>
          <w:szCs w:val="18"/>
        </w:rPr>
        <w:tab/>
        <w:t>95 %</w:t>
      </w:r>
    </w:p>
    <w:p w14:paraId="0EA235A7" w14:textId="77777777" w:rsidR="00663C4C" w:rsidRPr="0020707D" w:rsidRDefault="00663C4C" w:rsidP="00663C4C">
      <w:pPr>
        <w:tabs>
          <w:tab w:val="left" w:pos="3969"/>
          <w:tab w:val="right" w:pos="9072"/>
        </w:tabs>
        <w:rPr>
          <w:b/>
          <w:highlight w:val="yellow"/>
        </w:rPr>
      </w:pPr>
    </w:p>
    <w:p w14:paraId="7FF0F4B2" w14:textId="77777777" w:rsidR="00663C4C" w:rsidRPr="00655D88" w:rsidRDefault="00663C4C" w:rsidP="00663C4C">
      <w:pPr>
        <w:tabs>
          <w:tab w:val="left" w:pos="4536"/>
        </w:tabs>
        <w:ind w:left="0" w:firstLine="0"/>
        <w:rPr>
          <w:rFonts w:ascii="Tahoma" w:hAnsi="Tahoma" w:cs="Tahoma"/>
          <w:b/>
          <w:sz w:val="18"/>
          <w:szCs w:val="18"/>
        </w:rPr>
      </w:pPr>
      <w:r w:rsidRPr="00655D88">
        <w:rPr>
          <w:rFonts w:ascii="Tahoma" w:hAnsi="Tahoma" w:cs="Tahoma"/>
          <w:b/>
          <w:sz w:val="18"/>
          <w:szCs w:val="18"/>
          <w:u w:val="single"/>
        </w:rPr>
        <w:t xml:space="preserve">Par. </w:t>
      </w:r>
      <w:proofErr w:type="gramStart"/>
      <w:r w:rsidRPr="00655D88">
        <w:rPr>
          <w:rFonts w:ascii="Tahoma" w:hAnsi="Tahoma" w:cs="Tahoma"/>
          <w:b/>
          <w:sz w:val="18"/>
          <w:szCs w:val="18"/>
          <w:u w:val="single"/>
        </w:rPr>
        <w:t>1014-Ozdravování</w:t>
      </w:r>
      <w:proofErr w:type="gramEnd"/>
      <w:r w:rsidRPr="00655D88">
        <w:rPr>
          <w:rFonts w:ascii="Tahoma" w:hAnsi="Tahoma" w:cs="Tahoma"/>
          <w:b/>
          <w:sz w:val="18"/>
          <w:szCs w:val="18"/>
          <w:u w:val="single"/>
        </w:rPr>
        <w:t xml:space="preserve"> hospodářských zvířat, polních a speciálních plodin a zvláštní veterinární péče</w:t>
      </w:r>
      <w:r w:rsidRPr="00655D88">
        <w:rPr>
          <w:rFonts w:ascii="Tahoma" w:hAnsi="Tahoma" w:cs="Tahoma"/>
          <w:b/>
          <w:sz w:val="18"/>
          <w:szCs w:val="18"/>
        </w:rPr>
        <w:t xml:space="preserve"> –</w:t>
      </w:r>
      <w:r w:rsidRPr="00655D88">
        <w:rPr>
          <w:rFonts w:ascii="Tahoma" w:hAnsi="Tahoma" w:cs="Tahoma"/>
          <w:b/>
          <w:sz w:val="18"/>
          <w:szCs w:val="18"/>
          <w:u w:val="single"/>
        </w:rPr>
        <w:t xml:space="preserve"> </w:t>
      </w:r>
      <w:r w:rsidRPr="00655D88">
        <w:rPr>
          <w:rFonts w:ascii="Tahoma" w:hAnsi="Tahoma" w:cs="Tahoma"/>
          <w:b/>
          <w:sz w:val="18"/>
          <w:szCs w:val="18"/>
        </w:rPr>
        <w:t>plnění na 39 %</w:t>
      </w:r>
    </w:p>
    <w:p w14:paraId="59E8573C" w14:textId="77777777" w:rsidR="00663C4C" w:rsidRPr="00655D88" w:rsidRDefault="00663C4C" w:rsidP="00663C4C">
      <w:pPr>
        <w:tabs>
          <w:tab w:val="left" w:pos="4536"/>
        </w:tabs>
        <w:ind w:left="0" w:firstLine="0"/>
        <w:rPr>
          <w:rFonts w:ascii="Tahoma" w:hAnsi="Tahoma" w:cs="Tahoma"/>
          <w:b/>
          <w:sz w:val="18"/>
          <w:szCs w:val="18"/>
        </w:rPr>
      </w:pPr>
      <w:r w:rsidRPr="00655D88">
        <w:rPr>
          <w:rFonts w:ascii="Tahoma" w:hAnsi="Tahoma" w:cs="Tahoma"/>
          <w:b/>
          <w:sz w:val="18"/>
          <w:szCs w:val="18"/>
        </w:rPr>
        <w:t>Rozpočet: 250 tis. Kč</w:t>
      </w:r>
      <w:r w:rsidRPr="00655D88">
        <w:rPr>
          <w:rFonts w:ascii="Tahoma" w:hAnsi="Tahoma" w:cs="Tahoma"/>
          <w:b/>
          <w:sz w:val="18"/>
          <w:szCs w:val="18"/>
        </w:rPr>
        <w:tab/>
        <w:t>Skutečnost: 98 tis. Kč</w:t>
      </w:r>
    </w:p>
    <w:p w14:paraId="41677B54" w14:textId="77777777" w:rsidR="00663C4C" w:rsidRPr="00655D88" w:rsidRDefault="00663C4C" w:rsidP="00663C4C">
      <w:pPr>
        <w:tabs>
          <w:tab w:val="left" w:pos="4536"/>
        </w:tabs>
        <w:ind w:left="0" w:firstLine="0"/>
        <w:rPr>
          <w:rFonts w:ascii="Tahoma" w:hAnsi="Tahoma" w:cs="Tahoma"/>
          <w:sz w:val="18"/>
          <w:szCs w:val="18"/>
        </w:rPr>
      </w:pPr>
      <w:r w:rsidRPr="00655D88">
        <w:rPr>
          <w:rFonts w:ascii="Tahoma" w:hAnsi="Tahoma" w:cs="Tahoma"/>
          <w:sz w:val="18"/>
          <w:szCs w:val="18"/>
        </w:rPr>
        <w:t>V tom:</w:t>
      </w:r>
    </w:p>
    <w:p w14:paraId="39F319E3" w14:textId="77777777" w:rsidR="00663C4C" w:rsidRPr="00655D8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55D88">
        <w:rPr>
          <w:rFonts w:ascii="Tahoma" w:hAnsi="Tahoma" w:cs="Tahoma"/>
          <w:sz w:val="18"/>
          <w:szCs w:val="18"/>
        </w:rPr>
        <w:tab/>
        <w:t xml:space="preserve">98 tis. </w:t>
      </w:r>
      <w:proofErr w:type="gramStart"/>
      <w:r w:rsidRPr="00655D88">
        <w:rPr>
          <w:rFonts w:ascii="Tahoma" w:hAnsi="Tahoma" w:cs="Tahoma"/>
          <w:sz w:val="18"/>
          <w:szCs w:val="18"/>
        </w:rPr>
        <w:t>Kč</w:t>
      </w:r>
      <w:r w:rsidRPr="00655D88">
        <w:rPr>
          <w:rFonts w:ascii="Tahoma" w:hAnsi="Tahoma" w:cs="Tahoma"/>
          <w:sz w:val="18"/>
          <w:szCs w:val="18"/>
        </w:rPr>
        <w:tab/>
        <w:t>-</w:t>
      </w:r>
      <w:r w:rsidRPr="00655D88">
        <w:rPr>
          <w:rFonts w:ascii="Tahoma" w:hAnsi="Tahoma" w:cs="Tahoma"/>
          <w:sz w:val="18"/>
          <w:szCs w:val="18"/>
        </w:rPr>
        <w:tab/>
        <w:t>deratizace</w:t>
      </w:r>
      <w:proofErr w:type="gramEnd"/>
      <w:r w:rsidRPr="00655D88">
        <w:rPr>
          <w:rFonts w:ascii="Tahoma" w:hAnsi="Tahoma" w:cs="Tahoma"/>
          <w:sz w:val="18"/>
          <w:szCs w:val="18"/>
        </w:rPr>
        <w:t xml:space="preserve"> potkanů a likvidace </w:t>
      </w:r>
      <w:proofErr w:type="spellStart"/>
      <w:r w:rsidRPr="00655D88">
        <w:rPr>
          <w:rFonts w:ascii="Tahoma" w:hAnsi="Tahoma" w:cs="Tahoma"/>
          <w:sz w:val="18"/>
          <w:szCs w:val="18"/>
        </w:rPr>
        <w:t>kadáverů</w:t>
      </w:r>
      <w:proofErr w:type="spellEnd"/>
      <w:r w:rsidRPr="00655D88">
        <w:rPr>
          <w:rFonts w:ascii="Tahoma" w:hAnsi="Tahoma" w:cs="Tahoma"/>
          <w:sz w:val="18"/>
          <w:szCs w:val="18"/>
        </w:rPr>
        <w:t xml:space="preserve">  </w:t>
      </w:r>
    </w:p>
    <w:p w14:paraId="3E34E12C"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0DAF284F" w14:textId="77777777" w:rsidR="00663C4C" w:rsidRPr="00C43F3A"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43F3A">
        <w:rPr>
          <w:rFonts w:ascii="Tahoma" w:hAnsi="Tahoma" w:cs="Tahoma"/>
          <w:b/>
          <w:sz w:val="18"/>
          <w:szCs w:val="18"/>
          <w:u w:val="single"/>
        </w:rPr>
        <w:t xml:space="preserve">Par. </w:t>
      </w:r>
      <w:proofErr w:type="gramStart"/>
      <w:r w:rsidRPr="00C43F3A">
        <w:rPr>
          <w:rFonts w:ascii="Tahoma" w:hAnsi="Tahoma" w:cs="Tahoma"/>
          <w:b/>
          <w:sz w:val="18"/>
          <w:szCs w:val="18"/>
          <w:u w:val="single"/>
        </w:rPr>
        <w:t>1031-Pěstební</w:t>
      </w:r>
      <w:proofErr w:type="gramEnd"/>
      <w:r w:rsidRPr="00C43F3A">
        <w:rPr>
          <w:rFonts w:ascii="Tahoma" w:hAnsi="Tahoma" w:cs="Tahoma"/>
          <w:b/>
          <w:sz w:val="18"/>
          <w:szCs w:val="18"/>
          <w:u w:val="single"/>
        </w:rPr>
        <w:t xml:space="preserve"> činnost</w:t>
      </w:r>
      <w:r w:rsidRPr="00C43F3A">
        <w:rPr>
          <w:rFonts w:ascii="Tahoma" w:hAnsi="Tahoma" w:cs="Tahoma"/>
          <w:b/>
          <w:sz w:val="18"/>
          <w:szCs w:val="18"/>
        </w:rPr>
        <w:t xml:space="preserve"> – plnění na 89 %</w:t>
      </w:r>
    </w:p>
    <w:p w14:paraId="13AA1194" w14:textId="77777777" w:rsidR="00663C4C" w:rsidRPr="00C43F3A"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43F3A">
        <w:rPr>
          <w:rFonts w:ascii="Tahoma" w:hAnsi="Tahoma" w:cs="Tahoma"/>
          <w:b/>
          <w:sz w:val="18"/>
          <w:szCs w:val="18"/>
        </w:rPr>
        <w:t>Rozpočet: 2 197 tis. Kč</w:t>
      </w:r>
      <w:r w:rsidRPr="00C43F3A">
        <w:rPr>
          <w:rFonts w:ascii="Tahoma" w:hAnsi="Tahoma" w:cs="Tahoma"/>
          <w:b/>
          <w:sz w:val="18"/>
          <w:szCs w:val="18"/>
        </w:rPr>
        <w:tab/>
      </w:r>
      <w:r w:rsidRPr="00C43F3A">
        <w:rPr>
          <w:rFonts w:ascii="Tahoma" w:hAnsi="Tahoma" w:cs="Tahoma"/>
          <w:b/>
          <w:sz w:val="18"/>
          <w:szCs w:val="18"/>
        </w:rPr>
        <w:tab/>
      </w:r>
      <w:r w:rsidRPr="00C43F3A">
        <w:rPr>
          <w:rFonts w:ascii="Tahoma" w:hAnsi="Tahoma" w:cs="Tahoma"/>
          <w:b/>
          <w:sz w:val="18"/>
          <w:szCs w:val="18"/>
        </w:rPr>
        <w:tab/>
      </w:r>
      <w:r w:rsidRPr="00C43F3A">
        <w:rPr>
          <w:rFonts w:ascii="Tahoma" w:hAnsi="Tahoma" w:cs="Tahoma"/>
          <w:b/>
          <w:sz w:val="18"/>
          <w:szCs w:val="18"/>
        </w:rPr>
        <w:tab/>
      </w:r>
      <w:r w:rsidRPr="00C43F3A">
        <w:rPr>
          <w:rFonts w:ascii="Tahoma" w:hAnsi="Tahoma" w:cs="Tahoma"/>
          <w:b/>
          <w:sz w:val="18"/>
          <w:szCs w:val="18"/>
        </w:rPr>
        <w:tab/>
        <w:t>Skutečnost: 1 962 tis. Kč</w:t>
      </w:r>
    </w:p>
    <w:p w14:paraId="7E711B0D" w14:textId="77777777" w:rsidR="00663C4C" w:rsidRPr="00C43F3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43F3A">
        <w:rPr>
          <w:rFonts w:ascii="Tahoma" w:hAnsi="Tahoma" w:cs="Tahoma"/>
          <w:sz w:val="18"/>
          <w:szCs w:val="18"/>
        </w:rPr>
        <w:t>V tom:</w:t>
      </w:r>
    </w:p>
    <w:p w14:paraId="5427BC14"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759D6">
        <w:rPr>
          <w:rFonts w:ascii="Tahoma" w:hAnsi="Tahoma" w:cs="Tahoma"/>
          <w:sz w:val="18"/>
          <w:szCs w:val="18"/>
        </w:rPr>
        <w:tab/>
        <w:t xml:space="preserve">1 962 tis. </w:t>
      </w:r>
      <w:proofErr w:type="gramStart"/>
      <w:r w:rsidRPr="009759D6">
        <w:rPr>
          <w:rFonts w:ascii="Tahoma" w:hAnsi="Tahoma" w:cs="Tahoma"/>
          <w:sz w:val="18"/>
          <w:szCs w:val="18"/>
        </w:rPr>
        <w:t>Kč</w:t>
      </w:r>
      <w:r w:rsidRPr="009759D6">
        <w:rPr>
          <w:rFonts w:ascii="Tahoma" w:hAnsi="Tahoma" w:cs="Tahoma"/>
          <w:sz w:val="18"/>
          <w:szCs w:val="18"/>
        </w:rPr>
        <w:tab/>
        <w:t>-</w:t>
      </w:r>
      <w:r w:rsidRPr="009759D6">
        <w:rPr>
          <w:rFonts w:ascii="Tahoma" w:hAnsi="Tahoma" w:cs="Tahoma"/>
          <w:sz w:val="18"/>
          <w:szCs w:val="18"/>
        </w:rPr>
        <w:tab/>
        <w:t>pěstební</w:t>
      </w:r>
      <w:proofErr w:type="gramEnd"/>
      <w:r w:rsidRPr="009759D6">
        <w:rPr>
          <w:rFonts w:ascii="Tahoma" w:hAnsi="Tahoma" w:cs="Tahoma"/>
          <w:sz w:val="18"/>
          <w:szCs w:val="18"/>
        </w:rPr>
        <w:t xml:space="preserve"> opatření (např. zalesňování, ochrana proti </w:t>
      </w:r>
      <w:proofErr w:type="spellStart"/>
      <w:r w:rsidRPr="009759D6">
        <w:rPr>
          <w:rFonts w:ascii="Tahoma" w:hAnsi="Tahoma" w:cs="Tahoma"/>
          <w:sz w:val="18"/>
          <w:szCs w:val="18"/>
        </w:rPr>
        <w:t>buřeni</w:t>
      </w:r>
      <w:proofErr w:type="spellEnd"/>
      <w:r w:rsidRPr="009759D6">
        <w:rPr>
          <w:rFonts w:ascii="Tahoma" w:hAnsi="Tahoma" w:cs="Tahoma"/>
          <w:sz w:val="18"/>
          <w:szCs w:val="18"/>
        </w:rPr>
        <w:t>, ochrana proti zvěři, prořezávky, opravy oplocenek aj.)</w:t>
      </w:r>
    </w:p>
    <w:p w14:paraId="60BAB535" w14:textId="77777777" w:rsidR="003A449B" w:rsidRDefault="003A449B"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5CB4497E" w14:textId="77777777" w:rsidR="003A449B" w:rsidRPr="009759D6" w:rsidRDefault="003A449B"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13673CEF" w14:textId="77777777" w:rsidR="00663C4C" w:rsidRPr="009759D6" w:rsidRDefault="00663C4C" w:rsidP="00663C4C">
      <w:pPr>
        <w:tabs>
          <w:tab w:val="right" w:pos="1701"/>
          <w:tab w:val="left" w:pos="1843"/>
          <w:tab w:val="right" w:pos="3402"/>
          <w:tab w:val="center" w:pos="3544"/>
          <w:tab w:val="left" w:pos="3686"/>
          <w:tab w:val="left" w:pos="4536"/>
        </w:tabs>
        <w:ind w:left="0" w:firstLine="0"/>
      </w:pPr>
      <w:r w:rsidRPr="009759D6">
        <w:tab/>
      </w:r>
    </w:p>
    <w:p w14:paraId="7A99655A" w14:textId="77777777" w:rsidR="00663C4C" w:rsidRPr="00FE2514" w:rsidRDefault="00663C4C" w:rsidP="00663C4C">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E6530A">
        <w:rPr>
          <w:rFonts w:ascii="Tahoma" w:hAnsi="Tahoma" w:cs="Tahoma"/>
          <w:b/>
          <w:sz w:val="18"/>
          <w:szCs w:val="18"/>
          <w:u w:val="single"/>
        </w:rPr>
        <w:lastRenderedPageBreak/>
        <w:t xml:space="preserve">Par. </w:t>
      </w:r>
      <w:proofErr w:type="gramStart"/>
      <w:r w:rsidRPr="00E6530A">
        <w:rPr>
          <w:rFonts w:ascii="Tahoma" w:hAnsi="Tahoma" w:cs="Tahoma"/>
          <w:b/>
          <w:sz w:val="18"/>
          <w:szCs w:val="18"/>
          <w:u w:val="single"/>
        </w:rPr>
        <w:t>1036-Správa</w:t>
      </w:r>
      <w:proofErr w:type="gramEnd"/>
      <w:r w:rsidRPr="00E6530A">
        <w:rPr>
          <w:rFonts w:ascii="Tahoma" w:hAnsi="Tahoma" w:cs="Tahoma"/>
          <w:b/>
          <w:sz w:val="18"/>
          <w:szCs w:val="18"/>
          <w:u w:val="single"/>
        </w:rPr>
        <w:t xml:space="preserve"> v lesním hospodářství</w:t>
      </w:r>
      <w:r w:rsidRPr="00E6530A">
        <w:rPr>
          <w:rFonts w:ascii="Tahoma" w:hAnsi="Tahoma" w:cs="Tahoma"/>
          <w:b/>
          <w:sz w:val="18"/>
          <w:szCs w:val="18"/>
        </w:rPr>
        <w:t xml:space="preserve"> – plnění </w:t>
      </w:r>
      <w:r w:rsidRPr="00FE2514">
        <w:rPr>
          <w:rFonts w:ascii="Tahoma" w:hAnsi="Tahoma" w:cs="Tahoma"/>
          <w:b/>
          <w:sz w:val="18"/>
          <w:szCs w:val="18"/>
        </w:rPr>
        <w:t xml:space="preserve">na 91 % </w:t>
      </w:r>
    </w:p>
    <w:p w14:paraId="69D2274D" w14:textId="77777777" w:rsidR="00663C4C" w:rsidRPr="00FE2514" w:rsidRDefault="00663C4C" w:rsidP="00663C4C">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FE2514">
        <w:rPr>
          <w:rFonts w:ascii="Tahoma" w:hAnsi="Tahoma" w:cs="Tahoma"/>
          <w:b/>
          <w:sz w:val="18"/>
          <w:szCs w:val="18"/>
        </w:rPr>
        <w:t>Rozpočet: 1 427 tis. Kč</w:t>
      </w:r>
      <w:r w:rsidRPr="00FE2514">
        <w:rPr>
          <w:rFonts w:ascii="Tahoma" w:hAnsi="Tahoma" w:cs="Tahoma"/>
          <w:b/>
          <w:sz w:val="18"/>
          <w:szCs w:val="18"/>
        </w:rPr>
        <w:tab/>
      </w:r>
      <w:r w:rsidRPr="00FE2514">
        <w:rPr>
          <w:rFonts w:ascii="Tahoma" w:hAnsi="Tahoma" w:cs="Tahoma"/>
          <w:b/>
          <w:sz w:val="18"/>
          <w:szCs w:val="18"/>
        </w:rPr>
        <w:tab/>
      </w:r>
      <w:r w:rsidRPr="00FE2514">
        <w:rPr>
          <w:rFonts w:ascii="Tahoma" w:hAnsi="Tahoma" w:cs="Tahoma"/>
          <w:b/>
          <w:sz w:val="18"/>
          <w:szCs w:val="18"/>
        </w:rPr>
        <w:tab/>
      </w:r>
      <w:r w:rsidRPr="00FE2514">
        <w:rPr>
          <w:rFonts w:ascii="Tahoma" w:hAnsi="Tahoma" w:cs="Tahoma"/>
          <w:b/>
          <w:sz w:val="18"/>
          <w:szCs w:val="18"/>
        </w:rPr>
        <w:tab/>
        <w:t xml:space="preserve">Skutečnost: 1 295 tis. Kč   </w:t>
      </w:r>
    </w:p>
    <w:p w14:paraId="3E3AADAF" w14:textId="77777777" w:rsidR="00663C4C" w:rsidRPr="00FE2514" w:rsidRDefault="00663C4C" w:rsidP="00663C4C">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FE2514">
        <w:rPr>
          <w:rFonts w:ascii="Tahoma" w:hAnsi="Tahoma" w:cs="Tahoma"/>
          <w:sz w:val="18"/>
          <w:szCs w:val="18"/>
        </w:rPr>
        <w:t>V tom:</w:t>
      </w:r>
    </w:p>
    <w:p w14:paraId="6C25DDF3"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301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správa</w:t>
      </w:r>
      <w:proofErr w:type="gramEnd"/>
      <w:r w:rsidRPr="00FE2514">
        <w:rPr>
          <w:rFonts w:ascii="Tahoma" w:hAnsi="Tahoma" w:cs="Tahoma"/>
          <w:sz w:val="18"/>
          <w:szCs w:val="18"/>
        </w:rPr>
        <w:t xml:space="preserve"> lesního majetku (tzv. výkon odborného lesního hospodáře) dle uzavřené smlouvy se společností Lesy ČR, s. p. </w:t>
      </w:r>
    </w:p>
    <w:p w14:paraId="03C0A925"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994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zpracování</w:t>
      </w:r>
      <w:proofErr w:type="gramEnd"/>
      <w:r w:rsidRPr="00FE2514">
        <w:rPr>
          <w:rFonts w:ascii="Tahoma" w:hAnsi="Tahoma" w:cs="Tahoma"/>
          <w:sz w:val="18"/>
          <w:szCs w:val="18"/>
        </w:rPr>
        <w:t xml:space="preserve"> lesních hospodářských osnov</w:t>
      </w:r>
    </w:p>
    <w:p w14:paraId="11259948"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6A761268"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FE2514">
        <w:rPr>
          <w:rFonts w:ascii="Tahoma" w:hAnsi="Tahoma" w:cs="Tahoma"/>
          <w:b/>
          <w:sz w:val="18"/>
          <w:szCs w:val="18"/>
          <w:u w:val="single"/>
        </w:rPr>
        <w:t xml:space="preserve">Par. </w:t>
      </w:r>
      <w:proofErr w:type="gramStart"/>
      <w:r w:rsidRPr="00FE2514">
        <w:rPr>
          <w:rFonts w:ascii="Tahoma" w:hAnsi="Tahoma" w:cs="Tahoma"/>
          <w:b/>
          <w:sz w:val="18"/>
          <w:szCs w:val="18"/>
          <w:u w:val="single"/>
        </w:rPr>
        <w:t>1037-Celospolečenské</w:t>
      </w:r>
      <w:proofErr w:type="gramEnd"/>
      <w:r w:rsidRPr="00FE2514">
        <w:rPr>
          <w:rFonts w:ascii="Tahoma" w:hAnsi="Tahoma" w:cs="Tahoma"/>
          <w:b/>
          <w:sz w:val="18"/>
          <w:szCs w:val="18"/>
          <w:u w:val="single"/>
        </w:rPr>
        <w:t xml:space="preserve"> funkce lesů</w:t>
      </w:r>
      <w:r w:rsidRPr="00FE2514">
        <w:rPr>
          <w:rFonts w:ascii="Tahoma" w:hAnsi="Tahoma" w:cs="Tahoma"/>
          <w:b/>
          <w:sz w:val="18"/>
          <w:szCs w:val="18"/>
        </w:rPr>
        <w:t xml:space="preserve"> – plnění na 78 %</w:t>
      </w:r>
    </w:p>
    <w:p w14:paraId="4EAD02E9"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FE2514">
        <w:rPr>
          <w:rFonts w:ascii="Tahoma" w:hAnsi="Tahoma" w:cs="Tahoma"/>
          <w:b/>
          <w:sz w:val="18"/>
          <w:szCs w:val="18"/>
        </w:rPr>
        <w:t>Rozpočet: 240 tis. Kč</w:t>
      </w:r>
      <w:r w:rsidRPr="00FE2514">
        <w:rPr>
          <w:rFonts w:ascii="Tahoma" w:hAnsi="Tahoma" w:cs="Tahoma"/>
          <w:b/>
          <w:sz w:val="18"/>
          <w:szCs w:val="18"/>
        </w:rPr>
        <w:tab/>
      </w:r>
      <w:r w:rsidRPr="00FE2514">
        <w:rPr>
          <w:rFonts w:ascii="Tahoma" w:hAnsi="Tahoma" w:cs="Tahoma"/>
          <w:b/>
          <w:sz w:val="18"/>
          <w:szCs w:val="18"/>
        </w:rPr>
        <w:tab/>
      </w:r>
      <w:r w:rsidRPr="00FE2514">
        <w:rPr>
          <w:rFonts w:ascii="Tahoma" w:hAnsi="Tahoma" w:cs="Tahoma"/>
          <w:b/>
          <w:sz w:val="18"/>
          <w:szCs w:val="18"/>
        </w:rPr>
        <w:tab/>
      </w:r>
      <w:r w:rsidRPr="00FE2514">
        <w:rPr>
          <w:rFonts w:ascii="Tahoma" w:hAnsi="Tahoma" w:cs="Tahoma"/>
          <w:b/>
          <w:sz w:val="18"/>
          <w:szCs w:val="18"/>
        </w:rPr>
        <w:tab/>
      </w:r>
      <w:r w:rsidRPr="00FE2514">
        <w:rPr>
          <w:rFonts w:ascii="Tahoma" w:hAnsi="Tahoma" w:cs="Tahoma"/>
          <w:b/>
          <w:sz w:val="18"/>
          <w:szCs w:val="18"/>
        </w:rPr>
        <w:tab/>
        <w:t xml:space="preserve">Skutečnost: 188 tis. Kč   </w:t>
      </w:r>
    </w:p>
    <w:p w14:paraId="5E558A65"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V tom:</w:t>
      </w:r>
    </w:p>
    <w:p w14:paraId="12AB3829"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11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chovatelská</w:t>
      </w:r>
      <w:proofErr w:type="gramEnd"/>
      <w:r w:rsidRPr="00FE2514">
        <w:rPr>
          <w:rFonts w:ascii="Tahoma" w:hAnsi="Tahoma" w:cs="Tahoma"/>
          <w:sz w:val="18"/>
          <w:szCs w:val="18"/>
        </w:rPr>
        <w:t xml:space="preserve"> přehlídka trofejí</w:t>
      </w:r>
    </w:p>
    <w:p w14:paraId="4D962CD9"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35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stabilizace</w:t>
      </w:r>
      <w:proofErr w:type="gramEnd"/>
      <w:r w:rsidRPr="00FE2514">
        <w:rPr>
          <w:rFonts w:ascii="Tahoma" w:hAnsi="Tahoma" w:cs="Tahoma"/>
          <w:sz w:val="18"/>
          <w:szCs w:val="18"/>
        </w:rPr>
        <w:t xml:space="preserve"> erozních rýh ve Frýdeckém lese</w:t>
      </w:r>
    </w:p>
    <w:p w14:paraId="15436444"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48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opravy</w:t>
      </w:r>
      <w:proofErr w:type="gramEnd"/>
      <w:r w:rsidRPr="00FE2514">
        <w:rPr>
          <w:rFonts w:ascii="Tahoma" w:hAnsi="Tahoma" w:cs="Tahoma"/>
          <w:sz w:val="18"/>
          <w:szCs w:val="18"/>
        </w:rPr>
        <w:t xml:space="preserve"> a udržování – oprava rekreačních prvků v lesích (obnova značení, opravy mostků a zábradlí)</w:t>
      </w:r>
    </w:p>
    <w:p w14:paraId="556A399A" w14:textId="77777777" w:rsidR="00663C4C" w:rsidRPr="00B3125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94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opravy</w:t>
      </w:r>
      <w:proofErr w:type="gramEnd"/>
      <w:r w:rsidRPr="00FE2514">
        <w:rPr>
          <w:rFonts w:ascii="Tahoma" w:hAnsi="Tahoma" w:cs="Tahoma"/>
          <w:sz w:val="18"/>
          <w:szCs w:val="18"/>
        </w:rPr>
        <w:t xml:space="preserve"> a udržování – oprava části lesní </w:t>
      </w:r>
      <w:r w:rsidRPr="00B3125E">
        <w:rPr>
          <w:rFonts w:ascii="Tahoma" w:hAnsi="Tahoma" w:cs="Tahoma"/>
          <w:sz w:val="18"/>
          <w:szCs w:val="18"/>
        </w:rPr>
        <w:t xml:space="preserve">cesty na </w:t>
      </w:r>
      <w:proofErr w:type="spellStart"/>
      <w:r>
        <w:rPr>
          <w:rFonts w:ascii="Tahoma" w:hAnsi="Tahoma" w:cs="Tahoma"/>
          <w:sz w:val="18"/>
          <w:szCs w:val="18"/>
        </w:rPr>
        <w:t>P</w:t>
      </w:r>
      <w:r w:rsidRPr="00B3125E">
        <w:rPr>
          <w:rFonts w:ascii="Tahoma" w:hAnsi="Tahoma" w:cs="Tahoma"/>
          <w:sz w:val="18"/>
          <w:szCs w:val="18"/>
        </w:rPr>
        <w:t>alkovických</w:t>
      </w:r>
      <w:proofErr w:type="spellEnd"/>
      <w:r w:rsidRPr="00B3125E">
        <w:rPr>
          <w:rFonts w:ascii="Tahoma" w:hAnsi="Tahoma" w:cs="Tahoma"/>
          <w:sz w:val="18"/>
          <w:szCs w:val="18"/>
        </w:rPr>
        <w:t xml:space="preserve"> Hůrkách poškozené při povodni v</w:t>
      </w:r>
      <w:r>
        <w:rPr>
          <w:rFonts w:ascii="Tahoma" w:hAnsi="Tahoma" w:cs="Tahoma"/>
          <w:sz w:val="18"/>
          <w:szCs w:val="18"/>
        </w:rPr>
        <w:t> </w:t>
      </w:r>
      <w:r w:rsidRPr="00B3125E">
        <w:rPr>
          <w:rFonts w:ascii="Tahoma" w:hAnsi="Tahoma" w:cs="Tahoma"/>
          <w:sz w:val="18"/>
          <w:szCs w:val="18"/>
        </w:rPr>
        <w:t>září</w:t>
      </w:r>
      <w:r>
        <w:rPr>
          <w:rFonts w:ascii="Tahoma" w:hAnsi="Tahoma" w:cs="Tahoma"/>
          <w:sz w:val="18"/>
          <w:szCs w:val="18"/>
        </w:rPr>
        <w:t xml:space="preserve"> 2024</w:t>
      </w:r>
    </w:p>
    <w:p w14:paraId="6730ABEC" w14:textId="77777777" w:rsidR="00663C4C" w:rsidRPr="00B3125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51407AEA" w14:textId="77777777" w:rsidR="00663C4C" w:rsidRPr="00B3125E"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B3125E">
        <w:rPr>
          <w:rFonts w:ascii="Tahoma" w:hAnsi="Tahoma" w:cs="Tahoma"/>
          <w:sz w:val="18"/>
          <w:szCs w:val="18"/>
        </w:rPr>
        <w:t>V r. 2024 nevznikla potřeba čerpání finanční rezervy pro případ naléhavé potřeby pořízení např. zábradlí, závor, laviček a dalšího majetku statutárního města Frýdek-Místek v lesích.</w:t>
      </w:r>
    </w:p>
    <w:p w14:paraId="31B8385A" w14:textId="77777777" w:rsidR="00663C4C" w:rsidRPr="0020707D"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0356AA44" w14:textId="77777777" w:rsidR="00663C4C" w:rsidRPr="00AD6400"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AD6400">
        <w:rPr>
          <w:rFonts w:ascii="Tahoma" w:hAnsi="Tahoma" w:cs="Tahoma"/>
          <w:b/>
          <w:sz w:val="18"/>
          <w:szCs w:val="18"/>
          <w:u w:val="single"/>
        </w:rPr>
        <w:t xml:space="preserve">Par. </w:t>
      </w:r>
      <w:proofErr w:type="gramStart"/>
      <w:r w:rsidRPr="00AD6400">
        <w:rPr>
          <w:rFonts w:ascii="Tahoma" w:hAnsi="Tahoma" w:cs="Tahoma"/>
          <w:b/>
          <w:sz w:val="18"/>
          <w:szCs w:val="18"/>
          <w:u w:val="single"/>
        </w:rPr>
        <w:t>1039-Ostatní</w:t>
      </w:r>
      <w:proofErr w:type="gramEnd"/>
      <w:r w:rsidRPr="00AD6400">
        <w:rPr>
          <w:rFonts w:ascii="Tahoma" w:hAnsi="Tahoma" w:cs="Tahoma"/>
          <w:b/>
          <w:sz w:val="18"/>
          <w:szCs w:val="18"/>
          <w:u w:val="single"/>
        </w:rPr>
        <w:t xml:space="preserve"> záležitosti lesního </w:t>
      </w:r>
      <w:proofErr w:type="gramStart"/>
      <w:r w:rsidRPr="00AD6400">
        <w:rPr>
          <w:rFonts w:ascii="Tahoma" w:hAnsi="Tahoma" w:cs="Tahoma"/>
          <w:b/>
          <w:sz w:val="18"/>
          <w:szCs w:val="18"/>
          <w:u w:val="single"/>
        </w:rPr>
        <w:t>hospodářství</w:t>
      </w:r>
      <w:r w:rsidRPr="00AD6400">
        <w:rPr>
          <w:rFonts w:ascii="Tahoma" w:hAnsi="Tahoma" w:cs="Tahoma"/>
          <w:b/>
          <w:sz w:val="18"/>
          <w:szCs w:val="18"/>
        </w:rPr>
        <w:t xml:space="preserve"> - plnění</w:t>
      </w:r>
      <w:proofErr w:type="gramEnd"/>
      <w:r w:rsidRPr="00AD6400">
        <w:rPr>
          <w:rFonts w:ascii="Tahoma" w:hAnsi="Tahoma" w:cs="Tahoma"/>
          <w:b/>
          <w:sz w:val="18"/>
          <w:szCs w:val="18"/>
        </w:rPr>
        <w:t xml:space="preserve"> na 93 %</w:t>
      </w:r>
    </w:p>
    <w:p w14:paraId="2ECEB6D0" w14:textId="77777777" w:rsidR="00663C4C" w:rsidRPr="00AD6400"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AD6400">
        <w:rPr>
          <w:rFonts w:ascii="Tahoma" w:hAnsi="Tahoma" w:cs="Tahoma"/>
          <w:b/>
          <w:sz w:val="18"/>
          <w:szCs w:val="18"/>
        </w:rPr>
        <w:t>Rozpočet: 81 tis. Kč</w:t>
      </w:r>
      <w:r w:rsidRPr="00AD6400">
        <w:rPr>
          <w:rFonts w:ascii="Tahoma" w:hAnsi="Tahoma" w:cs="Tahoma"/>
          <w:b/>
          <w:sz w:val="18"/>
          <w:szCs w:val="18"/>
        </w:rPr>
        <w:tab/>
      </w:r>
      <w:r w:rsidRPr="00AD6400">
        <w:rPr>
          <w:rFonts w:ascii="Tahoma" w:hAnsi="Tahoma" w:cs="Tahoma"/>
          <w:b/>
          <w:sz w:val="18"/>
          <w:szCs w:val="18"/>
        </w:rPr>
        <w:tab/>
      </w:r>
      <w:r w:rsidRPr="00AD6400">
        <w:rPr>
          <w:rFonts w:ascii="Tahoma" w:hAnsi="Tahoma" w:cs="Tahoma"/>
          <w:b/>
          <w:sz w:val="18"/>
          <w:szCs w:val="18"/>
        </w:rPr>
        <w:tab/>
      </w:r>
      <w:r w:rsidRPr="00AD6400">
        <w:rPr>
          <w:rFonts w:ascii="Tahoma" w:hAnsi="Tahoma" w:cs="Tahoma"/>
          <w:b/>
          <w:sz w:val="18"/>
          <w:szCs w:val="18"/>
        </w:rPr>
        <w:tab/>
      </w:r>
      <w:r w:rsidRPr="00AD6400">
        <w:rPr>
          <w:rFonts w:ascii="Tahoma" w:hAnsi="Tahoma" w:cs="Tahoma"/>
          <w:b/>
          <w:sz w:val="18"/>
          <w:szCs w:val="18"/>
        </w:rPr>
        <w:tab/>
      </w:r>
      <w:r w:rsidRPr="00AD6400">
        <w:rPr>
          <w:rFonts w:ascii="Tahoma" w:hAnsi="Tahoma" w:cs="Tahoma"/>
          <w:b/>
          <w:sz w:val="18"/>
          <w:szCs w:val="18"/>
        </w:rPr>
        <w:tab/>
        <w:t>Skutečnost: 75 tis. Kč</w:t>
      </w:r>
    </w:p>
    <w:p w14:paraId="4B4827AC" w14:textId="77777777" w:rsidR="00663C4C" w:rsidRPr="00AD640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D6400">
        <w:rPr>
          <w:rFonts w:ascii="Tahoma" w:hAnsi="Tahoma" w:cs="Tahoma"/>
          <w:sz w:val="18"/>
          <w:szCs w:val="18"/>
        </w:rPr>
        <w:t>V tom:</w:t>
      </w:r>
    </w:p>
    <w:p w14:paraId="2A26D0B8" w14:textId="77777777" w:rsidR="00663C4C" w:rsidRPr="00AD640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D6400">
        <w:rPr>
          <w:rFonts w:ascii="Tahoma" w:hAnsi="Tahoma" w:cs="Tahoma"/>
          <w:sz w:val="18"/>
          <w:szCs w:val="18"/>
        </w:rPr>
        <w:tab/>
        <w:t xml:space="preserve">39 tis. </w:t>
      </w:r>
      <w:proofErr w:type="gramStart"/>
      <w:r w:rsidRPr="00AD6400">
        <w:rPr>
          <w:rFonts w:ascii="Tahoma" w:hAnsi="Tahoma" w:cs="Tahoma"/>
          <w:sz w:val="18"/>
          <w:szCs w:val="18"/>
        </w:rPr>
        <w:t>Kč</w:t>
      </w:r>
      <w:r w:rsidRPr="00AD6400">
        <w:rPr>
          <w:rFonts w:ascii="Tahoma" w:hAnsi="Tahoma" w:cs="Tahoma"/>
          <w:sz w:val="18"/>
          <w:szCs w:val="18"/>
        </w:rPr>
        <w:tab/>
        <w:t>-</w:t>
      </w:r>
      <w:r w:rsidRPr="00AD6400">
        <w:rPr>
          <w:rFonts w:ascii="Tahoma" w:hAnsi="Tahoma" w:cs="Tahoma"/>
          <w:sz w:val="18"/>
          <w:szCs w:val="18"/>
        </w:rPr>
        <w:tab/>
        <w:t>prádlo</w:t>
      </w:r>
      <w:proofErr w:type="gramEnd"/>
      <w:r w:rsidRPr="00AD6400">
        <w:rPr>
          <w:rFonts w:ascii="Tahoma" w:hAnsi="Tahoma" w:cs="Tahoma"/>
          <w:sz w:val="18"/>
          <w:szCs w:val="18"/>
        </w:rPr>
        <w:t>, oděv a obuv (pořízení a obnova stejnokrojových součástí zaměstnanců orgánu státní správy lesů)</w:t>
      </w:r>
    </w:p>
    <w:p w14:paraId="2E21F784" w14:textId="77777777" w:rsidR="00663C4C" w:rsidRPr="00AD640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D6400">
        <w:rPr>
          <w:rFonts w:ascii="Tahoma" w:hAnsi="Tahoma" w:cs="Tahoma"/>
          <w:sz w:val="18"/>
          <w:szCs w:val="18"/>
        </w:rPr>
        <w:tab/>
        <w:t xml:space="preserve">30 tis. </w:t>
      </w:r>
      <w:proofErr w:type="gramStart"/>
      <w:r w:rsidRPr="00AD6400">
        <w:rPr>
          <w:rFonts w:ascii="Tahoma" w:hAnsi="Tahoma" w:cs="Tahoma"/>
          <w:sz w:val="18"/>
          <w:szCs w:val="18"/>
        </w:rPr>
        <w:t>Kč</w:t>
      </w:r>
      <w:r w:rsidRPr="00AD6400">
        <w:rPr>
          <w:rFonts w:ascii="Tahoma" w:hAnsi="Tahoma" w:cs="Tahoma"/>
          <w:sz w:val="18"/>
          <w:szCs w:val="18"/>
        </w:rPr>
        <w:tab/>
        <w:t>-</w:t>
      </w:r>
      <w:r w:rsidRPr="00AD6400">
        <w:rPr>
          <w:rFonts w:ascii="Tahoma" w:hAnsi="Tahoma" w:cs="Tahoma"/>
          <w:sz w:val="18"/>
          <w:szCs w:val="18"/>
        </w:rPr>
        <w:tab/>
        <w:t>správa</w:t>
      </w:r>
      <w:proofErr w:type="gramEnd"/>
      <w:r w:rsidRPr="00AD6400">
        <w:rPr>
          <w:rFonts w:ascii="Tahoma" w:hAnsi="Tahoma" w:cs="Tahoma"/>
          <w:sz w:val="18"/>
          <w:szCs w:val="18"/>
        </w:rPr>
        <w:t xml:space="preserve"> lesního majetku</w:t>
      </w:r>
    </w:p>
    <w:p w14:paraId="6821402B" w14:textId="77777777" w:rsidR="00663C4C" w:rsidRPr="00AD640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D6400">
        <w:rPr>
          <w:rFonts w:ascii="Tahoma" w:hAnsi="Tahoma" w:cs="Tahoma"/>
          <w:sz w:val="18"/>
          <w:szCs w:val="18"/>
        </w:rPr>
        <w:tab/>
        <w:t xml:space="preserve">6 tis. </w:t>
      </w:r>
      <w:proofErr w:type="gramStart"/>
      <w:r w:rsidRPr="00AD6400">
        <w:rPr>
          <w:rFonts w:ascii="Tahoma" w:hAnsi="Tahoma" w:cs="Tahoma"/>
          <w:sz w:val="18"/>
          <w:szCs w:val="18"/>
        </w:rPr>
        <w:t>Kč</w:t>
      </w:r>
      <w:r w:rsidRPr="00AD6400">
        <w:rPr>
          <w:rFonts w:ascii="Tahoma" w:hAnsi="Tahoma" w:cs="Tahoma"/>
          <w:sz w:val="18"/>
          <w:szCs w:val="18"/>
        </w:rPr>
        <w:tab/>
        <w:t>-</w:t>
      </w:r>
      <w:r w:rsidRPr="00AD6400">
        <w:rPr>
          <w:rFonts w:ascii="Tahoma" w:hAnsi="Tahoma" w:cs="Tahoma"/>
          <w:sz w:val="18"/>
          <w:szCs w:val="18"/>
        </w:rPr>
        <w:tab/>
        <w:t>členský</w:t>
      </w:r>
      <w:proofErr w:type="gramEnd"/>
      <w:r w:rsidRPr="00AD6400">
        <w:rPr>
          <w:rFonts w:ascii="Tahoma" w:hAnsi="Tahoma" w:cs="Tahoma"/>
          <w:sz w:val="18"/>
          <w:szCs w:val="18"/>
        </w:rPr>
        <w:t xml:space="preserve"> příspěvek Sdružení vlastníků obecních a soukromých lesů v ČR</w:t>
      </w:r>
    </w:p>
    <w:p w14:paraId="5EA79AD2"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5EEB4507" w14:textId="77777777" w:rsidR="00663C4C" w:rsidRPr="00AD640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D6400">
        <w:rPr>
          <w:rFonts w:ascii="Tahoma" w:hAnsi="Tahoma" w:cs="Tahoma"/>
          <w:b/>
          <w:sz w:val="18"/>
          <w:szCs w:val="18"/>
          <w:u w:val="single"/>
        </w:rPr>
        <w:t xml:space="preserve">Par. </w:t>
      </w:r>
      <w:proofErr w:type="gramStart"/>
      <w:r w:rsidRPr="00AD6400">
        <w:rPr>
          <w:rFonts w:ascii="Tahoma" w:hAnsi="Tahoma" w:cs="Tahoma"/>
          <w:b/>
          <w:sz w:val="18"/>
          <w:szCs w:val="18"/>
          <w:u w:val="single"/>
        </w:rPr>
        <w:t>2310-Pitná</w:t>
      </w:r>
      <w:proofErr w:type="gramEnd"/>
      <w:r w:rsidRPr="00AD6400">
        <w:rPr>
          <w:rFonts w:ascii="Tahoma" w:hAnsi="Tahoma" w:cs="Tahoma"/>
          <w:b/>
          <w:sz w:val="18"/>
          <w:szCs w:val="18"/>
          <w:u w:val="single"/>
        </w:rPr>
        <w:t xml:space="preserve"> </w:t>
      </w:r>
      <w:proofErr w:type="gramStart"/>
      <w:r w:rsidRPr="00AD6400">
        <w:rPr>
          <w:rFonts w:ascii="Tahoma" w:hAnsi="Tahoma" w:cs="Tahoma"/>
          <w:b/>
          <w:sz w:val="18"/>
          <w:szCs w:val="18"/>
          <w:u w:val="single"/>
        </w:rPr>
        <w:t>voda</w:t>
      </w:r>
      <w:r w:rsidRPr="00AD6400">
        <w:rPr>
          <w:rFonts w:ascii="Tahoma" w:hAnsi="Tahoma" w:cs="Tahoma"/>
          <w:b/>
          <w:sz w:val="18"/>
          <w:szCs w:val="18"/>
        </w:rPr>
        <w:t xml:space="preserve"> - plnění</w:t>
      </w:r>
      <w:proofErr w:type="gramEnd"/>
      <w:r w:rsidRPr="00AD6400">
        <w:rPr>
          <w:rFonts w:ascii="Tahoma" w:hAnsi="Tahoma" w:cs="Tahoma"/>
          <w:b/>
          <w:sz w:val="18"/>
          <w:szCs w:val="18"/>
        </w:rPr>
        <w:t xml:space="preserve"> na 49 %</w:t>
      </w:r>
      <w:r w:rsidRPr="00AD6400">
        <w:rPr>
          <w:rFonts w:ascii="Tahoma" w:hAnsi="Tahoma" w:cs="Tahoma"/>
          <w:sz w:val="18"/>
          <w:szCs w:val="18"/>
        </w:rPr>
        <w:tab/>
      </w:r>
    </w:p>
    <w:p w14:paraId="02C3F61D" w14:textId="77777777" w:rsidR="00663C4C" w:rsidRPr="00AD6400"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AD6400">
        <w:rPr>
          <w:rFonts w:ascii="Tahoma" w:hAnsi="Tahoma" w:cs="Tahoma"/>
          <w:b/>
          <w:sz w:val="18"/>
          <w:szCs w:val="18"/>
        </w:rPr>
        <w:t>Rozpočet: 425 tis. Kč</w:t>
      </w:r>
      <w:r w:rsidRPr="00AD6400">
        <w:rPr>
          <w:rFonts w:ascii="Tahoma" w:hAnsi="Tahoma" w:cs="Tahoma"/>
          <w:b/>
          <w:sz w:val="18"/>
          <w:szCs w:val="18"/>
        </w:rPr>
        <w:tab/>
      </w:r>
      <w:r w:rsidRPr="00AD6400">
        <w:rPr>
          <w:rFonts w:ascii="Tahoma" w:hAnsi="Tahoma" w:cs="Tahoma"/>
          <w:b/>
          <w:sz w:val="18"/>
          <w:szCs w:val="18"/>
        </w:rPr>
        <w:tab/>
      </w:r>
      <w:r w:rsidRPr="00AD6400">
        <w:rPr>
          <w:rFonts w:ascii="Tahoma" w:hAnsi="Tahoma" w:cs="Tahoma"/>
          <w:b/>
          <w:sz w:val="18"/>
          <w:szCs w:val="18"/>
        </w:rPr>
        <w:tab/>
      </w:r>
      <w:r w:rsidRPr="00AD6400">
        <w:rPr>
          <w:rFonts w:ascii="Tahoma" w:hAnsi="Tahoma" w:cs="Tahoma"/>
          <w:b/>
          <w:sz w:val="18"/>
          <w:szCs w:val="18"/>
        </w:rPr>
        <w:tab/>
      </w:r>
      <w:r w:rsidRPr="00AD6400">
        <w:rPr>
          <w:rFonts w:ascii="Tahoma" w:hAnsi="Tahoma" w:cs="Tahoma"/>
          <w:b/>
          <w:sz w:val="18"/>
          <w:szCs w:val="18"/>
        </w:rPr>
        <w:tab/>
        <w:t>Skutečnost: 210 tis. Kč</w:t>
      </w:r>
    </w:p>
    <w:p w14:paraId="32C55E79" w14:textId="77777777" w:rsidR="00663C4C" w:rsidRPr="0015619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56196">
        <w:rPr>
          <w:rFonts w:ascii="Tahoma" w:hAnsi="Tahoma" w:cs="Tahoma"/>
          <w:sz w:val="18"/>
          <w:szCs w:val="18"/>
        </w:rPr>
        <w:t>V tom:</w:t>
      </w:r>
    </w:p>
    <w:p w14:paraId="58C61AAE"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56196">
        <w:rPr>
          <w:rFonts w:ascii="Tahoma" w:hAnsi="Tahoma" w:cs="Tahoma"/>
          <w:sz w:val="18"/>
          <w:szCs w:val="18"/>
        </w:rPr>
        <w:tab/>
      </w:r>
      <w:r w:rsidRPr="00FE2514">
        <w:rPr>
          <w:rFonts w:ascii="Tahoma" w:hAnsi="Tahoma" w:cs="Tahoma"/>
          <w:sz w:val="18"/>
          <w:szCs w:val="18"/>
        </w:rPr>
        <w:t xml:space="preserve">24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podlimitní</w:t>
      </w:r>
      <w:proofErr w:type="gramEnd"/>
      <w:r w:rsidRPr="00FE2514">
        <w:rPr>
          <w:rFonts w:ascii="Tahoma" w:hAnsi="Tahoma" w:cs="Tahoma"/>
          <w:sz w:val="18"/>
          <w:szCs w:val="18"/>
        </w:rPr>
        <w:t xml:space="preserve"> technické zhodnocení (náklady na pořízení veřejné části vodovodních přípojek)</w:t>
      </w:r>
    </w:p>
    <w:p w14:paraId="42FA6412" w14:textId="77777777" w:rsidR="00663C4C" w:rsidRPr="0015619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6 tis. </w:t>
      </w:r>
      <w:proofErr w:type="gramStart"/>
      <w:r w:rsidRPr="00FE2514">
        <w:rPr>
          <w:rFonts w:ascii="Tahoma" w:hAnsi="Tahoma" w:cs="Tahoma"/>
          <w:sz w:val="18"/>
          <w:szCs w:val="18"/>
        </w:rPr>
        <w:t>Kč</w:t>
      </w:r>
      <w:r w:rsidRPr="00FE2514">
        <w:rPr>
          <w:rFonts w:ascii="Tahoma" w:hAnsi="Tahoma" w:cs="Tahoma"/>
          <w:sz w:val="18"/>
          <w:szCs w:val="18"/>
        </w:rPr>
        <w:tab/>
        <w:t>-</w:t>
      </w:r>
      <w:r w:rsidRPr="00156196">
        <w:rPr>
          <w:rFonts w:ascii="Tahoma" w:hAnsi="Tahoma" w:cs="Tahoma"/>
          <w:sz w:val="18"/>
          <w:szCs w:val="18"/>
        </w:rPr>
        <w:tab/>
        <w:t>knihy</w:t>
      </w:r>
      <w:proofErr w:type="gramEnd"/>
      <w:r w:rsidRPr="00156196">
        <w:rPr>
          <w:rFonts w:ascii="Tahoma" w:hAnsi="Tahoma" w:cs="Tahoma"/>
          <w:sz w:val="18"/>
          <w:szCs w:val="18"/>
        </w:rPr>
        <w:t xml:space="preserve"> a obdobné listinné informační prostředky</w:t>
      </w:r>
      <w:r>
        <w:rPr>
          <w:rFonts w:ascii="Tahoma" w:hAnsi="Tahoma" w:cs="Tahoma"/>
          <w:sz w:val="18"/>
          <w:szCs w:val="18"/>
        </w:rPr>
        <w:t xml:space="preserve"> (pořízení fyzické a elektronické kopie dokumentace „Generel kanalizace města F-M, aktualizace 4, prosinec 2004“)</w:t>
      </w:r>
    </w:p>
    <w:p w14:paraId="1ADDDEBB"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9</w:t>
      </w:r>
      <w:r w:rsidRPr="00156196">
        <w:rPr>
          <w:rFonts w:ascii="Tahoma" w:hAnsi="Tahoma" w:cs="Tahoma"/>
          <w:sz w:val="18"/>
          <w:szCs w:val="18"/>
        </w:rPr>
        <w:t xml:space="preserve"> tis. </w:t>
      </w:r>
      <w:proofErr w:type="gramStart"/>
      <w:r w:rsidRPr="00156196">
        <w:rPr>
          <w:rFonts w:ascii="Tahoma" w:hAnsi="Tahoma" w:cs="Tahoma"/>
          <w:sz w:val="18"/>
          <w:szCs w:val="18"/>
        </w:rPr>
        <w:t>Kč</w:t>
      </w:r>
      <w:r w:rsidRPr="00156196">
        <w:rPr>
          <w:rFonts w:ascii="Tahoma" w:hAnsi="Tahoma" w:cs="Tahoma"/>
          <w:sz w:val="18"/>
          <w:szCs w:val="18"/>
        </w:rPr>
        <w:tab/>
        <w:t>-</w:t>
      </w:r>
      <w:r w:rsidRPr="00156196">
        <w:rPr>
          <w:rFonts w:ascii="Tahoma" w:hAnsi="Tahoma" w:cs="Tahoma"/>
          <w:sz w:val="18"/>
          <w:szCs w:val="18"/>
        </w:rPr>
        <w:tab/>
      </w:r>
      <w:r>
        <w:rPr>
          <w:rFonts w:ascii="Tahoma" w:hAnsi="Tahoma" w:cs="Tahoma"/>
          <w:sz w:val="18"/>
          <w:szCs w:val="18"/>
        </w:rPr>
        <w:t>drobný</w:t>
      </w:r>
      <w:proofErr w:type="gramEnd"/>
      <w:r>
        <w:rPr>
          <w:rFonts w:ascii="Tahoma" w:hAnsi="Tahoma" w:cs="Tahoma"/>
          <w:sz w:val="18"/>
          <w:szCs w:val="18"/>
        </w:rPr>
        <w:t xml:space="preserve"> dlouhodobý hmotný majetek – nákup vodoměrů</w:t>
      </w:r>
    </w:p>
    <w:p w14:paraId="4CB67DC1" w14:textId="77777777" w:rsidR="00663C4C" w:rsidRPr="0015619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sidRPr="00156196">
        <w:rPr>
          <w:rFonts w:ascii="Tahoma" w:hAnsi="Tahoma" w:cs="Tahoma"/>
          <w:sz w:val="18"/>
          <w:szCs w:val="18"/>
        </w:rPr>
        <w:t xml:space="preserve">3 tis. </w:t>
      </w:r>
      <w:proofErr w:type="gramStart"/>
      <w:r w:rsidRPr="00156196">
        <w:rPr>
          <w:rFonts w:ascii="Tahoma" w:hAnsi="Tahoma" w:cs="Tahoma"/>
          <w:sz w:val="18"/>
          <w:szCs w:val="18"/>
        </w:rPr>
        <w:t>Kč</w:t>
      </w:r>
      <w:r w:rsidRPr="00156196">
        <w:rPr>
          <w:rFonts w:ascii="Tahoma" w:hAnsi="Tahoma" w:cs="Tahoma"/>
          <w:sz w:val="18"/>
          <w:szCs w:val="18"/>
        </w:rPr>
        <w:tab/>
        <w:t>-</w:t>
      </w:r>
      <w:r w:rsidRPr="00156196">
        <w:rPr>
          <w:rFonts w:ascii="Tahoma" w:hAnsi="Tahoma" w:cs="Tahoma"/>
          <w:sz w:val="18"/>
          <w:szCs w:val="18"/>
        </w:rPr>
        <w:tab/>
        <w:t>nákup</w:t>
      </w:r>
      <w:proofErr w:type="gramEnd"/>
      <w:r w:rsidRPr="00156196">
        <w:rPr>
          <w:rFonts w:ascii="Tahoma" w:hAnsi="Tahoma" w:cs="Tahoma"/>
          <w:sz w:val="18"/>
          <w:szCs w:val="18"/>
        </w:rPr>
        <w:t xml:space="preserve"> materiálu j. n. – nákup vodoměrů </w:t>
      </w:r>
    </w:p>
    <w:p w14:paraId="10033C71" w14:textId="77777777" w:rsidR="00663C4C" w:rsidRPr="0015619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56196">
        <w:rPr>
          <w:rFonts w:ascii="Tahoma" w:hAnsi="Tahoma" w:cs="Tahoma"/>
          <w:sz w:val="18"/>
          <w:szCs w:val="18"/>
        </w:rPr>
        <w:tab/>
        <w:t xml:space="preserve">14 tis. </w:t>
      </w:r>
      <w:proofErr w:type="gramStart"/>
      <w:r w:rsidRPr="00156196">
        <w:rPr>
          <w:rFonts w:ascii="Tahoma" w:hAnsi="Tahoma" w:cs="Tahoma"/>
          <w:sz w:val="18"/>
          <w:szCs w:val="18"/>
        </w:rPr>
        <w:t>Kč</w:t>
      </w:r>
      <w:r w:rsidRPr="00156196">
        <w:rPr>
          <w:rFonts w:ascii="Tahoma" w:hAnsi="Tahoma" w:cs="Tahoma"/>
          <w:sz w:val="18"/>
          <w:szCs w:val="18"/>
        </w:rPr>
        <w:tab/>
        <w:t>-</w:t>
      </w:r>
      <w:r w:rsidRPr="00156196">
        <w:rPr>
          <w:rFonts w:ascii="Tahoma" w:hAnsi="Tahoma" w:cs="Tahoma"/>
          <w:sz w:val="18"/>
          <w:szCs w:val="18"/>
        </w:rPr>
        <w:tab/>
        <w:t>konzultační</w:t>
      </w:r>
      <w:proofErr w:type="gramEnd"/>
      <w:r w:rsidRPr="00156196">
        <w:rPr>
          <w:rFonts w:ascii="Tahoma" w:hAnsi="Tahoma" w:cs="Tahoma"/>
          <w:sz w:val="18"/>
          <w:szCs w:val="18"/>
        </w:rPr>
        <w:t xml:space="preserve">, poradenské a právní </w:t>
      </w:r>
      <w:proofErr w:type="gramStart"/>
      <w:r w:rsidRPr="00156196">
        <w:rPr>
          <w:rFonts w:ascii="Tahoma" w:hAnsi="Tahoma" w:cs="Tahoma"/>
          <w:sz w:val="18"/>
          <w:szCs w:val="18"/>
        </w:rPr>
        <w:t>služby - rozbory</w:t>
      </w:r>
      <w:proofErr w:type="gramEnd"/>
      <w:r w:rsidRPr="00156196">
        <w:rPr>
          <w:rFonts w:ascii="Tahoma" w:hAnsi="Tahoma" w:cs="Tahoma"/>
          <w:sz w:val="18"/>
          <w:szCs w:val="18"/>
        </w:rPr>
        <w:t xml:space="preserve"> vody pramene v Hájku</w:t>
      </w:r>
    </w:p>
    <w:p w14:paraId="67328108" w14:textId="77777777" w:rsidR="00663C4C" w:rsidRPr="0015619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56196">
        <w:rPr>
          <w:rFonts w:ascii="Tahoma" w:hAnsi="Tahoma" w:cs="Tahoma"/>
          <w:sz w:val="18"/>
          <w:szCs w:val="18"/>
        </w:rPr>
        <w:tab/>
        <w:t xml:space="preserve">4 tis. </w:t>
      </w:r>
      <w:proofErr w:type="gramStart"/>
      <w:r w:rsidRPr="00156196">
        <w:rPr>
          <w:rFonts w:ascii="Tahoma" w:hAnsi="Tahoma" w:cs="Tahoma"/>
          <w:sz w:val="18"/>
          <w:szCs w:val="18"/>
        </w:rPr>
        <w:t>Kč</w:t>
      </w:r>
      <w:r w:rsidRPr="00156196">
        <w:rPr>
          <w:rFonts w:ascii="Tahoma" w:hAnsi="Tahoma" w:cs="Tahoma"/>
          <w:sz w:val="18"/>
          <w:szCs w:val="18"/>
        </w:rPr>
        <w:tab/>
        <w:t>-</w:t>
      </w:r>
      <w:r w:rsidRPr="00156196">
        <w:rPr>
          <w:rFonts w:ascii="Tahoma" w:hAnsi="Tahoma" w:cs="Tahoma"/>
          <w:sz w:val="18"/>
          <w:szCs w:val="18"/>
        </w:rPr>
        <w:tab/>
        <w:t>nákup</w:t>
      </w:r>
      <w:proofErr w:type="gramEnd"/>
      <w:r w:rsidRPr="00156196">
        <w:rPr>
          <w:rFonts w:ascii="Tahoma" w:hAnsi="Tahoma" w:cs="Tahoma"/>
          <w:sz w:val="18"/>
          <w:szCs w:val="18"/>
        </w:rPr>
        <w:t xml:space="preserve"> ostatních služeb</w:t>
      </w:r>
    </w:p>
    <w:p w14:paraId="178D02C6" w14:textId="77777777" w:rsidR="00663C4C" w:rsidRPr="0015619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56196">
        <w:rPr>
          <w:rFonts w:ascii="Tahoma" w:hAnsi="Tahoma" w:cs="Tahoma"/>
          <w:sz w:val="18"/>
          <w:szCs w:val="18"/>
        </w:rPr>
        <w:tab/>
        <w:t xml:space="preserve">150 tis. </w:t>
      </w:r>
      <w:proofErr w:type="gramStart"/>
      <w:r w:rsidRPr="00156196">
        <w:rPr>
          <w:rFonts w:ascii="Tahoma" w:hAnsi="Tahoma" w:cs="Tahoma"/>
          <w:sz w:val="18"/>
          <w:szCs w:val="18"/>
        </w:rPr>
        <w:t>Kč</w:t>
      </w:r>
      <w:r w:rsidRPr="00156196">
        <w:rPr>
          <w:rFonts w:ascii="Tahoma" w:hAnsi="Tahoma" w:cs="Tahoma"/>
          <w:sz w:val="18"/>
          <w:szCs w:val="18"/>
        </w:rPr>
        <w:tab/>
        <w:t>-</w:t>
      </w:r>
      <w:r w:rsidRPr="00156196">
        <w:rPr>
          <w:rFonts w:ascii="Tahoma" w:hAnsi="Tahoma" w:cs="Tahoma"/>
          <w:sz w:val="18"/>
          <w:szCs w:val="18"/>
        </w:rPr>
        <w:tab/>
        <w:t>DP</w:t>
      </w:r>
      <w:proofErr w:type="gramEnd"/>
      <w:r w:rsidRPr="00156196">
        <w:rPr>
          <w:rFonts w:ascii="Tahoma" w:hAnsi="Tahoma" w:cs="Tahoma"/>
          <w:sz w:val="18"/>
          <w:szCs w:val="18"/>
        </w:rPr>
        <w:t xml:space="preserve"> – Podpora napojení na VHI města</w:t>
      </w:r>
    </w:p>
    <w:p w14:paraId="17B02ADE" w14:textId="77777777" w:rsidR="00663C4C" w:rsidRPr="0015619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5C693E52" w14:textId="77777777" w:rsidR="00663C4C" w:rsidRPr="00156196"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156196">
        <w:rPr>
          <w:rFonts w:ascii="Tahoma" w:hAnsi="Tahoma" w:cs="Tahoma"/>
          <w:sz w:val="18"/>
          <w:szCs w:val="18"/>
        </w:rPr>
        <w:t>V roce 2024 nevznikla potřeba hradit náklady na běžnou údržbu vodovodních řadů ve vlastnictví statutárního města Frýdek-Místek.</w:t>
      </w:r>
    </w:p>
    <w:p w14:paraId="4C88A80E" w14:textId="77777777" w:rsidR="00663C4C" w:rsidRPr="00063C7B" w:rsidRDefault="00663C4C" w:rsidP="00663C4C">
      <w:pPr>
        <w:tabs>
          <w:tab w:val="right" w:pos="1701"/>
          <w:tab w:val="left" w:pos="1843"/>
          <w:tab w:val="right" w:pos="3402"/>
          <w:tab w:val="center" w:pos="3544"/>
          <w:tab w:val="left" w:pos="3686"/>
          <w:tab w:val="left" w:pos="4536"/>
        </w:tabs>
        <w:ind w:left="0" w:firstLine="0"/>
      </w:pPr>
    </w:p>
    <w:p w14:paraId="50809DE4" w14:textId="77777777" w:rsidR="00663C4C" w:rsidRPr="00063C7B"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63C7B">
        <w:rPr>
          <w:rFonts w:ascii="Tahoma" w:hAnsi="Tahoma" w:cs="Tahoma"/>
          <w:b/>
          <w:sz w:val="18"/>
          <w:szCs w:val="18"/>
          <w:u w:val="single"/>
        </w:rPr>
        <w:t xml:space="preserve">Par. </w:t>
      </w:r>
      <w:proofErr w:type="gramStart"/>
      <w:r w:rsidRPr="00063C7B">
        <w:rPr>
          <w:rFonts w:ascii="Tahoma" w:hAnsi="Tahoma" w:cs="Tahoma"/>
          <w:b/>
          <w:sz w:val="18"/>
          <w:szCs w:val="18"/>
          <w:u w:val="single"/>
        </w:rPr>
        <w:t>2321-Odvádění</w:t>
      </w:r>
      <w:proofErr w:type="gramEnd"/>
      <w:r w:rsidRPr="00063C7B">
        <w:rPr>
          <w:rFonts w:ascii="Tahoma" w:hAnsi="Tahoma" w:cs="Tahoma"/>
          <w:b/>
          <w:sz w:val="18"/>
          <w:szCs w:val="18"/>
          <w:u w:val="single"/>
        </w:rPr>
        <w:t xml:space="preserve"> a čištění odpadních vod a nakládání s </w:t>
      </w:r>
      <w:proofErr w:type="gramStart"/>
      <w:r w:rsidRPr="00063C7B">
        <w:rPr>
          <w:rFonts w:ascii="Tahoma" w:hAnsi="Tahoma" w:cs="Tahoma"/>
          <w:b/>
          <w:sz w:val="18"/>
          <w:szCs w:val="18"/>
          <w:u w:val="single"/>
        </w:rPr>
        <w:t>kaly</w:t>
      </w:r>
      <w:r w:rsidRPr="00063C7B">
        <w:rPr>
          <w:rFonts w:ascii="Tahoma" w:hAnsi="Tahoma" w:cs="Tahoma"/>
          <w:b/>
          <w:sz w:val="18"/>
          <w:szCs w:val="18"/>
        </w:rPr>
        <w:t xml:space="preserve"> - plnění</w:t>
      </w:r>
      <w:proofErr w:type="gramEnd"/>
      <w:r w:rsidRPr="00063C7B">
        <w:rPr>
          <w:rFonts w:ascii="Tahoma" w:hAnsi="Tahoma" w:cs="Tahoma"/>
          <w:b/>
          <w:sz w:val="18"/>
          <w:szCs w:val="18"/>
        </w:rPr>
        <w:t xml:space="preserve"> na 71 %</w:t>
      </w:r>
      <w:r w:rsidRPr="00063C7B">
        <w:rPr>
          <w:rFonts w:ascii="Tahoma" w:hAnsi="Tahoma" w:cs="Tahoma"/>
          <w:sz w:val="18"/>
          <w:szCs w:val="18"/>
        </w:rPr>
        <w:tab/>
      </w:r>
    </w:p>
    <w:p w14:paraId="71360F9D" w14:textId="77777777" w:rsidR="00663C4C" w:rsidRPr="00063C7B"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063C7B">
        <w:rPr>
          <w:rFonts w:ascii="Tahoma" w:hAnsi="Tahoma" w:cs="Tahoma"/>
          <w:b/>
          <w:sz w:val="18"/>
          <w:szCs w:val="18"/>
        </w:rPr>
        <w:t>Rozpočet: 3 722 tis. Kč</w:t>
      </w:r>
      <w:r w:rsidRPr="00063C7B">
        <w:rPr>
          <w:rFonts w:ascii="Tahoma" w:hAnsi="Tahoma" w:cs="Tahoma"/>
          <w:b/>
          <w:sz w:val="18"/>
          <w:szCs w:val="18"/>
        </w:rPr>
        <w:tab/>
      </w:r>
      <w:r w:rsidRPr="00063C7B">
        <w:rPr>
          <w:rFonts w:ascii="Tahoma" w:hAnsi="Tahoma" w:cs="Tahoma"/>
          <w:b/>
          <w:sz w:val="18"/>
          <w:szCs w:val="18"/>
        </w:rPr>
        <w:tab/>
      </w:r>
      <w:r w:rsidRPr="00063C7B">
        <w:rPr>
          <w:rFonts w:ascii="Tahoma" w:hAnsi="Tahoma" w:cs="Tahoma"/>
          <w:b/>
          <w:sz w:val="18"/>
          <w:szCs w:val="18"/>
        </w:rPr>
        <w:tab/>
      </w:r>
      <w:r w:rsidRPr="00063C7B">
        <w:rPr>
          <w:rFonts w:ascii="Tahoma" w:hAnsi="Tahoma" w:cs="Tahoma"/>
          <w:b/>
          <w:sz w:val="18"/>
          <w:szCs w:val="18"/>
        </w:rPr>
        <w:tab/>
      </w:r>
      <w:r w:rsidRPr="00063C7B">
        <w:rPr>
          <w:rFonts w:ascii="Tahoma" w:hAnsi="Tahoma" w:cs="Tahoma"/>
          <w:b/>
          <w:sz w:val="18"/>
          <w:szCs w:val="18"/>
        </w:rPr>
        <w:tab/>
        <w:t>Skutečnost: 2 639 tis. Kč</w:t>
      </w:r>
    </w:p>
    <w:p w14:paraId="4201E76E" w14:textId="77777777" w:rsidR="00663C4C" w:rsidRPr="00063C7B"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63C7B">
        <w:rPr>
          <w:rFonts w:ascii="Tahoma" w:hAnsi="Tahoma" w:cs="Tahoma"/>
          <w:sz w:val="18"/>
          <w:szCs w:val="18"/>
        </w:rPr>
        <w:t>V tom:</w:t>
      </w:r>
    </w:p>
    <w:p w14:paraId="5E18484B" w14:textId="77777777" w:rsidR="00663C4C" w:rsidRPr="00C9074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90747">
        <w:rPr>
          <w:rFonts w:ascii="Tahoma" w:hAnsi="Tahoma" w:cs="Tahoma"/>
          <w:sz w:val="18"/>
          <w:szCs w:val="18"/>
        </w:rPr>
        <w:tab/>
        <w:t xml:space="preserve">17 tis. </w:t>
      </w:r>
      <w:proofErr w:type="gramStart"/>
      <w:r w:rsidRPr="00C90747">
        <w:rPr>
          <w:rFonts w:ascii="Tahoma" w:hAnsi="Tahoma" w:cs="Tahoma"/>
          <w:sz w:val="18"/>
          <w:szCs w:val="18"/>
        </w:rPr>
        <w:t>Kč</w:t>
      </w:r>
      <w:r w:rsidRPr="00C90747">
        <w:rPr>
          <w:rFonts w:ascii="Tahoma" w:hAnsi="Tahoma" w:cs="Tahoma"/>
          <w:sz w:val="18"/>
          <w:szCs w:val="18"/>
        </w:rPr>
        <w:tab/>
        <w:t>-</w:t>
      </w:r>
      <w:r w:rsidRPr="00C90747">
        <w:rPr>
          <w:rFonts w:ascii="Tahoma" w:hAnsi="Tahoma" w:cs="Tahoma"/>
          <w:sz w:val="18"/>
          <w:szCs w:val="18"/>
        </w:rPr>
        <w:tab/>
        <w:t>elektrická</w:t>
      </w:r>
      <w:proofErr w:type="gramEnd"/>
      <w:r w:rsidRPr="00C90747">
        <w:rPr>
          <w:rFonts w:ascii="Tahoma" w:hAnsi="Tahoma" w:cs="Tahoma"/>
          <w:sz w:val="18"/>
          <w:szCs w:val="18"/>
        </w:rPr>
        <w:t xml:space="preserve"> energie</w:t>
      </w:r>
    </w:p>
    <w:p w14:paraId="649A3D36" w14:textId="77777777" w:rsidR="00663C4C" w:rsidRPr="00C9074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90747">
        <w:rPr>
          <w:rFonts w:ascii="Tahoma" w:hAnsi="Tahoma" w:cs="Tahoma"/>
          <w:sz w:val="18"/>
          <w:szCs w:val="18"/>
        </w:rPr>
        <w:tab/>
        <w:t xml:space="preserve">153 tis. </w:t>
      </w:r>
      <w:proofErr w:type="gramStart"/>
      <w:r w:rsidRPr="00C90747">
        <w:rPr>
          <w:rFonts w:ascii="Tahoma" w:hAnsi="Tahoma" w:cs="Tahoma"/>
          <w:sz w:val="18"/>
          <w:szCs w:val="18"/>
        </w:rPr>
        <w:t>Kč</w:t>
      </w:r>
      <w:r w:rsidRPr="00C90747">
        <w:rPr>
          <w:rFonts w:ascii="Tahoma" w:hAnsi="Tahoma" w:cs="Tahoma"/>
          <w:sz w:val="18"/>
          <w:szCs w:val="18"/>
        </w:rPr>
        <w:tab/>
        <w:t>-</w:t>
      </w:r>
      <w:r w:rsidRPr="00C90747">
        <w:rPr>
          <w:rFonts w:ascii="Tahoma" w:hAnsi="Tahoma" w:cs="Tahoma"/>
          <w:sz w:val="18"/>
          <w:szCs w:val="18"/>
        </w:rPr>
        <w:tab/>
        <w:t>konzultační</w:t>
      </w:r>
      <w:proofErr w:type="gramEnd"/>
      <w:r w:rsidRPr="00C90747">
        <w:rPr>
          <w:rFonts w:ascii="Tahoma" w:hAnsi="Tahoma" w:cs="Tahoma"/>
          <w:sz w:val="18"/>
          <w:szCs w:val="18"/>
        </w:rPr>
        <w:t xml:space="preserve">, poradenské a právní služby – odběr vzorků odpadní vody z kanalizační výpusti do vodního toku </w:t>
      </w:r>
      <w:proofErr w:type="spellStart"/>
      <w:r w:rsidRPr="00C90747">
        <w:rPr>
          <w:rFonts w:ascii="Tahoma" w:hAnsi="Tahoma" w:cs="Tahoma"/>
          <w:sz w:val="18"/>
          <w:szCs w:val="18"/>
        </w:rPr>
        <w:t>Podšajárka</w:t>
      </w:r>
      <w:proofErr w:type="spellEnd"/>
      <w:r w:rsidRPr="00C90747">
        <w:rPr>
          <w:rFonts w:ascii="Tahoma" w:hAnsi="Tahoma" w:cs="Tahoma"/>
          <w:sz w:val="18"/>
          <w:szCs w:val="18"/>
        </w:rPr>
        <w:t xml:space="preserve"> a odborné poradenství v oblasti vodovodů a kanalizací</w:t>
      </w:r>
    </w:p>
    <w:p w14:paraId="0C2B23E7" w14:textId="77777777" w:rsidR="00663C4C" w:rsidRPr="00C9074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90747">
        <w:rPr>
          <w:rFonts w:ascii="Tahoma" w:hAnsi="Tahoma" w:cs="Tahoma"/>
          <w:sz w:val="18"/>
          <w:szCs w:val="18"/>
        </w:rPr>
        <w:tab/>
        <w:t xml:space="preserve">49 tis. </w:t>
      </w:r>
      <w:proofErr w:type="gramStart"/>
      <w:r w:rsidRPr="00C90747">
        <w:rPr>
          <w:rFonts w:ascii="Tahoma" w:hAnsi="Tahoma" w:cs="Tahoma"/>
          <w:sz w:val="18"/>
          <w:szCs w:val="18"/>
        </w:rPr>
        <w:t>Kč</w:t>
      </w:r>
      <w:r w:rsidRPr="00C90747">
        <w:rPr>
          <w:rFonts w:ascii="Tahoma" w:hAnsi="Tahoma" w:cs="Tahoma"/>
          <w:sz w:val="18"/>
          <w:szCs w:val="18"/>
        </w:rPr>
        <w:tab/>
        <w:t>-</w:t>
      </w:r>
      <w:r w:rsidRPr="00C90747">
        <w:rPr>
          <w:rFonts w:ascii="Tahoma" w:hAnsi="Tahoma" w:cs="Tahoma"/>
          <w:sz w:val="18"/>
          <w:szCs w:val="18"/>
        </w:rPr>
        <w:tab/>
        <w:t>nákup</w:t>
      </w:r>
      <w:proofErr w:type="gramEnd"/>
      <w:r w:rsidRPr="00C90747">
        <w:rPr>
          <w:rFonts w:ascii="Tahoma" w:hAnsi="Tahoma" w:cs="Tahoma"/>
          <w:sz w:val="18"/>
          <w:szCs w:val="18"/>
        </w:rPr>
        <w:t xml:space="preserve"> ostatních služeb (úhrada nákladů na kontrolu kanalizací ve vlastnictví SMFM kamerovým systémem, popř. jejich čištění)</w:t>
      </w:r>
    </w:p>
    <w:p w14:paraId="6E0CFBE1"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90747">
        <w:rPr>
          <w:rFonts w:ascii="Tahoma" w:hAnsi="Tahoma" w:cs="Tahoma"/>
          <w:sz w:val="18"/>
          <w:szCs w:val="18"/>
        </w:rPr>
        <w:tab/>
        <w:t xml:space="preserve">84 tis. </w:t>
      </w:r>
      <w:proofErr w:type="gramStart"/>
      <w:r w:rsidRPr="00C90747">
        <w:rPr>
          <w:rFonts w:ascii="Tahoma" w:hAnsi="Tahoma" w:cs="Tahoma"/>
          <w:sz w:val="18"/>
          <w:szCs w:val="18"/>
        </w:rPr>
        <w:t>Kč</w:t>
      </w:r>
      <w:r w:rsidRPr="00C90747">
        <w:rPr>
          <w:rFonts w:ascii="Tahoma" w:hAnsi="Tahoma" w:cs="Tahoma"/>
          <w:sz w:val="18"/>
          <w:szCs w:val="18"/>
        </w:rPr>
        <w:tab/>
        <w:t>-</w:t>
      </w:r>
      <w:r w:rsidRPr="00C90747">
        <w:rPr>
          <w:rFonts w:ascii="Tahoma" w:hAnsi="Tahoma" w:cs="Tahoma"/>
          <w:sz w:val="18"/>
          <w:szCs w:val="18"/>
        </w:rPr>
        <w:tab/>
        <w:t>investiční</w:t>
      </w:r>
      <w:proofErr w:type="gramEnd"/>
      <w:r w:rsidRPr="00C90747">
        <w:rPr>
          <w:rFonts w:ascii="Tahoma" w:hAnsi="Tahoma" w:cs="Tahoma"/>
          <w:sz w:val="18"/>
          <w:szCs w:val="18"/>
        </w:rPr>
        <w:t xml:space="preserve"> transfery společenstvím vlastníků jednotek – individuální investiční dotace </w:t>
      </w:r>
      <w:r>
        <w:rPr>
          <w:rFonts w:ascii="Tahoma" w:hAnsi="Tahoma" w:cs="Tahoma"/>
          <w:sz w:val="18"/>
          <w:szCs w:val="18"/>
        </w:rPr>
        <w:t>bytovému domu č.p. 253 na ul. K Sedlištím v Lískovci, určenou na dodávku a montáž zemního filtru pro čistírnu odpadních vod</w:t>
      </w:r>
    </w:p>
    <w:p w14:paraId="0327D1F7" w14:textId="77777777" w:rsidR="00663C4C" w:rsidRPr="00C9074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30</w:t>
      </w:r>
      <w:r w:rsidRPr="00C90747">
        <w:rPr>
          <w:rFonts w:ascii="Tahoma" w:hAnsi="Tahoma" w:cs="Tahoma"/>
          <w:sz w:val="18"/>
          <w:szCs w:val="18"/>
        </w:rPr>
        <w:t xml:space="preserve"> tis. </w:t>
      </w:r>
      <w:proofErr w:type="gramStart"/>
      <w:r w:rsidRPr="00C90747">
        <w:rPr>
          <w:rFonts w:ascii="Tahoma" w:hAnsi="Tahoma" w:cs="Tahoma"/>
          <w:sz w:val="18"/>
          <w:szCs w:val="18"/>
        </w:rPr>
        <w:t>Kč</w:t>
      </w:r>
      <w:r w:rsidRPr="00C90747">
        <w:rPr>
          <w:rFonts w:ascii="Tahoma" w:hAnsi="Tahoma" w:cs="Tahoma"/>
          <w:sz w:val="18"/>
          <w:szCs w:val="18"/>
        </w:rPr>
        <w:tab/>
        <w:t>-</w:t>
      </w:r>
      <w:r w:rsidRPr="00C90747">
        <w:rPr>
          <w:rFonts w:ascii="Tahoma" w:hAnsi="Tahoma" w:cs="Tahoma"/>
          <w:sz w:val="18"/>
          <w:szCs w:val="18"/>
        </w:rPr>
        <w:tab/>
        <w:t>investiční</w:t>
      </w:r>
      <w:proofErr w:type="gramEnd"/>
      <w:r w:rsidRPr="00C90747">
        <w:rPr>
          <w:rFonts w:ascii="Tahoma" w:hAnsi="Tahoma" w:cs="Tahoma"/>
          <w:sz w:val="18"/>
          <w:szCs w:val="18"/>
        </w:rPr>
        <w:t xml:space="preserve"> transfery společenstvím vlastníků jednotek – individuální investiční dotace </w:t>
      </w:r>
      <w:r>
        <w:rPr>
          <w:rFonts w:ascii="Tahoma" w:hAnsi="Tahoma" w:cs="Tahoma"/>
          <w:sz w:val="18"/>
          <w:szCs w:val="18"/>
        </w:rPr>
        <w:t xml:space="preserve">Společenství vlastníků jednotek Rovenská 78, </w:t>
      </w:r>
      <w:proofErr w:type="spellStart"/>
      <w:r>
        <w:rPr>
          <w:rFonts w:ascii="Tahoma" w:hAnsi="Tahoma" w:cs="Tahoma"/>
          <w:sz w:val="18"/>
          <w:szCs w:val="18"/>
        </w:rPr>
        <w:t>Lysůvky</w:t>
      </w:r>
      <w:proofErr w:type="spellEnd"/>
      <w:r>
        <w:rPr>
          <w:rFonts w:ascii="Tahoma" w:hAnsi="Tahoma" w:cs="Tahoma"/>
          <w:sz w:val="18"/>
          <w:szCs w:val="18"/>
        </w:rPr>
        <w:t xml:space="preserve">, určených na pořízení kanalizační přípojky jako náhrady za septik </w:t>
      </w:r>
    </w:p>
    <w:p w14:paraId="29AEA183" w14:textId="77777777" w:rsidR="00663C4C" w:rsidRPr="00C9074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100</w:t>
      </w:r>
      <w:r w:rsidRPr="00C90747">
        <w:rPr>
          <w:rFonts w:ascii="Tahoma" w:hAnsi="Tahoma" w:cs="Tahoma"/>
          <w:sz w:val="18"/>
          <w:szCs w:val="18"/>
        </w:rPr>
        <w:t xml:space="preserve"> tis. </w:t>
      </w:r>
      <w:proofErr w:type="gramStart"/>
      <w:r w:rsidRPr="00C90747">
        <w:rPr>
          <w:rFonts w:ascii="Tahoma" w:hAnsi="Tahoma" w:cs="Tahoma"/>
          <w:sz w:val="18"/>
          <w:szCs w:val="18"/>
        </w:rPr>
        <w:t>Kč</w:t>
      </w:r>
      <w:r w:rsidRPr="00C90747">
        <w:rPr>
          <w:rFonts w:ascii="Tahoma" w:hAnsi="Tahoma" w:cs="Tahoma"/>
          <w:sz w:val="18"/>
          <w:szCs w:val="18"/>
        </w:rPr>
        <w:tab/>
        <w:t>-</w:t>
      </w:r>
      <w:r w:rsidRPr="00C90747">
        <w:rPr>
          <w:rFonts w:ascii="Tahoma" w:hAnsi="Tahoma" w:cs="Tahoma"/>
          <w:sz w:val="18"/>
          <w:szCs w:val="18"/>
        </w:rPr>
        <w:tab/>
        <w:t>čerpání</w:t>
      </w:r>
      <w:proofErr w:type="gramEnd"/>
      <w:r w:rsidRPr="00C90747">
        <w:rPr>
          <w:rFonts w:ascii="Tahoma" w:hAnsi="Tahoma" w:cs="Tahoma"/>
          <w:sz w:val="18"/>
          <w:szCs w:val="18"/>
        </w:rPr>
        <w:t xml:space="preserve"> dotačního programu Podpora </w:t>
      </w:r>
      <w:r>
        <w:rPr>
          <w:rFonts w:ascii="Tahoma" w:hAnsi="Tahoma" w:cs="Tahoma"/>
          <w:sz w:val="18"/>
          <w:szCs w:val="18"/>
        </w:rPr>
        <w:t>aktivit ke zlepšení životního prostředí</w:t>
      </w:r>
      <w:r w:rsidRPr="00C90747">
        <w:rPr>
          <w:rFonts w:ascii="Tahoma" w:hAnsi="Tahoma" w:cs="Tahoma"/>
          <w:sz w:val="18"/>
          <w:szCs w:val="18"/>
        </w:rPr>
        <w:t xml:space="preserve"> (investiční dotace) – viz doplňující příloha č. </w:t>
      </w:r>
      <w:r>
        <w:rPr>
          <w:rFonts w:ascii="Tahoma" w:hAnsi="Tahoma" w:cs="Tahoma"/>
          <w:sz w:val="18"/>
          <w:szCs w:val="18"/>
        </w:rPr>
        <w:t>5</w:t>
      </w:r>
      <w:r w:rsidRPr="00C90747">
        <w:rPr>
          <w:rFonts w:ascii="Tahoma" w:hAnsi="Tahoma" w:cs="Tahoma"/>
          <w:sz w:val="18"/>
          <w:szCs w:val="18"/>
        </w:rPr>
        <w:t xml:space="preserve"> k příloze č. 1</w:t>
      </w:r>
    </w:p>
    <w:p w14:paraId="2B76DB96" w14:textId="77777777" w:rsidR="00663C4C" w:rsidRPr="00C9074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90747">
        <w:rPr>
          <w:rFonts w:ascii="Tahoma" w:hAnsi="Tahoma" w:cs="Tahoma"/>
          <w:sz w:val="18"/>
          <w:szCs w:val="18"/>
        </w:rPr>
        <w:tab/>
        <w:t xml:space="preserve">2 206 tis. </w:t>
      </w:r>
      <w:proofErr w:type="gramStart"/>
      <w:r w:rsidRPr="00C90747">
        <w:rPr>
          <w:rFonts w:ascii="Tahoma" w:hAnsi="Tahoma" w:cs="Tahoma"/>
          <w:sz w:val="18"/>
          <w:szCs w:val="18"/>
        </w:rPr>
        <w:t>Kč</w:t>
      </w:r>
      <w:r w:rsidRPr="00C90747">
        <w:rPr>
          <w:rFonts w:ascii="Tahoma" w:hAnsi="Tahoma" w:cs="Tahoma"/>
          <w:sz w:val="18"/>
          <w:szCs w:val="18"/>
        </w:rPr>
        <w:tab/>
        <w:t>-</w:t>
      </w:r>
      <w:r w:rsidRPr="00C90747">
        <w:rPr>
          <w:rFonts w:ascii="Tahoma" w:hAnsi="Tahoma" w:cs="Tahoma"/>
          <w:sz w:val="18"/>
          <w:szCs w:val="18"/>
        </w:rPr>
        <w:tab/>
        <w:t>čerpání</w:t>
      </w:r>
      <w:proofErr w:type="gramEnd"/>
      <w:r w:rsidRPr="00C90747">
        <w:rPr>
          <w:rFonts w:ascii="Tahoma" w:hAnsi="Tahoma" w:cs="Tahoma"/>
          <w:sz w:val="18"/>
          <w:szCs w:val="18"/>
        </w:rPr>
        <w:t xml:space="preserve"> dotačního programu Podpora napojení na VHI města (investiční dotace) – viz doplňující příloha č. 15 k příloze č. 1</w:t>
      </w:r>
    </w:p>
    <w:p w14:paraId="09D2CE6E"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774609A1" w14:textId="77777777" w:rsidR="00663C4C" w:rsidRPr="007E359D" w:rsidRDefault="00663C4C" w:rsidP="00663C4C">
      <w:pPr>
        <w:tabs>
          <w:tab w:val="right" w:pos="0"/>
          <w:tab w:val="left" w:pos="1843"/>
          <w:tab w:val="right" w:pos="3402"/>
          <w:tab w:val="center" w:pos="3544"/>
          <w:tab w:val="left" w:pos="3686"/>
          <w:tab w:val="left" w:pos="4536"/>
        </w:tabs>
        <w:ind w:left="0" w:firstLine="0"/>
        <w:rPr>
          <w:rFonts w:ascii="Tahoma" w:hAnsi="Tahoma" w:cs="Tahoma"/>
          <w:sz w:val="18"/>
          <w:szCs w:val="18"/>
        </w:rPr>
      </w:pPr>
      <w:r w:rsidRPr="007E359D">
        <w:rPr>
          <w:rFonts w:ascii="Tahoma" w:hAnsi="Tahoma" w:cs="Tahoma"/>
          <w:sz w:val="18"/>
          <w:szCs w:val="18"/>
        </w:rPr>
        <w:lastRenderedPageBreak/>
        <w:t xml:space="preserve">V roce 2024 nevznikla potřeba čerpat finanční prostředky na pol. </w:t>
      </w:r>
      <w:proofErr w:type="gramStart"/>
      <w:r w:rsidRPr="007E359D">
        <w:rPr>
          <w:rFonts w:ascii="Tahoma" w:hAnsi="Tahoma" w:cs="Tahoma"/>
          <w:sz w:val="18"/>
          <w:szCs w:val="18"/>
        </w:rPr>
        <w:t>5123-Podlimitní</w:t>
      </w:r>
      <w:proofErr w:type="gramEnd"/>
      <w:r w:rsidRPr="007E359D">
        <w:rPr>
          <w:rFonts w:ascii="Tahoma" w:hAnsi="Tahoma" w:cs="Tahoma"/>
          <w:sz w:val="18"/>
          <w:szCs w:val="18"/>
        </w:rPr>
        <w:t xml:space="preserve"> technické zhodnocení a na pol. </w:t>
      </w:r>
      <w:proofErr w:type="gramStart"/>
      <w:r w:rsidRPr="007E359D">
        <w:rPr>
          <w:rFonts w:ascii="Tahoma" w:hAnsi="Tahoma" w:cs="Tahoma"/>
          <w:sz w:val="18"/>
          <w:szCs w:val="18"/>
        </w:rPr>
        <w:t>5171-Opravy</w:t>
      </w:r>
      <w:proofErr w:type="gramEnd"/>
      <w:r w:rsidRPr="007E359D">
        <w:rPr>
          <w:rFonts w:ascii="Tahoma" w:hAnsi="Tahoma" w:cs="Tahoma"/>
          <w:sz w:val="18"/>
          <w:szCs w:val="18"/>
        </w:rPr>
        <w:t xml:space="preserve"> a udržování.</w:t>
      </w:r>
    </w:p>
    <w:p w14:paraId="54EC641E"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u w:val="single"/>
        </w:rPr>
      </w:pPr>
    </w:p>
    <w:p w14:paraId="0BC9ABD8" w14:textId="77777777" w:rsidR="00663C4C" w:rsidRPr="00E84D05"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E84D05">
        <w:rPr>
          <w:rFonts w:ascii="Tahoma" w:hAnsi="Tahoma" w:cs="Tahoma"/>
          <w:b/>
          <w:sz w:val="18"/>
          <w:szCs w:val="18"/>
          <w:u w:val="single"/>
        </w:rPr>
        <w:t xml:space="preserve">Par. </w:t>
      </w:r>
      <w:proofErr w:type="gramStart"/>
      <w:r w:rsidRPr="00E84D05">
        <w:rPr>
          <w:rFonts w:ascii="Tahoma" w:hAnsi="Tahoma" w:cs="Tahoma"/>
          <w:b/>
          <w:sz w:val="18"/>
          <w:szCs w:val="18"/>
          <w:u w:val="single"/>
        </w:rPr>
        <w:t>2341-Vodní</w:t>
      </w:r>
      <w:proofErr w:type="gramEnd"/>
      <w:r w:rsidRPr="00E84D05">
        <w:rPr>
          <w:rFonts w:ascii="Tahoma" w:hAnsi="Tahoma" w:cs="Tahoma"/>
          <w:b/>
          <w:sz w:val="18"/>
          <w:szCs w:val="18"/>
          <w:u w:val="single"/>
        </w:rPr>
        <w:t xml:space="preserve"> díla v zemědělské </w:t>
      </w:r>
      <w:proofErr w:type="gramStart"/>
      <w:r w:rsidRPr="00E84D05">
        <w:rPr>
          <w:rFonts w:ascii="Tahoma" w:hAnsi="Tahoma" w:cs="Tahoma"/>
          <w:b/>
          <w:sz w:val="18"/>
          <w:szCs w:val="18"/>
          <w:u w:val="single"/>
        </w:rPr>
        <w:t>krajině</w:t>
      </w:r>
      <w:r w:rsidRPr="00E84D05">
        <w:rPr>
          <w:rFonts w:ascii="Tahoma" w:hAnsi="Tahoma" w:cs="Tahoma"/>
          <w:b/>
          <w:sz w:val="18"/>
          <w:szCs w:val="18"/>
        </w:rPr>
        <w:t xml:space="preserve"> - plnění</w:t>
      </w:r>
      <w:proofErr w:type="gramEnd"/>
      <w:r w:rsidRPr="00E84D05">
        <w:rPr>
          <w:rFonts w:ascii="Tahoma" w:hAnsi="Tahoma" w:cs="Tahoma"/>
          <w:b/>
          <w:sz w:val="18"/>
          <w:szCs w:val="18"/>
        </w:rPr>
        <w:t xml:space="preserve"> na 66 %</w:t>
      </w:r>
    </w:p>
    <w:p w14:paraId="52D221E2" w14:textId="77777777" w:rsidR="00663C4C" w:rsidRPr="00E84D05" w:rsidRDefault="00663C4C" w:rsidP="00663C4C">
      <w:pPr>
        <w:tabs>
          <w:tab w:val="right" w:pos="1701"/>
          <w:tab w:val="left" w:pos="1843"/>
          <w:tab w:val="right" w:pos="3402"/>
          <w:tab w:val="center" w:pos="3544"/>
          <w:tab w:val="left" w:pos="3686"/>
          <w:tab w:val="left" w:pos="4536"/>
        </w:tabs>
        <w:ind w:left="2127" w:hanging="2127"/>
        <w:rPr>
          <w:rFonts w:ascii="Tahoma" w:hAnsi="Tahoma" w:cs="Tahoma"/>
          <w:bCs/>
          <w:sz w:val="18"/>
          <w:szCs w:val="18"/>
        </w:rPr>
      </w:pPr>
      <w:r w:rsidRPr="00E84D05">
        <w:rPr>
          <w:rFonts w:ascii="Tahoma" w:hAnsi="Tahoma" w:cs="Tahoma"/>
          <w:b/>
          <w:sz w:val="18"/>
          <w:szCs w:val="18"/>
        </w:rPr>
        <w:t>Rozpočet: 2 638 tis. Kč</w:t>
      </w:r>
      <w:r w:rsidRPr="00E84D05">
        <w:rPr>
          <w:rFonts w:ascii="Tahoma" w:hAnsi="Tahoma" w:cs="Tahoma"/>
          <w:b/>
          <w:sz w:val="18"/>
          <w:szCs w:val="18"/>
        </w:rPr>
        <w:tab/>
      </w:r>
      <w:r w:rsidRPr="00E84D05">
        <w:rPr>
          <w:rFonts w:ascii="Tahoma" w:hAnsi="Tahoma" w:cs="Tahoma"/>
          <w:b/>
          <w:sz w:val="18"/>
          <w:szCs w:val="18"/>
        </w:rPr>
        <w:tab/>
      </w:r>
      <w:r w:rsidRPr="00E84D05">
        <w:rPr>
          <w:rFonts w:ascii="Tahoma" w:hAnsi="Tahoma" w:cs="Tahoma"/>
          <w:b/>
          <w:sz w:val="18"/>
          <w:szCs w:val="18"/>
        </w:rPr>
        <w:tab/>
      </w:r>
      <w:r w:rsidRPr="00E84D05">
        <w:rPr>
          <w:rFonts w:ascii="Tahoma" w:hAnsi="Tahoma" w:cs="Tahoma"/>
          <w:b/>
          <w:sz w:val="18"/>
          <w:szCs w:val="18"/>
        </w:rPr>
        <w:tab/>
      </w:r>
      <w:r w:rsidRPr="00E84D05">
        <w:rPr>
          <w:rFonts w:ascii="Tahoma" w:hAnsi="Tahoma" w:cs="Tahoma"/>
          <w:b/>
          <w:sz w:val="18"/>
          <w:szCs w:val="18"/>
        </w:rPr>
        <w:tab/>
        <w:t xml:space="preserve">Skutečnost: 1 753 tis. Kč  </w:t>
      </w:r>
      <w:r w:rsidRPr="00E84D05">
        <w:rPr>
          <w:rFonts w:ascii="Tahoma" w:hAnsi="Tahoma" w:cs="Tahoma"/>
          <w:bCs/>
          <w:sz w:val="18"/>
          <w:szCs w:val="18"/>
        </w:rPr>
        <w:t xml:space="preserve"> </w:t>
      </w:r>
    </w:p>
    <w:p w14:paraId="626ABF94" w14:textId="77777777" w:rsidR="00663C4C" w:rsidRPr="00E84D0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84D05">
        <w:rPr>
          <w:rFonts w:ascii="Tahoma" w:hAnsi="Tahoma" w:cs="Tahoma"/>
          <w:sz w:val="18"/>
          <w:szCs w:val="18"/>
        </w:rPr>
        <w:t>V tom:</w:t>
      </w:r>
    </w:p>
    <w:p w14:paraId="344480DC" w14:textId="77777777" w:rsidR="00663C4C" w:rsidRPr="003B31E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B31EE">
        <w:rPr>
          <w:rFonts w:ascii="Tahoma" w:hAnsi="Tahoma" w:cs="Tahoma"/>
          <w:sz w:val="18"/>
          <w:szCs w:val="18"/>
        </w:rPr>
        <w:tab/>
        <w:t xml:space="preserve">234 tis. </w:t>
      </w:r>
      <w:proofErr w:type="gramStart"/>
      <w:r w:rsidRPr="003B31EE">
        <w:rPr>
          <w:rFonts w:ascii="Tahoma" w:hAnsi="Tahoma" w:cs="Tahoma"/>
          <w:sz w:val="18"/>
          <w:szCs w:val="18"/>
        </w:rPr>
        <w:t>Kč</w:t>
      </w:r>
      <w:r w:rsidRPr="003B31EE">
        <w:rPr>
          <w:rFonts w:ascii="Tahoma" w:hAnsi="Tahoma" w:cs="Tahoma"/>
          <w:sz w:val="18"/>
          <w:szCs w:val="18"/>
        </w:rPr>
        <w:tab/>
        <w:t>-</w:t>
      </w:r>
      <w:r w:rsidRPr="003B31EE">
        <w:rPr>
          <w:rFonts w:ascii="Tahoma" w:hAnsi="Tahoma" w:cs="Tahoma"/>
          <w:sz w:val="18"/>
          <w:szCs w:val="18"/>
        </w:rPr>
        <w:tab/>
        <w:t>nákup</w:t>
      </w:r>
      <w:proofErr w:type="gramEnd"/>
      <w:r w:rsidRPr="003B31EE">
        <w:rPr>
          <w:rFonts w:ascii="Tahoma" w:hAnsi="Tahoma" w:cs="Tahoma"/>
          <w:sz w:val="18"/>
          <w:szCs w:val="18"/>
        </w:rPr>
        <w:t xml:space="preserve"> ostatních služeb – periodické čištění vodního díla „Odvodnění Skalického kopce“ (4x ročně), dále se prováděly udržovací práce na části koryta vodního toku Bezejmenný tok </w:t>
      </w:r>
    </w:p>
    <w:p w14:paraId="43104792" w14:textId="77777777" w:rsidR="00663C4C" w:rsidRPr="003B31E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B31EE">
        <w:rPr>
          <w:rFonts w:ascii="Tahoma" w:hAnsi="Tahoma" w:cs="Tahoma"/>
          <w:sz w:val="18"/>
          <w:szCs w:val="18"/>
        </w:rPr>
        <w:tab/>
        <w:t xml:space="preserve">35 tis. </w:t>
      </w:r>
      <w:proofErr w:type="gramStart"/>
      <w:r w:rsidRPr="003B31EE">
        <w:rPr>
          <w:rFonts w:ascii="Tahoma" w:hAnsi="Tahoma" w:cs="Tahoma"/>
          <w:sz w:val="18"/>
          <w:szCs w:val="18"/>
        </w:rPr>
        <w:t>Kč</w:t>
      </w:r>
      <w:r w:rsidRPr="003B31EE">
        <w:rPr>
          <w:rFonts w:ascii="Tahoma" w:hAnsi="Tahoma" w:cs="Tahoma"/>
          <w:sz w:val="18"/>
          <w:szCs w:val="18"/>
        </w:rPr>
        <w:tab/>
        <w:t>-</w:t>
      </w:r>
      <w:r w:rsidRPr="003B31EE">
        <w:rPr>
          <w:rFonts w:ascii="Tahoma" w:hAnsi="Tahoma" w:cs="Tahoma"/>
          <w:sz w:val="18"/>
          <w:szCs w:val="18"/>
        </w:rPr>
        <w:tab/>
        <w:t>opravy</w:t>
      </w:r>
      <w:proofErr w:type="gramEnd"/>
      <w:r w:rsidRPr="003B31EE">
        <w:rPr>
          <w:rFonts w:ascii="Tahoma" w:hAnsi="Tahoma" w:cs="Tahoma"/>
          <w:sz w:val="18"/>
          <w:szCs w:val="18"/>
        </w:rPr>
        <w:t xml:space="preserve"> a udržování – oprava vtoku do zatrubnění </w:t>
      </w:r>
      <w:proofErr w:type="spellStart"/>
      <w:r w:rsidRPr="003B31EE">
        <w:rPr>
          <w:rFonts w:ascii="Tahoma" w:hAnsi="Tahoma" w:cs="Tahoma"/>
          <w:sz w:val="18"/>
          <w:szCs w:val="18"/>
        </w:rPr>
        <w:t>Hodoňovického</w:t>
      </w:r>
      <w:proofErr w:type="spellEnd"/>
      <w:r w:rsidRPr="003B31EE">
        <w:rPr>
          <w:rFonts w:ascii="Tahoma" w:hAnsi="Tahoma" w:cs="Tahoma"/>
          <w:sz w:val="18"/>
          <w:szCs w:val="18"/>
        </w:rPr>
        <w:t xml:space="preserve"> náhonu na </w:t>
      </w:r>
      <w:r w:rsidRPr="003B31EE">
        <w:rPr>
          <w:rFonts w:ascii="Tahoma" w:hAnsi="Tahoma" w:cs="Tahoma"/>
          <w:sz w:val="18"/>
          <w:szCs w:val="18"/>
        </w:rPr>
        <w:br/>
        <w:t>ul. Havlíčkova ve Frýdku-Místku s cílem zajistit provozuschopnost vodního díla</w:t>
      </w:r>
    </w:p>
    <w:p w14:paraId="62968919" w14:textId="77777777" w:rsidR="00663C4C" w:rsidRPr="003B31E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B31EE">
        <w:rPr>
          <w:rFonts w:ascii="Tahoma" w:hAnsi="Tahoma" w:cs="Tahoma"/>
          <w:sz w:val="18"/>
          <w:szCs w:val="18"/>
        </w:rPr>
        <w:tab/>
        <w:t xml:space="preserve">1 484 tis. </w:t>
      </w:r>
      <w:proofErr w:type="gramStart"/>
      <w:r w:rsidRPr="003B31EE">
        <w:rPr>
          <w:rFonts w:ascii="Tahoma" w:hAnsi="Tahoma" w:cs="Tahoma"/>
          <w:sz w:val="18"/>
          <w:szCs w:val="18"/>
        </w:rPr>
        <w:t>Kč</w:t>
      </w:r>
      <w:r w:rsidRPr="003B31EE">
        <w:rPr>
          <w:rFonts w:ascii="Tahoma" w:hAnsi="Tahoma" w:cs="Tahoma"/>
          <w:sz w:val="18"/>
          <w:szCs w:val="18"/>
        </w:rPr>
        <w:tab/>
        <w:t>-</w:t>
      </w:r>
      <w:r w:rsidRPr="003B31EE">
        <w:rPr>
          <w:rFonts w:ascii="Tahoma" w:hAnsi="Tahoma" w:cs="Tahoma"/>
          <w:sz w:val="18"/>
          <w:szCs w:val="18"/>
        </w:rPr>
        <w:tab/>
        <w:t>stavby</w:t>
      </w:r>
      <w:proofErr w:type="gramEnd"/>
      <w:r w:rsidRPr="003B31EE">
        <w:rPr>
          <w:rFonts w:ascii="Tahoma" w:hAnsi="Tahoma" w:cs="Tahoma"/>
          <w:sz w:val="18"/>
          <w:szCs w:val="18"/>
        </w:rPr>
        <w:t xml:space="preserve"> – Lepší města pro život (úhrada faktur za realizaci stavby a dále na úhradu faktur dodavateli za provedení dozoru BOZP a technického dozoru stavebníka na stavbě v rámci realizace projektu „Revitalizace tůní ve Frýdeckém lese“)</w:t>
      </w:r>
    </w:p>
    <w:p w14:paraId="5EBA48F4" w14:textId="77777777" w:rsidR="00954D3D" w:rsidRDefault="00954D3D" w:rsidP="00663C4C">
      <w:pPr>
        <w:tabs>
          <w:tab w:val="left" w:pos="4536"/>
        </w:tabs>
        <w:ind w:left="0" w:firstLine="0"/>
        <w:rPr>
          <w:rFonts w:ascii="Tahoma" w:hAnsi="Tahoma" w:cs="Tahoma"/>
          <w:b/>
          <w:sz w:val="18"/>
          <w:szCs w:val="18"/>
          <w:u w:val="single"/>
        </w:rPr>
      </w:pPr>
    </w:p>
    <w:p w14:paraId="2C8D90D6" w14:textId="378404D6" w:rsidR="00663C4C" w:rsidRPr="004C64C8" w:rsidRDefault="00663C4C" w:rsidP="00663C4C">
      <w:pPr>
        <w:tabs>
          <w:tab w:val="left" w:pos="4536"/>
        </w:tabs>
        <w:ind w:left="0" w:firstLine="0"/>
        <w:rPr>
          <w:rFonts w:ascii="Tahoma" w:hAnsi="Tahoma" w:cs="Tahoma"/>
          <w:b/>
          <w:sz w:val="18"/>
          <w:szCs w:val="18"/>
          <w:u w:val="single"/>
        </w:rPr>
      </w:pPr>
      <w:r w:rsidRPr="004C64C8">
        <w:rPr>
          <w:rFonts w:ascii="Tahoma" w:hAnsi="Tahoma" w:cs="Tahoma"/>
          <w:b/>
          <w:sz w:val="18"/>
          <w:szCs w:val="18"/>
          <w:u w:val="single"/>
        </w:rPr>
        <w:t xml:space="preserve">Par. </w:t>
      </w:r>
      <w:proofErr w:type="gramStart"/>
      <w:r w:rsidRPr="004C64C8">
        <w:rPr>
          <w:rFonts w:ascii="Tahoma" w:hAnsi="Tahoma" w:cs="Tahoma"/>
          <w:b/>
          <w:sz w:val="18"/>
          <w:szCs w:val="18"/>
          <w:u w:val="single"/>
        </w:rPr>
        <w:t>2399-Ostatní</w:t>
      </w:r>
      <w:proofErr w:type="gramEnd"/>
      <w:r w:rsidRPr="004C64C8">
        <w:rPr>
          <w:rFonts w:ascii="Tahoma" w:hAnsi="Tahoma" w:cs="Tahoma"/>
          <w:b/>
          <w:sz w:val="18"/>
          <w:szCs w:val="18"/>
          <w:u w:val="single"/>
        </w:rPr>
        <w:t xml:space="preserve"> záležitosti vodního hospodářství</w:t>
      </w:r>
      <w:r w:rsidRPr="004C64C8">
        <w:rPr>
          <w:rFonts w:ascii="Tahoma" w:hAnsi="Tahoma" w:cs="Tahoma"/>
          <w:b/>
          <w:sz w:val="18"/>
          <w:szCs w:val="18"/>
        </w:rPr>
        <w:t xml:space="preserve"> – plnění na 58 %</w:t>
      </w:r>
    </w:p>
    <w:p w14:paraId="4DFA19B7" w14:textId="77777777" w:rsidR="00663C4C" w:rsidRPr="004C64C8"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4C64C8">
        <w:rPr>
          <w:rFonts w:ascii="Tahoma" w:hAnsi="Tahoma" w:cs="Tahoma"/>
          <w:b/>
          <w:sz w:val="18"/>
          <w:szCs w:val="18"/>
        </w:rPr>
        <w:t>Rozpočet: 320 tis. Kč</w:t>
      </w:r>
      <w:r w:rsidRPr="004C64C8">
        <w:rPr>
          <w:rFonts w:ascii="Tahoma" w:hAnsi="Tahoma" w:cs="Tahoma"/>
          <w:b/>
          <w:sz w:val="18"/>
          <w:szCs w:val="18"/>
        </w:rPr>
        <w:tab/>
      </w:r>
      <w:r w:rsidRPr="004C64C8">
        <w:rPr>
          <w:rFonts w:ascii="Tahoma" w:hAnsi="Tahoma" w:cs="Tahoma"/>
          <w:b/>
          <w:sz w:val="18"/>
          <w:szCs w:val="18"/>
        </w:rPr>
        <w:tab/>
      </w:r>
      <w:r w:rsidRPr="004C64C8">
        <w:rPr>
          <w:rFonts w:ascii="Tahoma" w:hAnsi="Tahoma" w:cs="Tahoma"/>
          <w:b/>
          <w:sz w:val="18"/>
          <w:szCs w:val="18"/>
        </w:rPr>
        <w:tab/>
      </w:r>
      <w:r w:rsidRPr="004C64C8">
        <w:rPr>
          <w:rFonts w:ascii="Tahoma" w:hAnsi="Tahoma" w:cs="Tahoma"/>
          <w:b/>
          <w:sz w:val="18"/>
          <w:szCs w:val="18"/>
        </w:rPr>
        <w:tab/>
      </w:r>
      <w:r w:rsidRPr="004C64C8">
        <w:rPr>
          <w:rFonts w:ascii="Tahoma" w:hAnsi="Tahoma" w:cs="Tahoma"/>
          <w:b/>
          <w:sz w:val="18"/>
          <w:szCs w:val="18"/>
        </w:rPr>
        <w:tab/>
        <w:t>Skutečnost: 187 tis. Kč</w:t>
      </w:r>
    </w:p>
    <w:p w14:paraId="0EB94F42" w14:textId="77777777" w:rsidR="00663C4C" w:rsidRPr="004C64C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64C8">
        <w:rPr>
          <w:rFonts w:ascii="Tahoma" w:hAnsi="Tahoma" w:cs="Tahoma"/>
          <w:sz w:val="18"/>
          <w:szCs w:val="18"/>
        </w:rPr>
        <w:t>V tom:</w:t>
      </w:r>
    </w:p>
    <w:p w14:paraId="76225F48" w14:textId="77777777" w:rsidR="00663C4C" w:rsidRPr="004C64C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64C8">
        <w:rPr>
          <w:rFonts w:ascii="Tahoma" w:hAnsi="Tahoma" w:cs="Tahoma"/>
          <w:sz w:val="18"/>
          <w:szCs w:val="18"/>
        </w:rPr>
        <w:tab/>
        <w:t xml:space="preserve">187 tis. </w:t>
      </w:r>
      <w:proofErr w:type="gramStart"/>
      <w:r w:rsidRPr="004C64C8">
        <w:rPr>
          <w:rFonts w:ascii="Tahoma" w:hAnsi="Tahoma" w:cs="Tahoma"/>
          <w:sz w:val="18"/>
          <w:szCs w:val="18"/>
        </w:rPr>
        <w:t>Kč</w:t>
      </w:r>
      <w:r w:rsidRPr="004C64C8">
        <w:rPr>
          <w:rFonts w:ascii="Tahoma" w:hAnsi="Tahoma" w:cs="Tahoma"/>
          <w:sz w:val="18"/>
          <w:szCs w:val="18"/>
        </w:rPr>
        <w:tab/>
        <w:t>-</w:t>
      </w:r>
      <w:r w:rsidRPr="004C64C8">
        <w:rPr>
          <w:rFonts w:ascii="Tahoma" w:hAnsi="Tahoma" w:cs="Tahoma"/>
          <w:sz w:val="18"/>
          <w:szCs w:val="18"/>
        </w:rPr>
        <w:tab/>
        <w:t>konzultační</w:t>
      </w:r>
      <w:proofErr w:type="gramEnd"/>
      <w:r w:rsidRPr="004C64C8">
        <w:rPr>
          <w:rFonts w:ascii="Tahoma" w:hAnsi="Tahoma" w:cs="Tahoma"/>
          <w:sz w:val="18"/>
          <w:szCs w:val="18"/>
        </w:rPr>
        <w:t xml:space="preserve">, poradenské a právní služby – zpracování posudku na využívání území s ohledem na hydrologické a hydrogeologické podmínky a limity povodí vodního toku v oblasti Panské Nové Dvory </w:t>
      </w:r>
    </w:p>
    <w:p w14:paraId="1FAE31DD" w14:textId="77777777" w:rsidR="00663C4C" w:rsidRPr="00404CC0" w:rsidRDefault="00663C4C" w:rsidP="00663C4C">
      <w:pPr>
        <w:tabs>
          <w:tab w:val="left" w:pos="4536"/>
        </w:tabs>
        <w:ind w:left="0" w:firstLine="0"/>
        <w:rPr>
          <w:rFonts w:ascii="Tahoma" w:hAnsi="Tahoma" w:cs="Tahoma"/>
          <w:b/>
          <w:sz w:val="18"/>
          <w:szCs w:val="18"/>
          <w:u w:val="single"/>
        </w:rPr>
      </w:pPr>
    </w:p>
    <w:p w14:paraId="78BBA38E" w14:textId="77777777" w:rsidR="00663C4C" w:rsidRPr="00404CC0" w:rsidRDefault="00663C4C" w:rsidP="00663C4C">
      <w:pPr>
        <w:tabs>
          <w:tab w:val="left" w:pos="4536"/>
        </w:tabs>
        <w:ind w:left="0" w:firstLine="0"/>
        <w:rPr>
          <w:rFonts w:ascii="Tahoma" w:hAnsi="Tahoma" w:cs="Tahoma"/>
          <w:b/>
          <w:sz w:val="18"/>
          <w:szCs w:val="18"/>
          <w:u w:val="single"/>
        </w:rPr>
      </w:pPr>
      <w:r w:rsidRPr="00404CC0">
        <w:rPr>
          <w:rFonts w:ascii="Tahoma" w:hAnsi="Tahoma" w:cs="Tahoma"/>
          <w:b/>
          <w:sz w:val="18"/>
          <w:szCs w:val="18"/>
          <w:u w:val="single"/>
        </w:rPr>
        <w:t xml:space="preserve">Par. </w:t>
      </w:r>
      <w:proofErr w:type="gramStart"/>
      <w:r w:rsidRPr="00404CC0">
        <w:rPr>
          <w:rFonts w:ascii="Tahoma" w:hAnsi="Tahoma" w:cs="Tahoma"/>
          <w:b/>
          <w:sz w:val="18"/>
          <w:szCs w:val="18"/>
          <w:u w:val="single"/>
        </w:rPr>
        <w:t>3326-Pořízení</w:t>
      </w:r>
      <w:proofErr w:type="gramEnd"/>
      <w:r w:rsidRPr="00404CC0">
        <w:rPr>
          <w:rFonts w:ascii="Tahoma" w:hAnsi="Tahoma" w:cs="Tahoma"/>
          <w:b/>
          <w:sz w:val="18"/>
          <w:szCs w:val="18"/>
          <w:u w:val="single"/>
        </w:rPr>
        <w:t>, zachování a obnova hodnot místního kulturního, národního a historického povědomí</w:t>
      </w:r>
      <w:r w:rsidRPr="00404CC0">
        <w:rPr>
          <w:rFonts w:ascii="Tahoma" w:hAnsi="Tahoma" w:cs="Tahoma"/>
          <w:b/>
          <w:sz w:val="18"/>
          <w:szCs w:val="18"/>
        </w:rPr>
        <w:t xml:space="preserve"> – plnění na 91 %</w:t>
      </w:r>
    </w:p>
    <w:p w14:paraId="517E683C" w14:textId="77777777" w:rsidR="00663C4C" w:rsidRPr="00404CC0"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404CC0">
        <w:rPr>
          <w:rFonts w:ascii="Tahoma" w:hAnsi="Tahoma" w:cs="Tahoma"/>
          <w:b/>
          <w:sz w:val="18"/>
          <w:szCs w:val="18"/>
        </w:rPr>
        <w:t>Rozpočet: 365 tis. Kč</w:t>
      </w:r>
      <w:r w:rsidRPr="00404CC0">
        <w:rPr>
          <w:rFonts w:ascii="Tahoma" w:hAnsi="Tahoma" w:cs="Tahoma"/>
          <w:b/>
          <w:sz w:val="18"/>
          <w:szCs w:val="18"/>
        </w:rPr>
        <w:tab/>
      </w:r>
      <w:r w:rsidRPr="00404CC0">
        <w:rPr>
          <w:rFonts w:ascii="Tahoma" w:hAnsi="Tahoma" w:cs="Tahoma"/>
          <w:b/>
          <w:sz w:val="18"/>
          <w:szCs w:val="18"/>
        </w:rPr>
        <w:tab/>
      </w:r>
      <w:r w:rsidRPr="00404CC0">
        <w:rPr>
          <w:rFonts w:ascii="Tahoma" w:hAnsi="Tahoma" w:cs="Tahoma"/>
          <w:b/>
          <w:sz w:val="18"/>
          <w:szCs w:val="18"/>
        </w:rPr>
        <w:tab/>
      </w:r>
      <w:r w:rsidRPr="00404CC0">
        <w:rPr>
          <w:rFonts w:ascii="Tahoma" w:hAnsi="Tahoma" w:cs="Tahoma"/>
          <w:b/>
          <w:sz w:val="18"/>
          <w:szCs w:val="18"/>
        </w:rPr>
        <w:tab/>
      </w:r>
      <w:r w:rsidRPr="00404CC0">
        <w:rPr>
          <w:rFonts w:ascii="Tahoma" w:hAnsi="Tahoma" w:cs="Tahoma"/>
          <w:b/>
          <w:sz w:val="18"/>
          <w:szCs w:val="18"/>
        </w:rPr>
        <w:tab/>
      </w:r>
      <w:r w:rsidRPr="00FE2514">
        <w:rPr>
          <w:rFonts w:ascii="Tahoma" w:hAnsi="Tahoma" w:cs="Tahoma"/>
          <w:b/>
          <w:sz w:val="18"/>
          <w:szCs w:val="18"/>
        </w:rPr>
        <w:t>Skutečnost: 333 tis. Kč</w:t>
      </w:r>
    </w:p>
    <w:p w14:paraId="7971A421" w14:textId="77777777" w:rsidR="00663C4C" w:rsidRPr="00404CC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04CC0">
        <w:rPr>
          <w:rFonts w:ascii="Tahoma" w:hAnsi="Tahoma" w:cs="Tahoma"/>
          <w:sz w:val="18"/>
          <w:szCs w:val="18"/>
        </w:rPr>
        <w:t>V tom:</w:t>
      </w:r>
    </w:p>
    <w:p w14:paraId="17B27A21" w14:textId="77777777" w:rsidR="00663C4C" w:rsidRPr="00404CC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04CC0">
        <w:rPr>
          <w:rFonts w:ascii="Tahoma" w:hAnsi="Tahoma" w:cs="Tahoma"/>
          <w:sz w:val="18"/>
          <w:szCs w:val="18"/>
        </w:rPr>
        <w:tab/>
      </w:r>
      <w:r w:rsidRPr="00FE2514">
        <w:rPr>
          <w:rFonts w:ascii="Tahoma" w:hAnsi="Tahoma" w:cs="Tahoma"/>
          <w:sz w:val="18"/>
          <w:szCs w:val="18"/>
        </w:rPr>
        <w:t xml:space="preserve">333 tis. </w:t>
      </w:r>
      <w:proofErr w:type="gramStart"/>
      <w:r w:rsidRPr="00FE2514">
        <w:rPr>
          <w:rFonts w:ascii="Tahoma" w:hAnsi="Tahoma" w:cs="Tahoma"/>
          <w:sz w:val="18"/>
          <w:szCs w:val="18"/>
        </w:rPr>
        <w:t>Kč</w:t>
      </w:r>
      <w:r w:rsidRPr="00404CC0">
        <w:rPr>
          <w:rFonts w:ascii="Tahoma" w:hAnsi="Tahoma" w:cs="Tahoma"/>
          <w:sz w:val="18"/>
          <w:szCs w:val="18"/>
        </w:rPr>
        <w:tab/>
        <w:t>-</w:t>
      </w:r>
      <w:r w:rsidRPr="00404CC0">
        <w:rPr>
          <w:rFonts w:ascii="Tahoma" w:hAnsi="Tahoma" w:cs="Tahoma"/>
          <w:sz w:val="18"/>
          <w:szCs w:val="18"/>
        </w:rPr>
        <w:tab/>
        <w:t>opravy</w:t>
      </w:r>
      <w:proofErr w:type="gramEnd"/>
      <w:r w:rsidRPr="00404CC0">
        <w:rPr>
          <w:rFonts w:ascii="Tahoma" w:hAnsi="Tahoma" w:cs="Tahoma"/>
          <w:sz w:val="18"/>
          <w:szCs w:val="18"/>
        </w:rPr>
        <w:t xml:space="preserve"> a udržování – výdaje na opravu válečného hrobu „Památník Pohřeb v Karpatech“ v Janáčkově parku ve Frýdku-Místku</w:t>
      </w:r>
    </w:p>
    <w:p w14:paraId="775E3DB0" w14:textId="77777777" w:rsidR="00663C4C" w:rsidRPr="00404CC0"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404CC0">
        <w:rPr>
          <w:rFonts w:ascii="Tahoma" w:hAnsi="Tahoma" w:cs="Tahoma"/>
          <w:sz w:val="18"/>
          <w:szCs w:val="18"/>
        </w:rPr>
        <w:t>V roce 2024 nebyly čerpány finanční prostředky na zajištění úhrady nákladů souvisejících s poskytováním konzultačních, poradenských a právních služeb v oblasti péče o válečné hroby. Čerpání finančních prostředků závisí na aktuální potřebě výše uvedených služeb, která není předem známa.</w:t>
      </w:r>
    </w:p>
    <w:p w14:paraId="757185B1" w14:textId="77777777" w:rsidR="00663C4C" w:rsidRPr="0020707D"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1F22C1C7" w14:textId="77777777" w:rsidR="00663C4C" w:rsidRPr="00453D99"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453D99">
        <w:rPr>
          <w:rFonts w:ascii="Tahoma" w:hAnsi="Tahoma" w:cs="Tahoma"/>
          <w:b/>
          <w:sz w:val="18"/>
          <w:szCs w:val="18"/>
          <w:u w:val="single"/>
        </w:rPr>
        <w:t xml:space="preserve">Par. </w:t>
      </w:r>
      <w:proofErr w:type="gramStart"/>
      <w:r w:rsidRPr="00453D99">
        <w:rPr>
          <w:rFonts w:ascii="Tahoma" w:hAnsi="Tahoma" w:cs="Tahoma"/>
          <w:b/>
          <w:sz w:val="18"/>
          <w:szCs w:val="18"/>
          <w:u w:val="single"/>
        </w:rPr>
        <w:t>3429-Ostatní</w:t>
      </w:r>
      <w:proofErr w:type="gramEnd"/>
      <w:r w:rsidRPr="00453D99">
        <w:rPr>
          <w:rFonts w:ascii="Tahoma" w:hAnsi="Tahoma" w:cs="Tahoma"/>
          <w:b/>
          <w:sz w:val="18"/>
          <w:szCs w:val="18"/>
          <w:u w:val="single"/>
        </w:rPr>
        <w:t xml:space="preserve"> zájmová činnost a </w:t>
      </w:r>
      <w:proofErr w:type="gramStart"/>
      <w:r w:rsidRPr="00453D99">
        <w:rPr>
          <w:rFonts w:ascii="Tahoma" w:hAnsi="Tahoma" w:cs="Tahoma"/>
          <w:b/>
          <w:sz w:val="18"/>
          <w:szCs w:val="18"/>
          <w:u w:val="single"/>
        </w:rPr>
        <w:t>rekreace</w:t>
      </w:r>
      <w:r w:rsidRPr="00453D99">
        <w:rPr>
          <w:rFonts w:ascii="Tahoma" w:hAnsi="Tahoma" w:cs="Tahoma"/>
          <w:b/>
          <w:sz w:val="18"/>
          <w:szCs w:val="18"/>
        </w:rPr>
        <w:t xml:space="preserve"> - plnění</w:t>
      </w:r>
      <w:proofErr w:type="gramEnd"/>
      <w:r w:rsidRPr="00453D99">
        <w:rPr>
          <w:rFonts w:ascii="Tahoma" w:hAnsi="Tahoma" w:cs="Tahoma"/>
          <w:b/>
          <w:sz w:val="18"/>
          <w:szCs w:val="18"/>
        </w:rPr>
        <w:t xml:space="preserve"> na 100 %</w:t>
      </w:r>
    </w:p>
    <w:p w14:paraId="1370A71E" w14:textId="77777777" w:rsidR="00663C4C" w:rsidRPr="00453D99"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453D99">
        <w:rPr>
          <w:rFonts w:ascii="Tahoma" w:hAnsi="Tahoma" w:cs="Tahoma"/>
          <w:b/>
          <w:sz w:val="18"/>
          <w:szCs w:val="18"/>
        </w:rPr>
        <w:t>Rozpočet: 990 tis. Kč</w:t>
      </w:r>
      <w:r w:rsidRPr="00453D99">
        <w:rPr>
          <w:rFonts w:ascii="Tahoma" w:hAnsi="Tahoma" w:cs="Tahoma"/>
          <w:b/>
          <w:sz w:val="18"/>
          <w:szCs w:val="18"/>
        </w:rPr>
        <w:tab/>
      </w:r>
      <w:r w:rsidRPr="00453D99">
        <w:rPr>
          <w:rFonts w:ascii="Tahoma" w:hAnsi="Tahoma" w:cs="Tahoma"/>
          <w:b/>
          <w:sz w:val="18"/>
          <w:szCs w:val="18"/>
        </w:rPr>
        <w:tab/>
      </w:r>
      <w:r w:rsidRPr="00453D99">
        <w:rPr>
          <w:rFonts w:ascii="Tahoma" w:hAnsi="Tahoma" w:cs="Tahoma"/>
          <w:b/>
          <w:sz w:val="18"/>
          <w:szCs w:val="18"/>
        </w:rPr>
        <w:tab/>
      </w:r>
      <w:r w:rsidRPr="00453D99">
        <w:rPr>
          <w:rFonts w:ascii="Tahoma" w:hAnsi="Tahoma" w:cs="Tahoma"/>
          <w:b/>
          <w:sz w:val="18"/>
          <w:szCs w:val="18"/>
        </w:rPr>
        <w:tab/>
      </w:r>
      <w:r w:rsidRPr="00453D99">
        <w:rPr>
          <w:rFonts w:ascii="Tahoma" w:hAnsi="Tahoma" w:cs="Tahoma"/>
          <w:b/>
          <w:sz w:val="18"/>
          <w:szCs w:val="18"/>
        </w:rPr>
        <w:tab/>
        <w:t>Skutečnost: 990 tis. Kč</w:t>
      </w:r>
    </w:p>
    <w:p w14:paraId="63C7E9BC" w14:textId="77777777" w:rsidR="00663C4C" w:rsidRPr="00453D9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53D99">
        <w:rPr>
          <w:rFonts w:ascii="Tahoma" w:hAnsi="Tahoma" w:cs="Tahoma"/>
          <w:sz w:val="18"/>
          <w:szCs w:val="18"/>
        </w:rPr>
        <w:t>V tom:</w:t>
      </w:r>
    </w:p>
    <w:p w14:paraId="075EC836" w14:textId="77777777" w:rsidR="00663C4C" w:rsidRPr="00453D9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53D99">
        <w:rPr>
          <w:rFonts w:ascii="Tahoma" w:hAnsi="Tahoma" w:cs="Tahoma"/>
          <w:sz w:val="18"/>
          <w:szCs w:val="18"/>
        </w:rPr>
        <w:tab/>
        <w:t xml:space="preserve">180 tis. </w:t>
      </w:r>
      <w:proofErr w:type="gramStart"/>
      <w:r w:rsidRPr="00453D99">
        <w:rPr>
          <w:rFonts w:ascii="Tahoma" w:hAnsi="Tahoma" w:cs="Tahoma"/>
          <w:sz w:val="18"/>
          <w:szCs w:val="18"/>
        </w:rPr>
        <w:t>Kč</w:t>
      </w:r>
      <w:r w:rsidRPr="00453D99">
        <w:rPr>
          <w:rFonts w:ascii="Tahoma" w:hAnsi="Tahoma" w:cs="Tahoma"/>
          <w:sz w:val="18"/>
          <w:szCs w:val="18"/>
        </w:rPr>
        <w:tab/>
        <w:t>-</w:t>
      </w:r>
      <w:r w:rsidRPr="00453D99">
        <w:rPr>
          <w:rFonts w:ascii="Tahoma" w:hAnsi="Tahoma" w:cs="Tahoma"/>
          <w:sz w:val="18"/>
          <w:szCs w:val="18"/>
        </w:rPr>
        <w:tab/>
        <w:t>Spolek</w:t>
      </w:r>
      <w:proofErr w:type="gramEnd"/>
      <w:r w:rsidRPr="00453D99">
        <w:rPr>
          <w:rFonts w:ascii="Tahoma" w:hAnsi="Tahoma" w:cs="Tahoma"/>
          <w:sz w:val="18"/>
          <w:szCs w:val="18"/>
        </w:rPr>
        <w:t xml:space="preserve"> pro </w:t>
      </w:r>
      <w:proofErr w:type="spellStart"/>
      <w:r w:rsidRPr="00453D99">
        <w:rPr>
          <w:rFonts w:ascii="Tahoma" w:hAnsi="Tahoma" w:cs="Tahoma"/>
          <w:sz w:val="18"/>
          <w:szCs w:val="18"/>
        </w:rPr>
        <w:t>Faunapark</w:t>
      </w:r>
      <w:proofErr w:type="spellEnd"/>
      <w:r w:rsidRPr="00453D99">
        <w:rPr>
          <w:rFonts w:ascii="Tahoma" w:hAnsi="Tahoma" w:cs="Tahoma"/>
          <w:sz w:val="18"/>
          <w:szCs w:val="18"/>
        </w:rPr>
        <w:t xml:space="preserve"> – údržba a provoz</w:t>
      </w:r>
    </w:p>
    <w:p w14:paraId="5A337D35" w14:textId="77777777" w:rsidR="00663C4C" w:rsidRPr="00453D9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53D99">
        <w:rPr>
          <w:rFonts w:ascii="Tahoma" w:hAnsi="Tahoma" w:cs="Tahoma"/>
          <w:sz w:val="18"/>
          <w:szCs w:val="18"/>
        </w:rPr>
        <w:tab/>
        <w:t xml:space="preserve">810 tis. </w:t>
      </w:r>
      <w:proofErr w:type="gramStart"/>
      <w:r w:rsidRPr="00453D99">
        <w:rPr>
          <w:rFonts w:ascii="Tahoma" w:hAnsi="Tahoma" w:cs="Tahoma"/>
          <w:sz w:val="18"/>
          <w:szCs w:val="18"/>
        </w:rPr>
        <w:t>Kč</w:t>
      </w:r>
      <w:r w:rsidRPr="00453D99">
        <w:rPr>
          <w:rFonts w:ascii="Tahoma" w:hAnsi="Tahoma" w:cs="Tahoma"/>
          <w:sz w:val="18"/>
          <w:szCs w:val="18"/>
        </w:rPr>
        <w:tab/>
        <w:t>-</w:t>
      </w:r>
      <w:r w:rsidRPr="00453D99">
        <w:rPr>
          <w:rFonts w:ascii="Tahoma" w:hAnsi="Tahoma" w:cs="Tahoma"/>
          <w:sz w:val="18"/>
          <w:szCs w:val="18"/>
        </w:rPr>
        <w:tab/>
        <w:t>Spolek</w:t>
      </w:r>
      <w:proofErr w:type="gramEnd"/>
      <w:r w:rsidRPr="00453D99">
        <w:rPr>
          <w:rFonts w:ascii="Tahoma" w:hAnsi="Tahoma" w:cs="Tahoma"/>
          <w:sz w:val="18"/>
          <w:szCs w:val="18"/>
        </w:rPr>
        <w:t xml:space="preserve"> Neposedné tlapky – neinvestiční dotace na péči o toulavé kočky</w:t>
      </w:r>
    </w:p>
    <w:p w14:paraId="04573FF0"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u w:val="single"/>
        </w:rPr>
      </w:pPr>
    </w:p>
    <w:p w14:paraId="223C79F6" w14:textId="77777777" w:rsidR="00663C4C" w:rsidRPr="0032428D"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32428D">
        <w:rPr>
          <w:rFonts w:ascii="Tahoma" w:hAnsi="Tahoma" w:cs="Tahoma"/>
          <w:b/>
          <w:sz w:val="18"/>
          <w:szCs w:val="18"/>
          <w:u w:val="single"/>
        </w:rPr>
        <w:t xml:space="preserve">Par. </w:t>
      </w:r>
      <w:proofErr w:type="gramStart"/>
      <w:r w:rsidRPr="0032428D">
        <w:rPr>
          <w:rFonts w:ascii="Tahoma" w:hAnsi="Tahoma" w:cs="Tahoma"/>
          <w:b/>
          <w:sz w:val="18"/>
          <w:szCs w:val="18"/>
          <w:u w:val="single"/>
        </w:rPr>
        <w:t>3632-Pohřebnictví</w:t>
      </w:r>
      <w:proofErr w:type="gramEnd"/>
      <w:r w:rsidRPr="0032428D">
        <w:rPr>
          <w:rFonts w:ascii="Tahoma" w:hAnsi="Tahoma" w:cs="Tahoma"/>
          <w:b/>
          <w:sz w:val="18"/>
          <w:szCs w:val="18"/>
        </w:rPr>
        <w:t xml:space="preserve"> - plnění na 97 %</w:t>
      </w:r>
    </w:p>
    <w:p w14:paraId="051F8672" w14:textId="77777777" w:rsidR="00663C4C" w:rsidRPr="0032428D"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32428D">
        <w:rPr>
          <w:rFonts w:ascii="Tahoma" w:hAnsi="Tahoma" w:cs="Tahoma"/>
          <w:b/>
          <w:sz w:val="18"/>
          <w:szCs w:val="18"/>
        </w:rPr>
        <w:t>Rozpočet: 7 553 tis. Kč</w:t>
      </w:r>
      <w:r w:rsidRPr="0032428D">
        <w:rPr>
          <w:rFonts w:ascii="Tahoma" w:hAnsi="Tahoma" w:cs="Tahoma"/>
          <w:b/>
          <w:sz w:val="18"/>
          <w:szCs w:val="18"/>
        </w:rPr>
        <w:tab/>
      </w:r>
      <w:r w:rsidRPr="0032428D">
        <w:rPr>
          <w:rFonts w:ascii="Tahoma" w:hAnsi="Tahoma" w:cs="Tahoma"/>
          <w:b/>
          <w:sz w:val="18"/>
          <w:szCs w:val="18"/>
        </w:rPr>
        <w:tab/>
      </w:r>
      <w:r w:rsidRPr="0032428D">
        <w:rPr>
          <w:rFonts w:ascii="Tahoma" w:hAnsi="Tahoma" w:cs="Tahoma"/>
          <w:b/>
          <w:sz w:val="18"/>
          <w:szCs w:val="18"/>
        </w:rPr>
        <w:tab/>
      </w:r>
      <w:r w:rsidRPr="0032428D">
        <w:rPr>
          <w:rFonts w:ascii="Tahoma" w:hAnsi="Tahoma" w:cs="Tahoma"/>
          <w:b/>
          <w:sz w:val="18"/>
          <w:szCs w:val="18"/>
        </w:rPr>
        <w:tab/>
      </w:r>
      <w:r w:rsidRPr="0032428D">
        <w:rPr>
          <w:rFonts w:ascii="Tahoma" w:hAnsi="Tahoma" w:cs="Tahoma"/>
          <w:b/>
          <w:sz w:val="18"/>
          <w:szCs w:val="18"/>
        </w:rPr>
        <w:tab/>
        <w:t>Skutečnost: 7 300 tis. Kč</w:t>
      </w:r>
    </w:p>
    <w:p w14:paraId="2575801C" w14:textId="77777777" w:rsidR="00663C4C" w:rsidRPr="00855CBB"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55CBB">
        <w:rPr>
          <w:rFonts w:ascii="Tahoma" w:hAnsi="Tahoma" w:cs="Tahoma"/>
          <w:sz w:val="18"/>
          <w:szCs w:val="18"/>
        </w:rPr>
        <w:t>V tom:</w:t>
      </w:r>
    </w:p>
    <w:p w14:paraId="27C06A98" w14:textId="77777777" w:rsidR="00663C4C" w:rsidRPr="00E53F8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55CBB">
        <w:rPr>
          <w:rFonts w:ascii="Tahoma" w:hAnsi="Tahoma" w:cs="Tahoma"/>
          <w:sz w:val="18"/>
          <w:szCs w:val="18"/>
        </w:rPr>
        <w:tab/>
        <w:t xml:space="preserve">58 tis. </w:t>
      </w:r>
      <w:proofErr w:type="gramStart"/>
      <w:r w:rsidRPr="00855CBB">
        <w:rPr>
          <w:rFonts w:ascii="Tahoma" w:hAnsi="Tahoma" w:cs="Tahoma"/>
          <w:sz w:val="18"/>
          <w:szCs w:val="18"/>
        </w:rPr>
        <w:t>Kč</w:t>
      </w:r>
      <w:r w:rsidRPr="00855CBB">
        <w:rPr>
          <w:rFonts w:ascii="Tahoma" w:hAnsi="Tahoma" w:cs="Tahoma"/>
          <w:sz w:val="18"/>
          <w:szCs w:val="18"/>
        </w:rPr>
        <w:tab/>
        <w:t>-</w:t>
      </w:r>
      <w:r w:rsidRPr="00855CBB">
        <w:rPr>
          <w:rFonts w:ascii="Tahoma" w:hAnsi="Tahoma" w:cs="Tahoma"/>
          <w:sz w:val="18"/>
          <w:szCs w:val="18"/>
        </w:rPr>
        <w:tab/>
        <w:t>drobný</w:t>
      </w:r>
      <w:proofErr w:type="gramEnd"/>
      <w:r w:rsidRPr="00855CBB">
        <w:rPr>
          <w:rFonts w:ascii="Tahoma" w:hAnsi="Tahoma" w:cs="Tahoma"/>
          <w:sz w:val="18"/>
          <w:szCs w:val="18"/>
        </w:rPr>
        <w:t xml:space="preserve"> dlouhodobý hmotný majetek – pořízení 2 kamer, adaptérů, videorekordéru, </w:t>
      </w:r>
      <w:r w:rsidRPr="00E53F81">
        <w:rPr>
          <w:rFonts w:ascii="Tahoma" w:hAnsi="Tahoma" w:cs="Tahoma"/>
          <w:sz w:val="18"/>
          <w:szCs w:val="18"/>
        </w:rPr>
        <w:t>switche, napájecího zdroje apod.</w:t>
      </w:r>
    </w:p>
    <w:p w14:paraId="1BC61A72" w14:textId="77777777" w:rsidR="00663C4C" w:rsidRPr="00E53F8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53F81">
        <w:rPr>
          <w:rFonts w:ascii="Tahoma" w:hAnsi="Tahoma" w:cs="Tahoma"/>
          <w:sz w:val="18"/>
          <w:szCs w:val="18"/>
        </w:rPr>
        <w:tab/>
        <w:t xml:space="preserve">5 850 tis. </w:t>
      </w:r>
      <w:proofErr w:type="gramStart"/>
      <w:r w:rsidRPr="00E53F81">
        <w:rPr>
          <w:rFonts w:ascii="Tahoma" w:hAnsi="Tahoma" w:cs="Tahoma"/>
          <w:sz w:val="18"/>
          <w:szCs w:val="18"/>
        </w:rPr>
        <w:t>Kč</w:t>
      </w:r>
      <w:r w:rsidRPr="00E53F81">
        <w:rPr>
          <w:rFonts w:ascii="Tahoma" w:hAnsi="Tahoma" w:cs="Tahoma"/>
          <w:sz w:val="18"/>
          <w:szCs w:val="18"/>
        </w:rPr>
        <w:tab/>
        <w:t>-</w:t>
      </w:r>
      <w:r w:rsidRPr="00E53F81">
        <w:rPr>
          <w:rFonts w:ascii="Tahoma" w:hAnsi="Tahoma" w:cs="Tahoma"/>
          <w:sz w:val="18"/>
          <w:szCs w:val="18"/>
        </w:rPr>
        <w:tab/>
        <w:t>správa</w:t>
      </w:r>
      <w:proofErr w:type="gramEnd"/>
      <w:r w:rsidRPr="00E53F81">
        <w:rPr>
          <w:rFonts w:ascii="Tahoma" w:hAnsi="Tahoma" w:cs="Tahoma"/>
          <w:sz w:val="18"/>
          <w:szCs w:val="18"/>
        </w:rPr>
        <w:t xml:space="preserve"> a údržba hřbitovů na území města (např. jarní vyhrabání trávníků, kosení trávníků, péče o květinové záhony, podzimní hrabání listí, úklid ploch, kácení a ořezy dřevin, zimní údržba, čištění komunikací, odvoz a uložení odpadu aj.)</w:t>
      </w:r>
    </w:p>
    <w:p w14:paraId="19F136FF" w14:textId="77777777" w:rsidR="00663C4C" w:rsidRPr="00E53F8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53F81">
        <w:rPr>
          <w:rFonts w:ascii="Tahoma" w:hAnsi="Tahoma" w:cs="Tahoma"/>
          <w:sz w:val="18"/>
          <w:szCs w:val="18"/>
        </w:rPr>
        <w:tab/>
        <w:t xml:space="preserve">219 tis. </w:t>
      </w:r>
      <w:proofErr w:type="gramStart"/>
      <w:r w:rsidRPr="00E53F81">
        <w:rPr>
          <w:rFonts w:ascii="Tahoma" w:hAnsi="Tahoma" w:cs="Tahoma"/>
          <w:sz w:val="18"/>
          <w:szCs w:val="18"/>
        </w:rPr>
        <w:t>Kč</w:t>
      </w:r>
      <w:r w:rsidRPr="00E53F81">
        <w:rPr>
          <w:rFonts w:ascii="Tahoma" w:hAnsi="Tahoma" w:cs="Tahoma"/>
          <w:sz w:val="18"/>
          <w:szCs w:val="18"/>
        </w:rPr>
        <w:tab/>
        <w:t>-</w:t>
      </w:r>
      <w:r w:rsidRPr="00E53F81">
        <w:rPr>
          <w:rFonts w:ascii="Tahoma" w:hAnsi="Tahoma" w:cs="Tahoma"/>
          <w:sz w:val="18"/>
          <w:szCs w:val="18"/>
        </w:rPr>
        <w:tab/>
        <w:t>opravy</w:t>
      </w:r>
      <w:proofErr w:type="gramEnd"/>
      <w:r w:rsidRPr="00E53F81">
        <w:rPr>
          <w:rFonts w:ascii="Tahoma" w:hAnsi="Tahoma" w:cs="Tahoma"/>
          <w:sz w:val="18"/>
          <w:szCs w:val="18"/>
        </w:rPr>
        <w:t xml:space="preserve"> a udržování – opravy bran, oplocení, informačních cedulí a na opravy zařízení na odběr vody na hřbitovech</w:t>
      </w:r>
    </w:p>
    <w:p w14:paraId="55D79539"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53F81">
        <w:rPr>
          <w:rFonts w:ascii="Tahoma" w:hAnsi="Tahoma" w:cs="Tahoma"/>
          <w:sz w:val="18"/>
          <w:szCs w:val="18"/>
        </w:rPr>
        <w:tab/>
      </w:r>
      <w:r w:rsidRPr="00FE2514">
        <w:rPr>
          <w:rFonts w:ascii="Tahoma" w:hAnsi="Tahoma" w:cs="Tahoma"/>
          <w:sz w:val="18"/>
          <w:szCs w:val="18"/>
        </w:rPr>
        <w:t xml:space="preserve">1 173 tis. </w:t>
      </w:r>
      <w:proofErr w:type="gramStart"/>
      <w:r w:rsidRPr="00FE2514">
        <w:rPr>
          <w:rFonts w:ascii="Tahoma" w:hAnsi="Tahoma" w:cs="Tahoma"/>
          <w:sz w:val="18"/>
          <w:szCs w:val="18"/>
        </w:rPr>
        <w:t>Kč</w:t>
      </w:r>
      <w:r w:rsidRPr="00FE2514">
        <w:rPr>
          <w:rFonts w:ascii="Tahoma" w:hAnsi="Tahoma" w:cs="Tahoma"/>
          <w:sz w:val="18"/>
          <w:szCs w:val="18"/>
        </w:rPr>
        <w:tab/>
      </w:r>
      <w:r w:rsidRPr="00E53F81">
        <w:rPr>
          <w:rFonts w:ascii="Tahoma" w:hAnsi="Tahoma" w:cs="Tahoma"/>
          <w:sz w:val="18"/>
          <w:szCs w:val="18"/>
        </w:rPr>
        <w:t>-</w:t>
      </w:r>
      <w:r w:rsidRPr="00E53F81">
        <w:rPr>
          <w:rFonts w:ascii="Tahoma" w:hAnsi="Tahoma" w:cs="Tahoma"/>
          <w:sz w:val="18"/>
          <w:szCs w:val="18"/>
        </w:rPr>
        <w:tab/>
        <w:t>stavby</w:t>
      </w:r>
      <w:proofErr w:type="gramEnd"/>
    </w:p>
    <w:p w14:paraId="4A849B93" w14:textId="77777777" w:rsidR="00663C4C" w:rsidRPr="0096632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sidRPr="00966324">
        <w:rPr>
          <w:rFonts w:ascii="Tahoma" w:hAnsi="Tahoma" w:cs="Tahoma"/>
          <w:sz w:val="18"/>
          <w:szCs w:val="18"/>
        </w:rPr>
        <w:t>z toho:</w:t>
      </w:r>
    </w:p>
    <w:p w14:paraId="5C513782" w14:textId="77777777" w:rsidR="00663C4C" w:rsidRPr="0096632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66324">
        <w:rPr>
          <w:rFonts w:ascii="Tahoma" w:hAnsi="Tahoma" w:cs="Tahoma"/>
          <w:sz w:val="18"/>
          <w:szCs w:val="18"/>
        </w:rPr>
        <w:tab/>
      </w:r>
      <w:r w:rsidRPr="00966324">
        <w:rPr>
          <w:rFonts w:ascii="Tahoma" w:hAnsi="Tahoma" w:cs="Tahoma"/>
          <w:sz w:val="18"/>
          <w:szCs w:val="18"/>
        </w:rPr>
        <w:tab/>
      </w:r>
      <w:r w:rsidRPr="00966324">
        <w:rPr>
          <w:rFonts w:ascii="Tahoma" w:hAnsi="Tahoma" w:cs="Tahoma"/>
          <w:sz w:val="18"/>
          <w:szCs w:val="18"/>
        </w:rPr>
        <w:tab/>
      </w:r>
      <w:r w:rsidRPr="00966324">
        <w:rPr>
          <w:rFonts w:ascii="Tahoma" w:hAnsi="Tahoma" w:cs="Tahoma"/>
          <w:sz w:val="18"/>
          <w:szCs w:val="18"/>
        </w:rPr>
        <w:tab/>
      </w:r>
      <w:r>
        <w:rPr>
          <w:rFonts w:ascii="Tahoma" w:hAnsi="Tahoma" w:cs="Tahoma"/>
          <w:sz w:val="18"/>
          <w:szCs w:val="18"/>
        </w:rPr>
        <w:t>927</w:t>
      </w:r>
      <w:r w:rsidRPr="00966324">
        <w:rPr>
          <w:rFonts w:ascii="Tahoma" w:hAnsi="Tahoma" w:cs="Tahoma"/>
          <w:sz w:val="18"/>
          <w:szCs w:val="18"/>
        </w:rPr>
        <w:t xml:space="preserve"> tis. Kč</w:t>
      </w:r>
      <w:r w:rsidRPr="00966324">
        <w:rPr>
          <w:rFonts w:ascii="Tahoma" w:hAnsi="Tahoma" w:cs="Tahoma"/>
          <w:sz w:val="18"/>
          <w:szCs w:val="18"/>
        </w:rPr>
        <w:tab/>
        <w:t>-</w:t>
      </w:r>
      <w:r w:rsidRPr="00966324">
        <w:rPr>
          <w:rFonts w:ascii="Tahoma" w:hAnsi="Tahoma" w:cs="Tahoma"/>
          <w:sz w:val="18"/>
          <w:szCs w:val="18"/>
        </w:rPr>
        <w:tab/>
        <w:t>„</w:t>
      </w:r>
      <w:r>
        <w:rPr>
          <w:rFonts w:ascii="Tahoma" w:hAnsi="Tahoma" w:cs="Tahoma"/>
          <w:sz w:val="18"/>
          <w:szCs w:val="18"/>
        </w:rPr>
        <w:t>Veřejné pohřebiště Frýdek – chodníky v UH E, UH F</w:t>
      </w:r>
      <w:r w:rsidRPr="00966324">
        <w:rPr>
          <w:rFonts w:ascii="Tahoma" w:hAnsi="Tahoma" w:cs="Tahoma"/>
          <w:sz w:val="18"/>
          <w:szCs w:val="18"/>
        </w:rPr>
        <w:t>“</w:t>
      </w:r>
    </w:p>
    <w:p w14:paraId="32CB5FA7" w14:textId="77777777" w:rsidR="00663C4C" w:rsidRPr="0096632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66324">
        <w:rPr>
          <w:rFonts w:ascii="Tahoma" w:hAnsi="Tahoma" w:cs="Tahoma"/>
          <w:sz w:val="18"/>
          <w:szCs w:val="18"/>
        </w:rPr>
        <w:tab/>
      </w:r>
      <w:r w:rsidRPr="00966324">
        <w:rPr>
          <w:rFonts w:ascii="Tahoma" w:hAnsi="Tahoma" w:cs="Tahoma"/>
          <w:sz w:val="18"/>
          <w:szCs w:val="18"/>
        </w:rPr>
        <w:tab/>
      </w:r>
      <w:r w:rsidRPr="00966324">
        <w:rPr>
          <w:rFonts w:ascii="Tahoma" w:hAnsi="Tahoma" w:cs="Tahoma"/>
          <w:sz w:val="18"/>
          <w:szCs w:val="18"/>
        </w:rPr>
        <w:tab/>
      </w:r>
      <w:r w:rsidRPr="00966324">
        <w:rPr>
          <w:rFonts w:ascii="Tahoma" w:hAnsi="Tahoma" w:cs="Tahoma"/>
          <w:sz w:val="18"/>
          <w:szCs w:val="18"/>
        </w:rPr>
        <w:tab/>
      </w:r>
      <w:r>
        <w:rPr>
          <w:rFonts w:ascii="Tahoma" w:hAnsi="Tahoma" w:cs="Tahoma"/>
          <w:sz w:val="18"/>
          <w:szCs w:val="18"/>
        </w:rPr>
        <w:t>94</w:t>
      </w:r>
      <w:r w:rsidRPr="00966324">
        <w:rPr>
          <w:rFonts w:ascii="Tahoma" w:hAnsi="Tahoma" w:cs="Tahoma"/>
          <w:sz w:val="18"/>
          <w:szCs w:val="18"/>
        </w:rPr>
        <w:t xml:space="preserve"> tis. Kč</w:t>
      </w:r>
      <w:r w:rsidRPr="00966324">
        <w:rPr>
          <w:rFonts w:ascii="Tahoma" w:hAnsi="Tahoma" w:cs="Tahoma"/>
          <w:sz w:val="18"/>
          <w:szCs w:val="18"/>
        </w:rPr>
        <w:tab/>
        <w:t>-</w:t>
      </w:r>
      <w:r w:rsidRPr="00966324">
        <w:rPr>
          <w:rFonts w:ascii="Tahoma" w:hAnsi="Tahoma" w:cs="Tahoma"/>
          <w:sz w:val="18"/>
          <w:szCs w:val="18"/>
        </w:rPr>
        <w:tab/>
        <w:t>„</w:t>
      </w:r>
      <w:r>
        <w:rPr>
          <w:rFonts w:ascii="Tahoma" w:hAnsi="Tahoma" w:cs="Tahoma"/>
          <w:sz w:val="18"/>
          <w:szCs w:val="18"/>
        </w:rPr>
        <w:t>Automatické otevírání brány na hřbitově ve Frýdku</w:t>
      </w:r>
      <w:r w:rsidRPr="00966324">
        <w:rPr>
          <w:rFonts w:ascii="Tahoma" w:hAnsi="Tahoma" w:cs="Tahoma"/>
          <w:sz w:val="18"/>
          <w:szCs w:val="18"/>
        </w:rPr>
        <w:t>“</w:t>
      </w:r>
    </w:p>
    <w:p w14:paraId="3F2152F3" w14:textId="77777777" w:rsidR="00663C4C" w:rsidRPr="0096632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66324">
        <w:rPr>
          <w:rFonts w:ascii="Tahoma" w:hAnsi="Tahoma" w:cs="Tahoma"/>
          <w:sz w:val="18"/>
          <w:szCs w:val="18"/>
        </w:rPr>
        <w:tab/>
      </w:r>
      <w:r w:rsidRPr="00966324">
        <w:rPr>
          <w:rFonts w:ascii="Tahoma" w:hAnsi="Tahoma" w:cs="Tahoma"/>
          <w:sz w:val="18"/>
          <w:szCs w:val="18"/>
        </w:rPr>
        <w:tab/>
      </w:r>
      <w:r w:rsidRPr="00966324">
        <w:rPr>
          <w:rFonts w:ascii="Tahoma" w:hAnsi="Tahoma" w:cs="Tahoma"/>
          <w:sz w:val="18"/>
          <w:szCs w:val="18"/>
        </w:rPr>
        <w:tab/>
      </w:r>
      <w:r w:rsidRPr="00966324">
        <w:rPr>
          <w:rFonts w:ascii="Tahoma" w:hAnsi="Tahoma" w:cs="Tahoma"/>
          <w:sz w:val="18"/>
          <w:szCs w:val="18"/>
        </w:rPr>
        <w:tab/>
      </w:r>
      <w:r>
        <w:rPr>
          <w:rFonts w:ascii="Tahoma" w:hAnsi="Tahoma" w:cs="Tahoma"/>
          <w:sz w:val="18"/>
          <w:szCs w:val="18"/>
        </w:rPr>
        <w:t>152</w:t>
      </w:r>
      <w:r w:rsidRPr="00966324">
        <w:rPr>
          <w:rFonts w:ascii="Tahoma" w:hAnsi="Tahoma" w:cs="Tahoma"/>
          <w:sz w:val="18"/>
          <w:szCs w:val="18"/>
        </w:rPr>
        <w:t xml:space="preserve"> tis. Kč</w:t>
      </w:r>
      <w:r w:rsidRPr="00966324">
        <w:rPr>
          <w:rFonts w:ascii="Tahoma" w:hAnsi="Tahoma" w:cs="Tahoma"/>
          <w:sz w:val="18"/>
          <w:szCs w:val="18"/>
        </w:rPr>
        <w:tab/>
        <w:t>-</w:t>
      </w:r>
      <w:r w:rsidRPr="00966324">
        <w:rPr>
          <w:rFonts w:ascii="Tahoma" w:hAnsi="Tahoma" w:cs="Tahoma"/>
          <w:sz w:val="18"/>
          <w:szCs w:val="18"/>
        </w:rPr>
        <w:tab/>
        <w:t>„</w:t>
      </w:r>
      <w:r>
        <w:rPr>
          <w:rFonts w:ascii="Tahoma" w:hAnsi="Tahoma" w:cs="Tahoma"/>
          <w:sz w:val="18"/>
          <w:szCs w:val="18"/>
        </w:rPr>
        <w:t>Hřbitov Frýdek – dodávka a montáž litinových sloupků</w:t>
      </w:r>
      <w:r w:rsidRPr="00966324">
        <w:rPr>
          <w:rFonts w:ascii="Tahoma" w:hAnsi="Tahoma" w:cs="Tahoma"/>
          <w:sz w:val="18"/>
          <w:szCs w:val="18"/>
        </w:rPr>
        <w:t>“</w:t>
      </w:r>
    </w:p>
    <w:p w14:paraId="7C78007A" w14:textId="77777777" w:rsidR="00663C4C" w:rsidRPr="00E53F8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22B73E1C" w14:textId="77777777" w:rsidR="00663C4C" w:rsidRPr="00E53F81"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E53F81">
        <w:rPr>
          <w:rFonts w:ascii="Tahoma" w:hAnsi="Tahoma" w:cs="Tahoma"/>
          <w:sz w:val="18"/>
          <w:szCs w:val="18"/>
        </w:rPr>
        <w:t xml:space="preserve">Celkové výdaje na par. </w:t>
      </w:r>
      <w:proofErr w:type="gramStart"/>
      <w:r w:rsidRPr="00E53F81">
        <w:rPr>
          <w:rFonts w:ascii="Tahoma" w:hAnsi="Tahoma" w:cs="Tahoma"/>
          <w:sz w:val="18"/>
          <w:szCs w:val="18"/>
        </w:rPr>
        <w:t>3632-Pohřebnictví</w:t>
      </w:r>
      <w:proofErr w:type="gramEnd"/>
      <w:r w:rsidRPr="00E53F81">
        <w:rPr>
          <w:rFonts w:ascii="Tahoma" w:hAnsi="Tahoma" w:cs="Tahoma"/>
          <w:sz w:val="18"/>
          <w:szCs w:val="18"/>
        </w:rPr>
        <w:t xml:space="preserve"> dosáhly v roce 2024 výše 7 300 tis. Kč. Ve srovnání s upraveným rozpočtem roku 2024 nebylo čerpáno 253 tis. Kč. V roce 2024 nebyly čerpány žádné finanční prostředky na pol. </w:t>
      </w:r>
      <w:proofErr w:type="gramStart"/>
      <w:r w:rsidRPr="00E53F81">
        <w:rPr>
          <w:rFonts w:ascii="Tahoma" w:hAnsi="Tahoma" w:cs="Tahoma"/>
          <w:sz w:val="18"/>
          <w:szCs w:val="18"/>
        </w:rPr>
        <w:t>5139-Nákup</w:t>
      </w:r>
      <w:proofErr w:type="gramEnd"/>
      <w:r w:rsidRPr="00E53F81">
        <w:rPr>
          <w:rFonts w:ascii="Tahoma" w:hAnsi="Tahoma" w:cs="Tahoma"/>
          <w:sz w:val="18"/>
          <w:szCs w:val="18"/>
        </w:rPr>
        <w:t xml:space="preserve"> materiálu jinde nezařazený a na pol. </w:t>
      </w:r>
      <w:proofErr w:type="gramStart"/>
      <w:r w:rsidRPr="00E53F81">
        <w:rPr>
          <w:rFonts w:ascii="Tahoma" w:hAnsi="Tahoma" w:cs="Tahoma"/>
          <w:sz w:val="18"/>
          <w:szCs w:val="18"/>
        </w:rPr>
        <w:t>5166-Konzultační</w:t>
      </w:r>
      <w:proofErr w:type="gramEnd"/>
      <w:r w:rsidRPr="00E53F81">
        <w:rPr>
          <w:rFonts w:ascii="Tahoma" w:hAnsi="Tahoma" w:cs="Tahoma"/>
          <w:sz w:val="18"/>
          <w:szCs w:val="18"/>
        </w:rPr>
        <w:t>, poradenské a právní služby.</w:t>
      </w:r>
    </w:p>
    <w:p w14:paraId="6AD68053"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u w:val="single"/>
        </w:rPr>
      </w:pPr>
    </w:p>
    <w:p w14:paraId="4205ED48" w14:textId="77777777" w:rsidR="00663C4C" w:rsidRPr="0098352F"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98352F">
        <w:rPr>
          <w:rFonts w:ascii="Tahoma" w:hAnsi="Tahoma" w:cs="Tahoma"/>
          <w:b/>
          <w:sz w:val="18"/>
          <w:szCs w:val="18"/>
          <w:u w:val="single"/>
        </w:rPr>
        <w:t xml:space="preserve">Par. </w:t>
      </w:r>
      <w:proofErr w:type="gramStart"/>
      <w:r w:rsidRPr="0098352F">
        <w:rPr>
          <w:rFonts w:ascii="Tahoma" w:hAnsi="Tahoma" w:cs="Tahoma"/>
          <w:b/>
          <w:sz w:val="18"/>
          <w:szCs w:val="18"/>
          <w:u w:val="single"/>
        </w:rPr>
        <w:t>3713-Změny</w:t>
      </w:r>
      <w:proofErr w:type="gramEnd"/>
      <w:r w:rsidRPr="0098352F">
        <w:rPr>
          <w:rFonts w:ascii="Tahoma" w:hAnsi="Tahoma" w:cs="Tahoma"/>
          <w:b/>
          <w:sz w:val="18"/>
          <w:szCs w:val="18"/>
          <w:u w:val="single"/>
        </w:rPr>
        <w:t xml:space="preserve"> technologií </w:t>
      </w:r>
      <w:proofErr w:type="gramStart"/>
      <w:r w:rsidRPr="0098352F">
        <w:rPr>
          <w:rFonts w:ascii="Tahoma" w:hAnsi="Tahoma" w:cs="Tahoma"/>
          <w:b/>
          <w:sz w:val="18"/>
          <w:szCs w:val="18"/>
          <w:u w:val="single"/>
        </w:rPr>
        <w:t>vytápění</w:t>
      </w:r>
      <w:r w:rsidRPr="0098352F">
        <w:rPr>
          <w:rFonts w:ascii="Tahoma" w:hAnsi="Tahoma" w:cs="Tahoma"/>
          <w:b/>
          <w:sz w:val="18"/>
          <w:szCs w:val="18"/>
        </w:rPr>
        <w:t xml:space="preserve"> - plnění</w:t>
      </w:r>
      <w:proofErr w:type="gramEnd"/>
      <w:r w:rsidRPr="0098352F">
        <w:rPr>
          <w:rFonts w:ascii="Tahoma" w:hAnsi="Tahoma" w:cs="Tahoma"/>
          <w:b/>
          <w:sz w:val="18"/>
          <w:szCs w:val="18"/>
        </w:rPr>
        <w:t xml:space="preserve"> na 100 %</w:t>
      </w:r>
    </w:p>
    <w:p w14:paraId="786CCA2E" w14:textId="77777777" w:rsidR="00663C4C" w:rsidRPr="0098352F"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98352F">
        <w:rPr>
          <w:rFonts w:ascii="Tahoma" w:hAnsi="Tahoma" w:cs="Tahoma"/>
          <w:b/>
          <w:sz w:val="18"/>
          <w:szCs w:val="18"/>
        </w:rPr>
        <w:t>Rozpočet: 265 tis. Kč</w:t>
      </w:r>
      <w:r w:rsidRPr="0098352F">
        <w:rPr>
          <w:rFonts w:ascii="Tahoma" w:hAnsi="Tahoma" w:cs="Tahoma"/>
          <w:b/>
          <w:sz w:val="18"/>
          <w:szCs w:val="18"/>
        </w:rPr>
        <w:tab/>
      </w:r>
      <w:r w:rsidRPr="0098352F">
        <w:rPr>
          <w:rFonts w:ascii="Tahoma" w:hAnsi="Tahoma" w:cs="Tahoma"/>
          <w:b/>
          <w:sz w:val="18"/>
          <w:szCs w:val="18"/>
        </w:rPr>
        <w:tab/>
      </w:r>
      <w:r w:rsidRPr="0098352F">
        <w:rPr>
          <w:rFonts w:ascii="Tahoma" w:hAnsi="Tahoma" w:cs="Tahoma"/>
          <w:b/>
          <w:sz w:val="18"/>
          <w:szCs w:val="18"/>
        </w:rPr>
        <w:tab/>
      </w:r>
      <w:r w:rsidRPr="0098352F">
        <w:rPr>
          <w:rFonts w:ascii="Tahoma" w:hAnsi="Tahoma" w:cs="Tahoma"/>
          <w:b/>
          <w:sz w:val="18"/>
          <w:szCs w:val="18"/>
        </w:rPr>
        <w:tab/>
      </w:r>
      <w:r w:rsidRPr="0098352F">
        <w:rPr>
          <w:rFonts w:ascii="Tahoma" w:hAnsi="Tahoma" w:cs="Tahoma"/>
          <w:b/>
          <w:sz w:val="18"/>
          <w:szCs w:val="18"/>
        </w:rPr>
        <w:tab/>
        <w:t>Skutečnost: 265 tis. Kč</w:t>
      </w:r>
    </w:p>
    <w:p w14:paraId="00953D8D" w14:textId="77777777" w:rsidR="00663C4C" w:rsidRPr="0098352F"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8352F">
        <w:rPr>
          <w:rFonts w:ascii="Tahoma" w:hAnsi="Tahoma" w:cs="Tahoma"/>
          <w:sz w:val="18"/>
          <w:szCs w:val="18"/>
        </w:rPr>
        <w:t>V tom:</w:t>
      </w:r>
    </w:p>
    <w:p w14:paraId="786700FE" w14:textId="77777777" w:rsidR="00663C4C" w:rsidRPr="0098352F"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8352F">
        <w:rPr>
          <w:rFonts w:ascii="Tahoma" w:hAnsi="Tahoma" w:cs="Tahoma"/>
          <w:sz w:val="18"/>
          <w:szCs w:val="18"/>
        </w:rPr>
        <w:tab/>
        <w:t xml:space="preserve">265 tis. </w:t>
      </w:r>
      <w:proofErr w:type="gramStart"/>
      <w:r w:rsidRPr="0098352F">
        <w:rPr>
          <w:rFonts w:ascii="Tahoma" w:hAnsi="Tahoma" w:cs="Tahoma"/>
          <w:sz w:val="18"/>
          <w:szCs w:val="18"/>
        </w:rPr>
        <w:t>Kč</w:t>
      </w:r>
      <w:r w:rsidRPr="0098352F">
        <w:rPr>
          <w:rFonts w:ascii="Tahoma" w:hAnsi="Tahoma" w:cs="Tahoma"/>
          <w:sz w:val="18"/>
          <w:szCs w:val="18"/>
        </w:rPr>
        <w:tab/>
        <w:t>-</w:t>
      </w:r>
      <w:r w:rsidRPr="0098352F">
        <w:rPr>
          <w:rFonts w:ascii="Tahoma" w:hAnsi="Tahoma" w:cs="Tahoma"/>
          <w:sz w:val="18"/>
          <w:szCs w:val="18"/>
        </w:rPr>
        <w:tab/>
        <w:t>čerpání</w:t>
      </w:r>
      <w:proofErr w:type="gramEnd"/>
      <w:r w:rsidRPr="0098352F">
        <w:rPr>
          <w:rFonts w:ascii="Tahoma" w:hAnsi="Tahoma" w:cs="Tahoma"/>
          <w:sz w:val="18"/>
          <w:szCs w:val="18"/>
        </w:rPr>
        <w:t xml:space="preserve"> dotačního programu Podpora aktivit vedoucích ke zlepšení životního prostředí ve městě Frýdku-Místku pro rok 2024 (investiční dotace) – viz doplňující příloha č. </w:t>
      </w:r>
      <w:r w:rsidRPr="0098352F">
        <w:rPr>
          <w:rFonts w:ascii="Tahoma" w:hAnsi="Tahoma" w:cs="Tahoma"/>
          <w:sz w:val="18"/>
          <w:szCs w:val="18"/>
          <w:shd w:val="clear" w:color="auto" w:fill="FFFFFF" w:themeFill="background1"/>
        </w:rPr>
        <w:t>5</w:t>
      </w:r>
      <w:r w:rsidRPr="0098352F">
        <w:rPr>
          <w:rFonts w:ascii="Tahoma" w:hAnsi="Tahoma" w:cs="Tahoma"/>
          <w:sz w:val="18"/>
          <w:szCs w:val="18"/>
        </w:rPr>
        <w:t xml:space="preserve"> k příloze č. 1.</w:t>
      </w:r>
    </w:p>
    <w:p w14:paraId="23A62426" w14:textId="77777777" w:rsidR="00663C4C" w:rsidRPr="003341E0"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3341E0">
        <w:rPr>
          <w:rFonts w:ascii="Tahoma" w:hAnsi="Tahoma" w:cs="Tahoma"/>
          <w:b/>
          <w:sz w:val="18"/>
          <w:szCs w:val="18"/>
          <w:u w:val="single"/>
        </w:rPr>
        <w:lastRenderedPageBreak/>
        <w:t xml:space="preserve">Par. </w:t>
      </w:r>
      <w:proofErr w:type="gramStart"/>
      <w:r w:rsidRPr="003341E0">
        <w:rPr>
          <w:rFonts w:ascii="Tahoma" w:hAnsi="Tahoma" w:cs="Tahoma"/>
          <w:b/>
          <w:sz w:val="18"/>
          <w:szCs w:val="18"/>
          <w:u w:val="single"/>
        </w:rPr>
        <w:t>3721-Sběr</w:t>
      </w:r>
      <w:proofErr w:type="gramEnd"/>
      <w:r w:rsidRPr="003341E0">
        <w:rPr>
          <w:rFonts w:ascii="Tahoma" w:hAnsi="Tahoma" w:cs="Tahoma"/>
          <w:b/>
          <w:sz w:val="18"/>
          <w:szCs w:val="18"/>
          <w:u w:val="single"/>
        </w:rPr>
        <w:t xml:space="preserve"> a svoz nebezpečných </w:t>
      </w:r>
      <w:proofErr w:type="gramStart"/>
      <w:r w:rsidRPr="003341E0">
        <w:rPr>
          <w:rFonts w:ascii="Tahoma" w:hAnsi="Tahoma" w:cs="Tahoma"/>
          <w:b/>
          <w:sz w:val="18"/>
          <w:szCs w:val="18"/>
          <w:u w:val="single"/>
        </w:rPr>
        <w:t>odpadů</w:t>
      </w:r>
      <w:r w:rsidRPr="003341E0">
        <w:rPr>
          <w:rFonts w:ascii="Tahoma" w:hAnsi="Tahoma" w:cs="Tahoma"/>
          <w:b/>
          <w:sz w:val="18"/>
          <w:szCs w:val="18"/>
        </w:rPr>
        <w:t xml:space="preserve"> - plnění</w:t>
      </w:r>
      <w:proofErr w:type="gramEnd"/>
      <w:r w:rsidRPr="003341E0">
        <w:rPr>
          <w:rFonts w:ascii="Tahoma" w:hAnsi="Tahoma" w:cs="Tahoma"/>
          <w:b/>
          <w:sz w:val="18"/>
          <w:szCs w:val="18"/>
        </w:rPr>
        <w:t xml:space="preserve"> na 100 %</w:t>
      </w:r>
    </w:p>
    <w:p w14:paraId="37C57D1A" w14:textId="77777777" w:rsidR="00663C4C" w:rsidRPr="003341E0"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3341E0">
        <w:rPr>
          <w:rFonts w:ascii="Tahoma" w:hAnsi="Tahoma" w:cs="Tahoma"/>
          <w:b/>
          <w:sz w:val="18"/>
          <w:szCs w:val="18"/>
        </w:rPr>
        <w:t>Rozpočet: 549 tis. Kč</w:t>
      </w:r>
      <w:r w:rsidRPr="003341E0">
        <w:rPr>
          <w:rFonts w:ascii="Tahoma" w:hAnsi="Tahoma" w:cs="Tahoma"/>
          <w:b/>
          <w:sz w:val="18"/>
          <w:szCs w:val="18"/>
        </w:rPr>
        <w:tab/>
      </w:r>
      <w:r w:rsidRPr="003341E0">
        <w:rPr>
          <w:rFonts w:ascii="Tahoma" w:hAnsi="Tahoma" w:cs="Tahoma"/>
          <w:b/>
          <w:sz w:val="18"/>
          <w:szCs w:val="18"/>
        </w:rPr>
        <w:tab/>
      </w:r>
      <w:r w:rsidRPr="003341E0">
        <w:rPr>
          <w:rFonts w:ascii="Tahoma" w:hAnsi="Tahoma" w:cs="Tahoma"/>
          <w:b/>
          <w:sz w:val="18"/>
          <w:szCs w:val="18"/>
        </w:rPr>
        <w:tab/>
      </w:r>
      <w:r w:rsidRPr="003341E0">
        <w:rPr>
          <w:rFonts w:ascii="Tahoma" w:hAnsi="Tahoma" w:cs="Tahoma"/>
          <w:b/>
          <w:sz w:val="18"/>
          <w:szCs w:val="18"/>
        </w:rPr>
        <w:tab/>
      </w:r>
      <w:r w:rsidRPr="003341E0">
        <w:rPr>
          <w:rFonts w:ascii="Tahoma" w:hAnsi="Tahoma" w:cs="Tahoma"/>
          <w:b/>
          <w:sz w:val="18"/>
          <w:szCs w:val="18"/>
        </w:rPr>
        <w:tab/>
        <w:t>Skutečnost: 548 tis. Kč</w:t>
      </w:r>
    </w:p>
    <w:p w14:paraId="2E5D2A3C" w14:textId="77777777" w:rsidR="00663C4C" w:rsidRPr="003341E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341E0">
        <w:rPr>
          <w:rFonts w:ascii="Tahoma" w:hAnsi="Tahoma" w:cs="Tahoma"/>
          <w:sz w:val="18"/>
          <w:szCs w:val="18"/>
        </w:rPr>
        <w:t>V tom:</w:t>
      </w:r>
    </w:p>
    <w:p w14:paraId="472A06D4" w14:textId="77777777" w:rsidR="00663C4C" w:rsidRPr="003341E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341E0">
        <w:rPr>
          <w:rFonts w:ascii="Tahoma" w:hAnsi="Tahoma" w:cs="Tahoma"/>
          <w:sz w:val="18"/>
          <w:szCs w:val="18"/>
        </w:rPr>
        <w:tab/>
        <w:t xml:space="preserve">548 tis. </w:t>
      </w:r>
      <w:proofErr w:type="gramStart"/>
      <w:r w:rsidRPr="003341E0">
        <w:rPr>
          <w:rFonts w:ascii="Tahoma" w:hAnsi="Tahoma" w:cs="Tahoma"/>
          <w:sz w:val="18"/>
          <w:szCs w:val="18"/>
        </w:rPr>
        <w:t>Kč</w:t>
      </w:r>
      <w:r w:rsidRPr="003341E0">
        <w:rPr>
          <w:rFonts w:ascii="Tahoma" w:hAnsi="Tahoma" w:cs="Tahoma"/>
          <w:sz w:val="18"/>
          <w:szCs w:val="18"/>
        </w:rPr>
        <w:tab/>
        <w:t>-</w:t>
      </w:r>
      <w:r w:rsidRPr="003341E0">
        <w:rPr>
          <w:rFonts w:ascii="Tahoma" w:hAnsi="Tahoma" w:cs="Tahoma"/>
          <w:sz w:val="18"/>
          <w:szCs w:val="18"/>
        </w:rPr>
        <w:tab/>
        <w:t>odstranění</w:t>
      </w:r>
      <w:proofErr w:type="gramEnd"/>
      <w:r w:rsidRPr="003341E0">
        <w:rPr>
          <w:rFonts w:ascii="Tahoma" w:hAnsi="Tahoma" w:cs="Tahoma"/>
          <w:sz w:val="18"/>
          <w:szCs w:val="18"/>
        </w:rPr>
        <w:t xml:space="preserve"> nebezpečného odpadu odloženého občany města ve sběrných dvorech na území statutárního města Frýdku-Místku nebo odložených prostřednictvím mobilní sběrny</w:t>
      </w:r>
    </w:p>
    <w:p w14:paraId="3254D459"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7B63324B" w14:textId="77777777" w:rsidR="00663C4C" w:rsidRPr="005768CC"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5768CC">
        <w:rPr>
          <w:rFonts w:ascii="Tahoma" w:hAnsi="Tahoma" w:cs="Tahoma"/>
          <w:b/>
          <w:sz w:val="18"/>
          <w:szCs w:val="18"/>
          <w:u w:val="single"/>
        </w:rPr>
        <w:t xml:space="preserve">Par. </w:t>
      </w:r>
      <w:proofErr w:type="gramStart"/>
      <w:r w:rsidRPr="005768CC">
        <w:rPr>
          <w:rFonts w:ascii="Tahoma" w:hAnsi="Tahoma" w:cs="Tahoma"/>
          <w:b/>
          <w:sz w:val="18"/>
          <w:szCs w:val="18"/>
          <w:u w:val="single"/>
        </w:rPr>
        <w:t>3722-Sběr</w:t>
      </w:r>
      <w:proofErr w:type="gramEnd"/>
      <w:r w:rsidRPr="005768CC">
        <w:rPr>
          <w:rFonts w:ascii="Tahoma" w:hAnsi="Tahoma" w:cs="Tahoma"/>
          <w:b/>
          <w:sz w:val="18"/>
          <w:szCs w:val="18"/>
          <w:u w:val="single"/>
        </w:rPr>
        <w:t xml:space="preserve"> a svoz komunálních </w:t>
      </w:r>
      <w:proofErr w:type="gramStart"/>
      <w:r w:rsidRPr="005768CC">
        <w:rPr>
          <w:rFonts w:ascii="Tahoma" w:hAnsi="Tahoma" w:cs="Tahoma"/>
          <w:b/>
          <w:sz w:val="18"/>
          <w:szCs w:val="18"/>
          <w:u w:val="single"/>
        </w:rPr>
        <w:t>odpadů</w:t>
      </w:r>
      <w:r w:rsidRPr="005768CC">
        <w:rPr>
          <w:rFonts w:ascii="Tahoma" w:hAnsi="Tahoma" w:cs="Tahoma"/>
          <w:b/>
          <w:sz w:val="18"/>
          <w:szCs w:val="18"/>
        </w:rPr>
        <w:t xml:space="preserve"> - plnění</w:t>
      </w:r>
      <w:proofErr w:type="gramEnd"/>
      <w:r w:rsidRPr="005768CC">
        <w:rPr>
          <w:rFonts w:ascii="Tahoma" w:hAnsi="Tahoma" w:cs="Tahoma"/>
          <w:b/>
          <w:sz w:val="18"/>
          <w:szCs w:val="18"/>
        </w:rPr>
        <w:t xml:space="preserve"> na 99 %</w:t>
      </w:r>
    </w:p>
    <w:p w14:paraId="278D70E4" w14:textId="77777777" w:rsidR="00663C4C" w:rsidRPr="005768CC"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5768CC">
        <w:rPr>
          <w:rFonts w:ascii="Tahoma" w:hAnsi="Tahoma" w:cs="Tahoma"/>
          <w:b/>
          <w:sz w:val="18"/>
          <w:szCs w:val="18"/>
        </w:rPr>
        <w:t>Rozpočet: 80 055 tis. Kč</w:t>
      </w:r>
      <w:r w:rsidRPr="005768CC">
        <w:rPr>
          <w:rFonts w:ascii="Tahoma" w:hAnsi="Tahoma" w:cs="Tahoma"/>
          <w:b/>
          <w:sz w:val="18"/>
          <w:szCs w:val="18"/>
        </w:rPr>
        <w:tab/>
      </w:r>
      <w:r w:rsidRPr="005768CC">
        <w:rPr>
          <w:rFonts w:ascii="Tahoma" w:hAnsi="Tahoma" w:cs="Tahoma"/>
          <w:b/>
          <w:sz w:val="18"/>
          <w:szCs w:val="18"/>
        </w:rPr>
        <w:tab/>
      </w:r>
      <w:r w:rsidRPr="005768CC">
        <w:rPr>
          <w:rFonts w:ascii="Tahoma" w:hAnsi="Tahoma" w:cs="Tahoma"/>
          <w:b/>
          <w:sz w:val="18"/>
          <w:szCs w:val="18"/>
        </w:rPr>
        <w:tab/>
      </w:r>
      <w:r w:rsidRPr="005768CC">
        <w:rPr>
          <w:rFonts w:ascii="Tahoma" w:hAnsi="Tahoma" w:cs="Tahoma"/>
          <w:b/>
          <w:sz w:val="18"/>
          <w:szCs w:val="18"/>
        </w:rPr>
        <w:tab/>
        <w:t>Skutečnost: 79 208 tis. Kč</w:t>
      </w:r>
    </w:p>
    <w:p w14:paraId="7830A83A" w14:textId="77777777" w:rsidR="00663C4C" w:rsidRPr="005768C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768CC">
        <w:rPr>
          <w:rFonts w:ascii="Tahoma" w:hAnsi="Tahoma" w:cs="Tahoma"/>
          <w:sz w:val="18"/>
          <w:szCs w:val="18"/>
        </w:rPr>
        <w:t>V tom:</w:t>
      </w:r>
    </w:p>
    <w:p w14:paraId="7DB2AB42" w14:textId="77777777" w:rsidR="00663C4C" w:rsidRPr="000541E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541EE">
        <w:rPr>
          <w:rFonts w:ascii="Tahoma" w:hAnsi="Tahoma" w:cs="Tahoma"/>
          <w:sz w:val="18"/>
          <w:szCs w:val="18"/>
        </w:rPr>
        <w:tab/>
        <w:t xml:space="preserve">6 054 tis. </w:t>
      </w:r>
      <w:proofErr w:type="gramStart"/>
      <w:r w:rsidRPr="000541EE">
        <w:rPr>
          <w:rFonts w:ascii="Tahoma" w:hAnsi="Tahoma" w:cs="Tahoma"/>
          <w:sz w:val="18"/>
          <w:szCs w:val="18"/>
        </w:rPr>
        <w:t>Kč</w:t>
      </w:r>
      <w:r w:rsidRPr="000541EE">
        <w:rPr>
          <w:rFonts w:ascii="Tahoma" w:hAnsi="Tahoma" w:cs="Tahoma"/>
          <w:sz w:val="18"/>
          <w:szCs w:val="18"/>
        </w:rPr>
        <w:tab/>
        <w:t>-</w:t>
      </w:r>
      <w:r w:rsidRPr="000541EE">
        <w:rPr>
          <w:rFonts w:ascii="Tahoma" w:hAnsi="Tahoma" w:cs="Tahoma"/>
          <w:sz w:val="18"/>
          <w:szCs w:val="18"/>
        </w:rPr>
        <w:tab/>
        <w:t>nájemné</w:t>
      </w:r>
      <w:proofErr w:type="gramEnd"/>
      <w:r w:rsidRPr="000541EE">
        <w:rPr>
          <w:rFonts w:ascii="Tahoma" w:hAnsi="Tahoma" w:cs="Tahoma"/>
          <w:sz w:val="18"/>
          <w:szCs w:val="18"/>
        </w:rPr>
        <w:t xml:space="preserve"> (pronájem nádob)</w:t>
      </w:r>
    </w:p>
    <w:p w14:paraId="4A60FC49" w14:textId="77777777" w:rsidR="00663C4C" w:rsidRPr="000541E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541EE">
        <w:rPr>
          <w:rFonts w:ascii="Tahoma" w:hAnsi="Tahoma" w:cs="Tahoma"/>
          <w:sz w:val="18"/>
          <w:szCs w:val="18"/>
        </w:rPr>
        <w:tab/>
      </w:r>
      <w:r w:rsidRPr="000541EE">
        <w:rPr>
          <w:rFonts w:ascii="Tahoma" w:hAnsi="Tahoma" w:cs="Tahoma"/>
          <w:sz w:val="18"/>
          <w:szCs w:val="18"/>
        </w:rPr>
        <w:tab/>
        <w:t>z toho:</w:t>
      </w:r>
    </w:p>
    <w:p w14:paraId="05BB595C"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541EE">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t xml:space="preserve">2 426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nádoby</w:t>
      </w:r>
      <w:proofErr w:type="gramEnd"/>
      <w:r w:rsidRPr="00FE2514">
        <w:rPr>
          <w:rFonts w:ascii="Tahoma" w:hAnsi="Tahoma" w:cs="Tahoma"/>
          <w:sz w:val="18"/>
          <w:szCs w:val="18"/>
        </w:rPr>
        <w:t xml:space="preserve"> na separaci odpadů</w:t>
      </w:r>
    </w:p>
    <w:p w14:paraId="7F5FD3EB"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t xml:space="preserve">711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odpadkové</w:t>
      </w:r>
      <w:proofErr w:type="gramEnd"/>
      <w:r w:rsidRPr="00FE2514">
        <w:rPr>
          <w:rFonts w:ascii="Tahoma" w:hAnsi="Tahoma" w:cs="Tahoma"/>
          <w:sz w:val="18"/>
          <w:szCs w:val="18"/>
        </w:rPr>
        <w:t xml:space="preserve"> koše</w:t>
      </w:r>
    </w:p>
    <w:p w14:paraId="1A51D2BD"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t xml:space="preserve">2 742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nádoby</w:t>
      </w:r>
      <w:proofErr w:type="gramEnd"/>
      <w:r w:rsidRPr="00FE2514">
        <w:rPr>
          <w:rFonts w:ascii="Tahoma" w:hAnsi="Tahoma" w:cs="Tahoma"/>
          <w:sz w:val="18"/>
          <w:szCs w:val="18"/>
        </w:rPr>
        <w:t xml:space="preserve"> na svoz komunálního odpadu</w:t>
      </w:r>
    </w:p>
    <w:p w14:paraId="500E5395"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r>
      <w:r w:rsidRPr="00FE2514">
        <w:rPr>
          <w:rFonts w:ascii="Tahoma" w:hAnsi="Tahoma" w:cs="Tahoma"/>
          <w:sz w:val="18"/>
          <w:szCs w:val="18"/>
        </w:rPr>
        <w:tab/>
        <w:t xml:space="preserve">175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nádoby</w:t>
      </w:r>
      <w:proofErr w:type="gramEnd"/>
      <w:r w:rsidRPr="00FE2514">
        <w:rPr>
          <w:rFonts w:ascii="Tahoma" w:hAnsi="Tahoma" w:cs="Tahoma"/>
          <w:sz w:val="18"/>
          <w:szCs w:val="18"/>
        </w:rPr>
        <w:t xml:space="preserve"> na bioodpady</w:t>
      </w:r>
    </w:p>
    <w:p w14:paraId="50A95A70"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16 951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separace</w:t>
      </w:r>
      <w:proofErr w:type="gramEnd"/>
      <w:r w:rsidRPr="00FE2514">
        <w:rPr>
          <w:rFonts w:ascii="Tahoma" w:hAnsi="Tahoma" w:cs="Tahoma"/>
          <w:sz w:val="18"/>
          <w:szCs w:val="18"/>
        </w:rPr>
        <w:t xml:space="preserve"> – sběr a svoz vytříděných složek komunálního odpadu</w:t>
      </w:r>
    </w:p>
    <w:p w14:paraId="0BFF5654"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3 287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odpad</w:t>
      </w:r>
      <w:proofErr w:type="gramEnd"/>
      <w:r w:rsidRPr="00FE2514">
        <w:rPr>
          <w:rFonts w:ascii="Tahoma" w:hAnsi="Tahoma" w:cs="Tahoma"/>
          <w:sz w:val="18"/>
          <w:szCs w:val="18"/>
        </w:rPr>
        <w:t xml:space="preserve"> z odpadkových košů</w:t>
      </w:r>
    </w:p>
    <w:p w14:paraId="5D9F8D9C"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2 991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objemný</w:t>
      </w:r>
      <w:proofErr w:type="gramEnd"/>
      <w:r w:rsidRPr="00FE2514">
        <w:rPr>
          <w:rFonts w:ascii="Tahoma" w:hAnsi="Tahoma" w:cs="Tahoma"/>
          <w:sz w:val="18"/>
          <w:szCs w:val="18"/>
        </w:rPr>
        <w:t xml:space="preserve"> odpad</w:t>
      </w:r>
    </w:p>
    <w:p w14:paraId="4D08833F"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2 155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svoz</w:t>
      </w:r>
      <w:proofErr w:type="gramEnd"/>
      <w:r w:rsidRPr="00FE2514">
        <w:rPr>
          <w:rFonts w:ascii="Tahoma" w:hAnsi="Tahoma" w:cs="Tahoma"/>
          <w:sz w:val="18"/>
          <w:szCs w:val="18"/>
        </w:rPr>
        <w:t xml:space="preserve"> nebezpečných odpadů a objemových odpadů od popelnic</w:t>
      </w:r>
    </w:p>
    <w:p w14:paraId="5A9FDF1A"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6 063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provoz</w:t>
      </w:r>
      <w:proofErr w:type="gramEnd"/>
      <w:r w:rsidRPr="00FE2514">
        <w:rPr>
          <w:rFonts w:ascii="Tahoma" w:hAnsi="Tahoma" w:cs="Tahoma"/>
          <w:sz w:val="18"/>
          <w:szCs w:val="18"/>
        </w:rPr>
        <w:t xml:space="preserve"> sběrného dvora a mobilní sběrny</w:t>
      </w:r>
    </w:p>
    <w:p w14:paraId="423ED2C5"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34</w:t>
      </w:r>
      <w:r w:rsidRPr="00FE2514">
        <w:rPr>
          <w:rFonts w:ascii="Tahoma" w:hAnsi="Tahoma" w:cs="Tahoma"/>
          <w:sz w:val="18"/>
          <w:szCs w:val="18"/>
          <w:shd w:val="clear" w:color="auto" w:fill="FFFFFF" w:themeFill="background1"/>
        </w:rPr>
        <w:t xml:space="preserve"> 931 tis. </w:t>
      </w:r>
      <w:proofErr w:type="gramStart"/>
      <w:r w:rsidRPr="00FE2514">
        <w:rPr>
          <w:rFonts w:ascii="Tahoma" w:hAnsi="Tahoma" w:cs="Tahoma"/>
          <w:sz w:val="18"/>
          <w:szCs w:val="18"/>
          <w:shd w:val="clear" w:color="auto" w:fill="FFFFFF" w:themeFill="background1"/>
        </w:rPr>
        <w:t>Kč</w:t>
      </w:r>
      <w:r w:rsidRPr="00FE2514">
        <w:rPr>
          <w:rFonts w:ascii="Tahoma" w:hAnsi="Tahoma" w:cs="Tahoma"/>
          <w:sz w:val="18"/>
          <w:szCs w:val="18"/>
        </w:rPr>
        <w:tab/>
        <w:t>-</w:t>
      </w:r>
      <w:r w:rsidRPr="00FE2514">
        <w:rPr>
          <w:rFonts w:ascii="Tahoma" w:hAnsi="Tahoma" w:cs="Tahoma"/>
          <w:sz w:val="18"/>
          <w:szCs w:val="18"/>
        </w:rPr>
        <w:tab/>
        <w:t>sběr</w:t>
      </w:r>
      <w:proofErr w:type="gramEnd"/>
      <w:r w:rsidRPr="00FE2514">
        <w:rPr>
          <w:rFonts w:ascii="Tahoma" w:hAnsi="Tahoma" w:cs="Tahoma"/>
          <w:sz w:val="18"/>
          <w:szCs w:val="18"/>
        </w:rPr>
        <w:t xml:space="preserve"> a svoz komunálního odpadu   </w:t>
      </w:r>
    </w:p>
    <w:p w14:paraId="7F289FBC"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2 067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odstranění</w:t>
      </w:r>
      <w:proofErr w:type="gramEnd"/>
      <w:r w:rsidRPr="00FE2514">
        <w:rPr>
          <w:rFonts w:ascii="Tahoma" w:hAnsi="Tahoma" w:cs="Tahoma"/>
          <w:sz w:val="18"/>
          <w:szCs w:val="18"/>
        </w:rPr>
        <w:t xml:space="preserve"> odpadu z městské zeleně</w:t>
      </w:r>
    </w:p>
    <w:p w14:paraId="5484FD23" w14:textId="77777777" w:rsidR="00663C4C" w:rsidRPr="00120A0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 xml:space="preserve">88 tis. </w:t>
      </w:r>
      <w:proofErr w:type="gramStart"/>
      <w:r w:rsidRPr="00FE2514">
        <w:rPr>
          <w:rFonts w:ascii="Tahoma" w:hAnsi="Tahoma" w:cs="Tahoma"/>
          <w:sz w:val="18"/>
          <w:szCs w:val="18"/>
        </w:rPr>
        <w:t>Kč</w:t>
      </w:r>
      <w:r w:rsidRPr="00FE2514">
        <w:rPr>
          <w:rFonts w:ascii="Tahoma" w:hAnsi="Tahoma" w:cs="Tahoma"/>
          <w:sz w:val="18"/>
          <w:szCs w:val="18"/>
        </w:rPr>
        <w:tab/>
        <w:t>-</w:t>
      </w:r>
      <w:r w:rsidRPr="00FE2514">
        <w:rPr>
          <w:rFonts w:ascii="Tahoma" w:hAnsi="Tahoma" w:cs="Tahoma"/>
          <w:sz w:val="18"/>
          <w:szCs w:val="18"/>
        </w:rPr>
        <w:tab/>
        <w:t>svoz</w:t>
      </w:r>
      <w:proofErr w:type="gramEnd"/>
      <w:r w:rsidRPr="00FE2514">
        <w:rPr>
          <w:rFonts w:ascii="Tahoma" w:hAnsi="Tahoma" w:cs="Tahoma"/>
          <w:sz w:val="18"/>
          <w:szCs w:val="18"/>
        </w:rPr>
        <w:t xml:space="preserve"> </w:t>
      </w:r>
      <w:r w:rsidRPr="00120A0C">
        <w:rPr>
          <w:rFonts w:ascii="Tahoma" w:hAnsi="Tahoma" w:cs="Tahoma"/>
          <w:sz w:val="18"/>
          <w:szCs w:val="18"/>
        </w:rPr>
        <w:t>odpadu – Beskydské farmářské trhy</w:t>
      </w:r>
    </w:p>
    <w:p w14:paraId="0CEFFBB7" w14:textId="77777777" w:rsidR="00663C4C" w:rsidRPr="00120A0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20A0C">
        <w:rPr>
          <w:rFonts w:ascii="Tahoma" w:hAnsi="Tahoma" w:cs="Tahoma"/>
          <w:sz w:val="18"/>
          <w:szCs w:val="18"/>
        </w:rPr>
        <w:tab/>
        <w:t xml:space="preserve">3 762 tis. </w:t>
      </w:r>
      <w:proofErr w:type="gramStart"/>
      <w:r w:rsidRPr="00120A0C">
        <w:rPr>
          <w:rFonts w:ascii="Tahoma" w:hAnsi="Tahoma" w:cs="Tahoma"/>
          <w:sz w:val="18"/>
          <w:szCs w:val="18"/>
        </w:rPr>
        <w:t>Kč</w:t>
      </w:r>
      <w:r w:rsidRPr="00120A0C">
        <w:rPr>
          <w:rFonts w:ascii="Tahoma" w:hAnsi="Tahoma" w:cs="Tahoma"/>
          <w:sz w:val="18"/>
          <w:szCs w:val="18"/>
        </w:rPr>
        <w:tab/>
        <w:t>-</w:t>
      </w:r>
      <w:r w:rsidRPr="00120A0C">
        <w:rPr>
          <w:rFonts w:ascii="Tahoma" w:hAnsi="Tahoma" w:cs="Tahoma"/>
          <w:sz w:val="18"/>
          <w:szCs w:val="18"/>
        </w:rPr>
        <w:tab/>
        <w:t>sběr</w:t>
      </w:r>
      <w:proofErr w:type="gramEnd"/>
      <w:r w:rsidRPr="00120A0C">
        <w:rPr>
          <w:rFonts w:ascii="Tahoma" w:hAnsi="Tahoma" w:cs="Tahoma"/>
          <w:sz w:val="18"/>
          <w:szCs w:val="18"/>
        </w:rPr>
        <w:t xml:space="preserve"> a svoz biologicky rozložitelných odpadů</w:t>
      </w:r>
    </w:p>
    <w:p w14:paraId="6D984058" w14:textId="77777777" w:rsidR="00663C4C" w:rsidRPr="00120A0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20A0C">
        <w:rPr>
          <w:rFonts w:ascii="Tahoma" w:hAnsi="Tahoma" w:cs="Tahoma"/>
          <w:sz w:val="18"/>
          <w:szCs w:val="18"/>
        </w:rPr>
        <w:tab/>
        <w:t xml:space="preserve">1 tis. </w:t>
      </w:r>
      <w:proofErr w:type="gramStart"/>
      <w:r w:rsidRPr="00120A0C">
        <w:rPr>
          <w:rFonts w:ascii="Tahoma" w:hAnsi="Tahoma" w:cs="Tahoma"/>
          <w:sz w:val="18"/>
          <w:szCs w:val="18"/>
        </w:rPr>
        <w:t>Kč</w:t>
      </w:r>
      <w:r w:rsidRPr="00120A0C">
        <w:rPr>
          <w:rFonts w:ascii="Tahoma" w:hAnsi="Tahoma" w:cs="Tahoma"/>
          <w:sz w:val="18"/>
          <w:szCs w:val="18"/>
        </w:rPr>
        <w:tab/>
        <w:t>-</w:t>
      </w:r>
      <w:r w:rsidRPr="00120A0C">
        <w:rPr>
          <w:rFonts w:ascii="Tahoma" w:hAnsi="Tahoma" w:cs="Tahoma"/>
          <w:sz w:val="18"/>
          <w:szCs w:val="18"/>
        </w:rPr>
        <w:tab/>
        <w:t>odvodnění</w:t>
      </w:r>
      <w:proofErr w:type="gramEnd"/>
      <w:r w:rsidRPr="00120A0C">
        <w:rPr>
          <w:rFonts w:ascii="Tahoma" w:hAnsi="Tahoma" w:cs="Tahoma"/>
          <w:sz w:val="18"/>
          <w:szCs w:val="18"/>
        </w:rPr>
        <w:t xml:space="preserve"> Skalického kopce</w:t>
      </w:r>
    </w:p>
    <w:p w14:paraId="04E957E6" w14:textId="77777777" w:rsidR="00663C4C" w:rsidRPr="00120A0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20A0C">
        <w:rPr>
          <w:rFonts w:ascii="Tahoma" w:hAnsi="Tahoma" w:cs="Tahoma"/>
          <w:sz w:val="18"/>
          <w:szCs w:val="18"/>
        </w:rPr>
        <w:tab/>
        <w:t xml:space="preserve">463 tis. </w:t>
      </w:r>
      <w:proofErr w:type="gramStart"/>
      <w:r w:rsidRPr="00120A0C">
        <w:rPr>
          <w:rFonts w:ascii="Tahoma" w:hAnsi="Tahoma" w:cs="Tahoma"/>
          <w:sz w:val="18"/>
          <w:szCs w:val="18"/>
        </w:rPr>
        <w:t>Kč</w:t>
      </w:r>
      <w:r w:rsidRPr="00120A0C">
        <w:rPr>
          <w:rFonts w:ascii="Tahoma" w:hAnsi="Tahoma" w:cs="Tahoma"/>
          <w:sz w:val="18"/>
          <w:szCs w:val="18"/>
        </w:rPr>
        <w:tab/>
        <w:t>-</w:t>
      </w:r>
      <w:r w:rsidRPr="00120A0C">
        <w:rPr>
          <w:rFonts w:ascii="Tahoma" w:hAnsi="Tahoma" w:cs="Tahoma"/>
          <w:sz w:val="18"/>
          <w:szCs w:val="18"/>
        </w:rPr>
        <w:tab/>
        <w:t>povodně</w:t>
      </w:r>
      <w:proofErr w:type="gramEnd"/>
    </w:p>
    <w:p w14:paraId="06DDC3A3" w14:textId="77777777" w:rsidR="00663C4C" w:rsidRPr="00120A0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20A0C">
        <w:rPr>
          <w:rFonts w:ascii="Tahoma" w:hAnsi="Tahoma" w:cs="Tahoma"/>
          <w:sz w:val="18"/>
          <w:szCs w:val="18"/>
        </w:rPr>
        <w:tab/>
        <w:t xml:space="preserve">15 tis. </w:t>
      </w:r>
      <w:proofErr w:type="gramStart"/>
      <w:r w:rsidRPr="00120A0C">
        <w:rPr>
          <w:rFonts w:ascii="Tahoma" w:hAnsi="Tahoma" w:cs="Tahoma"/>
          <w:sz w:val="18"/>
          <w:szCs w:val="18"/>
        </w:rPr>
        <w:t>Kč</w:t>
      </w:r>
      <w:r w:rsidRPr="00120A0C">
        <w:rPr>
          <w:rFonts w:ascii="Tahoma" w:hAnsi="Tahoma" w:cs="Tahoma"/>
          <w:sz w:val="18"/>
          <w:szCs w:val="18"/>
        </w:rPr>
        <w:tab/>
        <w:t>-</w:t>
      </w:r>
      <w:r w:rsidRPr="00120A0C">
        <w:rPr>
          <w:rFonts w:ascii="Tahoma" w:hAnsi="Tahoma" w:cs="Tahoma"/>
          <w:sz w:val="18"/>
          <w:szCs w:val="18"/>
        </w:rPr>
        <w:tab/>
        <w:t>opravy</w:t>
      </w:r>
      <w:proofErr w:type="gramEnd"/>
      <w:r w:rsidRPr="00120A0C">
        <w:rPr>
          <w:rFonts w:ascii="Tahoma" w:hAnsi="Tahoma" w:cs="Tahoma"/>
          <w:sz w:val="18"/>
          <w:szCs w:val="18"/>
        </w:rPr>
        <w:t xml:space="preserve"> odpadkových košů a kontejnerových stání</w:t>
      </w:r>
    </w:p>
    <w:p w14:paraId="04A6F6B8" w14:textId="77777777" w:rsidR="00663C4C" w:rsidRPr="00EF2E2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F2E27">
        <w:rPr>
          <w:rFonts w:ascii="Tahoma" w:hAnsi="Tahoma" w:cs="Tahoma"/>
          <w:sz w:val="18"/>
          <w:szCs w:val="18"/>
        </w:rPr>
        <w:tab/>
        <w:t xml:space="preserve">380 tis. </w:t>
      </w:r>
      <w:proofErr w:type="gramStart"/>
      <w:r w:rsidRPr="00EF2E27">
        <w:rPr>
          <w:rFonts w:ascii="Tahoma" w:hAnsi="Tahoma" w:cs="Tahoma"/>
          <w:sz w:val="18"/>
          <w:szCs w:val="18"/>
        </w:rPr>
        <w:t>Kč</w:t>
      </w:r>
      <w:r w:rsidRPr="00EF2E27">
        <w:rPr>
          <w:rFonts w:ascii="Tahoma" w:hAnsi="Tahoma" w:cs="Tahoma"/>
          <w:sz w:val="18"/>
          <w:szCs w:val="18"/>
        </w:rPr>
        <w:tab/>
        <w:t>-</w:t>
      </w:r>
      <w:r w:rsidRPr="00EF2E27">
        <w:rPr>
          <w:rFonts w:ascii="Tahoma" w:hAnsi="Tahoma" w:cs="Tahoma"/>
          <w:sz w:val="18"/>
          <w:szCs w:val="18"/>
        </w:rPr>
        <w:tab/>
        <w:t>úprava</w:t>
      </w:r>
      <w:proofErr w:type="gramEnd"/>
      <w:r w:rsidRPr="00EF2E27">
        <w:rPr>
          <w:rFonts w:ascii="Tahoma" w:hAnsi="Tahoma" w:cs="Tahoma"/>
          <w:sz w:val="18"/>
          <w:szCs w:val="18"/>
        </w:rPr>
        <w:t xml:space="preserve"> ploch pro stanoviště kontejnerů</w:t>
      </w:r>
    </w:p>
    <w:p w14:paraId="1453B4A8"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6A465344" w14:textId="77777777" w:rsidR="00663C4C"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1D312F">
        <w:rPr>
          <w:rFonts w:ascii="Tahoma" w:hAnsi="Tahoma" w:cs="Tahoma"/>
          <w:sz w:val="18"/>
          <w:szCs w:val="18"/>
        </w:rPr>
        <w:t xml:space="preserve">Celkové výdaje na par. </w:t>
      </w:r>
      <w:proofErr w:type="gramStart"/>
      <w:r w:rsidRPr="001D312F">
        <w:rPr>
          <w:rFonts w:ascii="Tahoma" w:hAnsi="Tahoma" w:cs="Tahoma"/>
          <w:sz w:val="18"/>
          <w:szCs w:val="18"/>
        </w:rPr>
        <w:t>3722-Sběr</w:t>
      </w:r>
      <w:proofErr w:type="gramEnd"/>
      <w:r w:rsidRPr="001D312F">
        <w:rPr>
          <w:rFonts w:ascii="Tahoma" w:hAnsi="Tahoma" w:cs="Tahoma"/>
          <w:sz w:val="18"/>
          <w:szCs w:val="18"/>
        </w:rPr>
        <w:t xml:space="preserve"> a svoz komunálních odpadů dosáhly v roce 2024 výše 79 208 tis. Kč. Ve srovnání s upraveným rozpočtem roku 2024 </w:t>
      </w:r>
      <w:r w:rsidRPr="00827552">
        <w:rPr>
          <w:rFonts w:ascii="Tahoma" w:hAnsi="Tahoma" w:cs="Tahoma"/>
          <w:sz w:val="18"/>
          <w:szCs w:val="18"/>
        </w:rPr>
        <w:t>nebylo čerpáno 847 tis. Kč. V roce 2024 probíhal svoz objemného odpadu formou přistavení velkoobjemových kontejnerů na vybraná stanoviště 5x ročně, byly doplňovány kontejnery na</w:t>
      </w:r>
      <w:r w:rsidRPr="001D312F">
        <w:rPr>
          <w:rFonts w:ascii="Tahoma" w:hAnsi="Tahoma" w:cs="Tahoma"/>
          <w:sz w:val="18"/>
          <w:szCs w:val="18"/>
        </w:rPr>
        <w:t xml:space="preserve"> komunální, separovaný či biologicky rozložitelný odpad na stávajících stanovištích, aby nedocházelo k hromadění odpadů vedle nádob. </w:t>
      </w:r>
      <w:r>
        <w:rPr>
          <w:rFonts w:ascii="Tahoma" w:hAnsi="Tahoma" w:cs="Tahoma"/>
          <w:sz w:val="18"/>
          <w:szCs w:val="18"/>
        </w:rPr>
        <w:t>Také byl na vybraných ulicích zaveden pravidelný úklid kolem kontejnerů, aby nedocházelo k hromadění odpadů kolem nádob.</w:t>
      </w:r>
    </w:p>
    <w:p w14:paraId="26F5476C" w14:textId="77777777" w:rsidR="00663C4C"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p>
    <w:p w14:paraId="2AC1CD68" w14:textId="77777777" w:rsidR="00663C4C" w:rsidRPr="00813FC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13FC9">
        <w:rPr>
          <w:rFonts w:ascii="Tahoma" w:hAnsi="Tahoma" w:cs="Tahoma"/>
          <w:b/>
          <w:sz w:val="18"/>
          <w:szCs w:val="18"/>
          <w:u w:val="single"/>
        </w:rPr>
        <w:t xml:space="preserve">Par. </w:t>
      </w:r>
      <w:proofErr w:type="gramStart"/>
      <w:r w:rsidRPr="00813FC9">
        <w:rPr>
          <w:rFonts w:ascii="Tahoma" w:hAnsi="Tahoma" w:cs="Tahoma"/>
          <w:b/>
          <w:sz w:val="18"/>
          <w:szCs w:val="18"/>
          <w:u w:val="single"/>
        </w:rPr>
        <w:t>3725-Využívání</w:t>
      </w:r>
      <w:proofErr w:type="gramEnd"/>
      <w:r w:rsidRPr="00813FC9">
        <w:rPr>
          <w:rFonts w:ascii="Tahoma" w:hAnsi="Tahoma" w:cs="Tahoma"/>
          <w:b/>
          <w:sz w:val="18"/>
          <w:szCs w:val="18"/>
          <w:u w:val="single"/>
        </w:rPr>
        <w:t xml:space="preserve"> a zneškodňování komunálních </w:t>
      </w:r>
      <w:proofErr w:type="gramStart"/>
      <w:r w:rsidRPr="00813FC9">
        <w:rPr>
          <w:rFonts w:ascii="Tahoma" w:hAnsi="Tahoma" w:cs="Tahoma"/>
          <w:b/>
          <w:sz w:val="18"/>
          <w:szCs w:val="18"/>
          <w:u w:val="single"/>
        </w:rPr>
        <w:t>odpadů</w:t>
      </w:r>
      <w:r w:rsidRPr="00813FC9">
        <w:rPr>
          <w:rFonts w:ascii="Tahoma" w:hAnsi="Tahoma" w:cs="Tahoma"/>
          <w:b/>
          <w:sz w:val="18"/>
          <w:szCs w:val="18"/>
        </w:rPr>
        <w:t xml:space="preserve"> - plnění</w:t>
      </w:r>
      <w:proofErr w:type="gramEnd"/>
      <w:r w:rsidRPr="00813FC9">
        <w:rPr>
          <w:rFonts w:ascii="Tahoma" w:hAnsi="Tahoma" w:cs="Tahoma"/>
          <w:b/>
          <w:sz w:val="18"/>
          <w:szCs w:val="18"/>
        </w:rPr>
        <w:t xml:space="preserve"> na 100 %</w:t>
      </w:r>
      <w:r w:rsidRPr="00813FC9">
        <w:rPr>
          <w:rFonts w:ascii="Tahoma" w:hAnsi="Tahoma" w:cs="Tahoma"/>
          <w:sz w:val="18"/>
          <w:szCs w:val="18"/>
        </w:rPr>
        <w:t xml:space="preserve">  </w:t>
      </w:r>
    </w:p>
    <w:p w14:paraId="67F1DA15" w14:textId="77777777" w:rsidR="00663C4C" w:rsidRPr="00813FC9"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813FC9">
        <w:rPr>
          <w:rFonts w:ascii="Tahoma" w:hAnsi="Tahoma" w:cs="Tahoma"/>
          <w:b/>
          <w:sz w:val="18"/>
          <w:szCs w:val="18"/>
        </w:rPr>
        <w:t>Rozpočet: 3 tis. Kč</w:t>
      </w:r>
      <w:r w:rsidRPr="00813FC9">
        <w:rPr>
          <w:rFonts w:ascii="Tahoma" w:hAnsi="Tahoma" w:cs="Tahoma"/>
          <w:b/>
          <w:sz w:val="18"/>
          <w:szCs w:val="18"/>
        </w:rPr>
        <w:tab/>
      </w:r>
      <w:r w:rsidRPr="00813FC9">
        <w:rPr>
          <w:rFonts w:ascii="Tahoma" w:hAnsi="Tahoma" w:cs="Tahoma"/>
          <w:b/>
          <w:sz w:val="18"/>
          <w:szCs w:val="18"/>
        </w:rPr>
        <w:tab/>
      </w:r>
      <w:r w:rsidRPr="00813FC9">
        <w:rPr>
          <w:rFonts w:ascii="Tahoma" w:hAnsi="Tahoma" w:cs="Tahoma"/>
          <w:b/>
          <w:sz w:val="18"/>
          <w:szCs w:val="18"/>
        </w:rPr>
        <w:tab/>
      </w:r>
      <w:r w:rsidRPr="00813FC9">
        <w:rPr>
          <w:rFonts w:ascii="Tahoma" w:hAnsi="Tahoma" w:cs="Tahoma"/>
          <w:b/>
          <w:sz w:val="18"/>
          <w:szCs w:val="18"/>
        </w:rPr>
        <w:tab/>
      </w:r>
      <w:r w:rsidRPr="00813FC9">
        <w:rPr>
          <w:rFonts w:ascii="Tahoma" w:hAnsi="Tahoma" w:cs="Tahoma"/>
          <w:b/>
          <w:sz w:val="18"/>
          <w:szCs w:val="18"/>
        </w:rPr>
        <w:tab/>
      </w:r>
      <w:r w:rsidRPr="00813FC9">
        <w:rPr>
          <w:rFonts w:ascii="Tahoma" w:hAnsi="Tahoma" w:cs="Tahoma"/>
          <w:b/>
          <w:sz w:val="18"/>
          <w:szCs w:val="18"/>
        </w:rPr>
        <w:tab/>
      </w:r>
      <w:r w:rsidRPr="00813FC9">
        <w:rPr>
          <w:rFonts w:ascii="Tahoma" w:hAnsi="Tahoma" w:cs="Tahoma"/>
          <w:b/>
          <w:sz w:val="18"/>
          <w:szCs w:val="18"/>
        </w:rPr>
        <w:tab/>
        <w:t>Skutečnost: 3 tis. Kč</w:t>
      </w:r>
    </w:p>
    <w:p w14:paraId="44484686" w14:textId="77777777" w:rsidR="00663C4C" w:rsidRPr="00813FC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13FC9">
        <w:rPr>
          <w:rFonts w:ascii="Tahoma" w:hAnsi="Tahoma" w:cs="Tahoma"/>
          <w:sz w:val="18"/>
          <w:szCs w:val="18"/>
        </w:rPr>
        <w:t>V tom</w:t>
      </w:r>
    </w:p>
    <w:p w14:paraId="23C655ED" w14:textId="77777777" w:rsidR="00663C4C"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813FC9">
        <w:rPr>
          <w:rFonts w:ascii="Tahoma" w:hAnsi="Tahoma" w:cs="Tahoma"/>
          <w:sz w:val="18"/>
          <w:szCs w:val="18"/>
        </w:rPr>
        <w:tab/>
      </w:r>
      <w:r>
        <w:rPr>
          <w:rFonts w:ascii="Tahoma" w:hAnsi="Tahoma" w:cs="Tahoma"/>
          <w:sz w:val="18"/>
          <w:szCs w:val="18"/>
        </w:rPr>
        <w:t>3</w:t>
      </w:r>
      <w:r w:rsidRPr="00813FC9">
        <w:rPr>
          <w:rFonts w:ascii="Tahoma" w:hAnsi="Tahoma" w:cs="Tahoma"/>
          <w:sz w:val="18"/>
          <w:szCs w:val="18"/>
        </w:rPr>
        <w:t xml:space="preserve"> tis. Kč</w:t>
      </w:r>
      <w:r w:rsidRPr="00813FC9">
        <w:rPr>
          <w:rFonts w:ascii="Tahoma" w:hAnsi="Tahoma" w:cs="Tahoma"/>
          <w:sz w:val="18"/>
          <w:szCs w:val="18"/>
        </w:rPr>
        <w:tab/>
        <w:t>-</w:t>
      </w:r>
      <w:r w:rsidRPr="00813FC9">
        <w:rPr>
          <w:rFonts w:ascii="Tahoma" w:hAnsi="Tahoma" w:cs="Tahoma"/>
          <w:sz w:val="18"/>
          <w:szCs w:val="18"/>
        </w:rPr>
        <w:tab/>
        <w:t xml:space="preserve"> nákup </w:t>
      </w:r>
      <w:proofErr w:type="spellStart"/>
      <w:r w:rsidRPr="00813FC9">
        <w:rPr>
          <w:rFonts w:ascii="Tahoma" w:hAnsi="Tahoma" w:cs="Tahoma"/>
          <w:sz w:val="18"/>
          <w:szCs w:val="18"/>
        </w:rPr>
        <w:t>vermikompostéru</w:t>
      </w:r>
      <w:proofErr w:type="spellEnd"/>
      <w:r>
        <w:rPr>
          <w:rFonts w:ascii="Tahoma" w:hAnsi="Tahoma" w:cs="Tahoma"/>
          <w:sz w:val="18"/>
          <w:szCs w:val="18"/>
        </w:rPr>
        <w:t xml:space="preserve"> URBALIVE (slouží na přeměnu biologicky rozložitelných odpadů </w:t>
      </w:r>
    </w:p>
    <w:p w14:paraId="0ADB375F" w14:textId="77777777" w:rsidR="00663C4C" w:rsidRPr="001D312F"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Pr>
          <w:rFonts w:ascii="Tahoma" w:hAnsi="Tahoma" w:cs="Tahoma"/>
          <w:sz w:val="18"/>
          <w:szCs w:val="18"/>
        </w:rPr>
        <w:t xml:space="preserve">                                   na kvalitní kompost pomocí tzv. kalifornských žížal)</w:t>
      </w:r>
    </w:p>
    <w:p w14:paraId="16E7FBED" w14:textId="77777777" w:rsidR="00663C4C" w:rsidRPr="00273E6F"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73E6F">
        <w:rPr>
          <w:rFonts w:ascii="Tahoma" w:hAnsi="Tahoma" w:cs="Tahoma"/>
          <w:b/>
          <w:sz w:val="18"/>
          <w:szCs w:val="18"/>
          <w:u w:val="single"/>
        </w:rPr>
        <w:t xml:space="preserve">Par. </w:t>
      </w:r>
      <w:proofErr w:type="gramStart"/>
      <w:r w:rsidRPr="00273E6F">
        <w:rPr>
          <w:rFonts w:ascii="Tahoma" w:hAnsi="Tahoma" w:cs="Tahoma"/>
          <w:b/>
          <w:sz w:val="18"/>
          <w:szCs w:val="18"/>
          <w:u w:val="single"/>
        </w:rPr>
        <w:t>3729-Ostatní</w:t>
      </w:r>
      <w:proofErr w:type="gramEnd"/>
      <w:r w:rsidRPr="00273E6F">
        <w:rPr>
          <w:rFonts w:ascii="Tahoma" w:hAnsi="Tahoma" w:cs="Tahoma"/>
          <w:b/>
          <w:sz w:val="18"/>
          <w:szCs w:val="18"/>
          <w:u w:val="single"/>
        </w:rPr>
        <w:t xml:space="preserve"> nakládání s </w:t>
      </w:r>
      <w:proofErr w:type="gramStart"/>
      <w:r w:rsidRPr="00273E6F">
        <w:rPr>
          <w:rFonts w:ascii="Tahoma" w:hAnsi="Tahoma" w:cs="Tahoma"/>
          <w:b/>
          <w:sz w:val="18"/>
          <w:szCs w:val="18"/>
          <w:u w:val="single"/>
        </w:rPr>
        <w:t>odpady</w:t>
      </w:r>
      <w:r w:rsidRPr="00273E6F">
        <w:rPr>
          <w:rFonts w:ascii="Tahoma" w:hAnsi="Tahoma" w:cs="Tahoma"/>
          <w:b/>
          <w:sz w:val="18"/>
          <w:szCs w:val="18"/>
        </w:rPr>
        <w:t xml:space="preserve"> - plnění</w:t>
      </w:r>
      <w:proofErr w:type="gramEnd"/>
      <w:r w:rsidRPr="00273E6F">
        <w:rPr>
          <w:rFonts w:ascii="Tahoma" w:hAnsi="Tahoma" w:cs="Tahoma"/>
          <w:b/>
          <w:sz w:val="18"/>
          <w:szCs w:val="18"/>
        </w:rPr>
        <w:t xml:space="preserve"> na 22 %</w:t>
      </w:r>
      <w:r w:rsidRPr="00273E6F">
        <w:rPr>
          <w:rFonts w:ascii="Tahoma" w:hAnsi="Tahoma" w:cs="Tahoma"/>
          <w:sz w:val="18"/>
          <w:szCs w:val="18"/>
        </w:rPr>
        <w:t xml:space="preserve">  </w:t>
      </w:r>
    </w:p>
    <w:p w14:paraId="5CB8605A" w14:textId="77777777" w:rsidR="00663C4C" w:rsidRPr="00273E6F"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273E6F">
        <w:rPr>
          <w:rFonts w:ascii="Tahoma" w:hAnsi="Tahoma" w:cs="Tahoma"/>
          <w:b/>
          <w:sz w:val="18"/>
          <w:szCs w:val="18"/>
        </w:rPr>
        <w:t>Rozpočet: 1 480 tis. Kč</w:t>
      </w:r>
      <w:r w:rsidRPr="00273E6F">
        <w:rPr>
          <w:rFonts w:ascii="Tahoma" w:hAnsi="Tahoma" w:cs="Tahoma"/>
          <w:b/>
          <w:sz w:val="18"/>
          <w:szCs w:val="18"/>
        </w:rPr>
        <w:tab/>
      </w:r>
      <w:r w:rsidRPr="00273E6F">
        <w:rPr>
          <w:rFonts w:ascii="Tahoma" w:hAnsi="Tahoma" w:cs="Tahoma"/>
          <w:b/>
          <w:sz w:val="18"/>
          <w:szCs w:val="18"/>
        </w:rPr>
        <w:tab/>
      </w:r>
      <w:r w:rsidRPr="00273E6F">
        <w:rPr>
          <w:rFonts w:ascii="Tahoma" w:hAnsi="Tahoma" w:cs="Tahoma"/>
          <w:b/>
          <w:sz w:val="18"/>
          <w:szCs w:val="18"/>
        </w:rPr>
        <w:tab/>
      </w:r>
      <w:r w:rsidRPr="00273E6F">
        <w:rPr>
          <w:rFonts w:ascii="Tahoma" w:hAnsi="Tahoma" w:cs="Tahoma"/>
          <w:b/>
          <w:sz w:val="18"/>
          <w:szCs w:val="18"/>
        </w:rPr>
        <w:tab/>
      </w:r>
      <w:r w:rsidRPr="00273E6F">
        <w:rPr>
          <w:rFonts w:ascii="Tahoma" w:hAnsi="Tahoma" w:cs="Tahoma"/>
          <w:b/>
          <w:sz w:val="18"/>
          <w:szCs w:val="18"/>
        </w:rPr>
        <w:tab/>
        <w:t>Skutečnost: 325 tis. Kč</w:t>
      </w:r>
    </w:p>
    <w:p w14:paraId="285551CF" w14:textId="77777777" w:rsidR="00663C4C" w:rsidRPr="00273E6F"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73E6F">
        <w:rPr>
          <w:rFonts w:ascii="Tahoma" w:hAnsi="Tahoma" w:cs="Tahoma"/>
          <w:sz w:val="18"/>
          <w:szCs w:val="18"/>
        </w:rPr>
        <w:t>V tom</w:t>
      </w:r>
    </w:p>
    <w:p w14:paraId="6C30485D" w14:textId="310A11CB"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9100D0">
        <w:rPr>
          <w:rFonts w:ascii="Tahoma" w:hAnsi="Tahoma" w:cs="Tahoma"/>
          <w:sz w:val="18"/>
          <w:szCs w:val="18"/>
        </w:rPr>
        <w:tab/>
        <w:t xml:space="preserve">99 tis. </w:t>
      </w:r>
      <w:proofErr w:type="gramStart"/>
      <w:r w:rsidRPr="009100D0">
        <w:rPr>
          <w:rFonts w:ascii="Tahoma" w:hAnsi="Tahoma" w:cs="Tahoma"/>
          <w:sz w:val="18"/>
          <w:szCs w:val="18"/>
        </w:rPr>
        <w:t>Kč</w:t>
      </w:r>
      <w:r w:rsidRPr="009100D0">
        <w:rPr>
          <w:rFonts w:ascii="Tahoma" w:hAnsi="Tahoma" w:cs="Tahoma"/>
          <w:sz w:val="18"/>
          <w:szCs w:val="18"/>
        </w:rPr>
        <w:tab/>
        <w:t>-</w:t>
      </w:r>
      <w:r w:rsidRPr="009100D0">
        <w:rPr>
          <w:rFonts w:ascii="Tahoma" w:hAnsi="Tahoma" w:cs="Tahoma"/>
          <w:sz w:val="18"/>
          <w:szCs w:val="18"/>
        </w:rPr>
        <w:tab/>
      </w:r>
      <w:r w:rsidRPr="00A34BF1">
        <w:rPr>
          <w:rFonts w:ascii="Tahoma" w:hAnsi="Tahoma" w:cs="Tahoma"/>
          <w:sz w:val="18"/>
          <w:szCs w:val="18"/>
        </w:rPr>
        <w:t>nákup</w:t>
      </w:r>
      <w:proofErr w:type="gramEnd"/>
      <w:r w:rsidRPr="00A34BF1">
        <w:rPr>
          <w:rFonts w:ascii="Tahoma" w:hAnsi="Tahoma" w:cs="Tahoma"/>
          <w:sz w:val="18"/>
          <w:szCs w:val="18"/>
        </w:rPr>
        <w:t xml:space="preserve"> materiálu jinde nezařazený – výdaje na 1 000 ks </w:t>
      </w:r>
      <w:proofErr w:type="gramStart"/>
      <w:r w:rsidRPr="00A34BF1">
        <w:rPr>
          <w:rFonts w:ascii="Tahoma" w:hAnsi="Tahoma" w:cs="Tahoma"/>
          <w:sz w:val="18"/>
          <w:szCs w:val="18"/>
        </w:rPr>
        <w:t>20l</w:t>
      </w:r>
      <w:proofErr w:type="gramEnd"/>
      <w:r w:rsidRPr="00A34BF1">
        <w:rPr>
          <w:rFonts w:ascii="Tahoma" w:hAnsi="Tahoma" w:cs="Tahoma"/>
          <w:sz w:val="18"/>
          <w:szCs w:val="18"/>
        </w:rPr>
        <w:t xml:space="preserve"> tašek na tříděný odpad a 900 ks </w:t>
      </w:r>
      <w:proofErr w:type="gramStart"/>
      <w:r w:rsidRPr="00A34BF1">
        <w:rPr>
          <w:rFonts w:ascii="Tahoma" w:hAnsi="Tahoma" w:cs="Tahoma"/>
          <w:sz w:val="18"/>
          <w:szCs w:val="18"/>
        </w:rPr>
        <w:t>40</w:t>
      </w:r>
      <w:r w:rsidR="00F70AE0">
        <w:rPr>
          <w:rFonts w:ascii="Tahoma" w:hAnsi="Tahoma" w:cs="Tahoma"/>
          <w:sz w:val="18"/>
          <w:szCs w:val="18"/>
        </w:rPr>
        <w:t>l</w:t>
      </w:r>
      <w:proofErr w:type="gramEnd"/>
      <w:r w:rsidRPr="00A34BF1">
        <w:rPr>
          <w:rFonts w:ascii="Tahoma" w:hAnsi="Tahoma" w:cs="Tahoma"/>
          <w:sz w:val="18"/>
          <w:szCs w:val="18"/>
        </w:rPr>
        <w:t xml:space="preserve"> tašek na tříděný odpad (papír, plast, sklo) </w:t>
      </w:r>
    </w:p>
    <w:p w14:paraId="135513A5" w14:textId="77777777" w:rsidR="00663C4C" w:rsidRPr="009100D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100D0">
        <w:rPr>
          <w:rFonts w:ascii="Tahoma" w:hAnsi="Tahoma" w:cs="Tahoma"/>
          <w:sz w:val="18"/>
          <w:szCs w:val="18"/>
        </w:rPr>
        <w:tab/>
        <w:t xml:space="preserve">220 tis. </w:t>
      </w:r>
      <w:proofErr w:type="gramStart"/>
      <w:r w:rsidRPr="009100D0">
        <w:rPr>
          <w:rFonts w:ascii="Tahoma" w:hAnsi="Tahoma" w:cs="Tahoma"/>
          <w:sz w:val="18"/>
          <w:szCs w:val="18"/>
        </w:rPr>
        <w:t>Kč</w:t>
      </w:r>
      <w:r w:rsidRPr="009100D0">
        <w:rPr>
          <w:rFonts w:ascii="Tahoma" w:hAnsi="Tahoma" w:cs="Tahoma"/>
          <w:sz w:val="18"/>
          <w:szCs w:val="18"/>
        </w:rPr>
        <w:tab/>
        <w:t>-</w:t>
      </w:r>
      <w:r w:rsidRPr="009100D0">
        <w:rPr>
          <w:rFonts w:ascii="Tahoma" w:hAnsi="Tahoma" w:cs="Tahoma"/>
          <w:sz w:val="18"/>
          <w:szCs w:val="18"/>
        </w:rPr>
        <w:tab/>
        <w:t>výdaje</w:t>
      </w:r>
      <w:proofErr w:type="gramEnd"/>
      <w:r w:rsidRPr="009100D0">
        <w:rPr>
          <w:rFonts w:ascii="Tahoma" w:hAnsi="Tahoma" w:cs="Tahoma"/>
          <w:sz w:val="18"/>
          <w:szCs w:val="18"/>
        </w:rPr>
        <w:t xml:space="preserve"> na likvidaci černých skládek</w:t>
      </w:r>
    </w:p>
    <w:p w14:paraId="41DF5E28" w14:textId="77777777" w:rsidR="00663C4C" w:rsidRPr="009100D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100D0">
        <w:rPr>
          <w:rFonts w:ascii="Tahoma" w:hAnsi="Tahoma" w:cs="Tahoma"/>
          <w:sz w:val="18"/>
          <w:szCs w:val="18"/>
        </w:rPr>
        <w:tab/>
        <w:t xml:space="preserve">6 tis. </w:t>
      </w:r>
      <w:proofErr w:type="gramStart"/>
      <w:r w:rsidRPr="009100D0">
        <w:rPr>
          <w:rFonts w:ascii="Tahoma" w:hAnsi="Tahoma" w:cs="Tahoma"/>
          <w:sz w:val="18"/>
          <w:szCs w:val="18"/>
        </w:rPr>
        <w:t>Kč</w:t>
      </w:r>
      <w:r w:rsidRPr="009100D0">
        <w:rPr>
          <w:rFonts w:ascii="Tahoma" w:hAnsi="Tahoma" w:cs="Tahoma"/>
          <w:sz w:val="18"/>
          <w:szCs w:val="18"/>
        </w:rPr>
        <w:tab/>
        <w:t>-</w:t>
      </w:r>
      <w:r w:rsidRPr="009100D0">
        <w:rPr>
          <w:rFonts w:ascii="Tahoma" w:hAnsi="Tahoma" w:cs="Tahoma"/>
          <w:sz w:val="18"/>
          <w:szCs w:val="18"/>
        </w:rPr>
        <w:tab/>
        <w:t>výdaje</w:t>
      </w:r>
      <w:proofErr w:type="gramEnd"/>
      <w:r w:rsidRPr="009100D0">
        <w:rPr>
          <w:rFonts w:ascii="Tahoma" w:hAnsi="Tahoma" w:cs="Tahoma"/>
          <w:sz w:val="18"/>
          <w:szCs w:val="18"/>
        </w:rPr>
        <w:t xml:space="preserve"> na havárie – nebezpečné odpady umístěné na ul. Dlouhá ve F-M, na pozemku </w:t>
      </w:r>
      <w:proofErr w:type="spellStart"/>
      <w:r w:rsidRPr="009100D0">
        <w:rPr>
          <w:rFonts w:ascii="Tahoma" w:hAnsi="Tahoma" w:cs="Tahoma"/>
          <w:sz w:val="18"/>
          <w:szCs w:val="18"/>
        </w:rPr>
        <w:t>parc</w:t>
      </w:r>
      <w:proofErr w:type="spellEnd"/>
      <w:r w:rsidRPr="009100D0">
        <w:rPr>
          <w:rFonts w:ascii="Tahoma" w:hAnsi="Tahoma" w:cs="Tahoma"/>
          <w:sz w:val="18"/>
          <w:szCs w:val="18"/>
        </w:rPr>
        <w:t xml:space="preserve">. č. 3545/1, k. </w:t>
      </w:r>
      <w:proofErr w:type="spellStart"/>
      <w:r w:rsidRPr="009100D0">
        <w:rPr>
          <w:rFonts w:ascii="Tahoma" w:hAnsi="Tahoma" w:cs="Tahoma"/>
          <w:sz w:val="18"/>
          <w:szCs w:val="18"/>
        </w:rPr>
        <w:t>ú.</w:t>
      </w:r>
      <w:proofErr w:type="spellEnd"/>
      <w:r w:rsidRPr="009100D0">
        <w:rPr>
          <w:rFonts w:ascii="Tahoma" w:hAnsi="Tahoma" w:cs="Tahoma"/>
          <w:sz w:val="18"/>
          <w:szCs w:val="18"/>
        </w:rPr>
        <w:t xml:space="preserve"> Frýdek</w:t>
      </w:r>
    </w:p>
    <w:p w14:paraId="312C0DBB"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021799AD" w14:textId="77777777" w:rsidR="00663C4C" w:rsidRPr="00DD16E4"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DD16E4">
        <w:rPr>
          <w:rFonts w:ascii="Tahoma" w:hAnsi="Tahoma" w:cs="Tahoma"/>
          <w:b/>
          <w:sz w:val="18"/>
          <w:szCs w:val="18"/>
          <w:u w:val="single"/>
        </w:rPr>
        <w:t xml:space="preserve">Par. </w:t>
      </w:r>
      <w:proofErr w:type="gramStart"/>
      <w:r w:rsidRPr="00DD16E4">
        <w:rPr>
          <w:rFonts w:ascii="Tahoma" w:hAnsi="Tahoma" w:cs="Tahoma"/>
          <w:b/>
          <w:sz w:val="18"/>
          <w:szCs w:val="18"/>
          <w:u w:val="single"/>
        </w:rPr>
        <w:t>3739-Ostatní</w:t>
      </w:r>
      <w:proofErr w:type="gramEnd"/>
      <w:r w:rsidRPr="00DD16E4">
        <w:rPr>
          <w:rFonts w:ascii="Tahoma" w:hAnsi="Tahoma" w:cs="Tahoma"/>
          <w:b/>
          <w:sz w:val="18"/>
          <w:szCs w:val="18"/>
          <w:u w:val="single"/>
        </w:rPr>
        <w:t xml:space="preserve"> ochrana půdy a spodní vody</w:t>
      </w:r>
      <w:r w:rsidRPr="00DD16E4">
        <w:rPr>
          <w:rFonts w:ascii="Tahoma" w:hAnsi="Tahoma" w:cs="Tahoma"/>
          <w:b/>
          <w:sz w:val="18"/>
          <w:szCs w:val="18"/>
        </w:rPr>
        <w:t xml:space="preserve"> </w:t>
      </w:r>
    </w:p>
    <w:p w14:paraId="5E6F340C" w14:textId="77777777" w:rsidR="00663C4C" w:rsidRPr="00DD16E4"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DD16E4">
        <w:rPr>
          <w:rFonts w:ascii="Tahoma" w:hAnsi="Tahoma" w:cs="Tahoma"/>
          <w:b/>
          <w:sz w:val="18"/>
          <w:szCs w:val="18"/>
        </w:rPr>
        <w:t>Rozpočet: 100 tis. Kč</w:t>
      </w:r>
      <w:r w:rsidRPr="00DD16E4">
        <w:rPr>
          <w:rFonts w:ascii="Tahoma" w:hAnsi="Tahoma" w:cs="Tahoma"/>
          <w:b/>
          <w:sz w:val="18"/>
          <w:szCs w:val="18"/>
        </w:rPr>
        <w:tab/>
      </w:r>
      <w:r w:rsidRPr="00DD16E4">
        <w:rPr>
          <w:rFonts w:ascii="Tahoma" w:hAnsi="Tahoma" w:cs="Tahoma"/>
          <w:b/>
          <w:sz w:val="18"/>
          <w:szCs w:val="18"/>
        </w:rPr>
        <w:tab/>
      </w:r>
      <w:r w:rsidRPr="00DD16E4">
        <w:rPr>
          <w:rFonts w:ascii="Tahoma" w:hAnsi="Tahoma" w:cs="Tahoma"/>
          <w:b/>
          <w:sz w:val="18"/>
          <w:szCs w:val="18"/>
        </w:rPr>
        <w:tab/>
      </w:r>
      <w:r w:rsidRPr="00DD16E4">
        <w:rPr>
          <w:rFonts w:ascii="Tahoma" w:hAnsi="Tahoma" w:cs="Tahoma"/>
          <w:b/>
          <w:sz w:val="18"/>
          <w:szCs w:val="18"/>
        </w:rPr>
        <w:tab/>
      </w:r>
      <w:r w:rsidRPr="00DD16E4">
        <w:rPr>
          <w:rFonts w:ascii="Tahoma" w:hAnsi="Tahoma" w:cs="Tahoma"/>
          <w:b/>
          <w:sz w:val="18"/>
          <w:szCs w:val="18"/>
        </w:rPr>
        <w:tab/>
        <w:t>Skutečnost: 0 tis. Kč</w:t>
      </w:r>
    </w:p>
    <w:p w14:paraId="6B2CA506"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rPr>
      </w:pPr>
    </w:p>
    <w:p w14:paraId="2AC3C0E8" w14:textId="77777777" w:rsidR="00663C4C" w:rsidRPr="00DD16E4" w:rsidRDefault="00663C4C" w:rsidP="00663C4C">
      <w:pPr>
        <w:tabs>
          <w:tab w:val="right" w:pos="1701"/>
          <w:tab w:val="left" w:pos="1843"/>
          <w:tab w:val="left" w:pos="2127"/>
          <w:tab w:val="left" w:pos="4536"/>
        </w:tabs>
        <w:ind w:left="0" w:firstLine="0"/>
        <w:rPr>
          <w:rFonts w:ascii="Tahoma" w:hAnsi="Tahoma" w:cs="Tahoma"/>
          <w:sz w:val="18"/>
          <w:szCs w:val="18"/>
        </w:rPr>
      </w:pPr>
      <w:r w:rsidRPr="00DD16E4">
        <w:rPr>
          <w:rFonts w:ascii="Tahoma" w:hAnsi="Tahoma" w:cs="Tahoma"/>
          <w:sz w:val="18"/>
          <w:szCs w:val="18"/>
        </w:rPr>
        <w:t xml:space="preserve">V roce 2024 nebylo potřeba čerpat finanční prostředky z tohoto paragrafu. </w:t>
      </w:r>
    </w:p>
    <w:p w14:paraId="32CC4326" w14:textId="77777777" w:rsidR="00663C4C" w:rsidRPr="00DD16E4" w:rsidRDefault="00663C4C" w:rsidP="00663C4C">
      <w:pPr>
        <w:tabs>
          <w:tab w:val="right" w:pos="1701"/>
          <w:tab w:val="left" w:pos="1843"/>
          <w:tab w:val="left" w:pos="2127"/>
          <w:tab w:val="left" w:pos="4536"/>
        </w:tabs>
        <w:ind w:left="0" w:firstLine="0"/>
        <w:rPr>
          <w:rFonts w:ascii="Tahoma" w:hAnsi="Tahoma" w:cs="Tahoma"/>
          <w:sz w:val="18"/>
          <w:szCs w:val="18"/>
        </w:rPr>
      </w:pPr>
    </w:p>
    <w:p w14:paraId="6138CB7D" w14:textId="77777777" w:rsidR="00663C4C" w:rsidRPr="00DD16E4" w:rsidRDefault="00663C4C" w:rsidP="00663C4C">
      <w:pPr>
        <w:tabs>
          <w:tab w:val="right" w:pos="1701"/>
          <w:tab w:val="left" w:pos="1843"/>
          <w:tab w:val="left" w:pos="2127"/>
          <w:tab w:val="left" w:pos="4536"/>
        </w:tabs>
        <w:ind w:left="0" w:firstLine="0"/>
        <w:rPr>
          <w:rFonts w:ascii="Tahoma" w:hAnsi="Tahoma" w:cs="Tahoma"/>
          <w:b/>
          <w:sz w:val="18"/>
          <w:szCs w:val="18"/>
        </w:rPr>
      </w:pPr>
      <w:r w:rsidRPr="00DD16E4">
        <w:rPr>
          <w:rFonts w:ascii="Tahoma" w:hAnsi="Tahoma" w:cs="Tahoma"/>
          <w:b/>
          <w:sz w:val="18"/>
          <w:szCs w:val="18"/>
          <w:u w:val="single"/>
        </w:rPr>
        <w:t xml:space="preserve">Par. </w:t>
      </w:r>
      <w:proofErr w:type="gramStart"/>
      <w:r w:rsidRPr="00DD16E4">
        <w:rPr>
          <w:rFonts w:ascii="Tahoma" w:hAnsi="Tahoma" w:cs="Tahoma"/>
          <w:b/>
          <w:sz w:val="18"/>
          <w:szCs w:val="18"/>
          <w:u w:val="single"/>
        </w:rPr>
        <w:t>3745-Péče</w:t>
      </w:r>
      <w:proofErr w:type="gramEnd"/>
      <w:r w:rsidRPr="00DD16E4">
        <w:rPr>
          <w:rFonts w:ascii="Tahoma" w:hAnsi="Tahoma" w:cs="Tahoma"/>
          <w:b/>
          <w:sz w:val="18"/>
          <w:szCs w:val="18"/>
          <w:u w:val="single"/>
        </w:rPr>
        <w:t xml:space="preserve"> o vzhled obcí a veřejnou </w:t>
      </w:r>
      <w:proofErr w:type="gramStart"/>
      <w:r w:rsidRPr="00DD16E4">
        <w:rPr>
          <w:rFonts w:ascii="Tahoma" w:hAnsi="Tahoma" w:cs="Tahoma"/>
          <w:b/>
          <w:sz w:val="18"/>
          <w:szCs w:val="18"/>
          <w:u w:val="single"/>
        </w:rPr>
        <w:t>zeleň</w:t>
      </w:r>
      <w:r w:rsidRPr="00DD16E4">
        <w:rPr>
          <w:rFonts w:ascii="Tahoma" w:hAnsi="Tahoma" w:cs="Tahoma"/>
          <w:b/>
          <w:sz w:val="18"/>
          <w:szCs w:val="18"/>
        </w:rPr>
        <w:t xml:space="preserve"> - plnění</w:t>
      </w:r>
      <w:proofErr w:type="gramEnd"/>
      <w:r w:rsidRPr="00DD16E4">
        <w:rPr>
          <w:rFonts w:ascii="Tahoma" w:hAnsi="Tahoma" w:cs="Tahoma"/>
          <w:b/>
          <w:sz w:val="18"/>
          <w:szCs w:val="18"/>
        </w:rPr>
        <w:t xml:space="preserve"> na 95 %</w:t>
      </w:r>
    </w:p>
    <w:p w14:paraId="5AE36D93" w14:textId="77777777" w:rsidR="00663C4C" w:rsidRPr="00DD16E4" w:rsidRDefault="00663C4C" w:rsidP="00663C4C">
      <w:pPr>
        <w:tabs>
          <w:tab w:val="right" w:pos="1701"/>
          <w:tab w:val="left" w:pos="1843"/>
          <w:tab w:val="left" w:pos="2127"/>
          <w:tab w:val="left" w:pos="4536"/>
        </w:tabs>
        <w:ind w:left="0" w:firstLine="0"/>
        <w:rPr>
          <w:rFonts w:ascii="Tahoma" w:hAnsi="Tahoma" w:cs="Tahoma"/>
          <w:b/>
          <w:sz w:val="18"/>
          <w:szCs w:val="18"/>
        </w:rPr>
      </w:pPr>
      <w:r w:rsidRPr="00DD16E4">
        <w:rPr>
          <w:rFonts w:ascii="Tahoma" w:hAnsi="Tahoma" w:cs="Tahoma"/>
          <w:b/>
          <w:sz w:val="18"/>
          <w:szCs w:val="18"/>
        </w:rPr>
        <w:t>Rozpočet: 57</w:t>
      </w:r>
      <w:r w:rsidRPr="00DD16E4">
        <w:rPr>
          <w:rFonts w:ascii="Tahoma" w:hAnsi="Tahoma" w:cs="Tahoma"/>
          <w:b/>
          <w:sz w:val="18"/>
          <w:szCs w:val="18"/>
          <w:shd w:val="clear" w:color="auto" w:fill="FFFFFF" w:themeFill="background1"/>
        </w:rPr>
        <w:t xml:space="preserve"> 809 tis. Kč</w:t>
      </w:r>
      <w:r w:rsidRPr="00DD16E4">
        <w:rPr>
          <w:rFonts w:ascii="Tahoma" w:hAnsi="Tahoma" w:cs="Tahoma"/>
          <w:b/>
          <w:sz w:val="18"/>
          <w:szCs w:val="18"/>
          <w:shd w:val="clear" w:color="auto" w:fill="FFFFFF" w:themeFill="background1"/>
        </w:rPr>
        <w:tab/>
      </w:r>
      <w:r w:rsidRPr="00DD16E4">
        <w:rPr>
          <w:rFonts w:ascii="Tahoma" w:hAnsi="Tahoma" w:cs="Tahoma"/>
          <w:b/>
          <w:sz w:val="18"/>
          <w:szCs w:val="18"/>
        </w:rPr>
        <w:t>Skutečnost: 54 966 tis. Kč</w:t>
      </w:r>
    </w:p>
    <w:p w14:paraId="61EF8135" w14:textId="77777777" w:rsidR="00663C4C" w:rsidRPr="00DD16E4" w:rsidRDefault="00663C4C" w:rsidP="00663C4C">
      <w:pPr>
        <w:tabs>
          <w:tab w:val="right" w:pos="1701"/>
          <w:tab w:val="left" w:pos="1843"/>
          <w:tab w:val="left" w:pos="2127"/>
          <w:tab w:val="left" w:pos="4536"/>
        </w:tabs>
        <w:ind w:left="0" w:firstLine="0"/>
        <w:rPr>
          <w:rFonts w:ascii="Tahoma" w:hAnsi="Tahoma" w:cs="Tahoma"/>
          <w:sz w:val="18"/>
          <w:szCs w:val="18"/>
        </w:rPr>
      </w:pPr>
      <w:r w:rsidRPr="00DD16E4">
        <w:rPr>
          <w:rFonts w:ascii="Tahoma" w:hAnsi="Tahoma" w:cs="Tahoma"/>
          <w:sz w:val="18"/>
          <w:szCs w:val="18"/>
        </w:rPr>
        <w:t>V tom:</w:t>
      </w:r>
    </w:p>
    <w:p w14:paraId="3C3CC22B" w14:textId="77777777" w:rsidR="00663C4C" w:rsidRPr="00DD16E4" w:rsidRDefault="00663C4C" w:rsidP="00663C4C">
      <w:pPr>
        <w:tabs>
          <w:tab w:val="right" w:pos="1701"/>
          <w:tab w:val="left" w:pos="1843"/>
          <w:tab w:val="left" w:pos="2127"/>
          <w:tab w:val="left" w:pos="4536"/>
        </w:tabs>
        <w:ind w:left="0" w:firstLine="0"/>
        <w:rPr>
          <w:rFonts w:ascii="Tahoma" w:hAnsi="Tahoma" w:cs="Tahoma"/>
          <w:sz w:val="18"/>
          <w:szCs w:val="18"/>
        </w:rPr>
      </w:pPr>
      <w:r w:rsidRPr="00DD16E4">
        <w:rPr>
          <w:rFonts w:ascii="Tahoma" w:hAnsi="Tahoma" w:cs="Tahoma"/>
          <w:sz w:val="18"/>
          <w:szCs w:val="18"/>
        </w:rPr>
        <w:tab/>
        <w:t xml:space="preserve">105 tis. </w:t>
      </w:r>
      <w:proofErr w:type="gramStart"/>
      <w:r w:rsidRPr="00DD16E4">
        <w:rPr>
          <w:rFonts w:ascii="Tahoma" w:hAnsi="Tahoma" w:cs="Tahoma"/>
          <w:sz w:val="18"/>
          <w:szCs w:val="18"/>
        </w:rPr>
        <w:t>Kč</w:t>
      </w:r>
      <w:r w:rsidRPr="00DD16E4">
        <w:rPr>
          <w:rFonts w:ascii="Tahoma" w:hAnsi="Tahoma" w:cs="Tahoma"/>
          <w:sz w:val="18"/>
          <w:szCs w:val="18"/>
        </w:rPr>
        <w:tab/>
        <w:t>-</w:t>
      </w:r>
      <w:r w:rsidRPr="00DD16E4">
        <w:rPr>
          <w:rFonts w:ascii="Tahoma" w:hAnsi="Tahoma" w:cs="Tahoma"/>
          <w:sz w:val="18"/>
          <w:szCs w:val="18"/>
        </w:rPr>
        <w:tab/>
      </w:r>
      <w:proofErr w:type="spellStart"/>
      <w:r w:rsidRPr="00DD16E4">
        <w:rPr>
          <w:rFonts w:ascii="Tahoma" w:hAnsi="Tahoma" w:cs="Tahoma"/>
          <w:sz w:val="18"/>
          <w:szCs w:val="18"/>
        </w:rPr>
        <w:t>DrDHM</w:t>
      </w:r>
      <w:proofErr w:type="spellEnd"/>
      <w:proofErr w:type="gramEnd"/>
      <w:r w:rsidRPr="00DD16E4">
        <w:rPr>
          <w:rFonts w:ascii="Tahoma" w:hAnsi="Tahoma" w:cs="Tahoma"/>
          <w:sz w:val="18"/>
          <w:szCs w:val="18"/>
        </w:rPr>
        <w:t xml:space="preserve"> – ptačí budky, vodoměrná lať, květináče Lískovec</w:t>
      </w:r>
    </w:p>
    <w:p w14:paraId="01F1C564" w14:textId="77777777" w:rsidR="00663C4C" w:rsidRDefault="00663C4C" w:rsidP="00663C4C">
      <w:pPr>
        <w:tabs>
          <w:tab w:val="right" w:pos="1701"/>
          <w:tab w:val="left" w:pos="1843"/>
          <w:tab w:val="left" w:pos="2127"/>
          <w:tab w:val="left" w:pos="4536"/>
        </w:tabs>
        <w:ind w:left="2127" w:hanging="1276"/>
        <w:rPr>
          <w:rFonts w:ascii="Tahoma" w:hAnsi="Tahoma" w:cs="Tahoma"/>
          <w:sz w:val="18"/>
          <w:szCs w:val="18"/>
        </w:rPr>
      </w:pPr>
      <w:r w:rsidRPr="00DD16E4">
        <w:rPr>
          <w:rFonts w:ascii="Tahoma" w:hAnsi="Tahoma" w:cs="Tahoma"/>
          <w:sz w:val="18"/>
          <w:szCs w:val="18"/>
        </w:rPr>
        <w:tab/>
        <w:t xml:space="preserve">90 tis. </w:t>
      </w:r>
      <w:proofErr w:type="gramStart"/>
      <w:r w:rsidRPr="00DD16E4">
        <w:rPr>
          <w:rFonts w:ascii="Tahoma" w:hAnsi="Tahoma" w:cs="Tahoma"/>
          <w:sz w:val="18"/>
          <w:szCs w:val="18"/>
        </w:rPr>
        <w:t>Kč</w:t>
      </w:r>
      <w:r w:rsidRPr="00DD16E4">
        <w:rPr>
          <w:rFonts w:ascii="Tahoma" w:hAnsi="Tahoma" w:cs="Tahoma"/>
          <w:sz w:val="18"/>
          <w:szCs w:val="18"/>
        </w:rPr>
        <w:tab/>
        <w:t>-</w:t>
      </w:r>
      <w:r w:rsidRPr="00DD16E4">
        <w:rPr>
          <w:rFonts w:ascii="Tahoma" w:hAnsi="Tahoma" w:cs="Tahoma"/>
          <w:sz w:val="18"/>
          <w:szCs w:val="18"/>
        </w:rPr>
        <w:tab/>
        <w:t>konzultační</w:t>
      </w:r>
      <w:proofErr w:type="gramEnd"/>
      <w:r w:rsidRPr="00DD16E4">
        <w:rPr>
          <w:rFonts w:ascii="Tahoma" w:hAnsi="Tahoma" w:cs="Tahoma"/>
          <w:sz w:val="18"/>
          <w:szCs w:val="18"/>
        </w:rPr>
        <w:t xml:space="preserve">, poradenské a právní služby </w:t>
      </w:r>
      <w:proofErr w:type="gramStart"/>
      <w:r w:rsidRPr="00DD16E4">
        <w:rPr>
          <w:rFonts w:ascii="Tahoma" w:hAnsi="Tahoma" w:cs="Tahoma"/>
          <w:sz w:val="18"/>
          <w:szCs w:val="18"/>
        </w:rPr>
        <w:t>–  přístrojové</w:t>
      </w:r>
      <w:proofErr w:type="gramEnd"/>
      <w:r w:rsidRPr="00DD16E4">
        <w:rPr>
          <w:rFonts w:ascii="Tahoma" w:hAnsi="Tahoma" w:cs="Tahoma"/>
          <w:sz w:val="18"/>
          <w:szCs w:val="18"/>
        </w:rPr>
        <w:t xml:space="preserve"> hodnocení stavu vybraných stromů metodou akustické tomografie a tahových zkoušek aj.</w:t>
      </w:r>
    </w:p>
    <w:p w14:paraId="3642F938" w14:textId="77777777" w:rsidR="003A449B" w:rsidRDefault="003A449B" w:rsidP="00663C4C">
      <w:pPr>
        <w:tabs>
          <w:tab w:val="right" w:pos="1701"/>
          <w:tab w:val="left" w:pos="1843"/>
          <w:tab w:val="left" w:pos="2127"/>
          <w:tab w:val="left" w:pos="4536"/>
        </w:tabs>
        <w:ind w:left="2127" w:hanging="1276"/>
        <w:rPr>
          <w:rFonts w:ascii="Tahoma" w:hAnsi="Tahoma" w:cs="Tahoma"/>
          <w:sz w:val="18"/>
          <w:szCs w:val="18"/>
        </w:rPr>
      </w:pPr>
    </w:p>
    <w:p w14:paraId="69D1E19E" w14:textId="77777777" w:rsidR="003A449B" w:rsidRPr="0020707D" w:rsidRDefault="003A449B" w:rsidP="00663C4C">
      <w:pPr>
        <w:tabs>
          <w:tab w:val="right" w:pos="1701"/>
          <w:tab w:val="left" w:pos="1843"/>
          <w:tab w:val="left" w:pos="2127"/>
          <w:tab w:val="left" w:pos="4536"/>
        </w:tabs>
        <w:ind w:left="2127" w:hanging="1276"/>
        <w:rPr>
          <w:rFonts w:ascii="Tahoma" w:hAnsi="Tahoma" w:cs="Tahoma"/>
          <w:sz w:val="18"/>
          <w:szCs w:val="18"/>
          <w:highlight w:val="yellow"/>
        </w:rPr>
      </w:pPr>
    </w:p>
    <w:p w14:paraId="332E31AB" w14:textId="77777777" w:rsidR="00663C4C" w:rsidRPr="002F34BA" w:rsidRDefault="00663C4C" w:rsidP="00663C4C">
      <w:pPr>
        <w:tabs>
          <w:tab w:val="right" w:pos="1701"/>
          <w:tab w:val="left" w:pos="1843"/>
          <w:tab w:val="left" w:pos="2127"/>
          <w:tab w:val="left" w:pos="4536"/>
        </w:tabs>
        <w:rPr>
          <w:rFonts w:ascii="Tahoma" w:hAnsi="Tahoma" w:cs="Tahoma"/>
          <w:sz w:val="18"/>
          <w:szCs w:val="18"/>
        </w:rPr>
      </w:pPr>
      <w:r w:rsidRPr="002F34BA">
        <w:rPr>
          <w:rFonts w:ascii="Tahoma" w:hAnsi="Tahoma" w:cs="Tahoma"/>
          <w:sz w:val="18"/>
          <w:szCs w:val="18"/>
        </w:rPr>
        <w:lastRenderedPageBreak/>
        <w:tab/>
        <w:t>5</w:t>
      </w:r>
      <w:r>
        <w:rPr>
          <w:rFonts w:ascii="Tahoma" w:hAnsi="Tahoma" w:cs="Tahoma"/>
          <w:sz w:val="18"/>
          <w:szCs w:val="18"/>
        </w:rPr>
        <w:t>1</w:t>
      </w:r>
      <w:r w:rsidRPr="002F34BA">
        <w:rPr>
          <w:rFonts w:ascii="Tahoma" w:hAnsi="Tahoma" w:cs="Tahoma"/>
          <w:sz w:val="18"/>
          <w:szCs w:val="18"/>
        </w:rPr>
        <w:t xml:space="preserve"> </w:t>
      </w:r>
      <w:r>
        <w:rPr>
          <w:rFonts w:ascii="Tahoma" w:hAnsi="Tahoma" w:cs="Tahoma"/>
          <w:sz w:val="18"/>
          <w:szCs w:val="18"/>
        </w:rPr>
        <w:t>980</w:t>
      </w:r>
      <w:r w:rsidRPr="002F34BA">
        <w:rPr>
          <w:rFonts w:ascii="Tahoma" w:hAnsi="Tahoma" w:cs="Tahoma"/>
          <w:sz w:val="18"/>
          <w:szCs w:val="18"/>
        </w:rPr>
        <w:t xml:space="preserve"> tis. </w:t>
      </w:r>
      <w:proofErr w:type="gramStart"/>
      <w:r w:rsidRPr="002F34BA">
        <w:rPr>
          <w:rFonts w:ascii="Tahoma" w:hAnsi="Tahoma" w:cs="Tahoma"/>
          <w:sz w:val="18"/>
          <w:szCs w:val="18"/>
        </w:rPr>
        <w:t>Kč</w:t>
      </w:r>
      <w:r w:rsidRPr="002F34BA">
        <w:rPr>
          <w:rFonts w:ascii="Tahoma" w:hAnsi="Tahoma" w:cs="Tahoma"/>
          <w:sz w:val="18"/>
          <w:szCs w:val="18"/>
        </w:rPr>
        <w:tab/>
        <w:t>-</w:t>
      </w:r>
      <w:r w:rsidRPr="002F34BA">
        <w:rPr>
          <w:rFonts w:ascii="Tahoma" w:hAnsi="Tahoma" w:cs="Tahoma"/>
          <w:sz w:val="18"/>
          <w:szCs w:val="18"/>
        </w:rPr>
        <w:tab/>
        <w:t>nákup</w:t>
      </w:r>
      <w:proofErr w:type="gramEnd"/>
      <w:r w:rsidRPr="002F34BA">
        <w:rPr>
          <w:rFonts w:ascii="Tahoma" w:hAnsi="Tahoma" w:cs="Tahoma"/>
          <w:sz w:val="18"/>
          <w:szCs w:val="18"/>
        </w:rPr>
        <w:t xml:space="preserve"> ostatních služeb</w:t>
      </w:r>
    </w:p>
    <w:p w14:paraId="0E344AA3" w14:textId="77777777" w:rsidR="00663C4C" w:rsidRPr="002F34B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F34BA">
        <w:rPr>
          <w:rFonts w:ascii="Tahoma" w:hAnsi="Tahoma" w:cs="Tahoma"/>
          <w:sz w:val="18"/>
          <w:szCs w:val="18"/>
        </w:rPr>
        <w:tab/>
      </w:r>
      <w:r w:rsidRPr="002F34BA">
        <w:rPr>
          <w:rFonts w:ascii="Tahoma" w:hAnsi="Tahoma" w:cs="Tahoma"/>
          <w:sz w:val="18"/>
          <w:szCs w:val="18"/>
        </w:rPr>
        <w:tab/>
        <w:t>z toho:</w:t>
      </w:r>
    </w:p>
    <w:p w14:paraId="07200DB5" w14:textId="77777777" w:rsidR="00663C4C" w:rsidRPr="002F34B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F34BA">
        <w:rPr>
          <w:rFonts w:ascii="Tahoma" w:hAnsi="Tahoma" w:cs="Tahoma"/>
          <w:sz w:val="18"/>
          <w:szCs w:val="18"/>
        </w:rPr>
        <w:tab/>
      </w:r>
      <w:r w:rsidRPr="002F34BA">
        <w:rPr>
          <w:rFonts w:ascii="Tahoma" w:hAnsi="Tahoma" w:cs="Tahoma"/>
          <w:sz w:val="18"/>
          <w:szCs w:val="18"/>
        </w:rPr>
        <w:tab/>
      </w:r>
      <w:r w:rsidRPr="002F34BA">
        <w:rPr>
          <w:rFonts w:ascii="Tahoma" w:hAnsi="Tahoma" w:cs="Tahoma"/>
          <w:sz w:val="18"/>
          <w:szCs w:val="18"/>
        </w:rPr>
        <w:tab/>
      </w:r>
      <w:r w:rsidRPr="002F34BA">
        <w:rPr>
          <w:rFonts w:ascii="Tahoma" w:hAnsi="Tahoma" w:cs="Tahoma"/>
          <w:sz w:val="18"/>
          <w:szCs w:val="18"/>
        </w:rPr>
        <w:tab/>
        <w:t xml:space="preserve">1 157 tis. </w:t>
      </w:r>
      <w:proofErr w:type="gramStart"/>
      <w:r w:rsidRPr="002F34BA">
        <w:rPr>
          <w:rFonts w:ascii="Tahoma" w:hAnsi="Tahoma" w:cs="Tahoma"/>
          <w:sz w:val="18"/>
          <w:szCs w:val="18"/>
        </w:rPr>
        <w:t>Kč</w:t>
      </w:r>
      <w:r w:rsidRPr="002F34BA">
        <w:rPr>
          <w:rFonts w:ascii="Tahoma" w:hAnsi="Tahoma" w:cs="Tahoma"/>
          <w:sz w:val="18"/>
          <w:szCs w:val="18"/>
        </w:rPr>
        <w:tab/>
        <w:t>-</w:t>
      </w:r>
      <w:r w:rsidRPr="002F34BA">
        <w:rPr>
          <w:rFonts w:ascii="Tahoma" w:hAnsi="Tahoma" w:cs="Tahoma"/>
          <w:sz w:val="18"/>
          <w:szCs w:val="18"/>
        </w:rPr>
        <w:tab/>
        <w:t>údržba</w:t>
      </w:r>
      <w:proofErr w:type="gramEnd"/>
      <w:r w:rsidRPr="002F34BA">
        <w:rPr>
          <w:rFonts w:ascii="Tahoma" w:hAnsi="Tahoma" w:cs="Tahoma"/>
          <w:sz w:val="18"/>
          <w:szCs w:val="18"/>
        </w:rPr>
        <w:t xml:space="preserve"> Arboreta Frýdek-Místek</w:t>
      </w:r>
    </w:p>
    <w:p w14:paraId="73BA9EF5" w14:textId="77777777" w:rsidR="00663C4C" w:rsidRPr="00FB54F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B54F4">
        <w:rPr>
          <w:rFonts w:ascii="Tahoma" w:hAnsi="Tahoma" w:cs="Tahoma"/>
          <w:sz w:val="18"/>
          <w:szCs w:val="18"/>
        </w:rPr>
        <w:tab/>
      </w:r>
      <w:r w:rsidRPr="00FB54F4">
        <w:rPr>
          <w:rFonts w:ascii="Tahoma" w:hAnsi="Tahoma" w:cs="Tahoma"/>
          <w:sz w:val="18"/>
          <w:szCs w:val="18"/>
        </w:rPr>
        <w:tab/>
      </w:r>
      <w:r w:rsidRPr="00FB54F4">
        <w:rPr>
          <w:rFonts w:ascii="Tahoma" w:hAnsi="Tahoma" w:cs="Tahoma"/>
          <w:sz w:val="18"/>
          <w:szCs w:val="18"/>
        </w:rPr>
        <w:tab/>
      </w:r>
      <w:r w:rsidRPr="00FB54F4">
        <w:rPr>
          <w:rFonts w:ascii="Tahoma" w:hAnsi="Tahoma" w:cs="Tahoma"/>
          <w:sz w:val="18"/>
          <w:szCs w:val="18"/>
        </w:rPr>
        <w:tab/>
        <w:t xml:space="preserve">44 753 tis. </w:t>
      </w:r>
      <w:proofErr w:type="gramStart"/>
      <w:r w:rsidRPr="00FB54F4">
        <w:rPr>
          <w:rFonts w:ascii="Tahoma" w:hAnsi="Tahoma" w:cs="Tahoma"/>
          <w:sz w:val="18"/>
          <w:szCs w:val="18"/>
        </w:rPr>
        <w:t>Kč</w:t>
      </w:r>
      <w:r w:rsidRPr="00FB54F4">
        <w:rPr>
          <w:rFonts w:ascii="Tahoma" w:hAnsi="Tahoma" w:cs="Tahoma"/>
          <w:sz w:val="18"/>
          <w:szCs w:val="18"/>
        </w:rPr>
        <w:tab/>
        <w:t>-</w:t>
      </w:r>
      <w:r w:rsidRPr="00FB54F4">
        <w:rPr>
          <w:rFonts w:ascii="Tahoma" w:hAnsi="Tahoma" w:cs="Tahoma"/>
          <w:sz w:val="18"/>
          <w:szCs w:val="18"/>
        </w:rPr>
        <w:tab/>
        <w:t>údržba</w:t>
      </w:r>
      <w:proofErr w:type="gramEnd"/>
      <w:r w:rsidRPr="00FB54F4">
        <w:rPr>
          <w:rFonts w:ascii="Tahoma" w:hAnsi="Tahoma" w:cs="Tahoma"/>
          <w:sz w:val="18"/>
          <w:szCs w:val="18"/>
        </w:rPr>
        <w:t xml:space="preserve"> městské zeleně (seče trávníků, kácení rizikových stromů a </w:t>
      </w:r>
    </w:p>
    <w:p w14:paraId="597124C6" w14:textId="77777777" w:rsidR="00663C4C" w:rsidRPr="00FB54F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B54F4">
        <w:rPr>
          <w:rFonts w:ascii="Tahoma" w:hAnsi="Tahoma" w:cs="Tahoma"/>
          <w:sz w:val="18"/>
          <w:szCs w:val="18"/>
        </w:rPr>
        <w:t xml:space="preserve">                                                                 ošetření stromů, vyhrabání listí, péče o keřové výsadby, výsadby</w:t>
      </w:r>
    </w:p>
    <w:p w14:paraId="649C9EDD"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B54F4">
        <w:rPr>
          <w:rFonts w:ascii="Tahoma" w:hAnsi="Tahoma" w:cs="Tahoma"/>
          <w:sz w:val="18"/>
          <w:szCs w:val="18"/>
        </w:rPr>
        <w:t xml:space="preserve">                                                                 stromů a keřů, zálivky mladých výsadeb, výsadby dřevin na plochách </w:t>
      </w:r>
    </w:p>
    <w:p w14:paraId="67876371"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 xml:space="preserve">                                                                 </w:t>
      </w:r>
      <w:r w:rsidRPr="00FB54F4">
        <w:rPr>
          <w:rFonts w:ascii="Tahoma" w:hAnsi="Tahoma" w:cs="Tahoma"/>
          <w:sz w:val="18"/>
          <w:szCs w:val="18"/>
        </w:rPr>
        <w:t xml:space="preserve">sídlišť, městských parků a ostatních plochách zeleně, nové výsadby </w:t>
      </w:r>
      <w:r>
        <w:rPr>
          <w:rFonts w:ascii="Tahoma" w:hAnsi="Tahoma" w:cs="Tahoma"/>
          <w:sz w:val="18"/>
          <w:szCs w:val="18"/>
        </w:rPr>
        <w:t xml:space="preserve"> </w:t>
      </w:r>
    </w:p>
    <w:p w14:paraId="4FFEDA1D"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 xml:space="preserve">                                                                 </w:t>
      </w:r>
      <w:r w:rsidRPr="00FB54F4">
        <w:rPr>
          <w:rFonts w:ascii="Tahoma" w:hAnsi="Tahoma" w:cs="Tahoma"/>
          <w:sz w:val="18"/>
          <w:szCs w:val="18"/>
        </w:rPr>
        <w:t xml:space="preserve">keřů, výsadba letničkových záhonů, dvouletkových záhonů, cibulovin </w:t>
      </w:r>
      <w:r>
        <w:rPr>
          <w:rFonts w:ascii="Tahoma" w:hAnsi="Tahoma" w:cs="Tahoma"/>
          <w:sz w:val="18"/>
          <w:szCs w:val="18"/>
        </w:rPr>
        <w:t xml:space="preserve">   </w:t>
      </w:r>
    </w:p>
    <w:p w14:paraId="7F02723B" w14:textId="77777777" w:rsidR="00663C4C" w:rsidRPr="00FB54F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 xml:space="preserve">                                                                 aj.</w:t>
      </w:r>
      <w:r w:rsidRPr="00FB54F4">
        <w:rPr>
          <w:rFonts w:ascii="Tahoma" w:hAnsi="Tahoma" w:cs="Tahoma"/>
          <w:sz w:val="18"/>
          <w:szCs w:val="18"/>
        </w:rPr>
        <w:t>)</w:t>
      </w:r>
      <w:r>
        <w:rPr>
          <w:rFonts w:ascii="Tahoma" w:hAnsi="Tahoma" w:cs="Tahoma"/>
          <w:sz w:val="18"/>
          <w:szCs w:val="18"/>
        </w:rPr>
        <w:t xml:space="preserve"> </w:t>
      </w:r>
    </w:p>
    <w:p w14:paraId="1BE550A0" w14:textId="77777777" w:rsidR="00663C4C" w:rsidRPr="00FB54F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B54F4">
        <w:rPr>
          <w:rFonts w:ascii="Tahoma" w:hAnsi="Tahoma" w:cs="Tahoma"/>
          <w:sz w:val="18"/>
          <w:szCs w:val="18"/>
        </w:rPr>
        <w:tab/>
      </w:r>
      <w:r w:rsidRPr="00FB54F4">
        <w:rPr>
          <w:rFonts w:ascii="Tahoma" w:hAnsi="Tahoma" w:cs="Tahoma"/>
          <w:sz w:val="18"/>
          <w:szCs w:val="18"/>
        </w:rPr>
        <w:tab/>
      </w:r>
      <w:r w:rsidRPr="00FB54F4">
        <w:rPr>
          <w:rFonts w:ascii="Tahoma" w:hAnsi="Tahoma" w:cs="Tahoma"/>
          <w:sz w:val="18"/>
          <w:szCs w:val="18"/>
        </w:rPr>
        <w:tab/>
      </w:r>
      <w:r w:rsidRPr="00FB54F4">
        <w:rPr>
          <w:rFonts w:ascii="Tahoma" w:hAnsi="Tahoma" w:cs="Tahoma"/>
          <w:sz w:val="18"/>
          <w:szCs w:val="18"/>
        </w:rPr>
        <w:tab/>
        <w:t xml:space="preserve">1 055 tis. </w:t>
      </w:r>
      <w:proofErr w:type="gramStart"/>
      <w:r w:rsidRPr="00FB54F4">
        <w:rPr>
          <w:rFonts w:ascii="Tahoma" w:hAnsi="Tahoma" w:cs="Tahoma"/>
          <w:sz w:val="18"/>
          <w:szCs w:val="18"/>
        </w:rPr>
        <w:t>Kč</w:t>
      </w:r>
      <w:r w:rsidRPr="00FB54F4">
        <w:rPr>
          <w:rFonts w:ascii="Tahoma" w:hAnsi="Tahoma" w:cs="Tahoma"/>
          <w:sz w:val="18"/>
          <w:szCs w:val="18"/>
        </w:rPr>
        <w:tab/>
        <w:t>-</w:t>
      </w:r>
      <w:r w:rsidRPr="00FB54F4">
        <w:rPr>
          <w:rFonts w:ascii="Tahoma" w:hAnsi="Tahoma" w:cs="Tahoma"/>
          <w:sz w:val="18"/>
          <w:szCs w:val="18"/>
        </w:rPr>
        <w:tab/>
        <w:t>kosení</w:t>
      </w:r>
      <w:proofErr w:type="gramEnd"/>
      <w:r w:rsidRPr="00FB54F4">
        <w:rPr>
          <w:rFonts w:ascii="Tahoma" w:hAnsi="Tahoma" w:cs="Tahoma"/>
          <w:sz w:val="18"/>
          <w:szCs w:val="18"/>
        </w:rPr>
        <w:t xml:space="preserve"> silničních příkopů (3x ročně na území celého města)</w:t>
      </w:r>
    </w:p>
    <w:p w14:paraId="4752C219" w14:textId="77777777" w:rsidR="00663C4C" w:rsidRPr="00FB54F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B54F4">
        <w:rPr>
          <w:rFonts w:ascii="Tahoma" w:hAnsi="Tahoma" w:cs="Tahoma"/>
          <w:sz w:val="18"/>
          <w:szCs w:val="18"/>
        </w:rPr>
        <w:tab/>
      </w:r>
      <w:r w:rsidRPr="00FB54F4">
        <w:rPr>
          <w:rFonts w:ascii="Tahoma" w:hAnsi="Tahoma" w:cs="Tahoma"/>
          <w:sz w:val="18"/>
          <w:szCs w:val="18"/>
        </w:rPr>
        <w:tab/>
      </w:r>
      <w:r w:rsidRPr="00FB54F4">
        <w:rPr>
          <w:rFonts w:ascii="Tahoma" w:hAnsi="Tahoma" w:cs="Tahoma"/>
          <w:sz w:val="18"/>
          <w:szCs w:val="18"/>
        </w:rPr>
        <w:tab/>
      </w:r>
      <w:r w:rsidRPr="00FB54F4">
        <w:rPr>
          <w:rFonts w:ascii="Tahoma" w:hAnsi="Tahoma" w:cs="Tahoma"/>
          <w:sz w:val="18"/>
          <w:szCs w:val="18"/>
        </w:rPr>
        <w:tab/>
        <w:t xml:space="preserve">626 tis. </w:t>
      </w:r>
      <w:proofErr w:type="gramStart"/>
      <w:r w:rsidRPr="00FB54F4">
        <w:rPr>
          <w:rFonts w:ascii="Tahoma" w:hAnsi="Tahoma" w:cs="Tahoma"/>
          <w:sz w:val="18"/>
          <w:szCs w:val="18"/>
        </w:rPr>
        <w:t>Kč</w:t>
      </w:r>
      <w:r w:rsidRPr="00FB54F4">
        <w:rPr>
          <w:rFonts w:ascii="Tahoma" w:hAnsi="Tahoma" w:cs="Tahoma"/>
          <w:sz w:val="18"/>
          <w:szCs w:val="18"/>
        </w:rPr>
        <w:tab/>
        <w:t>-</w:t>
      </w:r>
      <w:r w:rsidRPr="00FB54F4">
        <w:rPr>
          <w:rFonts w:ascii="Tahoma" w:hAnsi="Tahoma" w:cs="Tahoma"/>
          <w:sz w:val="18"/>
          <w:szCs w:val="18"/>
        </w:rPr>
        <w:tab/>
      </w:r>
      <w:proofErr w:type="spellStart"/>
      <w:r w:rsidRPr="00FB54F4">
        <w:rPr>
          <w:rFonts w:ascii="Tahoma" w:hAnsi="Tahoma" w:cs="Tahoma"/>
          <w:sz w:val="18"/>
          <w:szCs w:val="18"/>
        </w:rPr>
        <w:t>arboristika</w:t>
      </w:r>
      <w:proofErr w:type="spellEnd"/>
      <w:proofErr w:type="gramEnd"/>
      <w:r w:rsidRPr="00FB54F4">
        <w:rPr>
          <w:rFonts w:ascii="Tahoma" w:hAnsi="Tahoma" w:cs="Tahoma"/>
          <w:sz w:val="18"/>
          <w:szCs w:val="18"/>
        </w:rPr>
        <w:t xml:space="preserve"> (ochrany kmenů stromů, vazby, ořezy jmelí aj.)</w:t>
      </w:r>
    </w:p>
    <w:p w14:paraId="4CED06DB"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FB54F4">
        <w:rPr>
          <w:rFonts w:ascii="Tahoma" w:hAnsi="Tahoma" w:cs="Tahoma"/>
          <w:sz w:val="18"/>
          <w:szCs w:val="18"/>
        </w:rPr>
        <w:tab/>
      </w:r>
      <w:r w:rsidRPr="00FB54F4">
        <w:rPr>
          <w:rFonts w:ascii="Tahoma" w:hAnsi="Tahoma" w:cs="Tahoma"/>
          <w:sz w:val="18"/>
          <w:szCs w:val="18"/>
        </w:rPr>
        <w:tab/>
      </w:r>
      <w:r w:rsidRPr="00FB54F4">
        <w:rPr>
          <w:rFonts w:ascii="Tahoma" w:hAnsi="Tahoma" w:cs="Tahoma"/>
          <w:sz w:val="18"/>
          <w:szCs w:val="18"/>
        </w:rPr>
        <w:tab/>
      </w:r>
      <w:r w:rsidRPr="00FB54F4">
        <w:rPr>
          <w:rFonts w:ascii="Tahoma" w:hAnsi="Tahoma" w:cs="Tahoma"/>
          <w:sz w:val="18"/>
          <w:szCs w:val="18"/>
        </w:rPr>
        <w:tab/>
        <w:t xml:space="preserve">718 tis. </w:t>
      </w:r>
      <w:proofErr w:type="gramStart"/>
      <w:r w:rsidRPr="00FB54F4">
        <w:rPr>
          <w:rFonts w:ascii="Tahoma" w:hAnsi="Tahoma" w:cs="Tahoma"/>
          <w:sz w:val="18"/>
          <w:szCs w:val="18"/>
        </w:rPr>
        <w:t>Kč</w:t>
      </w:r>
      <w:r w:rsidRPr="00FB54F4">
        <w:rPr>
          <w:rFonts w:ascii="Tahoma" w:hAnsi="Tahoma" w:cs="Tahoma"/>
          <w:sz w:val="18"/>
          <w:szCs w:val="18"/>
        </w:rPr>
        <w:tab/>
        <w:t>-</w:t>
      </w:r>
      <w:r w:rsidRPr="00FB54F4">
        <w:rPr>
          <w:rFonts w:ascii="Tahoma" w:hAnsi="Tahoma" w:cs="Tahoma"/>
          <w:sz w:val="18"/>
          <w:szCs w:val="18"/>
        </w:rPr>
        <w:tab/>
        <w:t>výměna</w:t>
      </w:r>
      <w:proofErr w:type="gramEnd"/>
      <w:r w:rsidRPr="00FB54F4">
        <w:rPr>
          <w:rFonts w:ascii="Tahoma" w:hAnsi="Tahoma" w:cs="Tahoma"/>
          <w:sz w:val="18"/>
          <w:szCs w:val="18"/>
        </w:rPr>
        <w:t xml:space="preserve"> písku</w:t>
      </w:r>
    </w:p>
    <w:p w14:paraId="3C2CEE3A"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FB54F4">
        <w:rPr>
          <w:rFonts w:ascii="Tahoma" w:hAnsi="Tahoma" w:cs="Tahoma"/>
          <w:sz w:val="18"/>
          <w:szCs w:val="18"/>
        </w:rPr>
        <w:tab/>
      </w:r>
      <w:r w:rsidRPr="00FB54F4">
        <w:rPr>
          <w:rFonts w:ascii="Tahoma" w:hAnsi="Tahoma" w:cs="Tahoma"/>
          <w:sz w:val="18"/>
          <w:szCs w:val="18"/>
        </w:rPr>
        <w:tab/>
      </w:r>
      <w:r w:rsidRPr="00FB54F4">
        <w:rPr>
          <w:rFonts w:ascii="Tahoma" w:hAnsi="Tahoma" w:cs="Tahoma"/>
          <w:sz w:val="18"/>
          <w:szCs w:val="18"/>
        </w:rPr>
        <w:tab/>
      </w:r>
      <w:r w:rsidRPr="00FB54F4">
        <w:rPr>
          <w:rFonts w:ascii="Tahoma" w:hAnsi="Tahoma" w:cs="Tahoma"/>
          <w:sz w:val="18"/>
          <w:szCs w:val="18"/>
        </w:rPr>
        <w:tab/>
        <w:t xml:space="preserve">3 236 tis. </w:t>
      </w:r>
      <w:proofErr w:type="gramStart"/>
      <w:r w:rsidRPr="00FB54F4">
        <w:rPr>
          <w:rFonts w:ascii="Tahoma" w:hAnsi="Tahoma" w:cs="Tahoma"/>
          <w:sz w:val="18"/>
          <w:szCs w:val="18"/>
        </w:rPr>
        <w:t>Kč</w:t>
      </w:r>
      <w:r w:rsidRPr="00FB54F4">
        <w:rPr>
          <w:rFonts w:ascii="Tahoma" w:hAnsi="Tahoma" w:cs="Tahoma"/>
          <w:sz w:val="18"/>
          <w:szCs w:val="18"/>
        </w:rPr>
        <w:tab/>
        <w:t>-</w:t>
      </w:r>
      <w:r w:rsidRPr="00FB54F4">
        <w:rPr>
          <w:rFonts w:ascii="Tahoma" w:hAnsi="Tahoma" w:cs="Tahoma"/>
          <w:sz w:val="18"/>
          <w:szCs w:val="18"/>
        </w:rPr>
        <w:tab/>
        <w:t>úklid</w:t>
      </w:r>
      <w:proofErr w:type="gramEnd"/>
      <w:r w:rsidRPr="00FB54F4">
        <w:rPr>
          <w:rFonts w:ascii="Tahoma" w:hAnsi="Tahoma" w:cs="Tahoma"/>
          <w:sz w:val="18"/>
          <w:szCs w:val="18"/>
        </w:rPr>
        <w:t xml:space="preserve"> parků a dětských hřišť</w:t>
      </w:r>
    </w:p>
    <w:p w14:paraId="22BC0BC7" w14:textId="77777777" w:rsidR="00663C4C" w:rsidRPr="00FB54F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B54F4">
        <w:rPr>
          <w:rFonts w:ascii="Tahoma" w:hAnsi="Tahoma" w:cs="Tahoma"/>
          <w:sz w:val="18"/>
          <w:szCs w:val="18"/>
        </w:rPr>
        <w:tab/>
      </w:r>
      <w:r w:rsidRPr="00FB54F4">
        <w:rPr>
          <w:rFonts w:ascii="Tahoma" w:hAnsi="Tahoma" w:cs="Tahoma"/>
          <w:sz w:val="18"/>
          <w:szCs w:val="18"/>
        </w:rPr>
        <w:tab/>
      </w:r>
      <w:r w:rsidRPr="00FB54F4">
        <w:rPr>
          <w:rFonts w:ascii="Tahoma" w:hAnsi="Tahoma" w:cs="Tahoma"/>
          <w:sz w:val="18"/>
          <w:szCs w:val="18"/>
        </w:rPr>
        <w:tab/>
      </w:r>
      <w:r w:rsidRPr="00FB54F4">
        <w:rPr>
          <w:rFonts w:ascii="Tahoma" w:hAnsi="Tahoma" w:cs="Tahoma"/>
          <w:sz w:val="18"/>
          <w:szCs w:val="18"/>
        </w:rPr>
        <w:tab/>
        <w:t xml:space="preserve">435 tis. </w:t>
      </w:r>
      <w:proofErr w:type="gramStart"/>
      <w:r w:rsidRPr="00FB54F4">
        <w:rPr>
          <w:rFonts w:ascii="Tahoma" w:hAnsi="Tahoma" w:cs="Tahoma"/>
          <w:sz w:val="18"/>
          <w:szCs w:val="18"/>
        </w:rPr>
        <w:t>Kč</w:t>
      </w:r>
      <w:r w:rsidRPr="00FB54F4">
        <w:rPr>
          <w:rFonts w:ascii="Tahoma" w:hAnsi="Tahoma" w:cs="Tahoma"/>
          <w:sz w:val="18"/>
          <w:szCs w:val="18"/>
        </w:rPr>
        <w:tab/>
        <w:t>-</w:t>
      </w:r>
      <w:r w:rsidRPr="00FB54F4">
        <w:rPr>
          <w:rFonts w:ascii="Tahoma" w:hAnsi="Tahoma" w:cs="Tahoma"/>
          <w:sz w:val="18"/>
          <w:szCs w:val="18"/>
        </w:rPr>
        <w:tab/>
        <w:t>kontrola</w:t>
      </w:r>
      <w:proofErr w:type="gramEnd"/>
      <w:r w:rsidRPr="00FB54F4">
        <w:rPr>
          <w:rFonts w:ascii="Tahoma" w:hAnsi="Tahoma" w:cs="Tahoma"/>
          <w:sz w:val="18"/>
          <w:szCs w:val="18"/>
        </w:rPr>
        <w:t xml:space="preserve"> mobiliáře (pravidelná kontrola prvků na dětských hřištích, </w:t>
      </w:r>
    </w:p>
    <w:p w14:paraId="231C8991" w14:textId="77777777" w:rsidR="00663C4C" w:rsidRPr="00FB54F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B54F4">
        <w:rPr>
          <w:rFonts w:ascii="Tahoma" w:hAnsi="Tahoma" w:cs="Tahoma"/>
          <w:sz w:val="18"/>
          <w:szCs w:val="18"/>
        </w:rPr>
        <w:t xml:space="preserve">                                                                 kontrola mostních objektů v arboretu)</w:t>
      </w:r>
      <w:r w:rsidRPr="00FB54F4">
        <w:rPr>
          <w:rFonts w:ascii="Tahoma" w:hAnsi="Tahoma" w:cs="Tahoma"/>
          <w:sz w:val="18"/>
          <w:szCs w:val="18"/>
        </w:rPr>
        <w:tab/>
      </w:r>
      <w:r w:rsidRPr="00FB54F4">
        <w:rPr>
          <w:rFonts w:ascii="Tahoma" w:hAnsi="Tahoma" w:cs="Tahoma"/>
          <w:sz w:val="18"/>
          <w:szCs w:val="18"/>
        </w:rPr>
        <w:tab/>
      </w:r>
      <w:r w:rsidRPr="00FB54F4">
        <w:rPr>
          <w:rFonts w:ascii="Tahoma" w:hAnsi="Tahoma" w:cs="Tahoma"/>
          <w:sz w:val="18"/>
          <w:szCs w:val="18"/>
        </w:rPr>
        <w:tab/>
      </w:r>
    </w:p>
    <w:p w14:paraId="18D642F7" w14:textId="77777777" w:rsidR="00663C4C" w:rsidRPr="00FB54F4" w:rsidRDefault="00663C4C" w:rsidP="00663C4C">
      <w:pPr>
        <w:tabs>
          <w:tab w:val="right" w:pos="1701"/>
          <w:tab w:val="left" w:pos="1843"/>
          <w:tab w:val="left" w:pos="2127"/>
          <w:tab w:val="left" w:pos="4536"/>
        </w:tabs>
        <w:ind w:left="0" w:firstLine="0"/>
        <w:rPr>
          <w:rFonts w:ascii="Tahoma" w:hAnsi="Tahoma" w:cs="Tahoma"/>
          <w:sz w:val="18"/>
          <w:szCs w:val="18"/>
        </w:rPr>
      </w:pPr>
      <w:r w:rsidRPr="00FB54F4">
        <w:rPr>
          <w:rFonts w:ascii="Tahoma" w:hAnsi="Tahoma" w:cs="Tahoma"/>
          <w:sz w:val="18"/>
          <w:szCs w:val="18"/>
        </w:rPr>
        <w:tab/>
        <w:t xml:space="preserve">2 118 tis. </w:t>
      </w:r>
      <w:proofErr w:type="gramStart"/>
      <w:r w:rsidRPr="00FB54F4">
        <w:rPr>
          <w:rFonts w:ascii="Tahoma" w:hAnsi="Tahoma" w:cs="Tahoma"/>
          <w:sz w:val="18"/>
          <w:szCs w:val="18"/>
        </w:rPr>
        <w:t>Kč</w:t>
      </w:r>
      <w:r w:rsidRPr="00FB54F4">
        <w:rPr>
          <w:rFonts w:ascii="Tahoma" w:hAnsi="Tahoma" w:cs="Tahoma"/>
          <w:sz w:val="18"/>
          <w:szCs w:val="18"/>
        </w:rPr>
        <w:tab/>
        <w:t>-</w:t>
      </w:r>
      <w:r w:rsidRPr="00FB54F4">
        <w:rPr>
          <w:rFonts w:ascii="Tahoma" w:hAnsi="Tahoma" w:cs="Tahoma"/>
          <w:sz w:val="18"/>
          <w:szCs w:val="18"/>
        </w:rPr>
        <w:tab/>
        <w:t>záchovná</w:t>
      </w:r>
      <w:proofErr w:type="gramEnd"/>
      <w:r w:rsidRPr="00FB54F4">
        <w:rPr>
          <w:rFonts w:ascii="Tahoma" w:hAnsi="Tahoma" w:cs="Tahoma"/>
          <w:sz w:val="18"/>
          <w:szCs w:val="18"/>
        </w:rPr>
        <w:t xml:space="preserve"> údržba – vybavenost zeleně</w:t>
      </w:r>
    </w:p>
    <w:p w14:paraId="6ED3B58D" w14:textId="77777777" w:rsidR="00663C4C" w:rsidRPr="00FB54F4" w:rsidRDefault="00663C4C" w:rsidP="00663C4C">
      <w:pPr>
        <w:tabs>
          <w:tab w:val="right" w:pos="1701"/>
          <w:tab w:val="left" w:pos="1843"/>
          <w:tab w:val="left" w:pos="2127"/>
          <w:tab w:val="left" w:pos="4536"/>
        </w:tabs>
        <w:ind w:left="0" w:firstLine="0"/>
        <w:rPr>
          <w:rFonts w:ascii="Tahoma" w:hAnsi="Tahoma" w:cs="Tahoma"/>
          <w:sz w:val="18"/>
          <w:szCs w:val="18"/>
        </w:rPr>
      </w:pPr>
      <w:r w:rsidRPr="00FB54F4">
        <w:rPr>
          <w:rFonts w:ascii="Tahoma" w:hAnsi="Tahoma" w:cs="Tahoma"/>
          <w:sz w:val="18"/>
          <w:szCs w:val="18"/>
        </w:rPr>
        <w:tab/>
      </w:r>
      <w:r w:rsidRPr="00FE2514">
        <w:rPr>
          <w:rFonts w:ascii="Tahoma" w:hAnsi="Tahoma" w:cs="Tahoma"/>
          <w:sz w:val="18"/>
          <w:szCs w:val="18"/>
        </w:rPr>
        <w:t>89</w:t>
      </w:r>
      <w:r w:rsidRPr="00FE2514">
        <w:rPr>
          <w:rFonts w:ascii="Tahoma" w:hAnsi="Tahoma" w:cs="Tahoma"/>
          <w:sz w:val="18"/>
          <w:szCs w:val="18"/>
          <w:shd w:val="clear" w:color="auto" w:fill="FFFFFF" w:themeFill="background1"/>
        </w:rPr>
        <w:t xml:space="preserve"> tis. </w:t>
      </w:r>
      <w:proofErr w:type="gramStart"/>
      <w:r w:rsidRPr="00FE2514">
        <w:rPr>
          <w:rFonts w:ascii="Tahoma" w:hAnsi="Tahoma" w:cs="Tahoma"/>
          <w:sz w:val="18"/>
          <w:szCs w:val="18"/>
          <w:shd w:val="clear" w:color="auto" w:fill="FFFFFF" w:themeFill="background1"/>
        </w:rPr>
        <w:t>Kč</w:t>
      </w:r>
      <w:r w:rsidRPr="00FB54F4">
        <w:rPr>
          <w:rFonts w:ascii="Tahoma" w:hAnsi="Tahoma" w:cs="Tahoma"/>
          <w:sz w:val="18"/>
          <w:szCs w:val="18"/>
        </w:rPr>
        <w:tab/>
        <w:t>-</w:t>
      </w:r>
      <w:r w:rsidRPr="00FB54F4">
        <w:rPr>
          <w:rFonts w:ascii="Tahoma" w:hAnsi="Tahoma" w:cs="Tahoma"/>
          <w:sz w:val="18"/>
          <w:szCs w:val="18"/>
        </w:rPr>
        <w:tab/>
        <w:t>stavby</w:t>
      </w:r>
      <w:proofErr w:type="gramEnd"/>
      <w:r w:rsidRPr="00FB54F4">
        <w:rPr>
          <w:rFonts w:ascii="Tahoma" w:hAnsi="Tahoma" w:cs="Tahoma"/>
          <w:sz w:val="18"/>
          <w:szCs w:val="18"/>
        </w:rPr>
        <w:t xml:space="preserve"> </w:t>
      </w:r>
    </w:p>
    <w:p w14:paraId="4AE8C86D" w14:textId="77777777" w:rsidR="00663C4C" w:rsidRPr="00FB54F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B54F4">
        <w:rPr>
          <w:rFonts w:ascii="Tahoma" w:hAnsi="Tahoma" w:cs="Tahoma"/>
          <w:sz w:val="18"/>
          <w:szCs w:val="18"/>
        </w:rPr>
        <w:tab/>
      </w:r>
      <w:r w:rsidRPr="00FB54F4">
        <w:rPr>
          <w:rFonts w:ascii="Tahoma" w:hAnsi="Tahoma" w:cs="Tahoma"/>
          <w:sz w:val="18"/>
          <w:szCs w:val="18"/>
        </w:rPr>
        <w:tab/>
        <w:t>z toho:</w:t>
      </w:r>
    </w:p>
    <w:p w14:paraId="5F5DCE25"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B54F4">
        <w:rPr>
          <w:rFonts w:ascii="Tahoma" w:hAnsi="Tahoma" w:cs="Tahoma"/>
          <w:sz w:val="18"/>
          <w:szCs w:val="18"/>
        </w:rPr>
        <w:tab/>
      </w:r>
      <w:r w:rsidRPr="00FB54F4">
        <w:rPr>
          <w:rFonts w:ascii="Tahoma" w:hAnsi="Tahoma" w:cs="Tahoma"/>
          <w:sz w:val="18"/>
          <w:szCs w:val="18"/>
        </w:rPr>
        <w:tab/>
      </w:r>
      <w:r w:rsidRPr="00FB54F4">
        <w:rPr>
          <w:rFonts w:ascii="Tahoma" w:hAnsi="Tahoma" w:cs="Tahoma"/>
          <w:sz w:val="18"/>
          <w:szCs w:val="18"/>
        </w:rPr>
        <w:tab/>
      </w:r>
      <w:r w:rsidRPr="00FB54F4">
        <w:rPr>
          <w:rFonts w:ascii="Tahoma" w:hAnsi="Tahoma" w:cs="Tahoma"/>
          <w:sz w:val="18"/>
          <w:szCs w:val="18"/>
        </w:rPr>
        <w:tab/>
        <w:t>36 tis. Kč</w:t>
      </w:r>
      <w:r w:rsidRPr="00FB54F4">
        <w:rPr>
          <w:rFonts w:ascii="Tahoma" w:hAnsi="Tahoma" w:cs="Tahoma"/>
          <w:sz w:val="18"/>
          <w:szCs w:val="18"/>
        </w:rPr>
        <w:tab/>
        <w:t>-</w:t>
      </w:r>
      <w:r w:rsidRPr="00FB54F4">
        <w:rPr>
          <w:rFonts w:ascii="Tahoma" w:hAnsi="Tahoma" w:cs="Tahoma"/>
          <w:sz w:val="18"/>
          <w:szCs w:val="18"/>
        </w:rPr>
        <w:tab/>
        <w:t xml:space="preserve"> „Nové dětské hřiště </w:t>
      </w:r>
      <w:proofErr w:type="spellStart"/>
      <w:r w:rsidRPr="00FB54F4">
        <w:rPr>
          <w:rFonts w:ascii="Tahoma" w:hAnsi="Tahoma" w:cs="Tahoma"/>
          <w:sz w:val="18"/>
          <w:szCs w:val="18"/>
        </w:rPr>
        <w:t>Lysůvky</w:t>
      </w:r>
      <w:proofErr w:type="spellEnd"/>
      <w:r w:rsidRPr="00FB54F4">
        <w:rPr>
          <w:rFonts w:ascii="Tahoma" w:hAnsi="Tahoma" w:cs="Tahoma"/>
          <w:sz w:val="18"/>
          <w:szCs w:val="18"/>
        </w:rPr>
        <w:t xml:space="preserve">“  </w:t>
      </w:r>
    </w:p>
    <w:p w14:paraId="2CBA4566"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53</w:t>
      </w:r>
      <w:r w:rsidRPr="00FB54F4">
        <w:rPr>
          <w:rFonts w:ascii="Tahoma" w:hAnsi="Tahoma" w:cs="Tahoma"/>
          <w:sz w:val="18"/>
          <w:szCs w:val="18"/>
        </w:rPr>
        <w:t xml:space="preserve"> tis. Kč</w:t>
      </w:r>
      <w:r w:rsidRPr="00FB54F4">
        <w:rPr>
          <w:rFonts w:ascii="Tahoma" w:hAnsi="Tahoma" w:cs="Tahoma"/>
          <w:sz w:val="18"/>
          <w:szCs w:val="18"/>
        </w:rPr>
        <w:tab/>
        <w:t>-</w:t>
      </w:r>
      <w:r w:rsidRPr="00FB54F4">
        <w:rPr>
          <w:rFonts w:ascii="Tahoma" w:hAnsi="Tahoma" w:cs="Tahoma"/>
          <w:sz w:val="18"/>
          <w:szCs w:val="18"/>
        </w:rPr>
        <w:tab/>
        <w:t xml:space="preserve"> „</w:t>
      </w:r>
      <w:r>
        <w:rPr>
          <w:rFonts w:ascii="Tahoma" w:hAnsi="Tahoma" w:cs="Tahoma"/>
          <w:sz w:val="18"/>
          <w:szCs w:val="18"/>
        </w:rPr>
        <w:t xml:space="preserve">Dětské hřiště Anenská – instalace lanového oplocení a informačních </w:t>
      </w:r>
    </w:p>
    <w:p w14:paraId="01051960"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 xml:space="preserve">                                                                   cedulí“</w:t>
      </w:r>
    </w:p>
    <w:p w14:paraId="3BAB17A5" w14:textId="77777777" w:rsidR="00663C4C" w:rsidRPr="00FB54F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584</w:t>
      </w:r>
      <w:r w:rsidRPr="00FB54F4">
        <w:rPr>
          <w:rFonts w:ascii="Tahoma" w:hAnsi="Tahoma" w:cs="Tahoma"/>
          <w:sz w:val="18"/>
          <w:szCs w:val="18"/>
        </w:rPr>
        <w:t xml:space="preserve"> tis. </w:t>
      </w:r>
      <w:proofErr w:type="gramStart"/>
      <w:r w:rsidRPr="00FB54F4">
        <w:rPr>
          <w:rFonts w:ascii="Tahoma" w:hAnsi="Tahoma" w:cs="Tahoma"/>
          <w:sz w:val="18"/>
          <w:szCs w:val="18"/>
        </w:rPr>
        <w:t>Kč</w:t>
      </w:r>
      <w:r w:rsidRPr="00FB54F4">
        <w:rPr>
          <w:rFonts w:ascii="Tahoma" w:hAnsi="Tahoma" w:cs="Tahoma"/>
          <w:sz w:val="18"/>
          <w:szCs w:val="18"/>
        </w:rPr>
        <w:tab/>
        <w:t>-</w:t>
      </w:r>
      <w:r w:rsidRPr="00FB54F4">
        <w:rPr>
          <w:rFonts w:ascii="Tahoma" w:hAnsi="Tahoma" w:cs="Tahoma"/>
          <w:sz w:val="18"/>
          <w:szCs w:val="18"/>
        </w:rPr>
        <w:tab/>
      </w:r>
      <w:r>
        <w:rPr>
          <w:rFonts w:ascii="Tahoma" w:hAnsi="Tahoma" w:cs="Tahoma"/>
          <w:sz w:val="18"/>
          <w:szCs w:val="18"/>
        </w:rPr>
        <w:t>Povodně</w:t>
      </w:r>
      <w:proofErr w:type="gramEnd"/>
      <w:r>
        <w:rPr>
          <w:rFonts w:ascii="Tahoma" w:hAnsi="Tahoma" w:cs="Tahoma"/>
          <w:sz w:val="18"/>
          <w:szCs w:val="18"/>
        </w:rPr>
        <w:t xml:space="preserve"> – úprava terénu (zasypání zeminou, zatravnění), pokácení stromů z důvodu podstatného narušení stability kořenového </w:t>
      </w:r>
      <w:proofErr w:type="gramStart"/>
      <w:r>
        <w:rPr>
          <w:rFonts w:ascii="Tahoma" w:hAnsi="Tahoma" w:cs="Tahoma"/>
          <w:sz w:val="18"/>
          <w:szCs w:val="18"/>
        </w:rPr>
        <w:t>systému - ÚZ</w:t>
      </w:r>
      <w:proofErr w:type="gramEnd"/>
      <w:r>
        <w:rPr>
          <w:rFonts w:ascii="Tahoma" w:hAnsi="Tahoma" w:cs="Tahoma"/>
          <w:sz w:val="18"/>
          <w:szCs w:val="18"/>
        </w:rPr>
        <w:t xml:space="preserve"> 00916</w:t>
      </w:r>
    </w:p>
    <w:p w14:paraId="2DB6EF62" w14:textId="77777777" w:rsidR="00663C4C" w:rsidRPr="0020707D" w:rsidRDefault="00663C4C" w:rsidP="00663C4C">
      <w:pPr>
        <w:tabs>
          <w:tab w:val="right" w:pos="1701"/>
          <w:tab w:val="left" w:pos="1843"/>
          <w:tab w:val="left" w:pos="2127"/>
          <w:tab w:val="left" w:pos="4536"/>
        </w:tabs>
        <w:ind w:left="0" w:firstLine="0"/>
        <w:rPr>
          <w:rFonts w:ascii="Tahoma" w:hAnsi="Tahoma" w:cs="Tahoma"/>
          <w:sz w:val="18"/>
          <w:szCs w:val="18"/>
          <w:highlight w:val="yellow"/>
        </w:rPr>
      </w:pPr>
    </w:p>
    <w:p w14:paraId="5E0A4AC2" w14:textId="77777777" w:rsidR="00663C4C" w:rsidRPr="00007CE1" w:rsidRDefault="00663C4C" w:rsidP="00663C4C">
      <w:pPr>
        <w:tabs>
          <w:tab w:val="right" w:pos="1701"/>
          <w:tab w:val="left" w:pos="1843"/>
          <w:tab w:val="left" w:pos="2127"/>
          <w:tab w:val="left" w:pos="4536"/>
        </w:tabs>
        <w:ind w:left="0" w:firstLine="0"/>
        <w:rPr>
          <w:rFonts w:ascii="Tahoma" w:hAnsi="Tahoma" w:cs="Tahoma"/>
          <w:sz w:val="18"/>
          <w:szCs w:val="18"/>
        </w:rPr>
      </w:pPr>
      <w:r w:rsidRPr="00007CE1">
        <w:rPr>
          <w:rFonts w:ascii="Tahoma" w:hAnsi="Tahoma" w:cs="Tahoma"/>
          <w:sz w:val="18"/>
          <w:szCs w:val="18"/>
        </w:rPr>
        <w:t xml:space="preserve">Celkové výdaje na par. </w:t>
      </w:r>
      <w:proofErr w:type="gramStart"/>
      <w:r w:rsidRPr="00007CE1">
        <w:rPr>
          <w:rFonts w:ascii="Tahoma" w:hAnsi="Tahoma" w:cs="Tahoma"/>
          <w:sz w:val="18"/>
          <w:szCs w:val="18"/>
        </w:rPr>
        <w:t>3745-Péče</w:t>
      </w:r>
      <w:proofErr w:type="gramEnd"/>
      <w:r w:rsidRPr="00007CE1">
        <w:rPr>
          <w:rFonts w:ascii="Tahoma" w:hAnsi="Tahoma" w:cs="Tahoma"/>
          <w:sz w:val="18"/>
          <w:szCs w:val="18"/>
        </w:rPr>
        <w:t xml:space="preserve"> o vzhled obcí a veřejnou zeleň dosáhly v roce 2024 výše 54 966 tis. Kč. Ve srovnání s upraveným rozpočtem roku 2024 nebylo čerpáno 2 843 tis. Kč.</w:t>
      </w:r>
    </w:p>
    <w:p w14:paraId="1EC4D9B9"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u w:val="single"/>
        </w:rPr>
      </w:pPr>
    </w:p>
    <w:p w14:paraId="569BF066" w14:textId="3FA457B0" w:rsidR="00663C4C" w:rsidRPr="0085725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57258">
        <w:rPr>
          <w:rFonts w:ascii="Tahoma" w:hAnsi="Tahoma" w:cs="Tahoma"/>
          <w:b/>
          <w:sz w:val="18"/>
          <w:szCs w:val="18"/>
          <w:u w:val="single"/>
        </w:rPr>
        <w:t xml:space="preserve">Par. </w:t>
      </w:r>
      <w:proofErr w:type="gramStart"/>
      <w:r w:rsidRPr="00857258">
        <w:rPr>
          <w:rFonts w:ascii="Tahoma" w:hAnsi="Tahoma" w:cs="Tahoma"/>
          <w:b/>
          <w:sz w:val="18"/>
          <w:szCs w:val="18"/>
          <w:u w:val="single"/>
        </w:rPr>
        <w:t>3749-Ostatní</w:t>
      </w:r>
      <w:proofErr w:type="gramEnd"/>
      <w:r w:rsidRPr="00857258">
        <w:rPr>
          <w:rFonts w:ascii="Tahoma" w:hAnsi="Tahoma" w:cs="Tahoma"/>
          <w:b/>
          <w:sz w:val="18"/>
          <w:szCs w:val="18"/>
          <w:u w:val="single"/>
        </w:rPr>
        <w:t xml:space="preserve"> činnosti k ochraně přírody a </w:t>
      </w:r>
      <w:proofErr w:type="gramStart"/>
      <w:r w:rsidRPr="00857258">
        <w:rPr>
          <w:rFonts w:ascii="Tahoma" w:hAnsi="Tahoma" w:cs="Tahoma"/>
          <w:b/>
          <w:sz w:val="18"/>
          <w:szCs w:val="18"/>
          <w:u w:val="single"/>
        </w:rPr>
        <w:t>krajiny</w:t>
      </w:r>
      <w:r w:rsidRPr="00857258">
        <w:rPr>
          <w:rFonts w:ascii="Tahoma" w:hAnsi="Tahoma" w:cs="Tahoma"/>
          <w:b/>
          <w:sz w:val="18"/>
          <w:szCs w:val="18"/>
        </w:rPr>
        <w:t xml:space="preserve"> - plnění</w:t>
      </w:r>
      <w:proofErr w:type="gramEnd"/>
      <w:r w:rsidRPr="00857258">
        <w:rPr>
          <w:rFonts w:ascii="Tahoma" w:hAnsi="Tahoma" w:cs="Tahoma"/>
          <w:b/>
          <w:sz w:val="18"/>
          <w:szCs w:val="18"/>
        </w:rPr>
        <w:t xml:space="preserve"> na 100 %</w:t>
      </w:r>
      <w:r w:rsidRPr="00857258">
        <w:rPr>
          <w:rFonts w:ascii="Tahoma" w:hAnsi="Tahoma" w:cs="Tahoma"/>
          <w:sz w:val="18"/>
          <w:szCs w:val="18"/>
        </w:rPr>
        <w:tab/>
      </w:r>
    </w:p>
    <w:p w14:paraId="376261F5" w14:textId="77777777" w:rsidR="00663C4C" w:rsidRPr="00857258"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857258">
        <w:rPr>
          <w:rFonts w:ascii="Tahoma" w:hAnsi="Tahoma" w:cs="Tahoma"/>
          <w:b/>
          <w:sz w:val="18"/>
          <w:szCs w:val="18"/>
        </w:rPr>
        <w:t>Rozpočet: 124 tis. Kč</w:t>
      </w:r>
      <w:r w:rsidRPr="00857258">
        <w:rPr>
          <w:rFonts w:ascii="Tahoma" w:hAnsi="Tahoma" w:cs="Tahoma"/>
          <w:b/>
          <w:sz w:val="18"/>
          <w:szCs w:val="18"/>
        </w:rPr>
        <w:tab/>
      </w:r>
      <w:r w:rsidRPr="00857258">
        <w:rPr>
          <w:rFonts w:ascii="Tahoma" w:hAnsi="Tahoma" w:cs="Tahoma"/>
          <w:b/>
          <w:sz w:val="18"/>
          <w:szCs w:val="18"/>
        </w:rPr>
        <w:tab/>
      </w:r>
      <w:r w:rsidRPr="00857258">
        <w:rPr>
          <w:rFonts w:ascii="Tahoma" w:hAnsi="Tahoma" w:cs="Tahoma"/>
          <w:b/>
          <w:sz w:val="18"/>
          <w:szCs w:val="18"/>
        </w:rPr>
        <w:tab/>
      </w:r>
      <w:r w:rsidRPr="00857258">
        <w:rPr>
          <w:rFonts w:ascii="Tahoma" w:hAnsi="Tahoma" w:cs="Tahoma"/>
          <w:b/>
          <w:sz w:val="18"/>
          <w:szCs w:val="18"/>
        </w:rPr>
        <w:tab/>
      </w:r>
      <w:r w:rsidRPr="00857258">
        <w:rPr>
          <w:rFonts w:ascii="Tahoma" w:hAnsi="Tahoma" w:cs="Tahoma"/>
          <w:b/>
          <w:sz w:val="18"/>
          <w:szCs w:val="18"/>
        </w:rPr>
        <w:tab/>
        <w:t>Skutečnost: 124 tis. Kč</w:t>
      </w:r>
    </w:p>
    <w:p w14:paraId="5454B2DE" w14:textId="77777777" w:rsidR="00663C4C" w:rsidRPr="0085725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57258">
        <w:rPr>
          <w:rFonts w:ascii="Tahoma" w:hAnsi="Tahoma" w:cs="Tahoma"/>
          <w:sz w:val="18"/>
          <w:szCs w:val="18"/>
        </w:rPr>
        <w:t>Vtom:</w:t>
      </w:r>
    </w:p>
    <w:p w14:paraId="505ED7B2" w14:textId="77777777" w:rsidR="00663C4C" w:rsidRPr="0085725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57258">
        <w:rPr>
          <w:rFonts w:ascii="Tahoma" w:hAnsi="Tahoma" w:cs="Tahoma"/>
          <w:sz w:val="18"/>
          <w:szCs w:val="18"/>
        </w:rPr>
        <w:tab/>
        <w:t>124 tis. Kč</w:t>
      </w:r>
      <w:r w:rsidRPr="00857258">
        <w:rPr>
          <w:rFonts w:ascii="Tahoma" w:hAnsi="Tahoma" w:cs="Tahoma"/>
          <w:sz w:val="18"/>
          <w:szCs w:val="18"/>
        </w:rPr>
        <w:tab/>
        <w:t>-</w:t>
      </w:r>
      <w:r w:rsidRPr="00857258">
        <w:rPr>
          <w:rFonts w:ascii="Tahoma" w:hAnsi="Tahoma" w:cs="Tahoma"/>
          <w:sz w:val="18"/>
          <w:szCs w:val="18"/>
        </w:rPr>
        <w:tab/>
        <w:t>Program Podpora výsadby dřevin (poskytnuta čtyřem žadatelům podpora na výsadbu dřevin na soukromých pozemcích pro zlepšení životního prostředí – vysazeno 20 ks dřevin)</w:t>
      </w:r>
    </w:p>
    <w:p w14:paraId="6185BAD4"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625D37D2" w14:textId="77777777" w:rsidR="00663C4C" w:rsidRPr="00CD740B"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D740B">
        <w:rPr>
          <w:rFonts w:ascii="Tahoma" w:hAnsi="Tahoma" w:cs="Tahoma"/>
          <w:b/>
          <w:sz w:val="18"/>
          <w:szCs w:val="18"/>
          <w:u w:val="single"/>
        </w:rPr>
        <w:t>Par. 3792-Ekologická výchova a osvěta</w:t>
      </w:r>
      <w:r w:rsidRPr="00CD740B">
        <w:rPr>
          <w:rFonts w:ascii="Tahoma" w:hAnsi="Tahoma" w:cs="Tahoma"/>
          <w:b/>
          <w:sz w:val="18"/>
          <w:szCs w:val="18"/>
        </w:rPr>
        <w:t xml:space="preserve"> - plnění na 76 %</w:t>
      </w:r>
    </w:p>
    <w:p w14:paraId="2D336734" w14:textId="77777777" w:rsidR="00663C4C" w:rsidRPr="00CD740B"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D740B">
        <w:rPr>
          <w:rFonts w:ascii="Tahoma" w:hAnsi="Tahoma" w:cs="Tahoma"/>
          <w:b/>
          <w:sz w:val="18"/>
          <w:szCs w:val="18"/>
        </w:rPr>
        <w:t>Rozpočet: 658 tis. Kč</w:t>
      </w:r>
      <w:r w:rsidRPr="00CD740B">
        <w:rPr>
          <w:rFonts w:ascii="Tahoma" w:hAnsi="Tahoma" w:cs="Tahoma"/>
          <w:b/>
          <w:sz w:val="18"/>
          <w:szCs w:val="18"/>
        </w:rPr>
        <w:tab/>
      </w:r>
      <w:r w:rsidRPr="00CD740B">
        <w:rPr>
          <w:rFonts w:ascii="Tahoma" w:hAnsi="Tahoma" w:cs="Tahoma"/>
          <w:b/>
          <w:sz w:val="18"/>
          <w:szCs w:val="18"/>
        </w:rPr>
        <w:tab/>
      </w:r>
      <w:r w:rsidRPr="00CD740B">
        <w:rPr>
          <w:rFonts w:ascii="Tahoma" w:hAnsi="Tahoma" w:cs="Tahoma"/>
          <w:b/>
          <w:sz w:val="18"/>
          <w:szCs w:val="18"/>
        </w:rPr>
        <w:tab/>
      </w:r>
      <w:r w:rsidRPr="00CD740B">
        <w:rPr>
          <w:rFonts w:ascii="Tahoma" w:hAnsi="Tahoma" w:cs="Tahoma"/>
          <w:b/>
          <w:sz w:val="18"/>
          <w:szCs w:val="18"/>
        </w:rPr>
        <w:tab/>
      </w:r>
      <w:r w:rsidRPr="00CD740B">
        <w:rPr>
          <w:rFonts w:ascii="Tahoma" w:hAnsi="Tahoma" w:cs="Tahoma"/>
          <w:b/>
          <w:sz w:val="18"/>
          <w:szCs w:val="18"/>
        </w:rPr>
        <w:tab/>
        <w:t>Skutečnost: 503 tis. Kč</w:t>
      </w:r>
    </w:p>
    <w:p w14:paraId="280B0FA8" w14:textId="77777777" w:rsidR="00663C4C" w:rsidRPr="00CD740B"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D740B">
        <w:rPr>
          <w:rFonts w:ascii="Tahoma" w:hAnsi="Tahoma" w:cs="Tahoma"/>
          <w:sz w:val="18"/>
          <w:szCs w:val="18"/>
        </w:rPr>
        <w:t>V tom:</w:t>
      </w:r>
    </w:p>
    <w:p w14:paraId="4B646ABC" w14:textId="77777777" w:rsidR="00663C4C" w:rsidRPr="00BC5E43" w:rsidRDefault="00663C4C" w:rsidP="00663C4C">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D740B">
        <w:rPr>
          <w:rFonts w:ascii="Tahoma" w:hAnsi="Tahoma" w:cs="Tahoma"/>
          <w:sz w:val="18"/>
          <w:szCs w:val="18"/>
        </w:rPr>
        <w:tab/>
      </w:r>
      <w:r w:rsidRPr="00BC5E43">
        <w:rPr>
          <w:rFonts w:ascii="Tahoma" w:hAnsi="Tahoma" w:cs="Tahoma"/>
          <w:sz w:val="18"/>
          <w:szCs w:val="18"/>
        </w:rPr>
        <w:t>62 tis. Kč</w:t>
      </w:r>
      <w:r w:rsidRPr="00BC5E43">
        <w:rPr>
          <w:rFonts w:ascii="Tahoma" w:hAnsi="Tahoma" w:cs="Tahoma"/>
          <w:sz w:val="18"/>
          <w:szCs w:val="18"/>
        </w:rPr>
        <w:tab/>
        <w:t>-</w:t>
      </w:r>
      <w:r w:rsidRPr="00BC5E43">
        <w:rPr>
          <w:rFonts w:ascii="Tahoma" w:hAnsi="Tahoma" w:cs="Tahoma"/>
          <w:sz w:val="18"/>
          <w:szCs w:val="18"/>
        </w:rPr>
        <w:tab/>
        <w:t xml:space="preserve">nákup materiálu j. n. </w:t>
      </w:r>
    </w:p>
    <w:p w14:paraId="665F8BCE" w14:textId="77777777" w:rsidR="00663C4C" w:rsidRPr="00BC5E4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C5E43">
        <w:rPr>
          <w:rFonts w:ascii="Tahoma" w:hAnsi="Tahoma" w:cs="Tahoma"/>
          <w:sz w:val="18"/>
          <w:szCs w:val="18"/>
        </w:rPr>
        <w:tab/>
      </w:r>
      <w:r w:rsidRPr="00BC5E43">
        <w:rPr>
          <w:rFonts w:ascii="Tahoma" w:hAnsi="Tahoma" w:cs="Tahoma"/>
          <w:sz w:val="18"/>
          <w:szCs w:val="18"/>
        </w:rPr>
        <w:tab/>
        <w:t>z toho:</w:t>
      </w:r>
    </w:p>
    <w:p w14:paraId="7A83520C" w14:textId="77777777" w:rsidR="00663C4C" w:rsidRPr="00BC5E4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C5E43">
        <w:rPr>
          <w:rFonts w:ascii="Tahoma" w:hAnsi="Tahoma" w:cs="Tahoma"/>
          <w:sz w:val="18"/>
          <w:szCs w:val="18"/>
        </w:rPr>
        <w:tab/>
      </w:r>
      <w:r w:rsidRPr="00BC5E43">
        <w:rPr>
          <w:rFonts w:ascii="Tahoma" w:hAnsi="Tahoma" w:cs="Tahoma"/>
          <w:sz w:val="18"/>
          <w:szCs w:val="18"/>
        </w:rPr>
        <w:tab/>
      </w:r>
      <w:r w:rsidRPr="00BC5E43">
        <w:rPr>
          <w:rFonts w:ascii="Tahoma" w:hAnsi="Tahoma" w:cs="Tahoma"/>
          <w:sz w:val="18"/>
          <w:szCs w:val="18"/>
        </w:rPr>
        <w:tab/>
      </w:r>
      <w:r w:rsidRPr="00BC5E43">
        <w:rPr>
          <w:rFonts w:ascii="Tahoma" w:hAnsi="Tahoma" w:cs="Tahoma"/>
          <w:sz w:val="18"/>
          <w:szCs w:val="18"/>
        </w:rPr>
        <w:tab/>
        <w:t>42 tis. Kč</w:t>
      </w:r>
      <w:r w:rsidRPr="00BC5E43">
        <w:rPr>
          <w:rFonts w:ascii="Tahoma" w:hAnsi="Tahoma" w:cs="Tahoma"/>
          <w:sz w:val="18"/>
          <w:szCs w:val="18"/>
        </w:rPr>
        <w:tab/>
        <w:t>-</w:t>
      </w:r>
      <w:r w:rsidRPr="00BC5E43">
        <w:rPr>
          <w:rFonts w:ascii="Tahoma" w:hAnsi="Tahoma" w:cs="Tahoma"/>
          <w:sz w:val="18"/>
          <w:szCs w:val="18"/>
        </w:rPr>
        <w:tab/>
        <w:t>„Den Země“</w:t>
      </w:r>
    </w:p>
    <w:p w14:paraId="1AEF8C00" w14:textId="77777777" w:rsidR="00663C4C" w:rsidRPr="00BC5E4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C5E43">
        <w:rPr>
          <w:rFonts w:ascii="Tahoma" w:hAnsi="Tahoma" w:cs="Tahoma"/>
          <w:sz w:val="18"/>
          <w:szCs w:val="18"/>
        </w:rPr>
        <w:tab/>
      </w:r>
      <w:r w:rsidRPr="00BC5E43">
        <w:rPr>
          <w:rFonts w:ascii="Tahoma" w:hAnsi="Tahoma" w:cs="Tahoma"/>
          <w:sz w:val="18"/>
          <w:szCs w:val="18"/>
        </w:rPr>
        <w:tab/>
      </w:r>
      <w:r w:rsidRPr="00BC5E43">
        <w:rPr>
          <w:rFonts w:ascii="Tahoma" w:hAnsi="Tahoma" w:cs="Tahoma"/>
          <w:sz w:val="18"/>
          <w:szCs w:val="18"/>
        </w:rPr>
        <w:tab/>
      </w:r>
      <w:r w:rsidRPr="00BC5E43">
        <w:rPr>
          <w:rFonts w:ascii="Tahoma" w:hAnsi="Tahoma" w:cs="Tahoma"/>
          <w:sz w:val="18"/>
          <w:szCs w:val="18"/>
        </w:rPr>
        <w:tab/>
        <w:t>20 tis. Kč</w:t>
      </w:r>
      <w:r w:rsidRPr="00BC5E43">
        <w:rPr>
          <w:rFonts w:ascii="Tahoma" w:hAnsi="Tahoma" w:cs="Tahoma"/>
          <w:sz w:val="18"/>
          <w:szCs w:val="18"/>
        </w:rPr>
        <w:tab/>
        <w:t>-</w:t>
      </w:r>
      <w:r w:rsidRPr="00BC5E43">
        <w:rPr>
          <w:rFonts w:ascii="Tahoma" w:hAnsi="Tahoma" w:cs="Tahoma"/>
          <w:sz w:val="18"/>
          <w:szCs w:val="18"/>
        </w:rPr>
        <w:tab/>
        <w:t>„Program zlepšování kvality ovzduší – Besedy s kominíky“</w:t>
      </w:r>
    </w:p>
    <w:p w14:paraId="72DA965E" w14:textId="77777777" w:rsidR="00663C4C" w:rsidRPr="00BC5E43" w:rsidRDefault="00663C4C" w:rsidP="00663C4C">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C5E43">
        <w:rPr>
          <w:rFonts w:ascii="Tahoma" w:hAnsi="Tahoma" w:cs="Tahoma"/>
          <w:sz w:val="18"/>
          <w:szCs w:val="18"/>
        </w:rPr>
        <w:tab/>
        <w:t>6 tis. Kč</w:t>
      </w:r>
      <w:r w:rsidRPr="00BC5E43">
        <w:rPr>
          <w:rFonts w:ascii="Tahoma" w:hAnsi="Tahoma" w:cs="Tahoma"/>
          <w:sz w:val="18"/>
          <w:szCs w:val="18"/>
        </w:rPr>
        <w:tab/>
        <w:t>-</w:t>
      </w:r>
      <w:r w:rsidRPr="00BC5E43">
        <w:rPr>
          <w:rFonts w:ascii="Tahoma" w:hAnsi="Tahoma" w:cs="Tahoma"/>
          <w:sz w:val="18"/>
          <w:szCs w:val="18"/>
        </w:rPr>
        <w:tab/>
        <w:t>nájemné – „Den Země“</w:t>
      </w:r>
    </w:p>
    <w:p w14:paraId="46C78118" w14:textId="77777777" w:rsidR="00663C4C" w:rsidRPr="00BC5E4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C5E43">
        <w:rPr>
          <w:rFonts w:ascii="Tahoma" w:hAnsi="Tahoma" w:cs="Tahoma"/>
          <w:sz w:val="18"/>
          <w:szCs w:val="18"/>
        </w:rPr>
        <w:tab/>
        <w:t>274 tis. Kč</w:t>
      </w:r>
      <w:r w:rsidRPr="00BC5E43">
        <w:rPr>
          <w:rFonts w:ascii="Tahoma" w:hAnsi="Tahoma" w:cs="Tahoma"/>
          <w:sz w:val="18"/>
          <w:szCs w:val="18"/>
        </w:rPr>
        <w:tab/>
        <w:t>-</w:t>
      </w:r>
      <w:r w:rsidRPr="00BC5E43">
        <w:rPr>
          <w:rFonts w:ascii="Tahoma" w:hAnsi="Tahoma" w:cs="Tahoma"/>
          <w:sz w:val="18"/>
          <w:szCs w:val="18"/>
        </w:rPr>
        <w:tab/>
        <w:t>nákup ostatních služeb</w:t>
      </w:r>
    </w:p>
    <w:p w14:paraId="6EB053C0" w14:textId="77777777" w:rsidR="00663C4C" w:rsidRPr="00BC5E4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C5E43">
        <w:rPr>
          <w:rFonts w:ascii="Tahoma" w:hAnsi="Tahoma" w:cs="Tahoma"/>
          <w:sz w:val="18"/>
          <w:szCs w:val="18"/>
        </w:rPr>
        <w:tab/>
      </w:r>
      <w:r w:rsidRPr="00BC5E43">
        <w:rPr>
          <w:rFonts w:ascii="Tahoma" w:hAnsi="Tahoma" w:cs="Tahoma"/>
          <w:sz w:val="18"/>
          <w:szCs w:val="18"/>
        </w:rPr>
        <w:tab/>
        <w:t>z toho:</w:t>
      </w:r>
    </w:p>
    <w:p w14:paraId="7D89EB60" w14:textId="77777777" w:rsidR="00663C4C" w:rsidRPr="00BC5E4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C5E43">
        <w:rPr>
          <w:rFonts w:ascii="Tahoma" w:hAnsi="Tahoma" w:cs="Tahoma"/>
          <w:sz w:val="18"/>
          <w:szCs w:val="18"/>
        </w:rPr>
        <w:tab/>
      </w:r>
      <w:r w:rsidRPr="00BC5E43">
        <w:rPr>
          <w:rFonts w:ascii="Tahoma" w:hAnsi="Tahoma" w:cs="Tahoma"/>
          <w:sz w:val="18"/>
          <w:szCs w:val="18"/>
        </w:rPr>
        <w:tab/>
      </w:r>
      <w:r w:rsidRPr="00BC5E43">
        <w:rPr>
          <w:rFonts w:ascii="Tahoma" w:hAnsi="Tahoma" w:cs="Tahoma"/>
          <w:sz w:val="18"/>
          <w:szCs w:val="18"/>
        </w:rPr>
        <w:tab/>
      </w:r>
      <w:r w:rsidRPr="00BC5E43">
        <w:rPr>
          <w:rFonts w:ascii="Tahoma" w:hAnsi="Tahoma" w:cs="Tahoma"/>
          <w:sz w:val="18"/>
          <w:szCs w:val="18"/>
        </w:rPr>
        <w:tab/>
        <w:t>5 tis. Kč</w:t>
      </w:r>
      <w:r w:rsidRPr="00BC5E43">
        <w:rPr>
          <w:rFonts w:ascii="Tahoma" w:hAnsi="Tahoma" w:cs="Tahoma"/>
          <w:sz w:val="18"/>
          <w:szCs w:val="18"/>
        </w:rPr>
        <w:tab/>
        <w:t>-</w:t>
      </w:r>
      <w:r w:rsidRPr="00BC5E43">
        <w:rPr>
          <w:rFonts w:ascii="Tahoma" w:hAnsi="Tahoma" w:cs="Tahoma"/>
          <w:sz w:val="18"/>
          <w:szCs w:val="18"/>
        </w:rPr>
        <w:tab/>
        <w:t>„Program zlepšování kvality ovzduší“</w:t>
      </w:r>
    </w:p>
    <w:p w14:paraId="2F17C12E" w14:textId="77777777" w:rsidR="00663C4C" w:rsidRPr="00BC5E4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C5E43">
        <w:rPr>
          <w:rFonts w:ascii="Tahoma" w:hAnsi="Tahoma" w:cs="Tahoma"/>
          <w:sz w:val="18"/>
          <w:szCs w:val="18"/>
        </w:rPr>
        <w:tab/>
      </w:r>
      <w:r w:rsidRPr="00BC5E43">
        <w:rPr>
          <w:rFonts w:ascii="Tahoma" w:hAnsi="Tahoma" w:cs="Tahoma"/>
          <w:sz w:val="18"/>
          <w:szCs w:val="18"/>
        </w:rPr>
        <w:tab/>
      </w:r>
      <w:r w:rsidRPr="00BC5E43">
        <w:rPr>
          <w:rFonts w:ascii="Tahoma" w:hAnsi="Tahoma" w:cs="Tahoma"/>
          <w:sz w:val="18"/>
          <w:szCs w:val="18"/>
        </w:rPr>
        <w:tab/>
      </w:r>
      <w:r w:rsidRPr="00BC5E43">
        <w:rPr>
          <w:rFonts w:ascii="Tahoma" w:hAnsi="Tahoma" w:cs="Tahoma"/>
          <w:sz w:val="18"/>
          <w:szCs w:val="18"/>
        </w:rPr>
        <w:tab/>
        <w:t>11 tis. Kč</w:t>
      </w:r>
      <w:r w:rsidRPr="00BC5E43">
        <w:rPr>
          <w:rFonts w:ascii="Tahoma" w:hAnsi="Tahoma" w:cs="Tahoma"/>
          <w:sz w:val="18"/>
          <w:szCs w:val="18"/>
        </w:rPr>
        <w:tab/>
        <w:t>-</w:t>
      </w:r>
      <w:r w:rsidRPr="00BC5E43">
        <w:rPr>
          <w:rFonts w:ascii="Tahoma" w:hAnsi="Tahoma" w:cs="Tahoma"/>
          <w:sz w:val="18"/>
          <w:szCs w:val="18"/>
        </w:rPr>
        <w:tab/>
        <w:t>„Program zlepšování kvality ovzduší – Besedy s kominíky“</w:t>
      </w:r>
    </w:p>
    <w:p w14:paraId="3D5ACC91" w14:textId="77777777" w:rsidR="00663C4C" w:rsidRPr="00BC5E4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C5E43">
        <w:rPr>
          <w:rFonts w:ascii="Tahoma" w:hAnsi="Tahoma" w:cs="Tahoma"/>
          <w:sz w:val="18"/>
          <w:szCs w:val="18"/>
        </w:rPr>
        <w:tab/>
      </w:r>
      <w:r w:rsidRPr="00BC5E43">
        <w:rPr>
          <w:rFonts w:ascii="Tahoma" w:hAnsi="Tahoma" w:cs="Tahoma"/>
          <w:sz w:val="18"/>
          <w:szCs w:val="18"/>
        </w:rPr>
        <w:tab/>
      </w:r>
      <w:r w:rsidRPr="00BC5E43">
        <w:rPr>
          <w:rFonts w:ascii="Tahoma" w:hAnsi="Tahoma" w:cs="Tahoma"/>
          <w:sz w:val="18"/>
          <w:szCs w:val="18"/>
        </w:rPr>
        <w:tab/>
      </w:r>
      <w:r w:rsidRPr="00BC5E43">
        <w:rPr>
          <w:rFonts w:ascii="Tahoma" w:hAnsi="Tahoma" w:cs="Tahoma"/>
          <w:sz w:val="18"/>
          <w:szCs w:val="18"/>
        </w:rPr>
        <w:tab/>
        <w:t>258 tis. Kč</w:t>
      </w:r>
      <w:r w:rsidRPr="00BC5E43">
        <w:rPr>
          <w:rFonts w:ascii="Tahoma" w:hAnsi="Tahoma" w:cs="Tahoma"/>
          <w:sz w:val="18"/>
          <w:szCs w:val="18"/>
        </w:rPr>
        <w:tab/>
        <w:t>-</w:t>
      </w:r>
      <w:r w:rsidRPr="00BC5E43">
        <w:rPr>
          <w:rFonts w:ascii="Tahoma" w:hAnsi="Tahoma" w:cs="Tahoma"/>
          <w:sz w:val="18"/>
          <w:szCs w:val="18"/>
        </w:rPr>
        <w:tab/>
        <w:t>„Den Země“</w:t>
      </w:r>
    </w:p>
    <w:p w14:paraId="5F669BC2" w14:textId="77777777" w:rsidR="00663C4C" w:rsidRPr="00BC5E4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C5E43">
        <w:rPr>
          <w:rFonts w:ascii="Tahoma" w:hAnsi="Tahoma" w:cs="Tahoma"/>
          <w:sz w:val="18"/>
          <w:szCs w:val="18"/>
        </w:rPr>
        <w:tab/>
        <w:t>12 tis. Kč</w:t>
      </w:r>
      <w:r w:rsidRPr="00BC5E43">
        <w:rPr>
          <w:rFonts w:ascii="Tahoma" w:hAnsi="Tahoma" w:cs="Tahoma"/>
          <w:sz w:val="18"/>
          <w:szCs w:val="18"/>
        </w:rPr>
        <w:tab/>
        <w:t>-</w:t>
      </w:r>
      <w:r w:rsidRPr="00BC5E43">
        <w:rPr>
          <w:rFonts w:ascii="Tahoma" w:hAnsi="Tahoma" w:cs="Tahoma"/>
          <w:sz w:val="18"/>
          <w:szCs w:val="18"/>
        </w:rPr>
        <w:tab/>
        <w:t>pohoštění</w:t>
      </w:r>
    </w:p>
    <w:p w14:paraId="7E724D72" w14:textId="77777777" w:rsidR="00663C4C" w:rsidRPr="00BC5E4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C5E43">
        <w:rPr>
          <w:rFonts w:ascii="Tahoma" w:hAnsi="Tahoma" w:cs="Tahoma"/>
          <w:sz w:val="18"/>
          <w:szCs w:val="18"/>
        </w:rPr>
        <w:tab/>
      </w:r>
      <w:r w:rsidRPr="00BC5E43">
        <w:rPr>
          <w:rFonts w:ascii="Tahoma" w:hAnsi="Tahoma" w:cs="Tahoma"/>
          <w:sz w:val="18"/>
          <w:szCs w:val="18"/>
        </w:rPr>
        <w:tab/>
        <w:t>z toho:</w:t>
      </w:r>
    </w:p>
    <w:p w14:paraId="021204CE" w14:textId="77777777" w:rsidR="00663C4C" w:rsidRPr="00BC5E4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C5E43">
        <w:rPr>
          <w:rFonts w:ascii="Tahoma" w:hAnsi="Tahoma" w:cs="Tahoma"/>
          <w:sz w:val="18"/>
          <w:szCs w:val="18"/>
        </w:rPr>
        <w:tab/>
      </w:r>
      <w:r w:rsidRPr="00BC5E43">
        <w:rPr>
          <w:rFonts w:ascii="Tahoma" w:hAnsi="Tahoma" w:cs="Tahoma"/>
          <w:sz w:val="18"/>
          <w:szCs w:val="18"/>
        </w:rPr>
        <w:tab/>
      </w:r>
      <w:r w:rsidRPr="00BC5E43">
        <w:rPr>
          <w:rFonts w:ascii="Tahoma" w:hAnsi="Tahoma" w:cs="Tahoma"/>
          <w:sz w:val="18"/>
          <w:szCs w:val="18"/>
        </w:rPr>
        <w:tab/>
      </w:r>
      <w:r w:rsidRPr="00BC5E43">
        <w:rPr>
          <w:rFonts w:ascii="Tahoma" w:hAnsi="Tahoma" w:cs="Tahoma"/>
          <w:sz w:val="18"/>
          <w:szCs w:val="18"/>
        </w:rPr>
        <w:tab/>
        <w:t>11 tis. Kč</w:t>
      </w:r>
      <w:r w:rsidRPr="00BC5E43">
        <w:rPr>
          <w:rFonts w:ascii="Tahoma" w:hAnsi="Tahoma" w:cs="Tahoma"/>
          <w:sz w:val="18"/>
          <w:szCs w:val="18"/>
        </w:rPr>
        <w:tab/>
        <w:t>-</w:t>
      </w:r>
      <w:r w:rsidRPr="00BC5E43">
        <w:rPr>
          <w:rFonts w:ascii="Tahoma" w:hAnsi="Tahoma" w:cs="Tahoma"/>
          <w:sz w:val="18"/>
          <w:szCs w:val="18"/>
        </w:rPr>
        <w:tab/>
        <w:t>„Den Země“</w:t>
      </w:r>
    </w:p>
    <w:p w14:paraId="084F0604" w14:textId="77777777" w:rsidR="00663C4C" w:rsidRPr="00340CB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C5E43">
        <w:rPr>
          <w:rFonts w:ascii="Tahoma" w:hAnsi="Tahoma" w:cs="Tahoma"/>
          <w:sz w:val="18"/>
          <w:szCs w:val="18"/>
        </w:rPr>
        <w:tab/>
      </w:r>
      <w:r w:rsidRPr="00BC5E43">
        <w:rPr>
          <w:rFonts w:ascii="Tahoma" w:hAnsi="Tahoma" w:cs="Tahoma"/>
          <w:sz w:val="18"/>
          <w:szCs w:val="18"/>
        </w:rPr>
        <w:tab/>
      </w:r>
      <w:r w:rsidRPr="00BC5E43">
        <w:rPr>
          <w:rFonts w:ascii="Tahoma" w:hAnsi="Tahoma" w:cs="Tahoma"/>
          <w:sz w:val="18"/>
          <w:szCs w:val="18"/>
        </w:rPr>
        <w:tab/>
      </w:r>
      <w:r w:rsidRPr="00BC5E43">
        <w:rPr>
          <w:rFonts w:ascii="Tahoma" w:hAnsi="Tahoma" w:cs="Tahoma"/>
          <w:sz w:val="18"/>
          <w:szCs w:val="18"/>
        </w:rPr>
        <w:tab/>
      </w:r>
      <w:r w:rsidRPr="00340CB7">
        <w:rPr>
          <w:rFonts w:ascii="Tahoma" w:hAnsi="Tahoma" w:cs="Tahoma"/>
          <w:sz w:val="18"/>
          <w:szCs w:val="18"/>
        </w:rPr>
        <w:t>1 tis. Kč</w:t>
      </w:r>
      <w:r w:rsidRPr="00340CB7">
        <w:rPr>
          <w:rFonts w:ascii="Tahoma" w:hAnsi="Tahoma" w:cs="Tahoma"/>
          <w:sz w:val="18"/>
          <w:szCs w:val="18"/>
        </w:rPr>
        <w:tab/>
        <w:t>-</w:t>
      </w:r>
      <w:r w:rsidRPr="00340CB7">
        <w:rPr>
          <w:rFonts w:ascii="Tahoma" w:hAnsi="Tahoma" w:cs="Tahoma"/>
          <w:sz w:val="18"/>
          <w:szCs w:val="18"/>
        </w:rPr>
        <w:tab/>
        <w:t>„Program zlepšování kvality ovzduší“</w:t>
      </w:r>
    </w:p>
    <w:p w14:paraId="5AA67D41" w14:textId="77777777" w:rsidR="00663C4C" w:rsidRPr="00340CB7" w:rsidRDefault="00663C4C" w:rsidP="00663C4C">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40CB7">
        <w:rPr>
          <w:rFonts w:ascii="Tahoma" w:hAnsi="Tahoma" w:cs="Tahoma"/>
          <w:sz w:val="18"/>
          <w:szCs w:val="18"/>
        </w:rPr>
        <w:tab/>
        <w:t>16 tis. Kč</w:t>
      </w:r>
      <w:r w:rsidRPr="00340CB7">
        <w:rPr>
          <w:rFonts w:ascii="Tahoma" w:hAnsi="Tahoma" w:cs="Tahoma"/>
          <w:sz w:val="18"/>
          <w:szCs w:val="18"/>
        </w:rPr>
        <w:tab/>
        <w:t>-</w:t>
      </w:r>
      <w:r w:rsidRPr="00340CB7">
        <w:rPr>
          <w:rFonts w:ascii="Tahoma" w:hAnsi="Tahoma" w:cs="Tahoma"/>
          <w:sz w:val="18"/>
          <w:szCs w:val="18"/>
        </w:rPr>
        <w:tab/>
        <w:t>věcné dary – „Den Země“</w:t>
      </w:r>
    </w:p>
    <w:p w14:paraId="4020011E" w14:textId="77777777" w:rsidR="00663C4C" w:rsidRPr="00340CB7" w:rsidRDefault="00663C4C" w:rsidP="00663C4C">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40CB7">
        <w:rPr>
          <w:rFonts w:ascii="Tahoma" w:hAnsi="Tahoma" w:cs="Tahoma"/>
          <w:sz w:val="18"/>
          <w:szCs w:val="18"/>
        </w:rPr>
        <w:tab/>
        <w:t>15 tis. Kč</w:t>
      </w:r>
      <w:r w:rsidRPr="00340CB7">
        <w:rPr>
          <w:rFonts w:ascii="Tahoma" w:hAnsi="Tahoma" w:cs="Tahoma"/>
          <w:sz w:val="18"/>
          <w:szCs w:val="18"/>
        </w:rPr>
        <w:tab/>
        <w:t>-</w:t>
      </w:r>
      <w:r w:rsidRPr="00340CB7">
        <w:rPr>
          <w:rFonts w:ascii="Tahoma" w:hAnsi="Tahoma" w:cs="Tahoma"/>
          <w:sz w:val="18"/>
          <w:szCs w:val="18"/>
        </w:rPr>
        <w:tab/>
        <w:t>čerpání dotačního programu Podpora aktivit vedoucích ke zlepšení životního prostředí ve městě Frýdku-Místku pro rok 2024 (neinvestiční transfery nefinančním podnikatelům – právnickým osobám) – viz doplňující příloha č. 5 k příloze č. 1</w:t>
      </w:r>
    </w:p>
    <w:p w14:paraId="26D7B6A3" w14:textId="77777777" w:rsidR="00663C4C" w:rsidRDefault="00663C4C" w:rsidP="00663C4C">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40CB7">
        <w:rPr>
          <w:rFonts w:ascii="Tahoma" w:hAnsi="Tahoma" w:cs="Tahoma"/>
          <w:sz w:val="18"/>
          <w:szCs w:val="18"/>
        </w:rPr>
        <w:tab/>
        <w:t>118 tis. Kč</w:t>
      </w:r>
      <w:r w:rsidRPr="00340CB7">
        <w:rPr>
          <w:rFonts w:ascii="Tahoma" w:hAnsi="Tahoma" w:cs="Tahoma"/>
          <w:sz w:val="18"/>
          <w:szCs w:val="18"/>
        </w:rPr>
        <w:tab/>
        <w:t>-</w:t>
      </w:r>
      <w:r w:rsidRPr="00340CB7">
        <w:rPr>
          <w:rFonts w:ascii="Tahoma" w:hAnsi="Tahoma" w:cs="Tahoma"/>
          <w:sz w:val="18"/>
          <w:szCs w:val="18"/>
        </w:rPr>
        <w:tab/>
        <w:t>čerpání dotačního programu Podpora aktivit vedoucích ke zlepšení životního prostředí ve městě Frýdku-Místku pro rok 2024 (neinvestiční transfery spolkům) – viz doplňující příloha č. 5 k příloze č. 1</w:t>
      </w:r>
    </w:p>
    <w:p w14:paraId="4FE914AE" w14:textId="77777777" w:rsidR="003A449B" w:rsidRPr="00340CB7" w:rsidRDefault="003A449B" w:rsidP="00663C4C">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3C8663C8" w14:textId="77777777" w:rsidR="00663C4C" w:rsidRPr="00BB038E"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BB038E">
        <w:rPr>
          <w:rFonts w:ascii="Tahoma" w:hAnsi="Tahoma" w:cs="Tahoma"/>
          <w:b/>
          <w:sz w:val="18"/>
          <w:szCs w:val="18"/>
          <w:u w:val="single"/>
        </w:rPr>
        <w:t>Par. 6171-Činnost místní správy</w:t>
      </w:r>
      <w:r w:rsidRPr="00BB038E">
        <w:rPr>
          <w:rFonts w:ascii="Tahoma" w:hAnsi="Tahoma" w:cs="Tahoma"/>
          <w:b/>
          <w:sz w:val="18"/>
          <w:szCs w:val="18"/>
        </w:rPr>
        <w:t xml:space="preserve"> – plnění 99 %</w:t>
      </w:r>
    </w:p>
    <w:p w14:paraId="0AAEBDF6" w14:textId="77777777" w:rsidR="00663C4C" w:rsidRPr="00BB038E"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BB038E">
        <w:rPr>
          <w:rFonts w:ascii="Tahoma" w:hAnsi="Tahoma" w:cs="Tahoma"/>
          <w:b/>
          <w:sz w:val="18"/>
          <w:szCs w:val="18"/>
        </w:rPr>
        <w:t>Rozpočet: 75 tis. Kč</w:t>
      </w:r>
      <w:r w:rsidRPr="00BB038E">
        <w:rPr>
          <w:rFonts w:ascii="Tahoma" w:hAnsi="Tahoma" w:cs="Tahoma"/>
          <w:b/>
          <w:sz w:val="18"/>
          <w:szCs w:val="18"/>
        </w:rPr>
        <w:tab/>
      </w:r>
      <w:r w:rsidRPr="00BB038E">
        <w:rPr>
          <w:rFonts w:ascii="Tahoma" w:hAnsi="Tahoma" w:cs="Tahoma"/>
          <w:b/>
          <w:sz w:val="18"/>
          <w:szCs w:val="18"/>
        </w:rPr>
        <w:tab/>
      </w:r>
      <w:r w:rsidRPr="00BB038E">
        <w:rPr>
          <w:rFonts w:ascii="Tahoma" w:hAnsi="Tahoma" w:cs="Tahoma"/>
          <w:b/>
          <w:sz w:val="18"/>
          <w:szCs w:val="18"/>
        </w:rPr>
        <w:tab/>
      </w:r>
      <w:r w:rsidRPr="00BB038E">
        <w:rPr>
          <w:rFonts w:ascii="Tahoma" w:hAnsi="Tahoma" w:cs="Tahoma"/>
          <w:b/>
          <w:sz w:val="18"/>
          <w:szCs w:val="18"/>
        </w:rPr>
        <w:tab/>
      </w:r>
      <w:r w:rsidRPr="00BB038E">
        <w:rPr>
          <w:rFonts w:ascii="Tahoma" w:hAnsi="Tahoma" w:cs="Tahoma"/>
          <w:b/>
          <w:sz w:val="18"/>
          <w:szCs w:val="18"/>
        </w:rPr>
        <w:tab/>
      </w:r>
      <w:r w:rsidRPr="00BB038E">
        <w:rPr>
          <w:rFonts w:ascii="Tahoma" w:hAnsi="Tahoma" w:cs="Tahoma"/>
          <w:b/>
          <w:sz w:val="18"/>
          <w:szCs w:val="18"/>
        </w:rPr>
        <w:tab/>
        <w:t>Skutečnost: 74 tis. Kč</w:t>
      </w:r>
    </w:p>
    <w:p w14:paraId="6CBA32B9" w14:textId="77777777" w:rsidR="00663C4C" w:rsidRPr="00BB038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B038E">
        <w:rPr>
          <w:rFonts w:ascii="Tahoma" w:hAnsi="Tahoma" w:cs="Tahoma"/>
          <w:sz w:val="18"/>
          <w:szCs w:val="18"/>
        </w:rPr>
        <w:t>V tom:</w:t>
      </w:r>
    </w:p>
    <w:p w14:paraId="3E38D16D" w14:textId="77777777" w:rsidR="00663C4C" w:rsidRPr="00F665D4" w:rsidRDefault="00663C4C" w:rsidP="00663C4C">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B038E">
        <w:rPr>
          <w:rFonts w:ascii="Tahoma" w:hAnsi="Tahoma" w:cs="Tahoma"/>
          <w:sz w:val="18"/>
          <w:szCs w:val="18"/>
        </w:rPr>
        <w:tab/>
        <w:t>36 tis. Kč</w:t>
      </w:r>
      <w:r w:rsidRPr="00BB038E">
        <w:rPr>
          <w:rFonts w:ascii="Tahoma" w:hAnsi="Tahoma" w:cs="Tahoma"/>
          <w:sz w:val="18"/>
          <w:szCs w:val="18"/>
        </w:rPr>
        <w:tab/>
        <w:t>-</w:t>
      </w:r>
      <w:r w:rsidRPr="00BB038E">
        <w:rPr>
          <w:rFonts w:ascii="Tahoma" w:hAnsi="Tahoma" w:cs="Tahoma"/>
          <w:sz w:val="18"/>
          <w:szCs w:val="18"/>
        </w:rPr>
        <w:tab/>
      </w:r>
      <w:r w:rsidRPr="00F665D4">
        <w:rPr>
          <w:rFonts w:ascii="Tahoma" w:hAnsi="Tahoma" w:cs="Tahoma"/>
          <w:sz w:val="18"/>
          <w:szCs w:val="18"/>
        </w:rPr>
        <w:t>podlimitní technické zhodnocení – nákup a instalace lankové treláže pro popínavé rostliny</w:t>
      </w:r>
    </w:p>
    <w:p w14:paraId="24C723EE" w14:textId="77777777" w:rsidR="00663C4C" w:rsidRPr="00F665D4" w:rsidRDefault="00663C4C" w:rsidP="00663C4C">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665D4">
        <w:rPr>
          <w:rFonts w:ascii="Tahoma" w:hAnsi="Tahoma" w:cs="Tahoma"/>
          <w:sz w:val="18"/>
          <w:szCs w:val="18"/>
        </w:rPr>
        <w:lastRenderedPageBreak/>
        <w:tab/>
        <w:t>38 tis. Kč</w:t>
      </w:r>
      <w:r w:rsidRPr="00F665D4">
        <w:rPr>
          <w:rFonts w:ascii="Tahoma" w:hAnsi="Tahoma" w:cs="Tahoma"/>
          <w:sz w:val="18"/>
          <w:szCs w:val="18"/>
        </w:rPr>
        <w:tab/>
        <w:t>-</w:t>
      </w:r>
      <w:r w:rsidRPr="00F665D4">
        <w:rPr>
          <w:rFonts w:ascii="Tahoma" w:hAnsi="Tahoma" w:cs="Tahoma"/>
          <w:sz w:val="18"/>
          <w:szCs w:val="18"/>
        </w:rPr>
        <w:tab/>
        <w:t>nákup materiálu j. n. – nákup rybářských lístků, loveckých lístků, nesnímatelných plomb pro zvěř a lístků o původů zvěře</w:t>
      </w:r>
    </w:p>
    <w:p w14:paraId="06BA396E" w14:textId="77777777" w:rsidR="00663C4C" w:rsidRPr="0020707D" w:rsidRDefault="00663C4C" w:rsidP="00663C4C">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3139EDE1" w14:textId="77777777" w:rsidR="00663C4C" w:rsidRPr="00BB038E"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BB038E">
        <w:rPr>
          <w:rFonts w:ascii="Tahoma" w:hAnsi="Tahoma" w:cs="Tahoma"/>
          <w:b/>
          <w:sz w:val="18"/>
          <w:szCs w:val="18"/>
          <w:u w:val="single"/>
        </w:rPr>
        <w:t>Par. 6</w:t>
      </w:r>
      <w:r>
        <w:rPr>
          <w:rFonts w:ascii="Tahoma" w:hAnsi="Tahoma" w:cs="Tahoma"/>
          <w:b/>
          <w:sz w:val="18"/>
          <w:szCs w:val="18"/>
          <w:u w:val="single"/>
        </w:rPr>
        <w:t>409</w:t>
      </w:r>
      <w:r w:rsidRPr="00BB038E">
        <w:rPr>
          <w:rFonts w:ascii="Tahoma" w:hAnsi="Tahoma" w:cs="Tahoma"/>
          <w:b/>
          <w:sz w:val="18"/>
          <w:szCs w:val="18"/>
          <w:u w:val="single"/>
        </w:rPr>
        <w:t>-</w:t>
      </w:r>
      <w:r>
        <w:rPr>
          <w:rFonts w:ascii="Tahoma" w:hAnsi="Tahoma" w:cs="Tahoma"/>
          <w:b/>
          <w:sz w:val="18"/>
          <w:szCs w:val="18"/>
          <w:u w:val="single"/>
        </w:rPr>
        <w:t>Ostatní činnosti jinde nezařazené</w:t>
      </w:r>
      <w:r w:rsidRPr="00BB038E">
        <w:rPr>
          <w:rFonts w:ascii="Tahoma" w:hAnsi="Tahoma" w:cs="Tahoma"/>
          <w:b/>
          <w:sz w:val="18"/>
          <w:szCs w:val="18"/>
        </w:rPr>
        <w:t xml:space="preserve"> – plnění </w:t>
      </w:r>
      <w:r>
        <w:rPr>
          <w:rFonts w:ascii="Tahoma" w:hAnsi="Tahoma" w:cs="Tahoma"/>
          <w:b/>
          <w:sz w:val="18"/>
          <w:szCs w:val="18"/>
        </w:rPr>
        <w:t>100</w:t>
      </w:r>
      <w:r w:rsidRPr="00BB038E">
        <w:rPr>
          <w:rFonts w:ascii="Tahoma" w:hAnsi="Tahoma" w:cs="Tahoma"/>
          <w:b/>
          <w:sz w:val="18"/>
          <w:szCs w:val="18"/>
        </w:rPr>
        <w:t xml:space="preserve"> %</w:t>
      </w:r>
    </w:p>
    <w:p w14:paraId="16679E11" w14:textId="77777777" w:rsidR="00663C4C" w:rsidRPr="00BB038E"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BB038E">
        <w:rPr>
          <w:rFonts w:ascii="Tahoma" w:hAnsi="Tahoma" w:cs="Tahoma"/>
          <w:b/>
          <w:sz w:val="18"/>
          <w:szCs w:val="18"/>
        </w:rPr>
        <w:t xml:space="preserve">Rozpočet: </w:t>
      </w:r>
      <w:r>
        <w:rPr>
          <w:rFonts w:ascii="Tahoma" w:hAnsi="Tahoma" w:cs="Tahoma"/>
          <w:b/>
          <w:sz w:val="18"/>
          <w:szCs w:val="18"/>
        </w:rPr>
        <w:t xml:space="preserve">4 </w:t>
      </w:r>
      <w:r w:rsidRPr="00BB038E">
        <w:rPr>
          <w:rFonts w:ascii="Tahoma" w:hAnsi="Tahoma" w:cs="Tahoma"/>
          <w:b/>
          <w:sz w:val="18"/>
          <w:szCs w:val="18"/>
        </w:rPr>
        <w:t>7</w:t>
      </w:r>
      <w:r>
        <w:rPr>
          <w:rFonts w:ascii="Tahoma" w:hAnsi="Tahoma" w:cs="Tahoma"/>
          <w:b/>
          <w:sz w:val="18"/>
          <w:szCs w:val="18"/>
        </w:rPr>
        <w:t>20</w:t>
      </w:r>
      <w:r w:rsidRPr="00BB038E">
        <w:rPr>
          <w:rFonts w:ascii="Tahoma" w:hAnsi="Tahoma" w:cs="Tahoma"/>
          <w:b/>
          <w:sz w:val="18"/>
          <w:szCs w:val="18"/>
        </w:rPr>
        <w:t xml:space="preserve"> tis. Kč</w:t>
      </w:r>
      <w:r w:rsidRPr="00BB038E">
        <w:rPr>
          <w:rFonts w:ascii="Tahoma" w:hAnsi="Tahoma" w:cs="Tahoma"/>
          <w:b/>
          <w:sz w:val="18"/>
          <w:szCs w:val="18"/>
        </w:rPr>
        <w:tab/>
      </w:r>
      <w:r w:rsidRPr="00BB038E">
        <w:rPr>
          <w:rFonts w:ascii="Tahoma" w:hAnsi="Tahoma" w:cs="Tahoma"/>
          <w:b/>
          <w:sz w:val="18"/>
          <w:szCs w:val="18"/>
        </w:rPr>
        <w:tab/>
      </w:r>
      <w:r w:rsidRPr="00BB038E">
        <w:rPr>
          <w:rFonts w:ascii="Tahoma" w:hAnsi="Tahoma" w:cs="Tahoma"/>
          <w:b/>
          <w:sz w:val="18"/>
          <w:szCs w:val="18"/>
        </w:rPr>
        <w:tab/>
      </w:r>
      <w:r w:rsidRPr="00BB038E">
        <w:rPr>
          <w:rFonts w:ascii="Tahoma" w:hAnsi="Tahoma" w:cs="Tahoma"/>
          <w:b/>
          <w:sz w:val="18"/>
          <w:szCs w:val="18"/>
        </w:rPr>
        <w:tab/>
      </w:r>
      <w:r w:rsidRPr="00BB038E">
        <w:rPr>
          <w:rFonts w:ascii="Tahoma" w:hAnsi="Tahoma" w:cs="Tahoma"/>
          <w:b/>
          <w:sz w:val="18"/>
          <w:szCs w:val="18"/>
        </w:rPr>
        <w:tab/>
        <w:t>S</w:t>
      </w:r>
      <w:r>
        <w:rPr>
          <w:rFonts w:ascii="Tahoma" w:hAnsi="Tahoma" w:cs="Tahoma"/>
          <w:b/>
          <w:sz w:val="18"/>
          <w:szCs w:val="18"/>
        </w:rPr>
        <w:t>k</w:t>
      </w:r>
      <w:r w:rsidRPr="00BB038E">
        <w:rPr>
          <w:rFonts w:ascii="Tahoma" w:hAnsi="Tahoma" w:cs="Tahoma"/>
          <w:b/>
          <w:sz w:val="18"/>
          <w:szCs w:val="18"/>
        </w:rPr>
        <w:t xml:space="preserve">utečnost: </w:t>
      </w:r>
      <w:r>
        <w:rPr>
          <w:rFonts w:ascii="Tahoma" w:hAnsi="Tahoma" w:cs="Tahoma"/>
          <w:b/>
          <w:sz w:val="18"/>
          <w:szCs w:val="18"/>
        </w:rPr>
        <w:t xml:space="preserve">4 </w:t>
      </w:r>
      <w:r w:rsidRPr="00BB038E">
        <w:rPr>
          <w:rFonts w:ascii="Tahoma" w:hAnsi="Tahoma" w:cs="Tahoma"/>
          <w:b/>
          <w:sz w:val="18"/>
          <w:szCs w:val="18"/>
        </w:rPr>
        <w:t>7</w:t>
      </w:r>
      <w:r>
        <w:rPr>
          <w:rFonts w:ascii="Tahoma" w:hAnsi="Tahoma" w:cs="Tahoma"/>
          <w:b/>
          <w:sz w:val="18"/>
          <w:szCs w:val="18"/>
        </w:rPr>
        <w:t>20</w:t>
      </w:r>
      <w:r w:rsidRPr="00BB038E">
        <w:rPr>
          <w:rFonts w:ascii="Tahoma" w:hAnsi="Tahoma" w:cs="Tahoma"/>
          <w:b/>
          <w:sz w:val="18"/>
          <w:szCs w:val="18"/>
        </w:rPr>
        <w:t xml:space="preserve"> tis. Kč</w:t>
      </w:r>
    </w:p>
    <w:p w14:paraId="2027B70A" w14:textId="77777777" w:rsidR="00663C4C" w:rsidRPr="00BB038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B038E">
        <w:rPr>
          <w:rFonts w:ascii="Tahoma" w:hAnsi="Tahoma" w:cs="Tahoma"/>
          <w:sz w:val="18"/>
          <w:szCs w:val="18"/>
        </w:rPr>
        <w:t>V tom:</w:t>
      </w:r>
    </w:p>
    <w:p w14:paraId="2EA5AB56" w14:textId="77777777" w:rsidR="00663C4C" w:rsidRDefault="00663C4C" w:rsidP="00663C4C">
      <w:pPr>
        <w:ind w:left="0" w:firstLine="0"/>
        <w:rPr>
          <w:rFonts w:ascii="Tahoma" w:hAnsi="Tahoma" w:cs="Tahoma"/>
          <w:sz w:val="18"/>
          <w:szCs w:val="18"/>
        </w:rPr>
      </w:pPr>
      <w:r w:rsidRPr="00BB038E">
        <w:rPr>
          <w:rFonts w:ascii="Tahoma" w:hAnsi="Tahoma" w:cs="Tahoma"/>
          <w:sz w:val="18"/>
          <w:szCs w:val="18"/>
        </w:rPr>
        <w:tab/>
      </w:r>
      <w:r>
        <w:rPr>
          <w:rFonts w:ascii="Tahoma" w:hAnsi="Tahoma" w:cs="Tahoma"/>
          <w:sz w:val="18"/>
          <w:szCs w:val="18"/>
        </w:rPr>
        <w:t xml:space="preserve">      4 720</w:t>
      </w:r>
      <w:r w:rsidRPr="00BB038E">
        <w:rPr>
          <w:rFonts w:ascii="Tahoma" w:hAnsi="Tahoma" w:cs="Tahoma"/>
          <w:sz w:val="18"/>
          <w:szCs w:val="18"/>
        </w:rPr>
        <w:t xml:space="preserve"> tis. Kč</w:t>
      </w:r>
      <w:r>
        <w:rPr>
          <w:rFonts w:ascii="Tahoma" w:hAnsi="Tahoma" w:cs="Tahoma"/>
          <w:sz w:val="18"/>
          <w:szCs w:val="18"/>
        </w:rPr>
        <w:t xml:space="preserve">  </w:t>
      </w:r>
      <w:r w:rsidRPr="00BB038E">
        <w:rPr>
          <w:rFonts w:ascii="Tahoma" w:hAnsi="Tahoma" w:cs="Tahoma"/>
          <w:sz w:val="18"/>
          <w:szCs w:val="18"/>
        </w:rPr>
        <w:t>-</w:t>
      </w:r>
      <w:r>
        <w:rPr>
          <w:rFonts w:ascii="Tahoma" w:hAnsi="Tahoma" w:cs="Tahoma"/>
          <w:sz w:val="18"/>
          <w:szCs w:val="18"/>
        </w:rPr>
        <w:t xml:space="preserve">  vratka finančních prostředků Moravskoslezskému kraji se sídlem v Ostravě (nebezpečné </w:t>
      </w:r>
    </w:p>
    <w:p w14:paraId="24AADEA1" w14:textId="77777777" w:rsidR="00663C4C" w:rsidRDefault="00663C4C" w:rsidP="00663C4C">
      <w:pPr>
        <w:ind w:left="0" w:firstLine="0"/>
        <w:rPr>
          <w:rFonts w:ascii="Tahoma" w:hAnsi="Tahoma" w:cs="Tahoma"/>
          <w:b/>
          <w:bCs/>
          <w:sz w:val="18"/>
          <w:szCs w:val="18"/>
          <w:highlight w:val="yellow"/>
        </w:rPr>
      </w:pPr>
      <w:r>
        <w:rPr>
          <w:rFonts w:ascii="Tahoma" w:hAnsi="Tahoma" w:cs="Tahoma"/>
          <w:sz w:val="18"/>
          <w:szCs w:val="18"/>
        </w:rPr>
        <w:t xml:space="preserve">                                       odpady umístěné v soukromém skladu ve Starém Městě)</w:t>
      </w:r>
    </w:p>
    <w:p w14:paraId="4A2B9EE7" w14:textId="77777777" w:rsidR="00663C4C" w:rsidRDefault="00663C4C" w:rsidP="00663C4C">
      <w:pPr>
        <w:ind w:left="0" w:firstLine="0"/>
        <w:rPr>
          <w:rFonts w:ascii="Tahoma" w:hAnsi="Tahoma" w:cs="Tahoma"/>
          <w:b/>
          <w:bCs/>
          <w:sz w:val="18"/>
          <w:szCs w:val="18"/>
          <w:highlight w:val="yellow"/>
        </w:rPr>
      </w:pPr>
    </w:p>
    <w:p w14:paraId="067BEAA6" w14:textId="77777777" w:rsidR="00663C4C" w:rsidRDefault="00663C4C" w:rsidP="00663C4C">
      <w:pPr>
        <w:ind w:left="0" w:firstLine="0"/>
        <w:rPr>
          <w:rFonts w:ascii="Tahoma" w:hAnsi="Tahoma" w:cs="Tahoma"/>
          <w:b/>
          <w:bCs/>
          <w:sz w:val="18"/>
          <w:szCs w:val="18"/>
          <w:highlight w:val="yellow"/>
        </w:rPr>
      </w:pPr>
    </w:p>
    <w:p w14:paraId="5AE596E7" w14:textId="77777777" w:rsidR="00663C4C" w:rsidRPr="00A87F17" w:rsidRDefault="00663C4C" w:rsidP="00663C4C">
      <w:pPr>
        <w:ind w:left="0" w:firstLine="0"/>
        <w:rPr>
          <w:rFonts w:ascii="Tahoma" w:hAnsi="Tahoma" w:cs="Tahoma"/>
          <w:sz w:val="18"/>
          <w:szCs w:val="18"/>
        </w:rPr>
      </w:pPr>
      <w:r w:rsidRPr="00A87F17">
        <w:rPr>
          <w:rFonts w:ascii="Tahoma" w:hAnsi="Tahoma" w:cs="Tahoma"/>
          <w:b/>
          <w:bCs/>
          <w:sz w:val="18"/>
          <w:szCs w:val="18"/>
        </w:rPr>
        <w:t>Celkový komentář:</w:t>
      </w:r>
    </w:p>
    <w:p w14:paraId="34DB0964" w14:textId="77777777" w:rsidR="00663C4C" w:rsidRPr="0020707D" w:rsidRDefault="00663C4C" w:rsidP="00663C4C">
      <w:pPr>
        <w:ind w:left="0" w:firstLine="0"/>
        <w:rPr>
          <w:rFonts w:ascii="Tahoma" w:hAnsi="Tahoma" w:cs="Tahoma"/>
          <w:sz w:val="18"/>
          <w:szCs w:val="18"/>
          <w:highlight w:val="yellow"/>
        </w:rPr>
      </w:pPr>
      <w:r w:rsidRPr="00A87F17">
        <w:rPr>
          <w:rFonts w:ascii="Tahoma" w:hAnsi="Tahoma" w:cs="Tahoma"/>
          <w:sz w:val="18"/>
          <w:szCs w:val="18"/>
        </w:rPr>
        <w:t xml:space="preserve">Celkové výdaje za ORJ 09-Odbor životního prostředí a zemědělství dosáhly v roce 2024 výše 157 766 tis. Kč,                    </w:t>
      </w:r>
      <w:r w:rsidRPr="003D2BE5">
        <w:rPr>
          <w:rFonts w:ascii="Tahoma" w:hAnsi="Tahoma" w:cs="Tahoma"/>
          <w:sz w:val="18"/>
          <w:szCs w:val="18"/>
        </w:rPr>
        <w:t>tj. 8,46 % celkových</w:t>
      </w:r>
      <w:r w:rsidRPr="00A87F17">
        <w:rPr>
          <w:rFonts w:ascii="Tahoma" w:hAnsi="Tahoma" w:cs="Tahoma"/>
          <w:sz w:val="18"/>
          <w:szCs w:val="18"/>
        </w:rPr>
        <w:t xml:space="preserve"> výdajů města. Ve srovnání s upraveným rozpočtem roku 202</w:t>
      </w:r>
      <w:r>
        <w:rPr>
          <w:rFonts w:ascii="Tahoma" w:hAnsi="Tahoma" w:cs="Tahoma"/>
          <w:sz w:val="18"/>
          <w:szCs w:val="18"/>
        </w:rPr>
        <w:t>4</w:t>
      </w:r>
      <w:r w:rsidRPr="00A87F17">
        <w:rPr>
          <w:rFonts w:ascii="Tahoma" w:hAnsi="Tahoma" w:cs="Tahoma"/>
          <w:sz w:val="18"/>
          <w:szCs w:val="18"/>
        </w:rPr>
        <w:t xml:space="preserve"> nebylo čerpáno 8 280 tis. Kč. </w:t>
      </w:r>
      <w:r w:rsidRPr="008D51E7">
        <w:rPr>
          <w:rFonts w:ascii="Tahoma" w:hAnsi="Tahoma" w:cs="Tahoma"/>
          <w:sz w:val="18"/>
          <w:szCs w:val="18"/>
        </w:rPr>
        <w:t xml:space="preserve">Z rozpočtovaných částek nebylo nutné čerpat výdaje např. na běžnou údržbu vodovodních řadů. </w:t>
      </w:r>
    </w:p>
    <w:p w14:paraId="52040344" w14:textId="77777777" w:rsidR="00663C4C" w:rsidRPr="0020707D" w:rsidRDefault="00663C4C" w:rsidP="00663C4C">
      <w:pPr>
        <w:tabs>
          <w:tab w:val="left" w:pos="3969"/>
          <w:tab w:val="right" w:pos="9072"/>
        </w:tabs>
        <w:rPr>
          <w:rFonts w:ascii="Tahoma" w:hAnsi="Tahoma" w:cs="Tahoma"/>
          <w:i/>
          <w:sz w:val="22"/>
          <w:szCs w:val="22"/>
          <w:highlight w:val="yellow"/>
          <w:u w:val="single"/>
        </w:rPr>
      </w:pPr>
    </w:p>
    <w:p w14:paraId="7EFE1B8B" w14:textId="77777777" w:rsidR="00663C4C" w:rsidRPr="0020707D" w:rsidRDefault="00663C4C" w:rsidP="00663C4C">
      <w:pPr>
        <w:tabs>
          <w:tab w:val="left" w:pos="3969"/>
          <w:tab w:val="right" w:pos="9072"/>
        </w:tabs>
        <w:rPr>
          <w:rFonts w:ascii="Tahoma" w:hAnsi="Tahoma" w:cs="Tahoma"/>
          <w:i/>
          <w:sz w:val="22"/>
          <w:szCs w:val="22"/>
          <w:highlight w:val="yellow"/>
          <w:u w:val="single"/>
        </w:rPr>
      </w:pPr>
    </w:p>
    <w:p w14:paraId="7573AD83" w14:textId="77777777" w:rsidR="00663C4C" w:rsidRPr="0020707D" w:rsidRDefault="00663C4C" w:rsidP="00663C4C">
      <w:pPr>
        <w:tabs>
          <w:tab w:val="left" w:pos="3969"/>
          <w:tab w:val="right" w:pos="9072"/>
        </w:tabs>
        <w:rPr>
          <w:rFonts w:ascii="Tahoma" w:hAnsi="Tahoma" w:cs="Tahoma"/>
          <w:i/>
          <w:sz w:val="22"/>
          <w:szCs w:val="22"/>
          <w:highlight w:val="yellow"/>
          <w:u w:val="single"/>
        </w:rPr>
      </w:pPr>
    </w:p>
    <w:p w14:paraId="71D46AE8" w14:textId="77777777" w:rsidR="00663C4C" w:rsidRPr="004F7D0A" w:rsidRDefault="00663C4C" w:rsidP="00663C4C">
      <w:pPr>
        <w:tabs>
          <w:tab w:val="left" w:pos="3969"/>
          <w:tab w:val="right" w:pos="9072"/>
        </w:tabs>
        <w:rPr>
          <w:rFonts w:ascii="Tahoma" w:hAnsi="Tahoma" w:cs="Tahoma"/>
        </w:rPr>
      </w:pPr>
      <w:r w:rsidRPr="004F7D0A">
        <w:rPr>
          <w:rFonts w:ascii="Tahoma" w:hAnsi="Tahoma" w:cs="Tahoma"/>
          <w:i/>
          <w:sz w:val="22"/>
          <w:szCs w:val="22"/>
          <w:u w:val="single"/>
        </w:rPr>
        <w:t>ORJ 11-Odbor sociálních služeb</w:t>
      </w:r>
    </w:p>
    <w:p w14:paraId="7D162AE8" w14:textId="77777777" w:rsidR="00663C4C" w:rsidRPr="004F7D0A" w:rsidRDefault="00663C4C" w:rsidP="00663C4C">
      <w:pPr>
        <w:tabs>
          <w:tab w:val="left" w:pos="3969"/>
          <w:tab w:val="right" w:pos="9072"/>
        </w:tabs>
        <w:rPr>
          <w:rFonts w:ascii="Comic Sans MS" w:hAnsi="Comic Sans MS"/>
        </w:rPr>
      </w:pPr>
    </w:p>
    <w:p w14:paraId="56790462" w14:textId="77777777" w:rsidR="00663C4C" w:rsidRPr="004F7D0A" w:rsidRDefault="00663C4C" w:rsidP="00663C4C">
      <w:pPr>
        <w:tabs>
          <w:tab w:val="left" w:pos="3969"/>
          <w:tab w:val="right" w:pos="9072"/>
        </w:tabs>
        <w:rPr>
          <w:rFonts w:ascii="Tahoma" w:hAnsi="Tahoma" w:cs="Tahoma"/>
          <w:b/>
          <w:sz w:val="18"/>
          <w:szCs w:val="18"/>
        </w:rPr>
      </w:pPr>
      <w:r w:rsidRPr="004F7D0A">
        <w:rPr>
          <w:rFonts w:ascii="Tahoma" w:hAnsi="Tahoma" w:cs="Tahoma"/>
          <w:b/>
          <w:sz w:val="18"/>
          <w:szCs w:val="18"/>
        </w:rPr>
        <w:t>Rozpočet: 173 763 tis. Kč</w:t>
      </w:r>
      <w:r w:rsidRPr="004F7D0A">
        <w:rPr>
          <w:rFonts w:ascii="Tahoma" w:hAnsi="Tahoma" w:cs="Tahoma"/>
          <w:b/>
          <w:sz w:val="18"/>
          <w:szCs w:val="18"/>
        </w:rPr>
        <w:tab/>
        <w:t>Skutečnost: 172 657 tis. Kč</w:t>
      </w:r>
      <w:r w:rsidRPr="004F7D0A">
        <w:rPr>
          <w:rFonts w:ascii="Tahoma" w:hAnsi="Tahoma" w:cs="Tahoma"/>
          <w:b/>
          <w:sz w:val="18"/>
          <w:szCs w:val="18"/>
        </w:rPr>
        <w:tab/>
        <w:t>99 %</w:t>
      </w:r>
    </w:p>
    <w:p w14:paraId="7BAA1869" w14:textId="77777777" w:rsidR="00663C4C" w:rsidRPr="0020707D" w:rsidRDefault="00663C4C" w:rsidP="00663C4C">
      <w:pPr>
        <w:tabs>
          <w:tab w:val="left" w:pos="3969"/>
          <w:tab w:val="right" w:pos="9072"/>
        </w:tabs>
        <w:rPr>
          <w:b/>
          <w:highlight w:val="yellow"/>
        </w:rPr>
      </w:pPr>
    </w:p>
    <w:p w14:paraId="47777B2A" w14:textId="77777777" w:rsidR="00663C4C" w:rsidRPr="00654F3B" w:rsidRDefault="00663C4C" w:rsidP="00663C4C">
      <w:pPr>
        <w:tabs>
          <w:tab w:val="left" w:pos="3969"/>
          <w:tab w:val="right" w:pos="9072"/>
        </w:tabs>
        <w:rPr>
          <w:rFonts w:ascii="Tahoma" w:hAnsi="Tahoma" w:cs="Tahoma"/>
          <w:b/>
          <w:sz w:val="18"/>
          <w:szCs w:val="18"/>
        </w:rPr>
      </w:pPr>
      <w:r w:rsidRPr="00654F3B">
        <w:rPr>
          <w:rFonts w:ascii="Tahoma" w:hAnsi="Tahoma" w:cs="Tahoma"/>
          <w:b/>
          <w:sz w:val="18"/>
          <w:szCs w:val="18"/>
          <w:u w:val="single"/>
        </w:rPr>
        <w:t>Par. 3522-Ostatní nemocnice</w:t>
      </w:r>
      <w:r w:rsidRPr="00654F3B">
        <w:rPr>
          <w:rFonts w:ascii="Tahoma" w:hAnsi="Tahoma" w:cs="Tahoma"/>
          <w:b/>
          <w:sz w:val="18"/>
          <w:szCs w:val="18"/>
        </w:rPr>
        <w:t xml:space="preserve"> - plnění na 100 %</w:t>
      </w:r>
    </w:p>
    <w:p w14:paraId="4DBCE062" w14:textId="77777777" w:rsidR="00663C4C" w:rsidRPr="00654F3B" w:rsidRDefault="00663C4C" w:rsidP="00663C4C">
      <w:pPr>
        <w:tabs>
          <w:tab w:val="right" w:pos="1701"/>
          <w:tab w:val="left" w:pos="1843"/>
          <w:tab w:val="left" w:pos="2127"/>
          <w:tab w:val="left" w:pos="4536"/>
        </w:tabs>
        <w:ind w:left="0" w:firstLine="0"/>
        <w:rPr>
          <w:rFonts w:ascii="Tahoma" w:hAnsi="Tahoma" w:cs="Tahoma"/>
          <w:b/>
          <w:sz w:val="18"/>
          <w:szCs w:val="18"/>
        </w:rPr>
      </w:pPr>
      <w:r w:rsidRPr="00654F3B">
        <w:rPr>
          <w:rFonts w:ascii="Tahoma" w:hAnsi="Tahoma" w:cs="Tahoma"/>
          <w:b/>
          <w:sz w:val="18"/>
          <w:szCs w:val="18"/>
        </w:rPr>
        <w:t>Rozpočet: 1 250 tis. Kč</w:t>
      </w:r>
      <w:r w:rsidRPr="00654F3B">
        <w:rPr>
          <w:rFonts w:ascii="Tahoma" w:hAnsi="Tahoma" w:cs="Tahoma"/>
          <w:b/>
          <w:sz w:val="18"/>
          <w:szCs w:val="18"/>
        </w:rPr>
        <w:tab/>
        <w:t xml:space="preserve">                                   </w:t>
      </w:r>
      <w:r w:rsidRPr="00654F3B">
        <w:rPr>
          <w:rFonts w:ascii="Tahoma" w:hAnsi="Tahoma" w:cs="Tahoma"/>
          <w:b/>
          <w:sz w:val="18"/>
          <w:szCs w:val="18"/>
        </w:rPr>
        <w:tab/>
        <w:t>Skutečnost: 1 250 tis. Kč</w:t>
      </w:r>
    </w:p>
    <w:p w14:paraId="61F8FF8B" w14:textId="77777777" w:rsidR="00663C4C" w:rsidRDefault="00663C4C" w:rsidP="00663C4C">
      <w:pPr>
        <w:tabs>
          <w:tab w:val="right" w:pos="1701"/>
          <w:tab w:val="left" w:pos="1843"/>
          <w:tab w:val="left" w:pos="2127"/>
          <w:tab w:val="left" w:pos="4536"/>
        </w:tabs>
        <w:ind w:left="0" w:firstLine="0"/>
        <w:rPr>
          <w:rFonts w:ascii="Tahoma" w:hAnsi="Tahoma" w:cs="Tahoma"/>
          <w:sz w:val="18"/>
          <w:szCs w:val="18"/>
        </w:rPr>
      </w:pPr>
      <w:r w:rsidRPr="00654F3B">
        <w:rPr>
          <w:rFonts w:ascii="Tahoma" w:hAnsi="Tahoma" w:cs="Tahoma"/>
          <w:sz w:val="18"/>
          <w:szCs w:val="18"/>
        </w:rPr>
        <w:t>V tom:</w:t>
      </w:r>
    </w:p>
    <w:p w14:paraId="44E27891" w14:textId="3F99039A" w:rsidR="00201000" w:rsidRDefault="00663C4C" w:rsidP="00663C4C">
      <w:pPr>
        <w:tabs>
          <w:tab w:val="right" w:pos="1701"/>
          <w:tab w:val="left" w:pos="1843"/>
          <w:tab w:val="left" w:pos="2127"/>
          <w:tab w:val="left" w:pos="4536"/>
        </w:tabs>
        <w:ind w:left="0" w:firstLine="0"/>
        <w:rPr>
          <w:rFonts w:ascii="Tahoma" w:hAnsi="Tahoma" w:cs="Tahoma"/>
          <w:sz w:val="18"/>
          <w:szCs w:val="18"/>
        </w:rPr>
      </w:pPr>
      <w:r>
        <w:rPr>
          <w:rFonts w:ascii="Tahoma" w:hAnsi="Tahoma" w:cs="Tahoma"/>
          <w:sz w:val="18"/>
          <w:szCs w:val="18"/>
        </w:rPr>
        <w:tab/>
      </w:r>
      <w:r w:rsidRPr="00654F3B">
        <w:rPr>
          <w:rFonts w:ascii="Tahoma" w:hAnsi="Tahoma" w:cs="Tahoma"/>
          <w:sz w:val="18"/>
          <w:szCs w:val="18"/>
        </w:rPr>
        <w:t>250 tis. Kč</w:t>
      </w:r>
      <w:r w:rsidRPr="00654F3B">
        <w:rPr>
          <w:rFonts w:ascii="Tahoma" w:hAnsi="Tahoma" w:cs="Tahoma"/>
          <w:sz w:val="18"/>
          <w:szCs w:val="18"/>
        </w:rPr>
        <w:tab/>
        <w:t>-</w:t>
      </w:r>
      <w:r w:rsidRPr="00654F3B">
        <w:rPr>
          <w:rFonts w:ascii="Tahoma" w:hAnsi="Tahoma" w:cs="Tahoma"/>
          <w:sz w:val="18"/>
          <w:szCs w:val="18"/>
        </w:rPr>
        <w:tab/>
        <w:t>Nemocnice ve F</w:t>
      </w:r>
      <w:r w:rsidR="00963105">
        <w:rPr>
          <w:rFonts w:ascii="Tahoma" w:hAnsi="Tahoma" w:cs="Tahoma"/>
          <w:sz w:val="18"/>
          <w:szCs w:val="18"/>
        </w:rPr>
        <w:t>rýdku-Místku, p. o.</w:t>
      </w:r>
      <w:r>
        <w:rPr>
          <w:rFonts w:ascii="Tahoma" w:hAnsi="Tahoma" w:cs="Tahoma"/>
          <w:sz w:val="18"/>
          <w:szCs w:val="18"/>
        </w:rPr>
        <w:t xml:space="preserve"> – individuální dotace na odborné symposium</w:t>
      </w:r>
      <w:r w:rsidR="00201000">
        <w:rPr>
          <w:rFonts w:ascii="Tahoma" w:hAnsi="Tahoma" w:cs="Tahoma"/>
          <w:sz w:val="18"/>
          <w:szCs w:val="18"/>
        </w:rPr>
        <w:t xml:space="preserve"> </w:t>
      </w:r>
    </w:p>
    <w:p w14:paraId="7A0F4957" w14:textId="51E23B77" w:rsidR="00663C4C" w:rsidRPr="00654F3B" w:rsidRDefault="00201000" w:rsidP="00663C4C">
      <w:pPr>
        <w:tabs>
          <w:tab w:val="right" w:pos="1701"/>
          <w:tab w:val="left" w:pos="1843"/>
          <w:tab w:val="left" w:pos="2127"/>
          <w:tab w:val="left" w:pos="4536"/>
        </w:tabs>
        <w:ind w:left="0" w:firstLine="0"/>
        <w:rPr>
          <w:rFonts w:ascii="Tahoma" w:hAnsi="Tahoma" w:cs="Tahoma"/>
          <w:sz w:val="18"/>
          <w:szCs w:val="18"/>
        </w:rPr>
      </w:pPr>
      <w:r>
        <w:rPr>
          <w:rFonts w:ascii="Tahoma" w:hAnsi="Tahoma" w:cs="Tahoma"/>
          <w:sz w:val="18"/>
          <w:szCs w:val="18"/>
        </w:rPr>
        <w:t xml:space="preserve">                                    </w:t>
      </w:r>
      <w:r w:rsidR="00663C4C">
        <w:rPr>
          <w:rFonts w:ascii="Tahoma" w:hAnsi="Tahoma" w:cs="Tahoma"/>
          <w:sz w:val="18"/>
          <w:szCs w:val="18"/>
        </w:rPr>
        <w:t xml:space="preserve"> „X. Beskydské</w:t>
      </w:r>
      <w:r>
        <w:rPr>
          <w:rFonts w:ascii="Tahoma" w:hAnsi="Tahoma" w:cs="Tahoma"/>
          <w:sz w:val="18"/>
          <w:szCs w:val="18"/>
        </w:rPr>
        <w:t xml:space="preserve"> or</w:t>
      </w:r>
      <w:r w:rsidR="00663C4C">
        <w:rPr>
          <w:rFonts w:ascii="Tahoma" w:hAnsi="Tahoma" w:cs="Tahoma"/>
          <w:sz w:val="18"/>
          <w:szCs w:val="18"/>
        </w:rPr>
        <w:t>topedické dny“</w:t>
      </w:r>
    </w:p>
    <w:p w14:paraId="377D7EA0" w14:textId="5B9719EA" w:rsidR="00663C4C" w:rsidRPr="00654F3B"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54F3B">
        <w:rPr>
          <w:rFonts w:ascii="Tahoma" w:hAnsi="Tahoma" w:cs="Tahoma"/>
          <w:sz w:val="18"/>
          <w:szCs w:val="18"/>
        </w:rPr>
        <w:tab/>
        <w:t xml:space="preserve">1 </w:t>
      </w:r>
      <w:r>
        <w:rPr>
          <w:rFonts w:ascii="Tahoma" w:hAnsi="Tahoma" w:cs="Tahoma"/>
          <w:sz w:val="18"/>
          <w:szCs w:val="18"/>
        </w:rPr>
        <w:t>00</w:t>
      </w:r>
      <w:r w:rsidRPr="00654F3B">
        <w:rPr>
          <w:rFonts w:ascii="Tahoma" w:hAnsi="Tahoma" w:cs="Tahoma"/>
          <w:sz w:val="18"/>
          <w:szCs w:val="18"/>
        </w:rPr>
        <w:t>0 tis. Kč</w:t>
      </w:r>
      <w:r w:rsidRPr="00654F3B">
        <w:rPr>
          <w:rFonts w:ascii="Tahoma" w:hAnsi="Tahoma" w:cs="Tahoma"/>
          <w:sz w:val="18"/>
          <w:szCs w:val="18"/>
        </w:rPr>
        <w:tab/>
        <w:t>-</w:t>
      </w:r>
      <w:r w:rsidRPr="00654F3B">
        <w:rPr>
          <w:rFonts w:ascii="Tahoma" w:hAnsi="Tahoma" w:cs="Tahoma"/>
          <w:sz w:val="18"/>
          <w:szCs w:val="18"/>
        </w:rPr>
        <w:tab/>
        <w:t>Nemocnice ve F</w:t>
      </w:r>
      <w:r w:rsidR="00201000">
        <w:rPr>
          <w:rFonts w:ascii="Tahoma" w:hAnsi="Tahoma" w:cs="Tahoma"/>
          <w:sz w:val="18"/>
          <w:szCs w:val="18"/>
        </w:rPr>
        <w:t>rýdku-</w:t>
      </w:r>
      <w:r w:rsidRPr="00654F3B">
        <w:rPr>
          <w:rFonts w:ascii="Tahoma" w:hAnsi="Tahoma" w:cs="Tahoma"/>
          <w:sz w:val="18"/>
          <w:szCs w:val="18"/>
        </w:rPr>
        <w:t>M</w:t>
      </w:r>
      <w:r w:rsidR="00201000">
        <w:rPr>
          <w:rFonts w:ascii="Tahoma" w:hAnsi="Tahoma" w:cs="Tahoma"/>
          <w:sz w:val="18"/>
          <w:szCs w:val="18"/>
        </w:rPr>
        <w:t>ístku</w:t>
      </w:r>
      <w:r w:rsidR="00963105">
        <w:rPr>
          <w:rFonts w:ascii="Tahoma" w:hAnsi="Tahoma" w:cs="Tahoma"/>
          <w:sz w:val="18"/>
          <w:szCs w:val="18"/>
        </w:rPr>
        <w:t>, p. o.</w:t>
      </w:r>
      <w:r w:rsidRPr="00654F3B">
        <w:rPr>
          <w:rFonts w:ascii="Tahoma" w:hAnsi="Tahoma" w:cs="Tahoma"/>
          <w:sz w:val="18"/>
          <w:szCs w:val="18"/>
        </w:rPr>
        <w:t xml:space="preserve"> – investiční dotace na základě Smlouvy o spolupráci v rámci projektu „Pomáháme Vám se uzdravit“ na nákup sanitního vozu</w:t>
      </w:r>
    </w:p>
    <w:p w14:paraId="646F88E1" w14:textId="77777777" w:rsidR="00663C4C" w:rsidRPr="00654F3B"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25E307E4" w14:textId="77777777" w:rsidR="00663C4C" w:rsidRPr="00654F3B" w:rsidRDefault="00663C4C" w:rsidP="00663C4C">
      <w:pPr>
        <w:tabs>
          <w:tab w:val="right" w:pos="1701"/>
          <w:tab w:val="left" w:pos="1843"/>
          <w:tab w:val="left" w:pos="2127"/>
          <w:tab w:val="left" w:pos="4536"/>
        </w:tabs>
        <w:ind w:left="0" w:firstLine="0"/>
        <w:rPr>
          <w:rFonts w:ascii="Tahoma" w:hAnsi="Tahoma" w:cs="Tahoma"/>
          <w:b/>
          <w:sz w:val="18"/>
          <w:szCs w:val="18"/>
        </w:rPr>
      </w:pPr>
      <w:r w:rsidRPr="00654F3B">
        <w:rPr>
          <w:rFonts w:ascii="Tahoma" w:hAnsi="Tahoma" w:cs="Tahoma"/>
          <w:b/>
          <w:sz w:val="18"/>
          <w:szCs w:val="18"/>
          <w:u w:val="single"/>
        </w:rPr>
        <w:t>Par. 3525-Hospice</w:t>
      </w:r>
      <w:r w:rsidRPr="00654F3B">
        <w:rPr>
          <w:rFonts w:ascii="Tahoma" w:hAnsi="Tahoma" w:cs="Tahoma"/>
          <w:sz w:val="18"/>
          <w:szCs w:val="18"/>
        </w:rPr>
        <w:t xml:space="preserve"> </w:t>
      </w:r>
      <w:r w:rsidRPr="00654F3B">
        <w:rPr>
          <w:rFonts w:ascii="Tahoma" w:hAnsi="Tahoma" w:cs="Tahoma"/>
          <w:b/>
          <w:sz w:val="18"/>
          <w:szCs w:val="18"/>
        </w:rPr>
        <w:t xml:space="preserve">- plnění na 100 %  </w:t>
      </w:r>
    </w:p>
    <w:p w14:paraId="11B27BBD" w14:textId="77777777" w:rsidR="00663C4C" w:rsidRPr="00654F3B" w:rsidRDefault="00663C4C" w:rsidP="00663C4C">
      <w:pPr>
        <w:tabs>
          <w:tab w:val="right" w:pos="1701"/>
          <w:tab w:val="left" w:pos="1843"/>
          <w:tab w:val="left" w:pos="2127"/>
          <w:tab w:val="left" w:pos="4536"/>
        </w:tabs>
        <w:ind w:left="0" w:firstLine="0"/>
        <w:rPr>
          <w:rFonts w:ascii="Tahoma" w:hAnsi="Tahoma" w:cs="Tahoma"/>
          <w:b/>
          <w:sz w:val="18"/>
          <w:szCs w:val="18"/>
        </w:rPr>
      </w:pPr>
      <w:r w:rsidRPr="00654F3B">
        <w:rPr>
          <w:rFonts w:ascii="Tahoma" w:hAnsi="Tahoma" w:cs="Tahoma"/>
          <w:b/>
          <w:sz w:val="18"/>
          <w:szCs w:val="18"/>
        </w:rPr>
        <w:t>Rozpočet: 17 303 tis. Kč</w:t>
      </w:r>
      <w:r w:rsidRPr="00654F3B">
        <w:rPr>
          <w:rFonts w:ascii="Tahoma" w:hAnsi="Tahoma" w:cs="Tahoma"/>
          <w:b/>
          <w:sz w:val="18"/>
          <w:szCs w:val="18"/>
        </w:rPr>
        <w:tab/>
        <w:t>Skutečnost: 17 303 tis. Kč</w:t>
      </w:r>
    </w:p>
    <w:p w14:paraId="0741C733" w14:textId="77777777" w:rsidR="00663C4C" w:rsidRPr="00CC4547" w:rsidRDefault="00663C4C" w:rsidP="00663C4C">
      <w:pPr>
        <w:tabs>
          <w:tab w:val="right" w:pos="1701"/>
          <w:tab w:val="left" w:pos="1843"/>
          <w:tab w:val="left" w:pos="2127"/>
          <w:tab w:val="left" w:pos="4536"/>
        </w:tabs>
        <w:ind w:left="0" w:firstLine="0"/>
        <w:rPr>
          <w:rFonts w:ascii="Tahoma" w:hAnsi="Tahoma" w:cs="Tahoma"/>
          <w:sz w:val="18"/>
          <w:szCs w:val="18"/>
        </w:rPr>
      </w:pPr>
      <w:r w:rsidRPr="00CC4547">
        <w:rPr>
          <w:rFonts w:ascii="Tahoma" w:hAnsi="Tahoma" w:cs="Tahoma"/>
          <w:sz w:val="18"/>
          <w:szCs w:val="18"/>
        </w:rPr>
        <w:t>V tom:</w:t>
      </w:r>
    </w:p>
    <w:p w14:paraId="01839239" w14:textId="77777777" w:rsidR="00663C4C" w:rsidRPr="00CC4547" w:rsidRDefault="00663C4C" w:rsidP="00663C4C">
      <w:pPr>
        <w:tabs>
          <w:tab w:val="right" w:pos="1701"/>
          <w:tab w:val="left" w:pos="1843"/>
          <w:tab w:val="left" w:pos="2127"/>
          <w:tab w:val="left" w:pos="4536"/>
        </w:tabs>
        <w:ind w:left="0" w:firstLine="0"/>
        <w:rPr>
          <w:rFonts w:ascii="Tahoma" w:hAnsi="Tahoma" w:cs="Tahoma"/>
          <w:sz w:val="18"/>
          <w:szCs w:val="18"/>
        </w:rPr>
      </w:pPr>
      <w:r w:rsidRPr="00CC4547">
        <w:rPr>
          <w:rFonts w:ascii="Tahoma" w:hAnsi="Tahoma" w:cs="Tahoma"/>
          <w:sz w:val="18"/>
          <w:szCs w:val="18"/>
        </w:rPr>
        <w:tab/>
        <w:t>11 900 tis. Kč</w:t>
      </w:r>
      <w:r w:rsidRPr="00CC4547">
        <w:rPr>
          <w:rFonts w:ascii="Tahoma" w:hAnsi="Tahoma" w:cs="Tahoma"/>
          <w:sz w:val="18"/>
          <w:szCs w:val="18"/>
        </w:rPr>
        <w:tab/>
        <w:t>-</w:t>
      </w:r>
      <w:r w:rsidRPr="00CC4547">
        <w:rPr>
          <w:rFonts w:ascii="Tahoma" w:hAnsi="Tahoma" w:cs="Tahoma"/>
          <w:sz w:val="18"/>
          <w:szCs w:val="18"/>
        </w:rPr>
        <w:tab/>
        <w:t>Hospic Frýdek-Místek, p. o. – příspěvek na provoz</w:t>
      </w:r>
    </w:p>
    <w:p w14:paraId="2F8D4C01" w14:textId="77777777" w:rsidR="00663C4C" w:rsidRPr="00CC4547" w:rsidRDefault="00663C4C" w:rsidP="00663C4C">
      <w:pPr>
        <w:tabs>
          <w:tab w:val="right" w:pos="1701"/>
          <w:tab w:val="left" w:pos="1843"/>
          <w:tab w:val="left" w:pos="2127"/>
          <w:tab w:val="left" w:pos="4536"/>
        </w:tabs>
        <w:ind w:left="2127" w:hanging="2127"/>
        <w:rPr>
          <w:rFonts w:ascii="Tahoma" w:hAnsi="Tahoma" w:cs="Tahoma"/>
          <w:sz w:val="18"/>
          <w:szCs w:val="18"/>
        </w:rPr>
      </w:pPr>
      <w:r w:rsidRPr="00CC4547">
        <w:rPr>
          <w:rFonts w:ascii="Tahoma" w:hAnsi="Tahoma" w:cs="Tahoma"/>
          <w:sz w:val="18"/>
          <w:szCs w:val="18"/>
        </w:rPr>
        <w:tab/>
        <w:t xml:space="preserve">5 </w:t>
      </w:r>
      <w:r>
        <w:rPr>
          <w:rFonts w:ascii="Tahoma" w:hAnsi="Tahoma" w:cs="Tahoma"/>
          <w:sz w:val="18"/>
          <w:szCs w:val="18"/>
        </w:rPr>
        <w:t>403</w:t>
      </w:r>
      <w:r w:rsidRPr="00CC4547">
        <w:rPr>
          <w:rFonts w:ascii="Tahoma" w:hAnsi="Tahoma" w:cs="Tahoma"/>
          <w:sz w:val="18"/>
          <w:szCs w:val="18"/>
        </w:rPr>
        <w:t xml:space="preserve"> tis. Kč</w:t>
      </w:r>
      <w:r w:rsidRPr="00CC4547">
        <w:rPr>
          <w:rFonts w:ascii="Tahoma" w:hAnsi="Tahoma" w:cs="Tahoma"/>
          <w:sz w:val="18"/>
          <w:szCs w:val="18"/>
        </w:rPr>
        <w:tab/>
        <w:t>-</w:t>
      </w:r>
      <w:r w:rsidRPr="00CC4547">
        <w:rPr>
          <w:rFonts w:ascii="Tahoma" w:hAnsi="Tahoma" w:cs="Tahoma"/>
          <w:sz w:val="18"/>
          <w:szCs w:val="18"/>
        </w:rPr>
        <w:tab/>
        <w:t>ÚZ 914 – Hospic Frýdek-Místek, p. o. – průtoková neinvestiční dotace z MSK v rámci DP Program na podporu poskytování sociálních služeb pro rok 2024</w:t>
      </w:r>
    </w:p>
    <w:p w14:paraId="5AA99E26"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u w:val="single"/>
        </w:rPr>
      </w:pPr>
    </w:p>
    <w:p w14:paraId="382510B4" w14:textId="77777777" w:rsidR="00663C4C" w:rsidRPr="00480CFE"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480CFE">
        <w:rPr>
          <w:rFonts w:ascii="Tahoma" w:hAnsi="Tahoma" w:cs="Tahoma"/>
          <w:b/>
          <w:sz w:val="18"/>
          <w:szCs w:val="18"/>
          <w:u w:val="single"/>
        </w:rPr>
        <w:t>Par. 3541-Prevence před drogami, alkoholem, nikotinem a jinými závislostmi</w:t>
      </w:r>
      <w:r w:rsidRPr="00480CFE">
        <w:rPr>
          <w:rFonts w:ascii="Tahoma" w:hAnsi="Tahoma" w:cs="Tahoma"/>
          <w:b/>
          <w:sz w:val="18"/>
          <w:szCs w:val="18"/>
        </w:rPr>
        <w:t xml:space="preserve"> - plnění na 99 %</w:t>
      </w:r>
    </w:p>
    <w:p w14:paraId="00FE92F9" w14:textId="77777777" w:rsidR="00663C4C" w:rsidRPr="00480CFE"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480CFE">
        <w:rPr>
          <w:rFonts w:ascii="Tahoma" w:hAnsi="Tahoma" w:cs="Tahoma"/>
          <w:b/>
          <w:sz w:val="18"/>
          <w:szCs w:val="18"/>
        </w:rPr>
        <w:t>Rozpočet: 156 tis. Kč</w:t>
      </w:r>
      <w:r w:rsidRPr="00480CFE">
        <w:rPr>
          <w:rFonts w:ascii="Tahoma" w:hAnsi="Tahoma" w:cs="Tahoma"/>
          <w:b/>
          <w:sz w:val="18"/>
          <w:szCs w:val="18"/>
        </w:rPr>
        <w:tab/>
      </w:r>
      <w:r w:rsidRPr="00480CFE">
        <w:rPr>
          <w:rFonts w:ascii="Tahoma" w:hAnsi="Tahoma" w:cs="Tahoma"/>
          <w:b/>
          <w:sz w:val="18"/>
          <w:szCs w:val="18"/>
        </w:rPr>
        <w:tab/>
      </w:r>
      <w:r w:rsidRPr="00480CFE">
        <w:rPr>
          <w:rFonts w:ascii="Tahoma" w:hAnsi="Tahoma" w:cs="Tahoma"/>
          <w:b/>
          <w:sz w:val="18"/>
          <w:szCs w:val="18"/>
        </w:rPr>
        <w:tab/>
      </w:r>
      <w:r w:rsidRPr="00480CFE">
        <w:rPr>
          <w:rFonts w:ascii="Tahoma" w:hAnsi="Tahoma" w:cs="Tahoma"/>
          <w:b/>
          <w:sz w:val="18"/>
          <w:szCs w:val="18"/>
        </w:rPr>
        <w:tab/>
      </w:r>
      <w:r w:rsidRPr="00480CFE">
        <w:rPr>
          <w:rFonts w:ascii="Tahoma" w:hAnsi="Tahoma" w:cs="Tahoma"/>
          <w:b/>
          <w:sz w:val="18"/>
          <w:szCs w:val="18"/>
        </w:rPr>
        <w:tab/>
        <w:t>Skutečnost: 155 tis. Kč</w:t>
      </w:r>
    </w:p>
    <w:p w14:paraId="41591C2B" w14:textId="77777777" w:rsidR="00663C4C" w:rsidRPr="00480CF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80CFE">
        <w:rPr>
          <w:rFonts w:ascii="Tahoma" w:hAnsi="Tahoma" w:cs="Tahoma"/>
          <w:sz w:val="18"/>
          <w:szCs w:val="18"/>
        </w:rPr>
        <w:t>V tom:</w:t>
      </w:r>
      <w:r w:rsidRPr="00480CFE">
        <w:rPr>
          <w:rFonts w:ascii="Tahoma" w:hAnsi="Tahoma" w:cs="Tahoma"/>
          <w:sz w:val="18"/>
          <w:szCs w:val="18"/>
        </w:rPr>
        <w:tab/>
      </w:r>
    </w:p>
    <w:p w14:paraId="129A82EE" w14:textId="2A7A5FB5" w:rsidR="00663C4C" w:rsidRPr="00480CF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80CFE">
        <w:rPr>
          <w:rFonts w:ascii="Tahoma" w:hAnsi="Tahoma" w:cs="Tahoma"/>
          <w:sz w:val="18"/>
          <w:szCs w:val="18"/>
        </w:rPr>
        <w:tab/>
        <w:t>148 tis. Kč</w:t>
      </w:r>
      <w:r w:rsidRPr="00480CFE">
        <w:rPr>
          <w:rFonts w:ascii="Tahoma" w:hAnsi="Tahoma" w:cs="Tahoma"/>
          <w:sz w:val="18"/>
          <w:szCs w:val="18"/>
        </w:rPr>
        <w:tab/>
        <w:t>-</w:t>
      </w:r>
      <w:r w:rsidRPr="00480CFE">
        <w:rPr>
          <w:rFonts w:ascii="Tahoma" w:hAnsi="Tahoma" w:cs="Tahoma"/>
          <w:sz w:val="18"/>
          <w:szCs w:val="18"/>
        </w:rPr>
        <w:tab/>
        <w:t xml:space="preserve">výdaje spojené s projektem </w:t>
      </w:r>
      <w:proofErr w:type="spellStart"/>
      <w:r w:rsidRPr="00480CFE">
        <w:rPr>
          <w:rFonts w:ascii="Tahoma" w:hAnsi="Tahoma" w:cs="Tahoma"/>
          <w:sz w:val="18"/>
          <w:szCs w:val="18"/>
        </w:rPr>
        <w:t>Revolution</w:t>
      </w:r>
      <w:proofErr w:type="spellEnd"/>
      <w:r w:rsidRPr="00480CFE">
        <w:rPr>
          <w:rFonts w:ascii="Tahoma" w:hAnsi="Tahoma" w:cs="Tahoma"/>
          <w:sz w:val="18"/>
          <w:szCs w:val="18"/>
        </w:rPr>
        <w:t xml:space="preserve"> </w:t>
      </w:r>
      <w:proofErr w:type="spellStart"/>
      <w:r w:rsidRPr="00480CFE">
        <w:rPr>
          <w:rFonts w:ascii="Tahoma" w:hAnsi="Tahoma" w:cs="Tahoma"/>
          <w:sz w:val="18"/>
          <w:szCs w:val="18"/>
        </w:rPr>
        <w:t>Train</w:t>
      </w:r>
      <w:proofErr w:type="spellEnd"/>
      <w:r w:rsidRPr="00480CFE">
        <w:rPr>
          <w:rFonts w:ascii="Tahoma" w:hAnsi="Tahoma" w:cs="Tahoma"/>
          <w:sz w:val="18"/>
          <w:szCs w:val="18"/>
        </w:rPr>
        <w:t xml:space="preserve"> – interaktivní projekt zaměřený na prevenci drogové závislosti</w:t>
      </w:r>
      <w:r w:rsidR="00963105">
        <w:rPr>
          <w:rFonts w:ascii="Tahoma" w:hAnsi="Tahoma" w:cs="Tahoma"/>
          <w:sz w:val="18"/>
          <w:szCs w:val="18"/>
        </w:rPr>
        <w:t xml:space="preserve"> (50 % hradí OSS, 50 % hradí </w:t>
      </w:r>
      <w:proofErr w:type="spellStart"/>
      <w:r w:rsidR="00963105">
        <w:rPr>
          <w:rFonts w:ascii="Tahoma" w:hAnsi="Tahoma" w:cs="Tahoma"/>
          <w:sz w:val="18"/>
          <w:szCs w:val="18"/>
        </w:rPr>
        <w:t>OŠKMaT</w:t>
      </w:r>
      <w:proofErr w:type="spellEnd"/>
      <w:r w:rsidR="00963105">
        <w:rPr>
          <w:rFonts w:ascii="Tahoma" w:hAnsi="Tahoma" w:cs="Tahoma"/>
          <w:sz w:val="18"/>
          <w:szCs w:val="18"/>
        </w:rPr>
        <w:t>)</w:t>
      </w:r>
      <w:r w:rsidRPr="00480CFE">
        <w:rPr>
          <w:rFonts w:ascii="Tahoma" w:hAnsi="Tahoma" w:cs="Tahoma"/>
          <w:sz w:val="18"/>
          <w:szCs w:val="18"/>
        </w:rPr>
        <w:t>; součástí projektu je i návazný program „To je zákon, kámo“, který rozšiřuje právní povědomí dětí o důsledcích drogové závislosti.</w:t>
      </w:r>
    </w:p>
    <w:p w14:paraId="4C9D9337" w14:textId="77777777" w:rsidR="00663C4C" w:rsidRPr="00480CF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80CFE">
        <w:rPr>
          <w:rFonts w:ascii="Tahoma" w:hAnsi="Tahoma" w:cs="Tahoma"/>
          <w:sz w:val="18"/>
          <w:szCs w:val="18"/>
        </w:rPr>
        <w:tab/>
        <w:t>7 tis. Kč</w:t>
      </w:r>
      <w:r w:rsidRPr="00480CFE">
        <w:rPr>
          <w:rFonts w:ascii="Tahoma" w:hAnsi="Tahoma" w:cs="Tahoma"/>
          <w:sz w:val="18"/>
          <w:szCs w:val="18"/>
        </w:rPr>
        <w:tab/>
        <w:t>-</w:t>
      </w:r>
      <w:r w:rsidRPr="00480CFE">
        <w:rPr>
          <w:rFonts w:ascii="Tahoma" w:hAnsi="Tahoma" w:cs="Tahoma"/>
          <w:sz w:val="18"/>
          <w:szCs w:val="18"/>
        </w:rPr>
        <w:tab/>
        <w:t xml:space="preserve">výdaje za realizaci přednášek pro laickou i odbornou veřejnost na téma – Aktuální trendy na drogové scéně v MSK a Teenager a drogy (lektor z Centra primární prevence </w:t>
      </w:r>
      <w:proofErr w:type="spellStart"/>
      <w:r w:rsidRPr="00480CFE">
        <w:rPr>
          <w:rFonts w:ascii="Tahoma" w:hAnsi="Tahoma" w:cs="Tahoma"/>
          <w:sz w:val="18"/>
          <w:szCs w:val="18"/>
        </w:rPr>
        <w:t>Renarkon</w:t>
      </w:r>
      <w:proofErr w:type="spellEnd"/>
      <w:r w:rsidRPr="00480CFE">
        <w:rPr>
          <w:rFonts w:ascii="Tahoma" w:hAnsi="Tahoma" w:cs="Tahoma"/>
          <w:sz w:val="18"/>
          <w:szCs w:val="18"/>
        </w:rPr>
        <w:t>, o. p. s.) a preventivní materiály vztahující se k prevenci sociálně patologických jevů – komiks Myšáci</w:t>
      </w:r>
    </w:p>
    <w:p w14:paraId="54258C02" w14:textId="77777777" w:rsidR="00663C4C" w:rsidRPr="0024160F"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u w:val="single"/>
        </w:rPr>
      </w:pPr>
    </w:p>
    <w:p w14:paraId="3F78F933" w14:textId="77777777" w:rsidR="00663C4C" w:rsidRPr="0024160F"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24160F">
        <w:rPr>
          <w:rFonts w:ascii="Tahoma" w:hAnsi="Tahoma" w:cs="Tahoma"/>
          <w:b/>
          <w:sz w:val="18"/>
          <w:szCs w:val="18"/>
          <w:u w:val="single"/>
        </w:rPr>
        <w:t>Par. 3549-Ostatní speciální zdravotnická péče</w:t>
      </w:r>
      <w:r w:rsidRPr="0024160F">
        <w:rPr>
          <w:rFonts w:ascii="Tahoma" w:hAnsi="Tahoma" w:cs="Tahoma"/>
          <w:b/>
          <w:sz w:val="18"/>
          <w:szCs w:val="18"/>
        </w:rPr>
        <w:t xml:space="preserve"> - plnění na 100 %</w:t>
      </w:r>
    </w:p>
    <w:p w14:paraId="1EFCF684" w14:textId="77777777" w:rsidR="00663C4C" w:rsidRPr="0024160F"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24160F">
        <w:rPr>
          <w:rFonts w:ascii="Tahoma" w:hAnsi="Tahoma" w:cs="Tahoma"/>
          <w:b/>
          <w:sz w:val="18"/>
          <w:szCs w:val="18"/>
        </w:rPr>
        <w:t>Rozpočet: 550 tis. Kč</w:t>
      </w:r>
      <w:r w:rsidRPr="0024160F">
        <w:rPr>
          <w:rFonts w:ascii="Tahoma" w:hAnsi="Tahoma" w:cs="Tahoma"/>
          <w:b/>
          <w:sz w:val="18"/>
          <w:szCs w:val="18"/>
        </w:rPr>
        <w:tab/>
      </w:r>
      <w:r w:rsidRPr="0024160F">
        <w:rPr>
          <w:rFonts w:ascii="Tahoma" w:hAnsi="Tahoma" w:cs="Tahoma"/>
          <w:b/>
          <w:sz w:val="18"/>
          <w:szCs w:val="18"/>
        </w:rPr>
        <w:tab/>
      </w:r>
      <w:r w:rsidRPr="0024160F">
        <w:rPr>
          <w:rFonts w:ascii="Tahoma" w:hAnsi="Tahoma" w:cs="Tahoma"/>
          <w:b/>
          <w:sz w:val="18"/>
          <w:szCs w:val="18"/>
        </w:rPr>
        <w:tab/>
      </w:r>
      <w:r w:rsidRPr="0024160F">
        <w:rPr>
          <w:rFonts w:ascii="Tahoma" w:hAnsi="Tahoma" w:cs="Tahoma"/>
          <w:b/>
          <w:sz w:val="18"/>
          <w:szCs w:val="18"/>
        </w:rPr>
        <w:tab/>
      </w:r>
      <w:r w:rsidRPr="0024160F">
        <w:rPr>
          <w:rFonts w:ascii="Tahoma" w:hAnsi="Tahoma" w:cs="Tahoma"/>
          <w:b/>
          <w:sz w:val="18"/>
          <w:szCs w:val="18"/>
        </w:rPr>
        <w:tab/>
        <w:t>Skutečnost: 550 tis. Kč</w:t>
      </w:r>
    </w:p>
    <w:p w14:paraId="6989E963" w14:textId="77777777" w:rsidR="00663C4C" w:rsidRPr="0001395F"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1395F">
        <w:rPr>
          <w:rFonts w:ascii="Tahoma" w:hAnsi="Tahoma" w:cs="Tahoma"/>
          <w:sz w:val="18"/>
          <w:szCs w:val="18"/>
        </w:rPr>
        <w:t>V tom:</w:t>
      </w:r>
    </w:p>
    <w:p w14:paraId="6ACB6716" w14:textId="77777777" w:rsidR="00663C4C" w:rsidRPr="0001395F"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1395F">
        <w:rPr>
          <w:rFonts w:ascii="Tahoma" w:hAnsi="Tahoma" w:cs="Tahoma"/>
          <w:sz w:val="18"/>
          <w:szCs w:val="18"/>
        </w:rPr>
        <w:tab/>
        <w:t>550 tis. Kč</w:t>
      </w:r>
      <w:r w:rsidRPr="0001395F">
        <w:rPr>
          <w:rFonts w:ascii="Tahoma" w:hAnsi="Tahoma" w:cs="Tahoma"/>
          <w:sz w:val="18"/>
          <w:szCs w:val="18"/>
        </w:rPr>
        <w:tab/>
        <w:t>-</w:t>
      </w:r>
      <w:r w:rsidRPr="0001395F">
        <w:rPr>
          <w:rFonts w:ascii="Tahoma" w:hAnsi="Tahoma" w:cs="Tahoma"/>
          <w:sz w:val="18"/>
          <w:szCs w:val="18"/>
        </w:rPr>
        <w:tab/>
        <w:t>čerpání dotačního programu Podpora a rozvoj ostatních aktivit navazujících na sociální služby na rok 2024 – viz doplňující příloha č. 11 k příloze č. 1</w:t>
      </w:r>
    </w:p>
    <w:p w14:paraId="183E94F4"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33E52617" w14:textId="77777777" w:rsidR="00663C4C" w:rsidRPr="0079418A"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79418A">
        <w:rPr>
          <w:rFonts w:ascii="Tahoma" w:hAnsi="Tahoma" w:cs="Tahoma"/>
          <w:b/>
          <w:sz w:val="18"/>
          <w:szCs w:val="18"/>
          <w:u w:val="single"/>
        </w:rPr>
        <w:t>Par. 3632-Pohřebnictví</w:t>
      </w:r>
      <w:r w:rsidRPr="0079418A">
        <w:rPr>
          <w:rFonts w:ascii="Tahoma" w:hAnsi="Tahoma" w:cs="Tahoma"/>
          <w:b/>
          <w:sz w:val="18"/>
          <w:szCs w:val="18"/>
        </w:rPr>
        <w:t xml:space="preserve"> - plnění na 89 %</w:t>
      </w:r>
    </w:p>
    <w:p w14:paraId="78F304D6" w14:textId="77777777" w:rsidR="00663C4C" w:rsidRPr="0079418A"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79418A">
        <w:rPr>
          <w:rFonts w:ascii="Tahoma" w:hAnsi="Tahoma" w:cs="Tahoma"/>
          <w:b/>
          <w:sz w:val="18"/>
          <w:szCs w:val="18"/>
        </w:rPr>
        <w:t>Rozpočet: 562 tis. Kč</w:t>
      </w:r>
      <w:r w:rsidRPr="0079418A">
        <w:rPr>
          <w:rFonts w:ascii="Tahoma" w:hAnsi="Tahoma" w:cs="Tahoma"/>
          <w:b/>
          <w:sz w:val="18"/>
          <w:szCs w:val="18"/>
        </w:rPr>
        <w:tab/>
      </w:r>
      <w:r w:rsidRPr="0079418A">
        <w:rPr>
          <w:rFonts w:ascii="Tahoma" w:hAnsi="Tahoma" w:cs="Tahoma"/>
          <w:sz w:val="18"/>
          <w:szCs w:val="18"/>
        </w:rPr>
        <w:tab/>
      </w:r>
      <w:r w:rsidRPr="0079418A">
        <w:rPr>
          <w:rFonts w:ascii="Tahoma" w:hAnsi="Tahoma" w:cs="Tahoma"/>
          <w:sz w:val="18"/>
          <w:szCs w:val="18"/>
        </w:rPr>
        <w:tab/>
      </w:r>
      <w:r w:rsidRPr="0079418A">
        <w:rPr>
          <w:rFonts w:ascii="Tahoma" w:hAnsi="Tahoma" w:cs="Tahoma"/>
          <w:sz w:val="18"/>
          <w:szCs w:val="18"/>
        </w:rPr>
        <w:tab/>
      </w:r>
      <w:r w:rsidRPr="0079418A">
        <w:rPr>
          <w:rFonts w:ascii="Tahoma" w:hAnsi="Tahoma" w:cs="Tahoma"/>
          <w:sz w:val="18"/>
          <w:szCs w:val="18"/>
        </w:rPr>
        <w:tab/>
      </w:r>
      <w:r w:rsidRPr="0079418A">
        <w:rPr>
          <w:rFonts w:ascii="Tahoma" w:hAnsi="Tahoma" w:cs="Tahoma"/>
          <w:b/>
          <w:sz w:val="18"/>
          <w:szCs w:val="18"/>
        </w:rPr>
        <w:t>Skutečnost: 502 tis. Kč</w:t>
      </w:r>
    </w:p>
    <w:p w14:paraId="1E0D86B2" w14:textId="77777777" w:rsidR="00663C4C" w:rsidRPr="0079418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9418A">
        <w:rPr>
          <w:rFonts w:ascii="Tahoma" w:hAnsi="Tahoma" w:cs="Tahoma"/>
          <w:sz w:val="18"/>
          <w:szCs w:val="18"/>
        </w:rPr>
        <w:t>V tom:</w:t>
      </w:r>
    </w:p>
    <w:p w14:paraId="07F5255F" w14:textId="77777777" w:rsidR="00663C4C" w:rsidRPr="0079418A" w:rsidRDefault="00663C4C" w:rsidP="00663C4C">
      <w:pPr>
        <w:tabs>
          <w:tab w:val="right" w:pos="1701"/>
          <w:tab w:val="left" w:pos="1843"/>
          <w:tab w:val="left" w:pos="2127"/>
          <w:tab w:val="left" w:pos="4536"/>
        </w:tabs>
        <w:ind w:left="2127" w:hanging="2127"/>
        <w:rPr>
          <w:rFonts w:ascii="Tahoma" w:hAnsi="Tahoma" w:cs="Tahoma"/>
          <w:sz w:val="18"/>
          <w:szCs w:val="18"/>
        </w:rPr>
      </w:pPr>
      <w:r w:rsidRPr="0079418A">
        <w:rPr>
          <w:rFonts w:ascii="Tahoma" w:hAnsi="Tahoma" w:cs="Tahoma"/>
          <w:sz w:val="18"/>
          <w:szCs w:val="18"/>
        </w:rPr>
        <w:tab/>
        <w:t>424 tis. Kč</w:t>
      </w:r>
      <w:r w:rsidRPr="0079418A">
        <w:rPr>
          <w:rFonts w:ascii="Tahoma" w:hAnsi="Tahoma" w:cs="Tahoma"/>
          <w:sz w:val="18"/>
          <w:szCs w:val="18"/>
        </w:rPr>
        <w:tab/>
        <w:t>-</w:t>
      </w:r>
      <w:r w:rsidRPr="0079418A">
        <w:rPr>
          <w:rFonts w:ascii="Tahoma" w:hAnsi="Tahoma" w:cs="Tahoma"/>
          <w:sz w:val="18"/>
          <w:szCs w:val="18"/>
        </w:rPr>
        <w:tab/>
        <w:t>výdaje za pohřbení osob bez příbuzných</w:t>
      </w:r>
    </w:p>
    <w:p w14:paraId="62A764A8" w14:textId="77777777" w:rsidR="00663C4C" w:rsidRPr="0079418A" w:rsidRDefault="00663C4C" w:rsidP="00663C4C">
      <w:pPr>
        <w:tabs>
          <w:tab w:val="right" w:pos="1701"/>
          <w:tab w:val="left" w:pos="1843"/>
          <w:tab w:val="left" w:pos="2127"/>
          <w:tab w:val="left" w:pos="4536"/>
        </w:tabs>
        <w:ind w:left="2127" w:hanging="2127"/>
        <w:rPr>
          <w:rFonts w:ascii="Tahoma" w:hAnsi="Tahoma" w:cs="Tahoma"/>
          <w:sz w:val="18"/>
          <w:szCs w:val="18"/>
        </w:rPr>
      </w:pPr>
      <w:r w:rsidRPr="0079418A">
        <w:rPr>
          <w:rFonts w:ascii="Tahoma" w:hAnsi="Tahoma" w:cs="Tahoma"/>
          <w:sz w:val="18"/>
          <w:szCs w:val="18"/>
        </w:rPr>
        <w:tab/>
        <w:t>61 tis. Kč</w:t>
      </w:r>
      <w:r w:rsidRPr="0079418A">
        <w:rPr>
          <w:rFonts w:ascii="Tahoma" w:hAnsi="Tahoma" w:cs="Tahoma"/>
          <w:sz w:val="18"/>
          <w:szCs w:val="18"/>
        </w:rPr>
        <w:tab/>
        <w:t>-</w:t>
      </w:r>
      <w:r w:rsidRPr="0079418A">
        <w:rPr>
          <w:rFonts w:ascii="Tahoma" w:hAnsi="Tahoma" w:cs="Tahoma"/>
          <w:sz w:val="18"/>
          <w:szCs w:val="18"/>
        </w:rPr>
        <w:tab/>
        <w:t>vyklizení bytů, kdy SMFM bylo vypravovatelem pohřbu</w:t>
      </w:r>
    </w:p>
    <w:p w14:paraId="4ACD753F" w14:textId="77777777" w:rsidR="00663C4C" w:rsidRPr="0079418A" w:rsidRDefault="00663C4C" w:rsidP="00663C4C">
      <w:pPr>
        <w:tabs>
          <w:tab w:val="right" w:pos="1701"/>
          <w:tab w:val="left" w:pos="1843"/>
          <w:tab w:val="left" w:pos="2127"/>
          <w:tab w:val="left" w:pos="4536"/>
        </w:tabs>
        <w:ind w:left="2127" w:hanging="2127"/>
        <w:rPr>
          <w:rFonts w:ascii="Tahoma" w:hAnsi="Tahoma" w:cs="Tahoma"/>
          <w:sz w:val="18"/>
          <w:szCs w:val="18"/>
        </w:rPr>
      </w:pPr>
      <w:r w:rsidRPr="0079418A">
        <w:rPr>
          <w:rFonts w:ascii="Tahoma" w:hAnsi="Tahoma" w:cs="Tahoma"/>
          <w:sz w:val="18"/>
          <w:szCs w:val="18"/>
        </w:rPr>
        <w:tab/>
        <w:t>17 tis. Kč</w:t>
      </w:r>
      <w:r w:rsidRPr="0079418A">
        <w:rPr>
          <w:rFonts w:ascii="Tahoma" w:hAnsi="Tahoma" w:cs="Tahoma"/>
          <w:sz w:val="18"/>
          <w:szCs w:val="18"/>
        </w:rPr>
        <w:tab/>
        <w:t>-</w:t>
      </w:r>
      <w:r w:rsidRPr="0079418A">
        <w:rPr>
          <w:rFonts w:ascii="Tahoma" w:hAnsi="Tahoma" w:cs="Tahoma"/>
          <w:sz w:val="18"/>
          <w:szCs w:val="18"/>
        </w:rPr>
        <w:tab/>
        <w:t>vsypy uren na veřejné pohřebiště</w:t>
      </w:r>
    </w:p>
    <w:p w14:paraId="4717C129" w14:textId="77777777" w:rsidR="00663C4C" w:rsidRPr="0020707D" w:rsidRDefault="00663C4C" w:rsidP="00663C4C">
      <w:pPr>
        <w:tabs>
          <w:tab w:val="right" w:pos="1701"/>
          <w:tab w:val="left" w:pos="1843"/>
          <w:tab w:val="left" w:pos="2127"/>
          <w:tab w:val="left" w:pos="4536"/>
        </w:tabs>
        <w:ind w:left="0" w:firstLine="0"/>
        <w:rPr>
          <w:rFonts w:ascii="Tahoma" w:hAnsi="Tahoma" w:cs="Tahoma"/>
          <w:sz w:val="18"/>
          <w:szCs w:val="18"/>
          <w:highlight w:val="yellow"/>
        </w:rPr>
      </w:pPr>
    </w:p>
    <w:p w14:paraId="755A2279" w14:textId="77777777" w:rsidR="00663C4C" w:rsidRPr="00AB4D25" w:rsidRDefault="00663C4C" w:rsidP="00663C4C">
      <w:pPr>
        <w:tabs>
          <w:tab w:val="right" w:pos="1701"/>
          <w:tab w:val="left" w:pos="1843"/>
          <w:tab w:val="left" w:pos="2127"/>
          <w:tab w:val="left" w:pos="4536"/>
        </w:tabs>
        <w:ind w:left="0" w:firstLine="0"/>
        <w:rPr>
          <w:rFonts w:ascii="Tahoma" w:hAnsi="Tahoma" w:cs="Tahoma"/>
          <w:sz w:val="18"/>
          <w:szCs w:val="18"/>
        </w:rPr>
      </w:pPr>
      <w:r w:rsidRPr="00AB4D25">
        <w:rPr>
          <w:rFonts w:ascii="Tahoma" w:hAnsi="Tahoma" w:cs="Tahoma"/>
          <w:sz w:val="18"/>
          <w:szCs w:val="18"/>
        </w:rPr>
        <w:t xml:space="preserve">Jedná se o nahodilé výdaje, tyto byly čerpány na základě vystavených faktur za pohřbení osob, které nemají příbuzné. Dále jsou zde výdaje za společné vsypy uren na veřejné pohřebiště a vyklizení bytů po zemřelých, kdy </w:t>
      </w:r>
      <w:r w:rsidRPr="00AB4D25">
        <w:rPr>
          <w:rFonts w:ascii="Tahoma" w:hAnsi="Tahoma" w:cs="Tahoma"/>
          <w:sz w:val="18"/>
          <w:szCs w:val="18"/>
        </w:rPr>
        <w:lastRenderedPageBreak/>
        <w:t>SMFM bylo vypravovatelem pohřbu. V roce 2024 bylo na náklady statutárního města Frýdek-Místek vypraveno 23 pohřbů. Výdaje spojené s pohřbením osob jsou kompenzovány náhradami poskytovanými Ministerstvem pro místní rozvoj ČR nebo úhradou od dědiců.</w:t>
      </w:r>
    </w:p>
    <w:p w14:paraId="1DE98155" w14:textId="77777777" w:rsidR="00663C4C" w:rsidRPr="0020707D" w:rsidRDefault="00663C4C" w:rsidP="00663C4C">
      <w:pPr>
        <w:tabs>
          <w:tab w:val="right" w:pos="1701"/>
          <w:tab w:val="left" w:pos="1843"/>
          <w:tab w:val="left" w:pos="2127"/>
          <w:tab w:val="left" w:pos="4536"/>
        </w:tabs>
        <w:ind w:left="0" w:firstLine="0"/>
        <w:rPr>
          <w:rFonts w:ascii="Tahoma" w:hAnsi="Tahoma" w:cs="Tahoma"/>
          <w:sz w:val="18"/>
          <w:szCs w:val="18"/>
          <w:highlight w:val="yellow"/>
        </w:rPr>
      </w:pPr>
    </w:p>
    <w:p w14:paraId="221359A5" w14:textId="77777777" w:rsidR="00663C4C" w:rsidRPr="00EB7649"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EB7649">
        <w:rPr>
          <w:rFonts w:ascii="Tahoma" w:hAnsi="Tahoma" w:cs="Tahoma"/>
          <w:b/>
          <w:sz w:val="18"/>
          <w:szCs w:val="18"/>
          <w:u w:val="single"/>
        </w:rPr>
        <w:t>Par. 4312-Odborné sociální poradenství</w:t>
      </w:r>
      <w:r w:rsidRPr="00EB7649">
        <w:rPr>
          <w:rFonts w:ascii="Tahoma" w:hAnsi="Tahoma" w:cs="Tahoma"/>
          <w:b/>
          <w:sz w:val="18"/>
          <w:szCs w:val="18"/>
        </w:rPr>
        <w:t xml:space="preserve"> - plnění na 100 %</w:t>
      </w:r>
    </w:p>
    <w:p w14:paraId="5B62D885" w14:textId="77777777" w:rsidR="00663C4C" w:rsidRPr="00EB7649"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EB7649">
        <w:rPr>
          <w:rFonts w:ascii="Tahoma" w:hAnsi="Tahoma" w:cs="Tahoma"/>
          <w:b/>
          <w:sz w:val="18"/>
          <w:szCs w:val="18"/>
        </w:rPr>
        <w:t>Rozpočet: 1 387 tis. Kč</w:t>
      </w:r>
      <w:r w:rsidRPr="00EB7649">
        <w:rPr>
          <w:rFonts w:ascii="Tahoma" w:hAnsi="Tahoma" w:cs="Tahoma"/>
          <w:b/>
          <w:sz w:val="18"/>
          <w:szCs w:val="18"/>
        </w:rPr>
        <w:tab/>
      </w:r>
      <w:r w:rsidRPr="00EB7649">
        <w:rPr>
          <w:rFonts w:ascii="Tahoma" w:hAnsi="Tahoma" w:cs="Tahoma"/>
          <w:b/>
          <w:sz w:val="18"/>
          <w:szCs w:val="18"/>
        </w:rPr>
        <w:tab/>
      </w:r>
      <w:r w:rsidRPr="00EB7649">
        <w:rPr>
          <w:rFonts w:ascii="Tahoma" w:hAnsi="Tahoma" w:cs="Tahoma"/>
          <w:b/>
          <w:sz w:val="18"/>
          <w:szCs w:val="18"/>
        </w:rPr>
        <w:tab/>
      </w:r>
      <w:r w:rsidRPr="00EB7649">
        <w:rPr>
          <w:rFonts w:ascii="Tahoma" w:hAnsi="Tahoma" w:cs="Tahoma"/>
          <w:b/>
          <w:sz w:val="18"/>
          <w:szCs w:val="18"/>
        </w:rPr>
        <w:tab/>
      </w:r>
      <w:r w:rsidRPr="00EB7649">
        <w:rPr>
          <w:rFonts w:ascii="Tahoma" w:hAnsi="Tahoma" w:cs="Tahoma"/>
          <w:b/>
          <w:sz w:val="18"/>
          <w:szCs w:val="18"/>
        </w:rPr>
        <w:tab/>
        <w:t>Skutečnost: 1 387 tis. Kč</w:t>
      </w:r>
    </w:p>
    <w:p w14:paraId="7A194E63" w14:textId="77777777" w:rsidR="00663C4C" w:rsidRPr="00EB764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B7649">
        <w:rPr>
          <w:rFonts w:ascii="Tahoma" w:hAnsi="Tahoma" w:cs="Tahoma"/>
          <w:sz w:val="18"/>
          <w:szCs w:val="18"/>
        </w:rPr>
        <w:t>V tom:</w:t>
      </w:r>
    </w:p>
    <w:p w14:paraId="37E137A2" w14:textId="77777777" w:rsidR="00663C4C" w:rsidRPr="00EB764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B7649">
        <w:rPr>
          <w:rFonts w:ascii="Tahoma" w:hAnsi="Tahoma" w:cs="Tahoma"/>
          <w:sz w:val="18"/>
          <w:szCs w:val="18"/>
        </w:rPr>
        <w:tab/>
        <w:t>1 387 tis. Kč</w:t>
      </w:r>
      <w:r w:rsidRPr="00EB7649">
        <w:rPr>
          <w:rFonts w:ascii="Tahoma" w:hAnsi="Tahoma" w:cs="Tahoma"/>
          <w:sz w:val="18"/>
          <w:szCs w:val="18"/>
        </w:rPr>
        <w:tab/>
        <w:t>-</w:t>
      </w:r>
      <w:r w:rsidRPr="00EB7649">
        <w:rPr>
          <w:rFonts w:ascii="Tahoma" w:hAnsi="Tahoma" w:cs="Tahoma"/>
          <w:sz w:val="18"/>
          <w:szCs w:val="18"/>
        </w:rPr>
        <w:tab/>
        <w:t>čerpání dotačního programu Podpora a rozvoj sociálních služeb na území města Frýdku-Místku pro rok 2024 – viz doplňující příloha č. 9</w:t>
      </w:r>
      <w:r w:rsidRPr="00EB7649">
        <w:rPr>
          <w:rFonts w:ascii="Tahoma" w:hAnsi="Tahoma" w:cs="Tahoma"/>
          <w:sz w:val="18"/>
          <w:szCs w:val="18"/>
          <w:shd w:val="clear" w:color="auto" w:fill="FFFFFF" w:themeFill="background1"/>
        </w:rPr>
        <w:t xml:space="preserve"> k příloze č. 1</w:t>
      </w:r>
    </w:p>
    <w:p w14:paraId="56200B81"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b/>
          <w:highlight w:val="yellow"/>
          <w:u w:val="single"/>
        </w:rPr>
      </w:pPr>
    </w:p>
    <w:p w14:paraId="266642E9" w14:textId="77777777" w:rsidR="00663C4C" w:rsidRPr="003F6A79"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3F6A79">
        <w:rPr>
          <w:rFonts w:ascii="Tahoma" w:hAnsi="Tahoma" w:cs="Tahoma"/>
          <w:b/>
          <w:sz w:val="18"/>
          <w:szCs w:val="18"/>
          <w:u w:val="single"/>
        </w:rPr>
        <w:t>Par. 4339-Ostatní sociální péče a pomoc rodině a manželství</w:t>
      </w:r>
      <w:r w:rsidRPr="003F6A79">
        <w:rPr>
          <w:rFonts w:ascii="Tahoma" w:hAnsi="Tahoma" w:cs="Tahoma"/>
          <w:b/>
          <w:sz w:val="18"/>
          <w:szCs w:val="18"/>
        </w:rPr>
        <w:t xml:space="preserve"> - plnění na 100 %</w:t>
      </w:r>
    </w:p>
    <w:p w14:paraId="3C219F77" w14:textId="77777777" w:rsidR="00663C4C" w:rsidRPr="003F6A79"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3F6A79">
        <w:rPr>
          <w:rFonts w:ascii="Tahoma" w:hAnsi="Tahoma" w:cs="Tahoma"/>
          <w:b/>
          <w:sz w:val="18"/>
          <w:szCs w:val="18"/>
        </w:rPr>
        <w:t>Rozpočet: 7 233 tis. Kč</w:t>
      </w:r>
      <w:r w:rsidRPr="003F6A79">
        <w:rPr>
          <w:rFonts w:ascii="Tahoma" w:hAnsi="Tahoma" w:cs="Tahoma"/>
          <w:b/>
          <w:sz w:val="18"/>
          <w:szCs w:val="18"/>
        </w:rPr>
        <w:tab/>
      </w:r>
      <w:r w:rsidRPr="003F6A79">
        <w:rPr>
          <w:rFonts w:ascii="Tahoma" w:hAnsi="Tahoma" w:cs="Tahoma"/>
          <w:b/>
          <w:sz w:val="18"/>
          <w:szCs w:val="18"/>
        </w:rPr>
        <w:tab/>
      </w:r>
      <w:r w:rsidRPr="003F6A79">
        <w:rPr>
          <w:rFonts w:ascii="Tahoma" w:hAnsi="Tahoma" w:cs="Tahoma"/>
          <w:b/>
          <w:sz w:val="18"/>
          <w:szCs w:val="18"/>
        </w:rPr>
        <w:tab/>
      </w:r>
      <w:r w:rsidRPr="003F6A79">
        <w:rPr>
          <w:rFonts w:ascii="Tahoma" w:hAnsi="Tahoma" w:cs="Tahoma"/>
          <w:b/>
          <w:sz w:val="18"/>
          <w:szCs w:val="18"/>
        </w:rPr>
        <w:tab/>
      </w:r>
      <w:r w:rsidRPr="003F6A79">
        <w:rPr>
          <w:rFonts w:ascii="Tahoma" w:hAnsi="Tahoma" w:cs="Tahoma"/>
          <w:b/>
          <w:sz w:val="18"/>
          <w:szCs w:val="18"/>
        </w:rPr>
        <w:tab/>
        <w:t>Skutečnost: 7 211 tis. Kč</w:t>
      </w:r>
    </w:p>
    <w:p w14:paraId="70EF6242" w14:textId="77777777" w:rsidR="00663C4C" w:rsidRPr="003F6A7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F6A79">
        <w:rPr>
          <w:rFonts w:ascii="Tahoma" w:hAnsi="Tahoma" w:cs="Tahoma"/>
          <w:sz w:val="18"/>
          <w:szCs w:val="18"/>
        </w:rPr>
        <w:t>V tom:</w:t>
      </w:r>
    </w:p>
    <w:p w14:paraId="2A996980"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AE6465">
        <w:rPr>
          <w:rFonts w:ascii="Tahoma" w:hAnsi="Tahoma" w:cs="Tahoma"/>
          <w:sz w:val="18"/>
          <w:szCs w:val="18"/>
        </w:rPr>
        <w:tab/>
        <w:t>6 609 tis. Kč</w:t>
      </w:r>
      <w:r w:rsidRPr="00AE6465">
        <w:rPr>
          <w:rFonts w:ascii="Tahoma" w:hAnsi="Tahoma" w:cs="Tahoma"/>
          <w:sz w:val="18"/>
          <w:szCs w:val="18"/>
        </w:rPr>
        <w:tab/>
        <w:t>-</w:t>
      </w:r>
      <w:r w:rsidRPr="00AE6465">
        <w:rPr>
          <w:rFonts w:ascii="Tahoma" w:hAnsi="Tahoma" w:cs="Tahoma"/>
          <w:sz w:val="18"/>
          <w:szCs w:val="18"/>
        </w:rPr>
        <w:tab/>
        <w:t>Jesle Frýdek-Místek, p. o. – neinvestiční příspěvek na provoz</w:t>
      </w:r>
    </w:p>
    <w:p w14:paraId="5A712026" w14:textId="77777777" w:rsidR="00663C4C" w:rsidRPr="00AE6465" w:rsidRDefault="00663C4C" w:rsidP="00663C4C">
      <w:pPr>
        <w:tabs>
          <w:tab w:val="right" w:pos="1701"/>
          <w:tab w:val="left" w:pos="1843"/>
          <w:tab w:val="left" w:pos="2127"/>
          <w:tab w:val="left" w:pos="4536"/>
        </w:tabs>
        <w:ind w:left="2127" w:hanging="2127"/>
        <w:rPr>
          <w:rFonts w:ascii="Tahoma" w:hAnsi="Tahoma" w:cs="Tahoma"/>
          <w:sz w:val="18"/>
          <w:szCs w:val="18"/>
        </w:rPr>
      </w:pPr>
      <w:r w:rsidRPr="00AE6465">
        <w:rPr>
          <w:rFonts w:ascii="Tahoma" w:hAnsi="Tahoma" w:cs="Tahoma"/>
          <w:sz w:val="18"/>
          <w:szCs w:val="18"/>
        </w:rPr>
        <w:tab/>
        <w:t>18 tis. Kč</w:t>
      </w:r>
      <w:r w:rsidRPr="00AE6465">
        <w:rPr>
          <w:rFonts w:ascii="Tahoma" w:hAnsi="Tahoma" w:cs="Tahoma"/>
          <w:sz w:val="18"/>
          <w:szCs w:val="18"/>
        </w:rPr>
        <w:tab/>
        <w:t>-</w:t>
      </w:r>
      <w:r w:rsidRPr="00AE6465">
        <w:rPr>
          <w:rFonts w:ascii="Tahoma" w:hAnsi="Tahoma" w:cs="Tahoma"/>
          <w:sz w:val="18"/>
          <w:szCs w:val="18"/>
        </w:rPr>
        <w:tab/>
        <w:t>ÚZ 13024 – čerpání transferu na financování výkonu přenesené působnosti v oblasti sociálně-právní ochrany dětí na základě § 58 odst. 1 zákona č. 359/1999 Sb., o sociálně-právní ochraně dětí, ve znění pozdějších předpisů</w:t>
      </w:r>
      <w:r>
        <w:rPr>
          <w:rFonts w:ascii="Tahoma" w:hAnsi="Tahoma" w:cs="Tahoma"/>
          <w:sz w:val="18"/>
          <w:szCs w:val="18"/>
        </w:rPr>
        <w:t xml:space="preserve"> (nákup drobných dárků pro děti, nákup ÚZ Rodinného práva a Občanského správního řádu, předplatné periodika Právo a rodina)</w:t>
      </w:r>
    </w:p>
    <w:p w14:paraId="40EB4B0A" w14:textId="77777777" w:rsidR="00663C4C" w:rsidRDefault="00663C4C" w:rsidP="00663C4C">
      <w:pPr>
        <w:tabs>
          <w:tab w:val="right" w:pos="1701"/>
          <w:tab w:val="left" w:pos="1843"/>
          <w:tab w:val="left" w:pos="2127"/>
          <w:tab w:val="left" w:pos="4536"/>
        </w:tabs>
        <w:ind w:left="2127" w:hanging="2127"/>
        <w:rPr>
          <w:rFonts w:ascii="Tahoma" w:hAnsi="Tahoma" w:cs="Tahoma"/>
          <w:sz w:val="18"/>
          <w:szCs w:val="18"/>
        </w:rPr>
      </w:pPr>
      <w:r w:rsidRPr="00AE6465">
        <w:rPr>
          <w:rFonts w:ascii="Tahoma" w:hAnsi="Tahoma" w:cs="Tahoma"/>
          <w:sz w:val="18"/>
          <w:szCs w:val="18"/>
        </w:rPr>
        <w:tab/>
        <w:t>50 tis. Kč</w:t>
      </w:r>
      <w:r w:rsidRPr="00AE6465">
        <w:rPr>
          <w:rFonts w:ascii="Tahoma" w:hAnsi="Tahoma" w:cs="Tahoma"/>
          <w:sz w:val="18"/>
          <w:szCs w:val="18"/>
        </w:rPr>
        <w:tab/>
        <w:t>-</w:t>
      </w:r>
      <w:r w:rsidRPr="00AE6465">
        <w:rPr>
          <w:rFonts w:ascii="Tahoma" w:hAnsi="Tahoma" w:cs="Tahoma"/>
          <w:sz w:val="18"/>
          <w:szCs w:val="18"/>
        </w:rPr>
        <w:tab/>
        <w:t>finanční dar pro příspěvkovou organizaci Dětské centrum Pluto – na zajištění potřeb klientů, tzn. ohrožených dětí včetně zajištění zájmové a volnočasové činnosti (např. ozdravné pobyty)</w:t>
      </w:r>
    </w:p>
    <w:p w14:paraId="1DAA946E" w14:textId="77777777" w:rsidR="00663C4C" w:rsidRDefault="00663C4C" w:rsidP="00663C4C">
      <w:pPr>
        <w:tabs>
          <w:tab w:val="right" w:pos="1701"/>
          <w:tab w:val="left" w:pos="1843"/>
          <w:tab w:val="left" w:pos="2127"/>
          <w:tab w:val="left" w:pos="4536"/>
        </w:tabs>
        <w:ind w:left="2127" w:hanging="2127"/>
        <w:rPr>
          <w:rFonts w:ascii="Tahoma" w:hAnsi="Tahoma" w:cs="Tahoma"/>
          <w:sz w:val="18"/>
          <w:szCs w:val="18"/>
        </w:rPr>
      </w:pPr>
      <w:r>
        <w:rPr>
          <w:rFonts w:ascii="Tahoma" w:hAnsi="Tahoma" w:cs="Tahoma"/>
          <w:sz w:val="18"/>
          <w:szCs w:val="18"/>
        </w:rPr>
        <w:tab/>
        <w:t>7</w:t>
      </w:r>
      <w:r w:rsidRPr="00AE6465">
        <w:rPr>
          <w:rFonts w:ascii="Tahoma" w:hAnsi="Tahoma" w:cs="Tahoma"/>
          <w:sz w:val="18"/>
          <w:szCs w:val="18"/>
        </w:rPr>
        <w:t>0 tis. Kč</w:t>
      </w:r>
      <w:r w:rsidRPr="00AE6465">
        <w:rPr>
          <w:rFonts w:ascii="Tahoma" w:hAnsi="Tahoma" w:cs="Tahoma"/>
          <w:sz w:val="18"/>
          <w:szCs w:val="18"/>
        </w:rPr>
        <w:tab/>
        <w:t>-</w:t>
      </w:r>
      <w:r w:rsidRPr="00AE6465">
        <w:rPr>
          <w:rFonts w:ascii="Tahoma" w:hAnsi="Tahoma" w:cs="Tahoma"/>
          <w:sz w:val="18"/>
          <w:szCs w:val="18"/>
        </w:rPr>
        <w:tab/>
      </w:r>
      <w:r>
        <w:rPr>
          <w:rFonts w:ascii="Tahoma" w:hAnsi="Tahoma" w:cs="Tahoma"/>
          <w:sz w:val="18"/>
          <w:szCs w:val="18"/>
        </w:rPr>
        <w:t>finanční prostředky na zhotovení pořadu o náhradní rodinné péči</w:t>
      </w:r>
    </w:p>
    <w:p w14:paraId="340CF29D" w14:textId="77777777" w:rsidR="00663C4C" w:rsidRDefault="00663C4C" w:rsidP="00663C4C">
      <w:pPr>
        <w:tabs>
          <w:tab w:val="right" w:pos="1701"/>
          <w:tab w:val="left" w:pos="1843"/>
          <w:tab w:val="left" w:pos="2127"/>
          <w:tab w:val="left" w:pos="4536"/>
        </w:tabs>
        <w:ind w:left="2127" w:hanging="2127"/>
        <w:rPr>
          <w:rFonts w:ascii="Tahoma" w:hAnsi="Tahoma" w:cs="Tahoma"/>
          <w:sz w:val="18"/>
          <w:szCs w:val="18"/>
        </w:rPr>
      </w:pPr>
      <w:r>
        <w:rPr>
          <w:rFonts w:ascii="Tahoma" w:hAnsi="Tahoma" w:cs="Tahoma"/>
          <w:sz w:val="18"/>
          <w:szCs w:val="18"/>
        </w:rPr>
        <w:tab/>
        <w:t>6</w:t>
      </w:r>
      <w:r w:rsidRPr="00AE6465">
        <w:rPr>
          <w:rFonts w:ascii="Tahoma" w:hAnsi="Tahoma" w:cs="Tahoma"/>
          <w:sz w:val="18"/>
          <w:szCs w:val="18"/>
        </w:rPr>
        <w:t>0 tis. Kč</w:t>
      </w:r>
      <w:r w:rsidRPr="00AE6465">
        <w:rPr>
          <w:rFonts w:ascii="Tahoma" w:hAnsi="Tahoma" w:cs="Tahoma"/>
          <w:sz w:val="18"/>
          <w:szCs w:val="18"/>
        </w:rPr>
        <w:tab/>
        <w:t>-</w:t>
      </w:r>
      <w:r w:rsidRPr="00AE6465">
        <w:rPr>
          <w:rFonts w:ascii="Tahoma" w:hAnsi="Tahoma" w:cs="Tahoma"/>
          <w:sz w:val="18"/>
          <w:szCs w:val="18"/>
        </w:rPr>
        <w:tab/>
      </w:r>
      <w:r>
        <w:rPr>
          <w:rFonts w:ascii="Tahoma" w:hAnsi="Tahoma" w:cs="Tahoma"/>
          <w:sz w:val="18"/>
          <w:szCs w:val="18"/>
        </w:rPr>
        <w:t xml:space="preserve">individuální dotace pro </w:t>
      </w:r>
      <w:proofErr w:type="spellStart"/>
      <w:r>
        <w:rPr>
          <w:rFonts w:ascii="Tahoma" w:hAnsi="Tahoma" w:cs="Tahoma"/>
          <w:sz w:val="18"/>
          <w:szCs w:val="18"/>
        </w:rPr>
        <w:t>Lumpíkov</w:t>
      </w:r>
      <w:proofErr w:type="spellEnd"/>
      <w:r>
        <w:rPr>
          <w:rFonts w:ascii="Tahoma" w:hAnsi="Tahoma" w:cs="Tahoma"/>
          <w:sz w:val="18"/>
          <w:szCs w:val="18"/>
        </w:rPr>
        <w:t xml:space="preserve">, z. </w:t>
      </w:r>
      <w:proofErr w:type="spellStart"/>
      <w:r>
        <w:rPr>
          <w:rFonts w:ascii="Tahoma" w:hAnsi="Tahoma" w:cs="Tahoma"/>
          <w:sz w:val="18"/>
          <w:szCs w:val="18"/>
        </w:rPr>
        <w:t>ú.</w:t>
      </w:r>
      <w:proofErr w:type="spellEnd"/>
      <w:r>
        <w:rPr>
          <w:rFonts w:ascii="Tahoma" w:hAnsi="Tahoma" w:cs="Tahoma"/>
          <w:sz w:val="18"/>
          <w:szCs w:val="18"/>
        </w:rPr>
        <w:t xml:space="preserve"> na projekt „Boj proti domácímu násilí“ – na částečnou úhradu mzdových nákladů odborníků (krizový intervent, pracovník prvního kontaktu, kouč a na kancelářské potřeby)</w:t>
      </w:r>
    </w:p>
    <w:p w14:paraId="6FC442C8" w14:textId="77777777" w:rsidR="00663C4C" w:rsidRDefault="00663C4C" w:rsidP="00663C4C">
      <w:pPr>
        <w:tabs>
          <w:tab w:val="right" w:pos="1701"/>
          <w:tab w:val="left" w:pos="1843"/>
          <w:tab w:val="left" w:pos="2127"/>
          <w:tab w:val="left" w:pos="4536"/>
        </w:tabs>
        <w:ind w:left="2127" w:hanging="2127"/>
        <w:rPr>
          <w:rFonts w:ascii="Tahoma" w:hAnsi="Tahoma" w:cs="Tahoma"/>
          <w:sz w:val="18"/>
          <w:szCs w:val="18"/>
        </w:rPr>
      </w:pPr>
      <w:r>
        <w:rPr>
          <w:rFonts w:ascii="Tahoma" w:hAnsi="Tahoma" w:cs="Tahoma"/>
          <w:sz w:val="18"/>
          <w:szCs w:val="18"/>
        </w:rPr>
        <w:tab/>
        <w:t>2</w:t>
      </w:r>
      <w:r w:rsidRPr="00AE6465">
        <w:rPr>
          <w:rFonts w:ascii="Tahoma" w:hAnsi="Tahoma" w:cs="Tahoma"/>
          <w:sz w:val="18"/>
          <w:szCs w:val="18"/>
        </w:rPr>
        <w:t>0 tis. Kč</w:t>
      </w:r>
      <w:r w:rsidRPr="00AE6465">
        <w:rPr>
          <w:rFonts w:ascii="Tahoma" w:hAnsi="Tahoma" w:cs="Tahoma"/>
          <w:sz w:val="18"/>
          <w:szCs w:val="18"/>
        </w:rPr>
        <w:tab/>
        <w:t>-</w:t>
      </w:r>
      <w:r w:rsidRPr="00AE6465">
        <w:rPr>
          <w:rFonts w:ascii="Tahoma" w:hAnsi="Tahoma" w:cs="Tahoma"/>
          <w:sz w:val="18"/>
          <w:szCs w:val="18"/>
        </w:rPr>
        <w:tab/>
      </w:r>
      <w:r>
        <w:rPr>
          <w:rFonts w:ascii="Tahoma" w:hAnsi="Tahoma" w:cs="Tahoma"/>
          <w:sz w:val="18"/>
          <w:szCs w:val="18"/>
        </w:rPr>
        <w:t xml:space="preserve">individuální dotace pro spolek </w:t>
      </w:r>
      <w:proofErr w:type="spellStart"/>
      <w:r>
        <w:rPr>
          <w:rFonts w:ascii="Tahoma" w:hAnsi="Tahoma" w:cs="Tahoma"/>
          <w:sz w:val="18"/>
          <w:szCs w:val="18"/>
        </w:rPr>
        <w:t>Repette</w:t>
      </w:r>
      <w:proofErr w:type="spellEnd"/>
      <w:r>
        <w:rPr>
          <w:rFonts w:ascii="Tahoma" w:hAnsi="Tahoma" w:cs="Tahoma"/>
          <w:sz w:val="18"/>
          <w:szCs w:val="18"/>
        </w:rPr>
        <w:t>, z. s. na částečné dofinancování projektů „Vztahy jako výzva“ a „Jdeme do toho“ – na částečnou úhradu provozních nákladů, tj. na dohody konané mimo pracovní poměr (terapeut)</w:t>
      </w:r>
    </w:p>
    <w:p w14:paraId="5742D303" w14:textId="77777777" w:rsidR="00663C4C" w:rsidRDefault="00663C4C" w:rsidP="00663C4C">
      <w:pPr>
        <w:tabs>
          <w:tab w:val="right" w:pos="1701"/>
          <w:tab w:val="left" w:pos="1843"/>
          <w:tab w:val="left" w:pos="2127"/>
          <w:tab w:val="left" w:pos="4536"/>
        </w:tabs>
        <w:ind w:left="2127" w:hanging="2127"/>
        <w:rPr>
          <w:rFonts w:ascii="Tahoma" w:hAnsi="Tahoma" w:cs="Tahoma"/>
          <w:sz w:val="18"/>
          <w:szCs w:val="18"/>
        </w:rPr>
      </w:pPr>
      <w:r>
        <w:rPr>
          <w:rFonts w:ascii="Tahoma" w:hAnsi="Tahoma" w:cs="Tahoma"/>
          <w:sz w:val="18"/>
          <w:szCs w:val="18"/>
        </w:rPr>
        <w:tab/>
        <w:t>5</w:t>
      </w:r>
      <w:r w:rsidRPr="00AE6465">
        <w:rPr>
          <w:rFonts w:ascii="Tahoma" w:hAnsi="Tahoma" w:cs="Tahoma"/>
          <w:sz w:val="18"/>
          <w:szCs w:val="18"/>
        </w:rPr>
        <w:t xml:space="preserve"> tis. Kč</w:t>
      </w:r>
      <w:r w:rsidRPr="00AE6465">
        <w:rPr>
          <w:rFonts w:ascii="Tahoma" w:hAnsi="Tahoma" w:cs="Tahoma"/>
          <w:sz w:val="18"/>
          <w:szCs w:val="18"/>
        </w:rPr>
        <w:tab/>
        <w:t>-</w:t>
      </w:r>
      <w:r w:rsidRPr="00AE6465">
        <w:rPr>
          <w:rFonts w:ascii="Tahoma" w:hAnsi="Tahoma" w:cs="Tahoma"/>
          <w:sz w:val="18"/>
          <w:szCs w:val="18"/>
        </w:rPr>
        <w:tab/>
      </w:r>
      <w:r>
        <w:rPr>
          <w:rFonts w:ascii="Tahoma" w:hAnsi="Tahoma" w:cs="Tahoma"/>
          <w:sz w:val="18"/>
          <w:szCs w:val="18"/>
        </w:rPr>
        <w:t>tisk Koncepce rodinné politiky SMFM na období 2024 – 2027</w:t>
      </w:r>
    </w:p>
    <w:p w14:paraId="39A60AB5" w14:textId="77777777" w:rsidR="00663C4C" w:rsidRDefault="00663C4C" w:rsidP="00663C4C">
      <w:pPr>
        <w:tabs>
          <w:tab w:val="right" w:pos="1701"/>
          <w:tab w:val="left" w:pos="1843"/>
          <w:tab w:val="left" w:pos="2127"/>
          <w:tab w:val="left" w:pos="4536"/>
        </w:tabs>
        <w:ind w:left="2127" w:hanging="2127"/>
        <w:rPr>
          <w:rFonts w:ascii="Tahoma" w:hAnsi="Tahoma" w:cs="Tahoma"/>
          <w:sz w:val="18"/>
          <w:szCs w:val="18"/>
        </w:rPr>
      </w:pPr>
      <w:r>
        <w:rPr>
          <w:rFonts w:ascii="Tahoma" w:hAnsi="Tahoma" w:cs="Tahoma"/>
          <w:sz w:val="18"/>
          <w:szCs w:val="18"/>
        </w:rPr>
        <w:tab/>
        <w:t>1</w:t>
      </w:r>
      <w:r w:rsidRPr="00AE6465">
        <w:rPr>
          <w:rFonts w:ascii="Tahoma" w:hAnsi="Tahoma" w:cs="Tahoma"/>
          <w:sz w:val="18"/>
          <w:szCs w:val="18"/>
        </w:rPr>
        <w:t xml:space="preserve"> tis. Kč</w:t>
      </w:r>
      <w:r w:rsidRPr="00AE6465">
        <w:rPr>
          <w:rFonts w:ascii="Tahoma" w:hAnsi="Tahoma" w:cs="Tahoma"/>
          <w:sz w:val="18"/>
          <w:szCs w:val="18"/>
        </w:rPr>
        <w:tab/>
        <w:t>-</w:t>
      </w:r>
      <w:r w:rsidRPr="00AE6465">
        <w:rPr>
          <w:rFonts w:ascii="Tahoma" w:hAnsi="Tahoma" w:cs="Tahoma"/>
          <w:sz w:val="18"/>
          <w:szCs w:val="18"/>
        </w:rPr>
        <w:tab/>
      </w:r>
      <w:r>
        <w:rPr>
          <w:rFonts w:ascii="Tahoma" w:hAnsi="Tahoma" w:cs="Tahoma"/>
          <w:sz w:val="18"/>
          <w:szCs w:val="18"/>
        </w:rPr>
        <w:t>výroba bannerů „Dejme dětem rodinu“</w:t>
      </w:r>
    </w:p>
    <w:p w14:paraId="31F59BD2" w14:textId="77777777" w:rsidR="00663C4C" w:rsidRPr="00EB764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sidRPr="00FE2514">
        <w:rPr>
          <w:rFonts w:ascii="Tahoma" w:hAnsi="Tahoma" w:cs="Tahoma"/>
          <w:sz w:val="18"/>
          <w:szCs w:val="18"/>
        </w:rPr>
        <w:t xml:space="preserve">378 tis. </w:t>
      </w:r>
      <w:r w:rsidRPr="00AE6465">
        <w:rPr>
          <w:rFonts w:ascii="Tahoma" w:hAnsi="Tahoma" w:cs="Tahoma"/>
          <w:sz w:val="18"/>
          <w:szCs w:val="18"/>
        </w:rPr>
        <w:t>Kč</w:t>
      </w:r>
      <w:r w:rsidRPr="00AE6465">
        <w:rPr>
          <w:rFonts w:ascii="Tahoma" w:hAnsi="Tahoma" w:cs="Tahoma"/>
          <w:sz w:val="18"/>
          <w:szCs w:val="18"/>
        </w:rPr>
        <w:tab/>
        <w:t>-</w:t>
      </w:r>
      <w:r w:rsidRPr="00AE6465">
        <w:rPr>
          <w:rFonts w:ascii="Tahoma" w:hAnsi="Tahoma" w:cs="Tahoma"/>
          <w:sz w:val="18"/>
          <w:szCs w:val="18"/>
        </w:rPr>
        <w:tab/>
      </w:r>
      <w:r w:rsidRPr="00EB7649">
        <w:rPr>
          <w:rFonts w:ascii="Tahoma" w:hAnsi="Tahoma" w:cs="Tahoma"/>
          <w:sz w:val="18"/>
          <w:szCs w:val="18"/>
        </w:rPr>
        <w:t xml:space="preserve">čerpání dotačního programu Podpora a rozvoj </w:t>
      </w:r>
      <w:r>
        <w:rPr>
          <w:rFonts w:ascii="Tahoma" w:hAnsi="Tahoma" w:cs="Tahoma"/>
          <w:sz w:val="18"/>
          <w:szCs w:val="18"/>
        </w:rPr>
        <w:t xml:space="preserve">činností v oblasti rodinné politiky na rok 2024 </w:t>
      </w:r>
      <w:r w:rsidRPr="00EB7649">
        <w:rPr>
          <w:rFonts w:ascii="Tahoma" w:hAnsi="Tahoma" w:cs="Tahoma"/>
          <w:sz w:val="18"/>
          <w:szCs w:val="18"/>
        </w:rPr>
        <w:t xml:space="preserve">– viz doplňující příloha č. </w:t>
      </w:r>
      <w:r>
        <w:rPr>
          <w:rFonts w:ascii="Tahoma" w:hAnsi="Tahoma" w:cs="Tahoma"/>
          <w:sz w:val="18"/>
          <w:szCs w:val="18"/>
        </w:rPr>
        <w:t>10</w:t>
      </w:r>
      <w:r w:rsidRPr="00EB7649">
        <w:rPr>
          <w:rFonts w:ascii="Tahoma" w:hAnsi="Tahoma" w:cs="Tahoma"/>
          <w:sz w:val="18"/>
          <w:szCs w:val="18"/>
          <w:shd w:val="clear" w:color="auto" w:fill="FFFFFF" w:themeFill="background1"/>
        </w:rPr>
        <w:t xml:space="preserve"> k příloze č. 1</w:t>
      </w:r>
    </w:p>
    <w:p w14:paraId="36678781" w14:textId="77777777" w:rsidR="00663C4C" w:rsidRPr="0020707D" w:rsidRDefault="00663C4C" w:rsidP="00663C4C">
      <w:pPr>
        <w:tabs>
          <w:tab w:val="left" w:pos="4536"/>
        </w:tabs>
        <w:ind w:left="0" w:firstLine="0"/>
        <w:rPr>
          <w:rFonts w:ascii="Tahoma" w:hAnsi="Tahoma" w:cs="Tahoma"/>
          <w:sz w:val="18"/>
          <w:szCs w:val="18"/>
          <w:highlight w:val="yellow"/>
        </w:rPr>
      </w:pPr>
    </w:p>
    <w:p w14:paraId="3CC62CE4" w14:textId="77777777" w:rsidR="00663C4C" w:rsidRPr="000C43A2" w:rsidRDefault="00663C4C" w:rsidP="00663C4C">
      <w:pPr>
        <w:tabs>
          <w:tab w:val="left" w:pos="4536"/>
        </w:tabs>
        <w:ind w:left="0" w:firstLine="0"/>
        <w:rPr>
          <w:rFonts w:ascii="Tahoma" w:hAnsi="Tahoma" w:cs="Tahoma"/>
          <w:sz w:val="18"/>
          <w:szCs w:val="18"/>
        </w:rPr>
      </w:pPr>
      <w:r w:rsidRPr="000C43A2">
        <w:rPr>
          <w:rFonts w:ascii="Tahoma" w:hAnsi="Tahoma" w:cs="Tahoma"/>
          <w:sz w:val="18"/>
          <w:szCs w:val="18"/>
        </w:rPr>
        <w:t xml:space="preserve">Čerpání transferu na financování výkonu přenesené působnosti v oblasti sociálně-právní ochrany dětí v celkové výši </w:t>
      </w:r>
      <w:r w:rsidRPr="003D0352">
        <w:rPr>
          <w:rFonts w:ascii="Tahoma" w:hAnsi="Tahoma" w:cs="Tahoma"/>
          <w:sz w:val="18"/>
          <w:szCs w:val="18"/>
        </w:rPr>
        <w:t>20 874,18 tis. Kč probíhalo</w:t>
      </w:r>
      <w:r w:rsidRPr="000C43A2">
        <w:rPr>
          <w:rFonts w:ascii="Tahoma" w:hAnsi="Tahoma" w:cs="Tahoma"/>
          <w:sz w:val="18"/>
          <w:szCs w:val="18"/>
        </w:rPr>
        <w:t xml:space="preserve"> na základě § 58 odst. 1 zákona č. 359/1999 Sb., o sociálně-právní ochraně dětí, ve znění</w:t>
      </w:r>
      <w:r w:rsidRPr="006A5904">
        <w:rPr>
          <w:rFonts w:ascii="Tahoma" w:hAnsi="Tahoma" w:cs="Tahoma"/>
          <w:sz w:val="18"/>
          <w:szCs w:val="18"/>
        </w:rPr>
        <w:t xml:space="preserve"> pozdějších předpisů - ÚZ 13024. Výdajová část byla napojena převážně na ORJ 02-Odbor vnitřních věcí, za účelem financování osobních výdajů, zákonného pojištění, energií, materiálu, školení</w:t>
      </w:r>
      <w:r>
        <w:rPr>
          <w:rFonts w:ascii="Tahoma" w:hAnsi="Tahoma" w:cs="Tahoma"/>
          <w:sz w:val="18"/>
          <w:szCs w:val="18"/>
        </w:rPr>
        <w:t xml:space="preserve"> a</w:t>
      </w:r>
      <w:r w:rsidRPr="006A5904">
        <w:rPr>
          <w:rFonts w:ascii="Tahoma" w:hAnsi="Tahoma" w:cs="Tahoma"/>
          <w:sz w:val="18"/>
          <w:szCs w:val="18"/>
        </w:rPr>
        <w:t xml:space="preserve"> supervizí. Na ORJ 17-Odbor informačních technologií byly napojeny finanční prostředky na úhradu ročního poplatku za software pro agendu SPOD (SVI – Systém včasné intervence). Vyúčtování </w:t>
      </w:r>
      <w:r w:rsidRPr="003C3229">
        <w:rPr>
          <w:rFonts w:ascii="Tahoma" w:hAnsi="Tahoma" w:cs="Tahoma"/>
          <w:sz w:val="18"/>
          <w:szCs w:val="18"/>
        </w:rPr>
        <w:t>bylo odesláno 14.2.2025 v souladu s Metodikou MPSV pro poskytování transferu ze státního rozpočtu. Bylo zažádáno o doplatek transferu ÚZ 13024 ve výši 242,62 tis. Kč.</w:t>
      </w:r>
      <w:r w:rsidRPr="000C43A2">
        <w:rPr>
          <w:rFonts w:ascii="Tahoma" w:hAnsi="Tahoma" w:cs="Tahoma"/>
          <w:sz w:val="18"/>
          <w:szCs w:val="18"/>
        </w:rPr>
        <w:t xml:space="preserve"> </w:t>
      </w:r>
    </w:p>
    <w:p w14:paraId="19B4F62E" w14:textId="77777777" w:rsidR="00663C4C" w:rsidRPr="0020707D" w:rsidRDefault="00663C4C" w:rsidP="00663C4C">
      <w:pPr>
        <w:tabs>
          <w:tab w:val="right" w:pos="1701"/>
          <w:tab w:val="left" w:pos="1843"/>
          <w:tab w:val="left" w:pos="2127"/>
          <w:tab w:val="left" w:pos="4536"/>
        </w:tabs>
        <w:ind w:left="2127" w:hanging="2127"/>
        <w:rPr>
          <w:rFonts w:ascii="Tahoma" w:hAnsi="Tahoma" w:cs="Tahoma"/>
          <w:sz w:val="18"/>
          <w:szCs w:val="18"/>
          <w:highlight w:val="yellow"/>
        </w:rPr>
      </w:pPr>
    </w:p>
    <w:p w14:paraId="0C890A54" w14:textId="77777777" w:rsidR="00663C4C" w:rsidRPr="00625EB8"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625EB8">
        <w:rPr>
          <w:rFonts w:ascii="Tahoma" w:hAnsi="Tahoma" w:cs="Tahoma"/>
          <w:b/>
          <w:sz w:val="18"/>
          <w:szCs w:val="18"/>
          <w:u w:val="single"/>
        </w:rPr>
        <w:t>Par. 4341-Sociální pomoc osobám v hmotné nouzi a občanům sociálně nepřizpůsobivým</w:t>
      </w:r>
      <w:r w:rsidRPr="00625EB8">
        <w:rPr>
          <w:rFonts w:ascii="Tahoma" w:hAnsi="Tahoma" w:cs="Tahoma"/>
          <w:b/>
          <w:sz w:val="18"/>
          <w:szCs w:val="18"/>
        </w:rPr>
        <w:t xml:space="preserve"> - plnění na </w:t>
      </w:r>
    </w:p>
    <w:p w14:paraId="005DE780" w14:textId="77777777" w:rsidR="00663C4C" w:rsidRPr="00625EB8"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625EB8">
        <w:rPr>
          <w:rFonts w:ascii="Tahoma" w:hAnsi="Tahoma" w:cs="Tahoma"/>
          <w:b/>
          <w:sz w:val="18"/>
          <w:szCs w:val="18"/>
        </w:rPr>
        <w:t>100 %</w:t>
      </w:r>
    </w:p>
    <w:p w14:paraId="2D86C8B5" w14:textId="77777777" w:rsidR="00663C4C" w:rsidRPr="00625EB8"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625EB8">
        <w:rPr>
          <w:rFonts w:ascii="Tahoma" w:hAnsi="Tahoma" w:cs="Tahoma"/>
          <w:b/>
          <w:sz w:val="18"/>
          <w:szCs w:val="18"/>
        </w:rPr>
        <w:t>Rozpočet: 320 tis. Kč</w:t>
      </w:r>
      <w:r w:rsidRPr="00625EB8">
        <w:rPr>
          <w:rFonts w:ascii="Tahoma" w:hAnsi="Tahoma" w:cs="Tahoma"/>
          <w:b/>
          <w:sz w:val="18"/>
          <w:szCs w:val="18"/>
        </w:rPr>
        <w:tab/>
      </w:r>
      <w:r w:rsidRPr="00625EB8">
        <w:rPr>
          <w:rFonts w:ascii="Tahoma" w:hAnsi="Tahoma" w:cs="Tahoma"/>
          <w:b/>
          <w:sz w:val="18"/>
          <w:szCs w:val="18"/>
        </w:rPr>
        <w:tab/>
      </w:r>
      <w:r w:rsidRPr="00625EB8">
        <w:rPr>
          <w:rFonts w:ascii="Tahoma" w:hAnsi="Tahoma" w:cs="Tahoma"/>
          <w:b/>
          <w:sz w:val="18"/>
          <w:szCs w:val="18"/>
        </w:rPr>
        <w:tab/>
      </w:r>
      <w:r w:rsidRPr="00625EB8">
        <w:rPr>
          <w:rFonts w:ascii="Tahoma" w:hAnsi="Tahoma" w:cs="Tahoma"/>
          <w:b/>
          <w:sz w:val="18"/>
          <w:szCs w:val="18"/>
        </w:rPr>
        <w:tab/>
      </w:r>
      <w:r w:rsidRPr="00625EB8">
        <w:rPr>
          <w:rFonts w:ascii="Tahoma" w:hAnsi="Tahoma" w:cs="Tahoma"/>
          <w:b/>
          <w:sz w:val="18"/>
          <w:szCs w:val="18"/>
        </w:rPr>
        <w:tab/>
        <w:t>Skutečnost: 320 tis. Kč</w:t>
      </w:r>
    </w:p>
    <w:p w14:paraId="26CE8BDE" w14:textId="77777777" w:rsidR="00663C4C" w:rsidRPr="00625EB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25EB8">
        <w:rPr>
          <w:rFonts w:ascii="Tahoma" w:hAnsi="Tahoma" w:cs="Tahoma"/>
          <w:sz w:val="18"/>
          <w:szCs w:val="18"/>
        </w:rPr>
        <w:t>V tom:</w:t>
      </w:r>
    </w:p>
    <w:p w14:paraId="5CD889C8" w14:textId="77777777" w:rsidR="00663C4C" w:rsidRPr="00625EB8" w:rsidRDefault="00663C4C" w:rsidP="00663C4C">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25EB8">
        <w:rPr>
          <w:rFonts w:ascii="Tahoma" w:hAnsi="Tahoma" w:cs="Tahoma"/>
          <w:sz w:val="18"/>
          <w:szCs w:val="18"/>
        </w:rPr>
        <w:tab/>
        <w:t>320 tis. Kč</w:t>
      </w:r>
      <w:r w:rsidRPr="00625EB8">
        <w:rPr>
          <w:rFonts w:ascii="Tahoma" w:hAnsi="Tahoma" w:cs="Tahoma"/>
          <w:sz w:val="18"/>
          <w:szCs w:val="18"/>
        </w:rPr>
        <w:tab/>
        <w:t>-</w:t>
      </w:r>
      <w:r w:rsidRPr="00625EB8">
        <w:rPr>
          <w:rFonts w:ascii="Tahoma" w:hAnsi="Tahoma" w:cs="Tahoma"/>
          <w:sz w:val="18"/>
          <w:szCs w:val="18"/>
        </w:rPr>
        <w:tab/>
        <w:t>čerpání dotačního programu Podpora a rozvoj ostatních aktivit navazujících na sociální služby na území města Frýdku-Místku pro rok 2024 – viz doplňující příloha č. 11 k příloze č. 1</w:t>
      </w:r>
    </w:p>
    <w:p w14:paraId="7A2A9817" w14:textId="77777777" w:rsidR="00663C4C" w:rsidRPr="00CA1E74"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u w:val="single"/>
        </w:rPr>
      </w:pPr>
    </w:p>
    <w:p w14:paraId="4F19B3C6" w14:textId="77777777" w:rsidR="00663C4C" w:rsidRPr="00CA1E74"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A1E74">
        <w:rPr>
          <w:rFonts w:ascii="Tahoma" w:hAnsi="Tahoma" w:cs="Tahoma"/>
          <w:b/>
          <w:sz w:val="18"/>
          <w:szCs w:val="18"/>
          <w:u w:val="single"/>
        </w:rPr>
        <w:t>Par. 4344-Sociální rehabilitace</w:t>
      </w:r>
      <w:r w:rsidRPr="00CA1E74">
        <w:rPr>
          <w:rFonts w:ascii="Tahoma" w:hAnsi="Tahoma" w:cs="Tahoma"/>
          <w:b/>
          <w:sz w:val="18"/>
          <w:szCs w:val="18"/>
        </w:rPr>
        <w:t xml:space="preserve"> - plnění na 100 %</w:t>
      </w:r>
    </w:p>
    <w:p w14:paraId="281291DE" w14:textId="77777777" w:rsidR="00663C4C" w:rsidRPr="00CA1E74"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A1E74">
        <w:rPr>
          <w:rFonts w:ascii="Tahoma" w:hAnsi="Tahoma" w:cs="Tahoma"/>
          <w:b/>
          <w:sz w:val="18"/>
          <w:szCs w:val="18"/>
        </w:rPr>
        <w:t>Rozpočet: 1 751 tis. Kč</w:t>
      </w:r>
      <w:r w:rsidRPr="00CA1E74">
        <w:rPr>
          <w:rFonts w:ascii="Tahoma" w:hAnsi="Tahoma" w:cs="Tahoma"/>
          <w:b/>
          <w:sz w:val="18"/>
          <w:szCs w:val="18"/>
        </w:rPr>
        <w:tab/>
      </w:r>
      <w:r w:rsidRPr="00CA1E74">
        <w:rPr>
          <w:rFonts w:ascii="Tahoma" w:hAnsi="Tahoma" w:cs="Tahoma"/>
          <w:b/>
          <w:sz w:val="18"/>
          <w:szCs w:val="18"/>
        </w:rPr>
        <w:tab/>
      </w:r>
      <w:r w:rsidRPr="00CA1E74">
        <w:rPr>
          <w:rFonts w:ascii="Tahoma" w:hAnsi="Tahoma" w:cs="Tahoma"/>
          <w:b/>
          <w:sz w:val="18"/>
          <w:szCs w:val="18"/>
        </w:rPr>
        <w:tab/>
      </w:r>
      <w:r w:rsidRPr="00CA1E74">
        <w:rPr>
          <w:rFonts w:ascii="Tahoma" w:hAnsi="Tahoma" w:cs="Tahoma"/>
          <w:b/>
          <w:sz w:val="18"/>
          <w:szCs w:val="18"/>
        </w:rPr>
        <w:tab/>
      </w:r>
      <w:r w:rsidRPr="00CA1E74">
        <w:rPr>
          <w:rFonts w:ascii="Tahoma" w:hAnsi="Tahoma" w:cs="Tahoma"/>
          <w:b/>
          <w:sz w:val="18"/>
          <w:szCs w:val="18"/>
        </w:rPr>
        <w:tab/>
        <w:t>Skutečnost: 1 751 tis. Kč</w:t>
      </w:r>
    </w:p>
    <w:p w14:paraId="6B72AA71" w14:textId="77777777" w:rsidR="00663C4C" w:rsidRPr="00DF4E7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F4E7C">
        <w:rPr>
          <w:rFonts w:ascii="Tahoma" w:hAnsi="Tahoma" w:cs="Tahoma"/>
          <w:sz w:val="18"/>
          <w:szCs w:val="18"/>
        </w:rPr>
        <w:t>V tom:</w:t>
      </w:r>
    </w:p>
    <w:p w14:paraId="2901A51E"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F4E7C">
        <w:rPr>
          <w:rFonts w:ascii="Tahoma" w:hAnsi="Tahoma" w:cs="Tahoma"/>
          <w:sz w:val="18"/>
          <w:szCs w:val="18"/>
        </w:rPr>
        <w:tab/>
        <w:t>1 075 tis. Kč</w:t>
      </w:r>
      <w:r w:rsidRPr="00DF4E7C">
        <w:rPr>
          <w:rFonts w:ascii="Tahoma" w:hAnsi="Tahoma" w:cs="Tahoma"/>
          <w:sz w:val="18"/>
          <w:szCs w:val="18"/>
        </w:rPr>
        <w:tab/>
        <w:t>-</w:t>
      </w:r>
      <w:r w:rsidRPr="00DF4E7C">
        <w:rPr>
          <w:rFonts w:ascii="Tahoma" w:hAnsi="Tahoma" w:cs="Tahoma"/>
          <w:sz w:val="18"/>
          <w:szCs w:val="18"/>
        </w:rPr>
        <w:tab/>
        <w:t>čerpání dotačního programu Podpora a rozvoj sociálních služeb na území města Frýdku-Místku pro rok 2024 – viz doplňující příloha č. 9 k příloze č. 1</w:t>
      </w:r>
    </w:p>
    <w:p w14:paraId="3F283150" w14:textId="77777777" w:rsidR="00663C4C" w:rsidRPr="00DF4E7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90</w:t>
      </w:r>
      <w:r w:rsidRPr="00DF4E7C">
        <w:rPr>
          <w:rFonts w:ascii="Tahoma" w:hAnsi="Tahoma" w:cs="Tahoma"/>
          <w:sz w:val="18"/>
          <w:szCs w:val="18"/>
        </w:rPr>
        <w:t xml:space="preserve"> tis. Kč</w:t>
      </w:r>
      <w:r w:rsidRPr="00DF4E7C">
        <w:rPr>
          <w:rFonts w:ascii="Tahoma" w:hAnsi="Tahoma" w:cs="Tahoma"/>
          <w:sz w:val="18"/>
          <w:szCs w:val="18"/>
        </w:rPr>
        <w:tab/>
        <w:t>-</w:t>
      </w:r>
      <w:r w:rsidRPr="00DF4E7C">
        <w:rPr>
          <w:rFonts w:ascii="Tahoma" w:hAnsi="Tahoma" w:cs="Tahoma"/>
          <w:sz w:val="18"/>
          <w:szCs w:val="18"/>
        </w:rPr>
        <w:tab/>
      </w:r>
      <w:r>
        <w:rPr>
          <w:rFonts w:ascii="Tahoma" w:hAnsi="Tahoma" w:cs="Tahoma"/>
          <w:sz w:val="18"/>
          <w:szCs w:val="18"/>
        </w:rPr>
        <w:t>individuální dotace pro zapsaný spolek MIKASA na dofinancování služeb poskytovaných klientům s trvalým pobytem ve městě F-M, tj. na mzdové náklady (mimo odměn), zákonné odvody, úhradu energií, odvoz odpadu, kancelářské potřeby, školení BOZP</w:t>
      </w:r>
    </w:p>
    <w:p w14:paraId="03F8937F"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F4E7C">
        <w:rPr>
          <w:rFonts w:ascii="Tahoma" w:hAnsi="Tahoma" w:cs="Tahoma"/>
          <w:sz w:val="18"/>
          <w:szCs w:val="18"/>
        </w:rPr>
        <w:tab/>
        <w:t>586 tis. Kč</w:t>
      </w:r>
      <w:r w:rsidRPr="00DF4E7C">
        <w:rPr>
          <w:rFonts w:ascii="Tahoma" w:hAnsi="Tahoma" w:cs="Tahoma"/>
          <w:sz w:val="18"/>
          <w:szCs w:val="18"/>
        </w:rPr>
        <w:tab/>
        <w:t>-</w:t>
      </w:r>
      <w:r w:rsidRPr="00DF4E7C">
        <w:rPr>
          <w:rFonts w:ascii="Tahoma" w:hAnsi="Tahoma" w:cs="Tahoma"/>
          <w:sz w:val="18"/>
          <w:szCs w:val="18"/>
        </w:rPr>
        <w:tab/>
        <w:t>finanční spoluúčast na úhradu provozní ztráty služeb sociální prevence pro Slezskou diakonii, sociální rehabilitaci, RÚT Frýdek-Místek a Sára Frýdek-Místek</w:t>
      </w:r>
    </w:p>
    <w:p w14:paraId="2C99500E" w14:textId="77777777" w:rsidR="00B51AD2" w:rsidRDefault="00B51AD2"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08201C22" w14:textId="77777777" w:rsidR="00B51AD2" w:rsidRDefault="00B51AD2"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0DB2FCAF" w14:textId="77777777" w:rsidR="00B51AD2" w:rsidRDefault="00B51AD2"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29A41182" w14:textId="77777777" w:rsidR="00B51AD2" w:rsidRDefault="00B51AD2"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723F22E9"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43314ADB" w14:textId="77777777" w:rsidR="00663C4C" w:rsidRPr="00DF4E7C" w:rsidRDefault="00663C4C" w:rsidP="00663C4C">
      <w:pPr>
        <w:tabs>
          <w:tab w:val="right" w:pos="1701"/>
          <w:tab w:val="left" w:pos="1843"/>
          <w:tab w:val="right" w:pos="3402"/>
          <w:tab w:val="center" w:pos="3544"/>
          <w:tab w:val="left" w:pos="3686"/>
          <w:tab w:val="left" w:pos="4536"/>
        </w:tabs>
        <w:ind w:left="0" w:firstLine="0"/>
        <w:rPr>
          <w:rFonts w:ascii="Tahoma" w:hAnsi="Tahoma" w:cs="Tahoma"/>
          <w:b/>
          <w:sz w:val="18"/>
          <w:szCs w:val="18"/>
        </w:rPr>
      </w:pPr>
      <w:r w:rsidRPr="00DF4E7C">
        <w:rPr>
          <w:rFonts w:ascii="Tahoma" w:hAnsi="Tahoma" w:cs="Tahoma"/>
          <w:b/>
          <w:sz w:val="18"/>
          <w:szCs w:val="18"/>
          <w:u w:val="single"/>
        </w:rPr>
        <w:lastRenderedPageBreak/>
        <w:t>Par. 4349-Ostatní sociální péče a pomoc ostatním skupinám obyvatelstva</w:t>
      </w:r>
      <w:r w:rsidRPr="00DF4E7C">
        <w:rPr>
          <w:rFonts w:ascii="Tahoma" w:hAnsi="Tahoma" w:cs="Tahoma"/>
          <w:b/>
          <w:sz w:val="18"/>
          <w:szCs w:val="18"/>
        </w:rPr>
        <w:t xml:space="preserve"> - plnění na 100 %</w:t>
      </w:r>
    </w:p>
    <w:p w14:paraId="5511914B" w14:textId="77777777" w:rsidR="00663C4C" w:rsidRPr="00DF4E7C"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DF4E7C">
        <w:rPr>
          <w:rFonts w:ascii="Tahoma" w:hAnsi="Tahoma" w:cs="Tahoma"/>
          <w:b/>
          <w:sz w:val="18"/>
          <w:szCs w:val="18"/>
        </w:rPr>
        <w:t>Rozpočet: 1 036 tis. Kč</w:t>
      </w:r>
      <w:r w:rsidRPr="00DF4E7C">
        <w:rPr>
          <w:rFonts w:ascii="Tahoma" w:hAnsi="Tahoma" w:cs="Tahoma"/>
          <w:b/>
          <w:sz w:val="18"/>
          <w:szCs w:val="18"/>
        </w:rPr>
        <w:tab/>
      </w:r>
      <w:r w:rsidRPr="00DF4E7C">
        <w:rPr>
          <w:rFonts w:ascii="Tahoma" w:hAnsi="Tahoma" w:cs="Tahoma"/>
          <w:b/>
          <w:sz w:val="18"/>
          <w:szCs w:val="18"/>
        </w:rPr>
        <w:tab/>
      </w:r>
      <w:r w:rsidRPr="00DF4E7C">
        <w:rPr>
          <w:rFonts w:ascii="Tahoma" w:hAnsi="Tahoma" w:cs="Tahoma"/>
          <w:b/>
          <w:sz w:val="18"/>
          <w:szCs w:val="18"/>
        </w:rPr>
        <w:tab/>
      </w:r>
      <w:r w:rsidRPr="00DF4E7C">
        <w:rPr>
          <w:rFonts w:ascii="Tahoma" w:hAnsi="Tahoma" w:cs="Tahoma"/>
          <w:b/>
          <w:sz w:val="18"/>
          <w:szCs w:val="18"/>
        </w:rPr>
        <w:tab/>
      </w:r>
      <w:r w:rsidRPr="00DF4E7C">
        <w:rPr>
          <w:rFonts w:ascii="Tahoma" w:hAnsi="Tahoma" w:cs="Tahoma"/>
          <w:b/>
          <w:sz w:val="18"/>
          <w:szCs w:val="18"/>
        </w:rPr>
        <w:tab/>
        <w:t>Skutečnost: 1 036 tis. Kč</w:t>
      </w:r>
    </w:p>
    <w:p w14:paraId="1DFFCD01" w14:textId="77777777" w:rsidR="00663C4C" w:rsidRPr="00DF4E7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F4E7C">
        <w:rPr>
          <w:rFonts w:ascii="Tahoma" w:hAnsi="Tahoma" w:cs="Tahoma"/>
          <w:sz w:val="18"/>
          <w:szCs w:val="18"/>
        </w:rPr>
        <w:t>V tom:</w:t>
      </w:r>
    </w:p>
    <w:p w14:paraId="79686245"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36617">
        <w:rPr>
          <w:rFonts w:ascii="Tahoma" w:hAnsi="Tahoma" w:cs="Tahoma"/>
          <w:sz w:val="18"/>
          <w:szCs w:val="18"/>
        </w:rPr>
        <w:tab/>
        <w:t>51 tis. Kč</w:t>
      </w:r>
      <w:r w:rsidRPr="00036617">
        <w:rPr>
          <w:rFonts w:ascii="Tahoma" w:hAnsi="Tahoma" w:cs="Tahoma"/>
          <w:sz w:val="18"/>
          <w:szCs w:val="18"/>
        </w:rPr>
        <w:tab/>
        <w:t>-</w:t>
      </w:r>
      <w:r w:rsidRPr="00036617">
        <w:rPr>
          <w:rFonts w:ascii="Tahoma" w:hAnsi="Tahoma" w:cs="Tahoma"/>
          <w:sz w:val="18"/>
          <w:szCs w:val="18"/>
        </w:rPr>
        <w:tab/>
        <w:t xml:space="preserve">výdaje v rámci výkonu agendy veřejného opatrovnictví – dárky </w:t>
      </w:r>
      <w:proofErr w:type="spellStart"/>
      <w:r w:rsidRPr="00036617">
        <w:rPr>
          <w:rFonts w:ascii="Tahoma" w:hAnsi="Tahoma" w:cs="Tahoma"/>
          <w:sz w:val="18"/>
          <w:szCs w:val="18"/>
        </w:rPr>
        <w:t>opatrovancům</w:t>
      </w:r>
      <w:proofErr w:type="spellEnd"/>
      <w:r w:rsidRPr="00036617">
        <w:rPr>
          <w:rFonts w:ascii="Tahoma" w:hAnsi="Tahoma" w:cs="Tahoma"/>
          <w:sz w:val="18"/>
          <w:szCs w:val="18"/>
        </w:rPr>
        <w:t xml:space="preserve"> (u příležitosti narozenin a vánoc) a nákup obalového materiálu, úhrada notářům za prohlídky a zjištění stavu bytu </w:t>
      </w:r>
      <w:proofErr w:type="spellStart"/>
      <w:r w:rsidRPr="00036617">
        <w:rPr>
          <w:rFonts w:ascii="Tahoma" w:hAnsi="Tahoma" w:cs="Tahoma"/>
          <w:sz w:val="18"/>
          <w:szCs w:val="18"/>
        </w:rPr>
        <w:t>opatrovanců</w:t>
      </w:r>
      <w:proofErr w:type="spellEnd"/>
      <w:r w:rsidRPr="00036617">
        <w:rPr>
          <w:rFonts w:ascii="Tahoma" w:hAnsi="Tahoma" w:cs="Tahoma"/>
          <w:sz w:val="18"/>
          <w:szCs w:val="18"/>
        </w:rPr>
        <w:t xml:space="preserve">, vyhotovení osvědčení a vyhotovení soupisu. Statutární město aktuálně vykonává funkci opatrovníka cca 116 </w:t>
      </w:r>
      <w:proofErr w:type="spellStart"/>
      <w:r w:rsidRPr="00036617">
        <w:rPr>
          <w:rFonts w:ascii="Tahoma" w:hAnsi="Tahoma" w:cs="Tahoma"/>
          <w:sz w:val="18"/>
          <w:szCs w:val="18"/>
        </w:rPr>
        <w:t>opatrovancům</w:t>
      </w:r>
      <w:proofErr w:type="spellEnd"/>
      <w:r w:rsidRPr="00036617">
        <w:rPr>
          <w:rFonts w:ascii="Tahoma" w:hAnsi="Tahoma" w:cs="Tahoma"/>
          <w:sz w:val="18"/>
          <w:szCs w:val="18"/>
        </w:rPr>
        <w:t>.</w:t>
      </w:r>
    </w:p>
    <w:p w14:paraId="348EF923" w14:textId="77777777" w:rsidR="00663C4C" w:rsidRPr="00F603A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265</w:t>
      </w:r>
      <w:r w:rsidRPr="00036617">
        <w:rPr>
          <w:rFonts w:ascii="Tahoma" w:hAnsi="Tahoma" w:cs="Tahoma"/>
          <w:sz w:val="18"/>
          <w:szCs w:val="18"/>
        </w:rPr>
        <w:t xml:space="preserve"> tis. Kč</w:t>
      </w:r>
      <w:r w:rsidRPr="00036617">
        <w:rPr>
          <w:rFonts w:ascii="Tahoma" w:hAnsi="Tahoma" w:cs="Tahoma"/>
          <w:sz w:val="18"/>
          <w:szCs w:val="18"/>
        </w:rPr>
        <w:tab/>
        <w:t>-</w:t>
      </w:r>
      <w:r w:rsidRPr="00036617">
        <w:rPr>
          <w:rFonts w:ascii="Tahoma" w:hAnsi="Tahoma" w:cs="Tahoma"/>
          <w:sz w:val="18"/>
          <w:szCs w:val="18"/>
        </w:rPr>
        <w:tab/>
      </w:r>
      <w:r>
        <w:rPr>
          <w:rFonts w:ascii="Tahoma" w:hAnsi="Tahoma" w:cs="Tahoma"/>
          <w:sz w:val="18"/>
          <w:szCs w:val="18"/>
        </w:rPr>
        <w:t xml:space="preserve">čerpání dotačního programu Prevence kriminality a protidrogová politika na rok 2024 – </w:t>
      </w:r>
      <w:r w:rsidRPr="00F603A8">
        <w:rPr>
          <w:rFonts w:ascii="Tahoma" w:hAnsi="Tahoma" w:cs="Tahoma"/>
          <w:sz w:val="18"/>
          <w:szCs w:val="18"/>
        </w:rPr>
        <w:t>viz doplňující příloha č. 9 k příloze č. 1</w:t>
      </w:r>
    </w:p>
    <w:p w14:paraId="6BF88828" w14:textId="77777777" w:rsidR="00663C4C" w:rsidRPr="00F603A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603A8">
        <w:rPr>
          <w:rFonts w:ascii="Tahoma" w:hAnsi="Tahoma" w:cs="Tahoma"/>
          <w:sz w:val="18"/>
          <w:szCs w:val="18"/>
        </w:rPr>
        <w:tab/>
        <w:t>520 tis. Kč</w:t>
      </w:r>
      <w:r w:rsidRPr="00F603A8">
        <w:rPr>
          <w:rFonts w:ascii="Tahoma" w:hAnsi="Tahoma" w:cs="Tahoma"/>
          <w:sz w:val="18"/>
          <w:szCs w:val="18"/>
        </w:rPr>
        <w:tab/>
        <w:t>-</w:t>
      </w:r>
      <w:r w:rsidRPr="00F603A8">
        <w:rPr>
          <w:rFonts w:ascii="Tahoma" w:hAnsi="Tahoma" w:cs="Tahoma"/>
          <w:sz w:val="18"/>
          <w:szCs w:val="18"/>
        </w:rPr>
        <w:tab/>
        <w:t>Modrý kříž – individuální dotace na projekt „Zkus to s námi 2.0“ (motivačně-edukační programy pro dospívající od 13 let ohrožené rizikovým chováním a sociálně-patologickými jevy, zejména v souvislosti s užíváním návykových látek a návykovým chováním, pro rodiče dětí a mladistvých)</w:t>
      </w:r>
    </w:p>
    <w:p w14:paraId="388C5B92" w14:textId="77777777" w:rsidR="00663C4C" w:rsidRPr="00F4688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4688A">
        <w:rPr>
          <w:rFonts w:ascii="Tahoma" w:hAnsi="Tahoma" w:cs="Tahoma"/>
          <w:sz w:val="18"/>
          <w:szCs w:val="18"/>
        </w:rPr>
        <w:tab/>
        <w:t>200 tis. Kč</w:t>
      </w:r>
      <w:r w:rsidRPr="00F4688A">
        <w:rPr>
          <w:rFonts w:ascii="Tahoma" w:hAnsi="Tahoma" w:cs="Tahoma"/>
          <w:sz w:val="18"/>
          <w:szCs w:val="18"/>
        </w:rPr>
        <w:tab/>
        <w:t>-</w:t>
      </w:r>
      <w:r w:rsidRPr="00F4688A">
        <w:rPr>
          <w:rFonts w:ascii="Tahoma" w:hAnsi="Tahoma" w:cs="Tahoma"/>
          <w:sz w:val="18"/>
          <w:szCs w:val="18"/>
        </w:rPr>
        <w:tab/>
        <w:t>Charita F-M – individuální dotace na projekt „Doučování dětí pocházejících ze sociálně znevýhodněných rodin“ - na nákup kancelářských potřeb, spotřebního materiálu, úhradu energií, telefonních poplatků, internet, poštovné nájemné, mzdové náklady (mimo odměny) a zákonné odvody</w:t>
      </w:r>
    </w:p>
    <w:p w14:paraId="7BA1BF63"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u w:val="single"/>
        </w:rPr>
      </w:pPr>
    </w:p>
    <w:p w14:paraId="07382085" w14:textId="77777777" w:rsidR="00663C4C" w:rsidRPr="00F4688A"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F4688A">
        <w:rPr>
          <w:rFonts w:ascii="Tahoma" w:hAnsi="Tahoma" w:cs="Tahoma"/>
          <w:b/>
          <w:sz w:val="18"/>
          <w:szCs w:val="18"/>
          <w:u w:val="single"/>
        </w:rPr>
        <w:t>Par. 4350-Domovy pro seniory</w:t>
      </w:r>
      <w:r w:rsidRPr="00F4688A">
        <w:rPr>
          <w:rFonts w:ascii="Tahoma" w:hAnsi="Tahoma" w:cs="Tahoma"/>
          <w:b/>
          <w:sz w:val="18"/>
          <w:szCs w:val="18"/>
        </w:rPr>
        <w:t xml:space="preserve"> - plnění na 100 %</w:t>
      </w:r>
    </w:p>
    <w:p w14:paraId="0F4442FF" w14:textId="77777777" w:rsidR="00663C4C" w:rsidRPr="00F4688A" w:rsidRDefault="00663C4C" w:rsidP="00663C4C">
      <w:pPr>
        <w:tabs>
          <w:tab w:val="right" w:pos="1701"/>
          <w:tab w:val="left" w:pos="1843"/>
          <w:tab w:val="right" w:pos="3402"/>
          <w:tab w:val="center" w:pos="3544"/>
          <w:tab w:val="left" w:pos="3686"/>
          <w:tab w:val="left" w:pos="4536"/>
        </w:tabs>
        <w:ind w:left="2127" w:hanging="2127"/>
        <w:rPr>
          <w:rFonts w:ascii="Tahoma" w:hAnsi="Tahoma" w:cs="Tahoma"/>
          <w:b/>
          <w:color w:val="FF0000"/>
          <w:sz w:val="18"/>
          <w:szCs w:val="18"/>
        </w:rPr>
      </w:pPr>
      <w:r w:rsidRPr="00F4688A">
        <w:rPr>
          <w:rFonts w:ascii="Tahoma" w:hAnsi="Tahoma" w:cs="Tahoma"/>
          <w:b/>
          <w:sz w:val="18"/>
          <w:szCs w:val="18"/>
        </w:rPr>
        <w:t>Rozpočet: 51</w:t>
      </w:r>
      <w:r w:rsidRPr="00F4688A">
        <w:rPr>
          <w:rFonts w:ascii="Tahoma" w:hAnsi="Tahoma" w:cs="Tahoma"/>
          <w:b/>
          <w:sz w:val="18"/>
          <w:szCs w:val="18"/>
          <w:shd w:val="clear" w:color="auto" w:fill="FFFFFF" w:themeFill="background1"/>
        </w:rPr>
        <w:t xml:space="preserve"> 372</w:t>
      </w:r>
      <w:r w:rsidRPr="00F4688A">
        <w:rPr>
          <w:rFonts w:ascii="Tahoma" w:hAnsi="Tahoma" w:cs="Tahoma"/>
          <w:b/>
          <w:sz w:val="18"/>
          <w:szCs w:val="18"/>
        </w:rPr>
        <w:t xml:space="preserve"> tis. Kč</w:t>
      </w:r>
      <w:r w:rsidRPr="00F4688A">
        <w:rPr>
          <w:rFonts w:ascii="Tahoma" w:hAnsi="Tahoma" w:cs="Tahoma"/>
          <w:b/>
          <w:sz w:val="18"/>
          <w:szCs w:val="18"/>
        </w:rPr>
        <w:tab/>
      </w:r>
      <w:r w:rsidRPr="00F4688A">
        <w:rPr>
          <w:rFonts w:ascii="Tahoma" w:hAnsi="Tahoma" w:cs="Tahoma"/>
          <w:b/>
          <w:sz w:val="18"/>
          <w:szCs w:val="18"/>
        </w:rPr>
        <w:tab/>
      </w:r>
      <w:r w:rsidRPr="00F4688A">
        <w:rPr>
          <w:rFonts w:ascii="Tahoma" w:hAnsi="Tahoma" w:cs="Tahoma"/>
          <w:b/>
          <w:sz w:val="18"/>
          <w:szCs w:val="18"/>
        </w:rPr>
        <w:tab/>
      </w:r>
      <w:r w:rsidRPr="00F4688A">
        <w:rPr>
          <w:rFonts w:ascii="Tahoma" w:hAnsi="Tahoma" w:cs="Tahoma"/>
          <w:b/>
          <w:sz w:val="18"/>
          <w:szCs w:val="18"/>
        </w:rPr>
        <w:tab/>
        <w:t>Skutečnost: 51</w:t>
      </w:r>
      <w:r w:rsidRPr="00F4688A">
        <w:rPr>
          <w:rFonts w:ascii="Tahoma" w:hAnsi="Tahoma" w:cs="Tahoma"/>
          <w:b/>
          <w:sz w:val="18"/>
          <w:szCs w:val="18"/>
          <w:shd w:val="clear" w:color="auto" w:fill="FFFFFF" w:themeFill="background1"/>
        </w:rPr>
        <w:t xml:space="preserve"> 372</w:t>
      </w:r>
      <w:r w:rsidRPr="00F4688A">
        <w:rPr>
          <w:rFonts w:ascii="Tahoma" w:hAnsi="Tahoma" w:cs="Tahoma"/>
          <w:b/>
          <w:sz w:val="18"/>
          <w:szCs w:val="18"/>
        </w:rPr>
        <w:t xml:space="preserve"> tis. Kč   </w:t>
      </w:r>
    </w:p>
    <w:p w14:paraId="48CAD859" w14:textId="77777777" w:rsidR="00663C4C" w:rsidRPr="00F4688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4688A">
        <w:t xml:space="preserve"> </w:t>
      </w:r>
      <w:r w:rsidRPr="00F4688A">
        <w:rPr>
          <w:rFonts w:ascii="Tahoma" w:hAnsi="Tahoma" w:cs="Tahoma"/>
          <w:sz w:val="18"/>
          <w:szCs w:val="18"/>
        </w:rPr>
        <w:t>V tom:</w:t>
      </w:r>
    </w:p>
    <w:p w14:paraId="28DAB283" w14:textId="77777777" w:rsidR="00663C4C" w:rsidRPr="00F4688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4688A">
        <w:rPr>
          <w:rFonts w:ascii="Tahoma" w:hAnsi="Tahoma" w:cs="Tahoma"/>
          <w:sz w:val="18"/>
          <w:szCs w:val="18"/>
        </w:rPr>
        <w:tab/>
        <w:t>21 705 tis. Kč</w:t>
      </w:r>
      <w:r w:rsidRPr="00F4688A">
        <w:rPr>
          <w:rFonts w:ascii="Tahoma" w:hAnsi="Tahoma" w:cs="Tahoma"/>
          <w:sz w:val="18"/>
          <w:szCs w:val="18"/>
        </w:rPr>
        <w:tab/>
        <w:t>-</w:t>
      </w:r>
      <w:r w:rsidRPr="00F4688A">
        <w:rPr>
          <w:rFonts w:ascii="Tahoma" w:hAnsi="Tahoma" w:cs="Tahoma"/>
          <w:sz w:val="18"/>
          <w:szCs w:val="18"/>
        </w:rPr>
        <w:tab/>
        <w:t>Domov pro seniory Frýdek-Místek, p. o. – neinvestiční příspěvek na provoz</w:t>
      </w:r>
    </w:p>
    <w:p w14:paraId="68FF1FCF" w14:textId="77777777" w:rsidR="00663C4C" w:rsidRPr="006664F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664FE">
        <w:rPr>
          <w:rFonts w:ascii="Tahoma" w:hAnsi="Tahoma" w:cs="Tahoma"/>
          <w:sz w:val="18"/>
          <w:szCs w:val="18"/>
        </w:rPr>
        <w:tab/>
        <w:t>27 867 tis. Kč</w:t>
      </w:r>
      <w:r w:rsidRPr="006664FE">
        <w:rPr>
          <w:rFonts w:ascii="Tahoma" w:hAnsi="Tahoma" w:cs="Tahoma"/>
          <w:sz w:val="18"/>
          <w:szCs w:val="18"/>
        </w:rPr>
        <w:tab/>
        <w:t>-</w:t>
      </w:r>
      <w:r w:rsidRPr="006664FE">
        <w:rPr>
          <w:rFonts w:ascii="Tahoma" w:hAnsi="Tahoma" w:cs="Tahoma"/>
          <w:sz w:val="18"/>
          <w:szCs w:val="18"/>
        </w:rPr>
        <w:tab/>
        <w:t xml:space="preserve">ÚZ 914 – Domov pro seniory Frýdek-Místek, p. o. – neinvestiční průtoková dotace z MSK v rámci dotačního programu Program na podporu poskytování sociálních služeb na území města Frýdek-Místek pro rok 2024 </w:t>
      </w:r>
    </w:p>
    <w:p w14:paraId="1E742856" w14:textId="77777777" w:rsidR="00663C4C" w:rsidRPr="006664F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664FE">
        <w:rPr>
          <w:rFonts w:ascii="Tahoma" w:hAnsi="Tahoma" w:cs="Tahoma"/>
          <w:sz w:val="18"/>
          <w:szCs w:val="18"/>
        </w:rPr>
        <w:tab/>
        <w:t>1 800 tis. Kč</w:t>
      </w:r>
      <w:r w:rsidRPr="006664FE">
        <w:rPr>
          <w:rFonts w:ascii="Tahoma" w:hAnsi="Tahoma" w:cs="Tahoma"/>
          <w:sz w:val="18"/>
          <w:szCs w:val="18"/>
        </w:rPr>
        <w:tab/>
        <w:t>-</w:t>
      </w:r>
      <w:r w:rsidRPr="006664FE">
        <w:rPr>
          <w:rFonts w:ascii="Tahoma" w:hAnsi="Tahoma" w:cs="Tahoma"/>
          <w:sz w:val="18"/>
          <w:szCs w:val="18"/>
        </w:rPr>
        <w:tab/>
        <w:t>čerpání dotačního programu Podpora a rozvoj sociálních služeb na území města Frýdek-Místek pro rok 2024 – viz doplňující příloha č. 9 k příloze č. 1</w:t>
      </w:r>
    </w:p>
    <w:p w14:paraId="693C2070" w14:textId="77777777" w:rsidR="00663C4C" w:rsidRPr="0049462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42B5678B" w14:textId="77777777" w:rsidR="00663C4C" w:rsidRPr="0049462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94623">
        <w:rPr>
          <w:rFonts w:ascii="Tahoma" w:hAnsi="Tahoma" w:cs="Tahoma"/>
          <w:b/>
          <w:sz w:val="18"/>
          <w:szCs w:val="18"/>
          <w:u w:val="single"/>
        </w:rPr>
        <w:t>Par. 4351-Osobní asistence, pečovatelská služba a podpora samostatného bydlení</w:t>
      </w:r>
      <w:r w:rsidRPr="00494623">
        <w:rPr>
          <w:rFonts w:ascii="Tahoma" w:hAnsi="Tahoma" w:cs="Tahoma"/>
          <w:b/>
          <w:sz w:val="18"/>
          <w:szCs w:val="18"/>
        </w:rPr>
        <w:t xml:space="preserve"> - plnění na 100 %</w:t>
      </w:r>
    </w:p>
    <w:p w14:paraId="445206D4" w14:textId="77777777" w:rsidR="00663C4C" w:rsidRPr="00494623"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494623">
        <w:rPr>
          <w:rFonts w:ascii="Tahoma" w:hAnsi="Tahoma" w:cs="Tahoma"/>
          <w:b/>
          <w:sz w:val="18"/>
          <w:szCs w:val="18"/>
        </w:rPr>
        <w:t>Rozpočet: 49 469 tis. Kč</w:t>
      </w:r>
      <w:r w:rsidRPr="00494623">
        <w:rPr>
          <w:rFonts w:ascii="Tahoma" w:hAnsi="Tahoma" w:cs="Tahoma"/>
          <w:b/>
          <w:sz w:val="18"/>
          <w:szCs w:val="18"/>
        </w:rPr>
        <w:tab/>
      </w:r>
      <w:r w:rsidRPr="00494623">
        <w:rPr>
          <w:rFonts w:ascii="Tahoma" w:hAnsi="Tahoma" w:cs="Tahoma"/>
          <w:b/>
          <w:sz w:val="18"/>
          <w:szCs w:val="18"/>
        </w:rPr>
        <w:tab/>
      </w:r>
      <w:r w:rsidRPr="00494623">
        <w:rPr>
          <w:rFonts w:ascii="Tahoma" w:hAnsi="Tahoma" w:cs="Tahoma"/>
          <w:b/>
          <w:sz w:val="18"/>
          <w:szCs w:val="18"/>
        </w:rPr>
        <w:tab/>
      </w:r>
      <w:r w:rsidRPr="00494623">
        <w:rPr>
          <w:rFonts w:ascii="Tahoma" w:hAnsi="Tahoma" w:cs="Tahoma"/>
          <w:b/>
          <w:sz w:val="18"/>
          <w:szCs w:val="18"/>
        </w:rPr>
        <w:tab/>
        <w:t>Skutečnost: 49 469 tis. Kč</w:t>
      </w:r>
    </w:p>
    <w:p w14:paraId="19DCC9DC" w14:textId="77777777" w:rsidR="00663C4C" w:rsidRPr="0049462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94623">
        <w:rPr>
          <w:rFonts w:ascii="Tahoma" w:hAnsi="Tahoma" w:cs="Tahoma"/>
          <w:sz w:val="18"/>
          <w:szCs w:val="18"/>
        </w:rPr>
        <w:t>V tom:</w:t>
      </w:r>
    </w:p>
    <w:p w14:paraId="4638C467"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9F0E04">
        <w:rPr>
          <w:rFonts w:ascii="Tahoma" w:hAnsi="Tahoma" w:cs="Tahoma"/>
          <w:sz w:val="18"/>
          <w:szCs w:val="18"/>
        </w:rPr>
        <w:tab/>
        <w:t>11 000 tis. Kč</w:t>
      </w:r>
      <w:r w:rsidRPr="009F0E04">
        <w:rPr>
          <w:rFonts w:ascii="Tahoma" w:hAnsi="Tahoma" w:cs="Tahoma"/>
          <w:sz w:val="18"/>
          <w:szCs w:val="18"/>
        </w:rPr>
        <w:tab/>
        <w:t>-</w:t>
      </w:r>
      <w:r w:rsidRPr="009F0E04">
        <w:rPr>
          <w:rFonts w:ascii="Tahoma" w:hAnsi="Tahoma" w:cs="Tahoma"/>
          <w:sz w:val="18"/>
          <w:szCs w:val="18"/>
        </w:rPr>
        <w:tab/>
        <w:t>Penzion pro seniory Frýdek-Místek, p. o. – neinvestiční příspěvek na provoz</w:t>
      </w:r>
    </w:p>
    <w:p w14:paraId="0AD38833" w14:textId="77777777" w:rsidR="00663C4C" w:rsidRPr="002F6CD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F0E04">
        <w:rPr>
          <w:rFonts w:ascii="Tahoma" w:hAnsi="Tahoma" w:cs="Tahoma"/>
          <w:sz w:val="18"/>
          <w:szCs w:val="18"/>
        </w:rPr>
        <w:tab/>
        <w:t>5 875 tis. Kč</w:t>
      </w:r>
      <w:r w:rsidRPr="009F0E04">
        <w:rPr>
          <w:rFonts w:ascii="Tahoma" w:hAnsi="Tahoma" w:cs="Tahoma"/>
          <w:sz w:val="18"/>
          <w:szCs w:val="18"/>
        </w:rPr>
        <w:tab/>
        <w:t>-</w:t>
      </w:r>
      <w:r w:rsidRPr="009F0E04">
        <w:rPr>
          <w:rFonts w:ascii="Tahoma" w:hAnsi="Tahoma" w:cs="Tahoma"/>
          <w:sz w:val="18"/>
          <w:szCs w:val="18"/>
        </w:rPr>
        <w:tab/>
        <w:t xml:space="preserve">ÚZ 914 – Penzion pro seniory Frýdek-Místek, p. o. – neinvestiční průtoková dotace z MSK v rámci dotačního programu Program na podporu poskytování sociálních služeb na území </w:t>
      </w:r>
      <w:r w:rsidRPr="002F6CDD">
        <w:rPr>
          <w:rFonts w:ascii="Tahoma" w:hAnsi="Tahoma" w:cs="Tahoma"/>
          <w:sz w:val="18"/>
          <w:szCs w:val="18"/>
        </w:rPr>
        <w:t xml:space="preserve">města Frýdek-Místek pro rok 2024 </w:t>
      </w:r>
    </w:p>
    <w:p w14:paraId="701CCBC4" w14:textId="77777777" w:rsidR="00663C4C" w:rsidRPr="002F6CD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F6CDD">
        <w:rPr>
          <w:rFonts w:ascii="Tahoma" w:hAnsi="Tahoma" w:cs="Tahoma"/>
          <w:sz w:val="18"/>
          <w:szCs w:val="18"/>
        </w:rPr>
        <w:tab/>
        <w:t>14 0</w:t>
      </w:r>
      <w:r>
        <w:rPr>
          <w:rFonts w:ascii="Tahoma" w:hAnsi="Tahoma" w:cs="Tahoma"/>
          <w:sz w:val="18"/>
          <w:szCs w:val="18"/>
        </w:rPr>
        <w:t>2</w:t>
      </w:r>
      <w:r w:rsidRPr="002F6CDD">
        <w:rPr>
          <w:rFonts w:ascii="Tahoma" w:hAnsi="Tahoma" w:cs="Tahoma"/>
          <w:sz w:val="18"/>
          <w:szCs w:val="18"/>
        </w:rPr>
        <w:t>8 tis. Kč</w:t>
      </w:r>
      <w:r w:rsidRPr="002F6CDD">
        <w:rPr>
          <w:rFonts w:ascii="Tahoma" w:hAnsi="Tahoma" w:cs="Tahoma"/>
          <w:sz w:val="18"/>
          <w:szCs w:val="18"/>
        </w:rPr>
        <w:tab/>
        <w:t>-</w:t>
      </w:r>
      <w:r w:rsidRPr="002F6CDD">
        <w:rPr>
          <w:rFonts w:ascii="Tahoma" w:hAnsi="Tahoma" w:cs="Tahoma"/>
          <w:sz w:val="18"/>
          <w:szCs w:val="18"/>
        </w:rPr>
        <w:tab/>
        <w:t>Centrum pečovatelské služby Frýdek-Místek, p. o. – neinvestiční příspěvek na provoz</w:t>
      </w:r>
    </w:p>
    <w:p w14:paraId="1BC203BC"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F6CDD">
        <w:rPr>
          <w:rFonts w:ascii="Tahoma" w:hAnsi="Tahoma" w:cs="Tahoma"/>
          <w:sz w:val="18"/>
          <w:szCs w:val="18"/>
        </w:rPr>
        <w:tab/>
        <w:t>16 149</w:t>
      </w:r>
      <w:r w:rsidRPr="002F6CDD">
        <w:rPr>
          <w:rFonts w:ascii="Tahoma" w:hAnsi="Tahoma" w:cs="Tahoma"/>
          <w:sz w:val="18"/>
          <w:szCs w:val="18"/>
          <w:shd w:val="clear" w:color="auto" w:fill="FFFFFF" w:themeFill="background1"/>
        </w:rPr>
        <w:t xml:space="preserve"> tis. Kč</w:t>
      </w:r>
      <w:r w:rsidRPr="002F6CDD">
        <w:rPr>
          <w:rFonts w:ascii="Tahoma" w:hAnsi="Tahoma" w:cs="Tahoma"/>
          <w:sz w:val="18"/>
          <w:szCs w:val="18"/>
        </w:rPr>
        <w:tab/>
        <w:t>-</w:t>
      </w:r>
      <w:r w:rsidRPr="002F6CDD">
        <w:rPr>
          <w:rFonts w:ascii="Tahoma" w:hAnsi="Tahoma" w:cs="Tahoma"/>
          <w:sz w:val="18"/>
          <w:szCs w:val="18"/>
        </w:rPr>
        <w:tab/>
        <w:t>ÚZ 914 – Centrum pečovatelské služby Frýdek-Místek, p. o. – neinvestiční průtoková dotace z MSK v rámci dotačního programu Program na podporu poskytování sociálních služeb na území města Frýdek-Místek pro rok 2024</w:t>
      </w:r>
    </w:p>
    <w:p w14:paraId="7D15FB91" w14:textId="77777777" w:rsidR="00663C4C" w:rsidRPr="002F6CD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F6CDD">
        <w:rPr>
          <w:rFonts w:ascii="Tahoma" w:hAnsi="Tahoma" w:cs="Tahoma"/>
          <w:sz w:val="18"/>
          <w:szCs w:val="18"/>
        </w:rPr>
        <w:tab/>
      </w:r>
      <w:r>
        <w:rPr>
          <w:rFonts w:ascii="Tahoma" w:hAnsi="Tahoma" w:cs="Tahoma"/>
          <w:sz w:val="18"/>
          <w:szCs w:val="18"/>
        </w:rPr>
        <w:t>500</w:t>
      </w:r>
      <w:r w:rsidRPr="002F6CDD">
        <w:rPr>
          <w:rFonts w:ascii="Tahoma" w:hAnsi="Tahoma" w:cs="Tahoma"/>
          <w:sz w:val="18"/>
          <w:szCs w:val="18"/>
          <w:shd w:val="clear" w:color="auto" w:fill="FFFFFF" w:themeFill="background1"/>
        </w:rPr>
        <w:t xml:space="preserve"> tis. Kč</w:t>
      </w:r>
      <w:r w:rsidRPr="002F6CDD">
        <w:rPr>
          <w:rFonts w:ascii="Tahoma" w:hAnsi="Tahoma" w:cs="Tahoma"/>
          <w:sz w:val="18"/>
          <w:szCs w:val="18"/>
        </w:rPr>
        <w:tab/>
        <w:t>-</w:t>
      </w:r>
      <w:r w:rsidRPr="002F6CDD">
        <w:rPr>
          <w:rFonts w:ascii="Tahoma" w:hAnsi="Tahoma" w:cs="Tahoma"/>
          <w:sz w:val="18"/>
          <w:szCs w:val="18"/>
        </w:rPr>
        <w:tab/>
        <w:t xml:space="preserve">Centrum pečovatelské služby Frýdek-Místek, p. o. – </w:t>
      </w:r>
      <w:r>
        <w:rPr>
          <w:rFonts w:ascii="Tahoma" w:hAnsi="Tahoma" w:cs="Tahoma"/>
          <w:sz w:val="18"/>
          <w:szCs w:val="18"/>
        </w:rPr>
        <w:t>investiční transfer na rekonstrukci kotelny, tj. na výměnu 2 ks plynových kotlů včetně zásobníkového ohřívače vody a nutných technických a technologických úprav (investiční transfer byl vyčerpán a vyúčtován v plné výši)</w:t>
      </w:r>
    </w:p>
    <w:p w14:paraId="4F60D353"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76D70">
        <w:rPr>
          <w:rFonts w:ascii="Tahoma" w:hAnsi="Tahoma" w:cs="Tahoma"/>
          <w:sz w:val="18"/>
          <w:szCs w:val="18"/>
        </w:rPr>
        <w:tab/>
        <w:t>1 907 tis. Kč</w:t>
      </w:r>
      <w:r w:rsidRPr="00C76D70">
        <w:rPr>
          <w:rFonts w:ascii="Tahoma" w:hAnsi="Tahoma" w:cs="Tahoma"/>
          <w:sz w:val="18"/>
          <w:szCs w:val="18"/>
        </w:rPr>
        <w:tab/>
        <w:t>-</w:t>
      </w:r>
      <w:r w:rsidRPr="00C76D70">
        <w:rPr>
          <w:rFonts w:ascii="Tahoma" w:hAnsi="Tahoma" w:cs="Tahoma"/>
          <w:sz w:val="18"/>
          <w:szCs w:val="18"/>
        </w:rPr>
        <w:tab/>
        <w:t>čerpání dotačního programu Podpora a rozvoj sociálních služeb na území města Frýdek-Místek pro rok 2024 – viz doplňující příloha č. 9 k příloze č. 1</w:t>
      </w:r>
    </w:p>
    <w:p w14:paraId="5097F57D" w14:textId="77777777" w:rsidR="00663C4C" w:rsidRPr="00C76D7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10</w:t>
      </w:r>
      <w:r w:rsidRPr="00C76D70">
        <w:rPr>
          <w:rFonts w:ascii="Tahoma" w:hAnsi="Tahoma" w:cs="Tahoma"/>
          <w:sz w:val="18"/>
          <w:szCs w:val="18"/>
        </w:rPr>
        <w:t xml:space="preserve"> tis. Kč</w:t>
      </w:r>
      <w:r w:rsidRPr="00C76D70">
        <w:rPr>
          <w:rFonts w:ascii="Tahoma" w:hAnsi="Tahoma" w:cs="Tahoma"/>
          <w:sz w:val="18"/>
          <w:szCs w:val="18"/>
        </w:rPr>
        <w:tab/>
        <w:t>-</w:t>
      </w:r>
      <w:r w:rsidRPr="00C76D70">
        <w:rPr>
          <w:rFonts w:ascii="Tahoma" w:hAnsi="Tahoma" w:cs="Tahoma"/>
          <w:sz w:val="18"/>
          <w:szCs w:val="18"/>
        </w:rPr>
        <w:tab/>
      </w:r>
      <w:r>
        <w:rPr>
          <w:rFonts w:ascii="Tahoma" w:hAnsi="Tahoma" w:cs="Tahoma"/>
          <w:sz w:val="18"/>
          <w:szCs w:val="18"/>
        </w:rPr>
        <w:t xml:space="preserve">Adámkova vila, z. </w:t>
      </w:r>
      <w:proofErr w:type="spellStart"/>
      <w:r>
        <w:rPr>
          <w:rFonts w:ascii="Tahoma" w:hAnsi="Tahoma" w:cs="Tahoma"/>
          <w:sz w:val="18"/>
          <w:szCs w:val="18"/>
        </w:rPr>
        <w:t>ú.</w:t>
      </w:r>
      <w:proofErr w:type="spellEnd"/>
      <w:r>
        <w:rPr>
          <w:rFonts w:ascii="Tahoma" w:hAnsi="Tahoma" w:cs="Tahoma"/>
          <w:sz w:val="18"/>
          <w:szCs w:val="18"/>
        </w:rPr>
        <w:t xml:space="preserve"> – individuální dotace na osobní asistenci - na částečnou úhradu mzdových nákladů (mimo odměn) a zákonných odvodů pracovníka v přímé péči </w:t>
      </w:r>
    </w:p>
    <w:p w14:paraId="70B18A2F" w14:textId="77777777" w:rsidR="00663C4C" w:rsidRPr="00FD4B7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660F1BBE" w14:textId="77777777" w:rsidR="00663C4C" w:rsidRPr="00FD4B70"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FD4B70">
        <w:rPr>
          <w:rFonts w:ascii="Tahoma" w:hAnsi="Tahoma" w:cs="Tahoma"/>
          <w:b/>
          <w:sz w:val="18"/>
          <w:szCs w:val="18"/>
          <w:u w:val="single"/>
        </w:rPr>
        <w:t>Par. 4356-Denní stacionáře a centra denních služeb</w:t>
      </w:r>
      <w:r w:rsidRPr="00FD4B70">
        <w:rPr>
          <w:rFonts w:ascii="Tahoma" w:hAnsi="Tahoma" w:cs="Tahoma"/>
          <w:b/>
          <w:sz w:val="18"/>
          <w:szCs w:val="18"/>
        </w:rPr>
        <w:t xml:space="preserve"> - plnění na 99 %</w:t>
      </w:r>
    </w:p>
    <w:p w14:paraId="6CA82CCD" w14:textId="77777777" w:rsidR="00663C4C" w:rsidRPr="00FD4B70" w:rsidRDefault="00663C4C" w:rsidP="00663C4C">
      <w:pPr>
        <w:tabs>
          <w:tab w:val="right" w:pos="1701"/>
          <w:tab w:val="left" w:pos="1843"/>
          <w:tab w:val="right" w:pos="3402"/>
          <w:tab w:val="center" w:pos="3544"/>
          <w:tab w:val="left" w:pos="3686"/>
          <w:tab w:val="left" w:pos="4536"/>
        </w:tabs>
        <w:ind w:left="2127" w:hanging="2127"/>
        <w:rPr>
          <w:b/>
        </w:rPr>
      </w:pPr>
      <w:r w:rsidRPr="00FD4B70">
        <w:rPr>
          <w:rFonts w:ascii="Tahoma" w:hAnsi="Tahoma" w:cs="Tahoma"/>
          <w:b/>
          <w:sz w:val="18"/>
          <w:szCs w:val="18"/>
        </w:rPr>
        <w:t>Rozpočet: 19 765 tis. Kč</w:t>
      </w:r>
      <w:r w:rsidRPr="00FD4B70">
        <w:rPr>
          <w:rFonts w:ascii="Tahoma" w:hAnsi="Tahoma" w:cs="Tahoma"/>
          <w:b/>
          <w:sz w:val="18"/>
          <w:szCs w:val="18"/>
        </w:rPr>
        <w:tab/>
      </w:r>
      <w:r w:rsidRPr="00FD4B70">
        <w:rPr>
          <w:rFonts w:ascii="Tahoma" w:hAnsi="Tahoma" w:cs="Tahoma"/>
          <w:b/>
          <w:sz w:val="18"/>
          <w:szCs w:val="18"/>
        </w:rPr>
        <w:tab/>
      </w:r>
      <w:r w:rsidRPr="00FD4B70">
        <w:rPr>
          <w:rFonts w:ascii="Tahoma" w:hAnsi="Tahoma" w:cs="Tahoma"/>
          <w:b/>
          <w:sz w:val="18"/>
          <w:szCs w:val="18"/>
        </w:rPr>
        <w:tab/>
      </w:r>
      <w:r w:rsidRPr="00FD4B70">
        <w:rPr>
          <w:rFonts w:ascii="Tahoma" w:hAnsi="Tahoma" w:cs="Tahoma"/>
          <w:b/>
          <w:sz w:val="18"/>
          <w:szCs w:val="18"/>
        </w:rPr>
        <w:tab/>
        <w:t>Skutečnost: 19 565 tis. Kč</w:t>
      </w:r>
    </w:p>
    <w:p w14:paraId="0ACB9A14" w14:textId="77777777" w:rsidR="00663C4C" w:rsidRPr="00FD4B7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D4B70">
        <w:t>V </w:t>
      </w:r>
      <w:r w:rsidRPr="00FD4B70">
        <w:rPr>
          <w:rFonts w:ascii="Tahoma" w:hAnsi="Tahoma" w:cs="Tahoma"/>
          <w:sz w:val="18"/>
          <w:szCs w:val="18"/>
        </w:rPr>
        <w:t>tom:</w:t>
      </w:r>
    </w:p>
    <w:p w14:paraId="3FE2B06E" w14:textId="77777777" w:rsidR="00663C4C" w:rsidRPr="00B9727B"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9727B">
        <w:rPr>
          <w:rFonts w:ascii="Tahoma" w:hAnsi="Tahoma" w:cs="Tahoma"/>
          <w:sz w:val="18"/>
          <w:szCs w:val="18"/>
        </w:rPr>
        <w:tab/>
        <w:t>11 440 tis. Kč</w:t>
      </w:r>
      <w:r w:rsidRPr="00B9727B">
        <w:rPr>
          <w:rFonts w:ascii="Tahoma" w:hAnsi="Tahoma" w:cs="Tahoma"/>
          <w:sz w:val="18"/>
          <w:szCs w:val="18"/>
        </w:rPr>
        <w:tab/>
        <w:t>-</w:t>
      </w:r>
      <w:r w:rsidRPr="00B9727B">
        <w:rPr>
          <w:rFonts w:ascii="Tahoma" w:hAnsi="Tahoma" w:cs="Tahoma"/>
          <w:sz w:val="18"/>
          <w:szCs w:val="18"/>
        </w:rPr>
        <w:tab/>
        <w:t>ŽIRAFA-Integrované centrum Frýdek-Místek, p. o. – neinvestiční příspěvek na provoz</w:t>
      </w:r>
    </w:p>
    <w:p w14:paraId="76974A84" w14:textId="77777777" w:rsidR="00663C4C" w:rsidRPr="00B9727B"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9727B">
        <w:rPr>
          <w:rFonts w:ascii="Tahoma" w:hAnsi="Tahoma" w:cs="Tahoma"/>
          <w:sz w:val="18"/>
          <w:szCs w:val="18"/>
        </w:rPr>
        <w:tab/>
        <w:t>7 103 tis. Kč</w:t>
      </w:r>
      <w:r w:rsidRPr="00B9727B">
        <w:rPr>
          <w:rFonts w:ascii="Tahoma" w:hAnsi="Tahoma" w:cs="Tahoma"/>
          <w:sz w:val="18"/>
          <w:szCs w:val="18"/>
        </w:rPr>
        <w:tab/>
        <w:t>-</w:t>
      </w:r>
      <w:r w:rsidRPr="00B9727B">
        <w:rPr>
          <w:rFonts w:ascii="Tahoma" w:hAnsi="Tahoma" w:cs="Tahoma"/>
          <w:sz w:val="18"/>
          <w:szCs w:val="18"/>
        </w:rPr>
        <w:tab/>
        <w:t>ÚZ 914 – ŽIRAFA - Integrované centrum Frýdek-Místek, p. o. – neinvestiční průtoková dotace z MSK v rámci dotačního programu Program na podporu poskytování sociálních služeb pro rok 2024</w:t>
      </w:r>
    </w:p>
    <w:p w14:paraId="2512B300"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9727B">
        <w:rPr>
          <w:rFonts w:ascii="Tahoma" w:hAnsi="Tahoma" w:cs="Tahoma"/>
          <w:sz w:val="18"/>
          <w:szCs w:val="18"/>
        </w:rPr>
        <w:tab/>
        <w:t>989 tis. Kč</w:t>
      </w:r>
      <w:r w:rsidRPr="00B9727B">
        <w:rPr>
          <w:rFonts w:ascii="Tahoma" w:hAnsi="Tahoma" w:cs="Tahoma"/>
          <w:sz w:val="18"/>
          <w:szCs w:val="18"/>
        </w:rPr>
        <w:tab/>
        <w:t>-</w:t>
      </w:r>
      <w:r w:rsidRPr="00B9727B">
        <w:rPr>
          <w:rFonts w:ascii="Tahoma" w:hAnsi="Tahoma" w:cs="Tahoma"/>
          <w:sz w:val="18"/>
          <w:szCs w:val="18"/>
        </w:rPr>
        <w:tab/>
        <w:t>čerpání dotačního programu Podpora a rozvoj sociálních služeb na území města Frýdek-Místek pro rok 2024 – viz doplňující příloha č. 9 k příloze č. 1</w:t>
      </w:r>
    </w:p>
    <w:p w14:paraId="5969C304"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33</w:t>
      </w:r>
      <w:r w:rsidRPr="00B9727B">
        <w:rPr>
          <w:rFonts w:ascii="Tahoma" w:hAnsi="Tahoma" w:cs="Tahoma"/>
          <w:sz w:val="18"/>
          <w:szCs w:val="18"/>
        </w:rPr>
        <w:t xml:space="preserve"> tis. Kč</w:t>
      </w:r>
      <w:r w:rsidRPr="00B9727B">
        <w:rPr>
          <w:rFonts w:ascii="Tahoma" w:hAnsi="Tahoma" w:cs="Tahoma"/>
          <w:sz w:val="18"/>
          <w:szCs w:val="18"/>
        </w:rPr>
        <w:tab/>
        <w:t>-</w:t>
      </w:r>
      <w:r w:rsidRPr="00B9727B">
        <w:rPr>
          <w:rFonts w:ascii="Tahoma" w:hAnsi="Tahoma" w:cs="Tahoma"/>
          <w:sz w:val="18"/>
          <w:szCs w:val="18"/>
        </w:rPr>
        <w:tab/>
      </w:r>
      <w:r>
        <w:rPr>
          <w:rFonts w:ascii="Tahoma" w:hAnsi="Tahoma" w:cs="Tahoma"/>
          <w:sz w:val="18"/>
          <w:szCs w:val="18"/>
        </w:rPr>
        <w:t xml:space="preserve">Slezská diakonie – individuální dotace na dofinancování provozních nákladů střediska BETHEL za období leden – březen 2024 </w:t>
      </w:r>
    </w:p>
    <w:p w14:paraId="408BDD39" w14:textId="77777777" w:rsidR="00B51AD2" w:rsidRDefault="00B51AD2"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71E98354" w14:textId="77777777" w:rsidR="00B51AD2" w:rsidRDefault="00B51AD2"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53B552EE" w14:textId="77777777" w:rsidR="00B51AD2" w:rsidRDefault="00B51AD2"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76B8B4CD" w14:textId="77777777" w:rsidR="00B51AD2" w:rsidRDefault="00B51AD2"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496B5D40"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36E53033" w14:textId="77777777" w:rsidR="00663C4C" w:rsidRPr="00993F8D"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993F8D">
        <w:rPr>
          <w:rFonts w:ascii="Tahoma" w:hAnsi="Tahoma" w:cs="Tahoma"/>
          <w:b/>
          <w:sz w:val="18"/>
          <w:szCs w:val="18"/>
          <w:u w:val="single"/>
        </w:rPr>
        <w:lastRenderedPageBreak/>
        <w:t>Par. 4357-Domovy pro osoby se zdravotním postižením a domovy se zvláštním režimem</w:t>
      </w:r>
      <w:r w:rsidRPr="00993F8D">
        <w:rPr>
          <w:rFonts w:ascii="Tahoma" w:hAnsi="Tahoma" w:cs="Tahoma"/>
          <w:b/>
          <w:sz w:val="18"/>
          <w:szCs w:val="18"/>
        </w:rPr>
        <w:t xml:space="preserve"> - plnění na </w:t>
      </w:r>
    </w:p>
    <w:p w14:paraId="1176E71A" w14:textId="77777777" w:rsidR="00663C4C" w:rsidRPr="00993F8D"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993F8D">
        <w:rPr>
          <w:rFonts w:ascii="Tahoma" w:hAnsi="Tahoma" w:cs="Tahoma"/>
          <w:b/>
          <w:sz w:val="18"/>
          <w:szCs w:val="18"/>
        </w:rPr>
        <w:t>100 %</w:t>
      </w:r>
    </w:p>
    <w:p w14:paraId="198C8A5E" w14:textId="77777777" w:rsidR="00663C4C" w:rsidRPr="00993F8D"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993F8D">
        <w:rPr>
          <w:rFonts w:ascii="Tahoma" w:hAnsi="Tahoma" w:cs="Tahoma"/>
          <w:b/>
          <w:sz w:val="18"/>
          <w:szCs w:val="18"/>
        </w:rPr>
        <w:t>Rozpočet: 7 395 tis. Kč</w:t>
      </w:r>
      <w:r w:rsidRPr="00993F8D">
        <w:rPr>
          <w:rFonts w:ascii="Tahoma" w:hAnsi="Tahoma" w:cs="Tahoma"/>
          <w:b/>
          <w:sz w:val="18"/>
          <w:szCs w:val="18"/>
        </w:rPr>
        <w:tab/>
      </w:r>
      <w:r w:rsidRPr="00993F8D">
        <w:rPr>
          <w:rFonts w:ascii="Tahoma" w:hAnsi="Tahoma" w:cs="Tahoma"/>
          <w:b/>
          <w:sz w:val="18"/>
          <w:szCs w:val="18"/>
        </w:rPr>
        <w:tab/>
      </w:r>
      <w:r w:rsidRPr="00993F8D">
        <w:rPr>
          <w:rFonts w:ascii="Tahoma" w:hAnsi="Tahoma" w:cs="Tahoma"/>
          <w:b/>
          <w:sz w:val="18"/>
          <w:szCs w:val="18"/>
        </w:rPr>
        <w:tab/>
      </w:r>
      <w:r w:rsidRPr="00993F8D">
        <w:rPr>
          <w:rFonts w:ascii="Tahoma" w:hAnsi="Tahoma" w:cs="Tahoma"/>
          <w:b/>
          <w:sz w:val="18"/>
          <w:szCs w:val="18"/>
        </w:rPr>
        <w:tab/>
      </w:r>
      <w:r w:rsidRPr="00993F8D">
        <w:rPr>
          <w:rFonts w:ascii="Tahoma" w:hAnsi="Tahoma" w:cs="Tahoma"/>
          <w:b/>
          <w:sz w:val="18"/>
          <w:szCs w:val="18"/>
        </w:rPr>
        <w:tab/>
        <w:t>Skutečnost: 7 395 tis. Kč</w:t>
      </w:r>
    </w:p>
    <w:p w14:paraId="3FA4FB49"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606E9">
        <w:rPr>
          <w:rFonts w:ascii="Tahoma" w:hAnsi="Tahoma" w:cs="Tahoma"/>
          <w:sz w:val="18"/>
          <w:szCs w:val="18"/>
        </w:rPr>
        <w:t>V tom:</w:t>
      </w:r>
    </w:p>
    <w:p w14:paraId="3748EFC5" w14:textId="77777777" w:rsidR="00663C4C" w:rsidRPr="00E606E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105</w:t>
      </w:r>
      <w:r w:rsidRPr="00E606E9">
        <w:rPr>
          <w:rFonts w:ascii="Tahoma" w:hAnsi="Tahoma" w:cs="Tahoma"/>
          <w:sz w:val="18"/>
          <w:szCs w:val="18"/>
        </w:rPr>
        <w:t xml:space="preserve"> tis. Kč</w:t>
      </w:r>
      <w:r w:rsidRPr="00E606E9">
        <w:rPr>
          <w:rFonts w:ascii="Tahoma" w:hAnsi="Tahoma" w:cs="Tahoma"/>
          <w:sz w:val="18"/>
          <w:szCs w:val="18"/>
        </w:rPr>
        <w:tab/>
        <w:t>-</w:t>
      </w:r>
      <w:r w:rsidRPr="00E606E9">
        <w:rPr>
          <w:rFonts w:ascii="Tahoma" w:hAnsi="Tahoma" w:cs="Tahoma"/>
          <w:sz w:val="18"/>
          <w:szCs w:val="18"/>
        </w:rPr>
        <w:tab/>
      </w:r>
      <w:r>
        <w:rPr>
          <w:rFonts w:ascii="Tahoma" w:hAnsi="Tahoma" w:cs="Tahoma"/>
          <w:sz w:val="18"/>
          <w:szCs w:val="18"/>
        </w:rPr>
        <w:t>Domov sv. Jana Křtitele, s. r. o. – individuální dotace na obnovu a dovybavení prádelenského a stravovacího provozu; cílem je zvýšení kvality poskytovaných sociálních služeb, zlepšení hygienických podmínek zařízení a snížení energetické náročnosti provozů. Dále je požadavek na zakoupení křesel vhodných pro osoby se zhoršenou mobilitou</w:t>
      </w:r>
    </w:p>
    <w:p w14:paraId="042320A7" w14:textId="77777777" w:rsidR="00663C4C" w:rsidRPr="00E606E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606E9">
        <w:rPr>
          <w:rFonts w:ascii="Tahoma" w:hAnsi="Tahoma" w:cs="Tahoma"/>
          <w:sz w:val="18"/>
          <w:szCs w:val="18"/>
        </w:rPr>
        <w:tab/>
        <w:t>2 070 tis. Kč</w:t>
      </w:r>
      <w:r w:rsidRPr="00E606E9">
        <w:rPr>
          <w:rFonts w:ascii="Tahoma" w:hAnsi="Tahoma" w:cs="Tahoma"/>
          <w:sz w:val="18"/>
          <w:szCs w:val="18"/>
        </w:rPr>
        <w:tab/>
        <w:t>-</w:t>
      </w:r>
      <w:r w:rsidRPr="00E606E9">
        <w:rPr>
          <w:rFonts w:ascii="Tahoma" w:hAnsi="Tahoma" w:cs="Tahoma"/>
          <w:sz w:val="18"/>
          <w:szCs w:val="18"/>
        </w:rPr>
        <w:tab/>
        <w:t>čerpání dotačního programu Podpora a rozvoj sociálních služeb na území města Frýdek-Místek pro rok 2024 – viz doplňující příloha č. 9 k příloze č. 1</w:t>
      </w:r>
    </w:p>
    <w:p w14:paraId="52A8501A" w14:textId="77777777" w:rsidR="00663C4C" w:rsidRPr="00E606E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606E9">
        <w:rPr>
          <w:rFonts w:ascii="Tahoma" w:hAnsi="Tahoma" w:cs="Tahoma"/>
          <w:sz w:val="18"/>
          <w:szCs w:val="18"/>
        </w:rPr>
        <w:tab/>
        <w:t>4 000 tis. Kč</w:t>
      </w:r>
      <w:r w:rsidRPr="00E606E9">
        <w:rPr>
          <w:rFonts w:ascii="Tahoma" w:hAnsi="Tahoma" w:cs="Tahoma"/>
          <w:sz w:val="18"/>
          <w:szCs w:val="18"/>
        </w:rPr>
        <w:tab/>
        <w:t>-</w:t>
      </w:r>
      <w:r w:rsidRPr="00E606E9">
        <w:rPr>
          <w:rFonts w:ascii="Tahoma" w:hAnsi="Tahoma" w:cs="Tahoma"/>
          <w:sz w:val="18"/>
          <w:szCs w:val="18"/>
        </w:rPr>
        <w:tab/>
        <w:t>Armáda spásy v ČR – Domov Přístav Frýdek-Místek – neinvestiční dotace na vyrovnávací platbu k zajištění provozu Domova se zvláštním režimem na ul. Míru, který poskytuje sociální a ošetřovatelskou péči osobám bez přístřeší</w:t>
      </w:r>
    </w:p>
    <w:p w14:paraId="1E15E072" w14:textId="77777777" w:rsidR="00663C4C" w:rsidRPr="00E606E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606E9">
        <w:rPr>
          <w:rFonts w:ascii="Tahoma" w:hAnsi="Tahoma" w:cs="Tahoma"/>
          <w:sz w:val="18"/>
          <w:szCs w:val="18"/>
        </w:rPr>
        <w:tab/>
        <w:t>40 tis. Kč</w:t>
      </w:r>
      <w:r w:rsidRPr="00E606E9">
        <w:rPr>
          <w:rFonts w:ascii="Tahoma" w:hAnsi="Tahoma" w:cs="Tahoma"/>
          <w:sz w:val="18"/>
          <w:szCs w:val="18"/>
        </w:rPr>
        <w:tab/>
        <w:t>-</w:t>
      </w:r>
      <w:r w:rsidRPr="00E606E9">
        <w:rPr>
          <w:rFonts w:ascii="Tahoma" w:hAnsi="Tahoma" w:cs="Tahoma"/>
          <w:sz w:val="18"/>
          <w:szCs w:val="18"/>
        </w:rPr>
        <w:tab/>
        <w:t>Domov sv. Jana Křtitele, s. r. o. – pobočka Sviadnov – domov se zvláštním režimem</w:t>
      </w:r>
    </w:p>
    <w:p w14:paraId="48503793" w14:textId="77777777" w:rsidR="00663C4C" w:rsidRPr="00E606E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606E9">
        <w:rPr>
          <w:rFonts w:ascii="Tahoma" w:hAnsi="Tahoma" w:cs="Tahoma"/>
          <w:sz w:val="18"/>
          <w:szCs w:val="18"/>
        </w:rPr>
        <w:tab/>
        <w:t>70 tis. Kč</w:t>
      </w:r>
      <w:r w:rsidRPr="00E606E9">
        <w:rPr>
          <w:rFonts w:ascii="Tahoma" w:hAnsi="Tahoma" w:cs="Tahoma"/>
          <w:sz w:val="18"/>
          <w:szCs w:val="18"/>
        </w:rPr>
        <w:tab/>
        <w:t>-</w:t>
      </w:r>
      <w:r w:rsidRPr="00E606E9">
        <w:rPr>
          <w:rFonts w:ascii="Tahoma" w:hAnsi="Tahoma" w:cs="Tahoma"/>
          <w:sz w:val="18"/>
          <w:szCs w:val="18"/>
        </w:rPr>
        <w:tab/>
        <w:t>MEDELA – péče o seniory, o. p. s., Ostravice – neinvestiční dotace pro společnost, která poskytuje sociální službu domov se zvláštním režimem</w:t>
      </w:r>
    </w:p>
    <w:p w14:paraId="4870EB27"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E606E9">
        <w:rPr>
          <w:rFonts w:ascii="Tahoma" w:hAnsi="Tahoma" w:cs="Tahoma"/>
          <w:sz w:val="18"/>
          <w:szCs w:val="18"/>
        </w:rPr>
        <w:tab/>
        <w:t>10 tis. Kč</w:t>
      </w:r>
      <w:r w:rsidRPr="00E606E9">
        <w:rPr>
          <w:rFonts w:ascii="Tahoma" w:hAnsi="Tahoma" w:cs="Tahoma"/>
          <w:sz w:val="18"/>
          <w:szCs w:val="18"/>
        </w:rPr>
        <w:tab/>
        <w:t>-</w:t>
      </w:r>
      <w:r w:rsidRPr="00E606E9">
        <w:rPr>
          <w:rFonts w:ascii="Tahoma" w:hAnsi="Tahoma" w:cs="Tahoma"/>
          <w:sz w:val="18"/>
          <w:szCs w:val="18"/>
        </w:rPr>
        <w:tab/>
        <w:t xml:space="preserve">Adámkova vila, Domov se zvláštním režimem, z. </w:t>
      </w:r>
      <w:proofErr w:type="spellStart"/>
      <w:r w:rsidRPr="00E606E9">
        <w:rPr>
          <w:rFonts w:ascii="Tahoma" w:hAnsi="Tahoma" w:cs="Tahoma"/>
          <w:sz w:val="18"/>
          <w:szCs w:val="18"/>
        </w:rPr>
        <w:t>ú.</w:t>
      </w:r>
      <w:proofErr w:type="spellEnd"/>
      <w:r w:rsidRPr="00E606E9">
        <w:rPr>
          <w:rFonts w:ascii="Tahoma" w:hAnsi="Tahoma" w:cs="Tahoma"/>
          <w:sz w:val="18"/>
          <w:szCs w:val="18"/>
        </w:rPr>
        <w:t xml:space="preserve"> </w:t>
      </w:r>
    </w:p>
    <w:p w14:paraId="2EFA0E76" w14:textId="77777777" w:rsidR="00663C4C" w:rsidRPr="00E606E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606E9">
        <w:rPr>
          <w:rFonts w:ascii="Tahoma" w:hAnsi="Tahoma" w:cs="Tahoma"/>
          <w:sz w:val="18"/>
          <w:szCs w:val="18"/>
        </w:rPr>
        <w:tab/>
        <w:t>20 tis. Kč</w:t>
      </w:r>
      <w:r w:rsidRPr="00E606E9">
        <w:rPr>
          <w:rFonts w:ascii="Tahoma" w:hAnsi="Tahoma" w:cs="Tahoma"/>
          <w:sz w:val="18"/>
          <w:szCs w:val="18"/>
        </w:rPr>
        <w:tab/>
        <w:t>-</w:t>
      </w:r>
      <w:r w:rsidRPr="00E606E9">
        <w:rPr>
          <w:rFonts w:ascii="Tahoma" w:hAnsi="Tahoma" w:cs="Tahoma"/>
          <w:sz w:val="18"/>
          <w:szCs w:val="18"/>
        </w:rPr>
        <w:tab/>
        <w:t>Náš svět, p. o., Pržno – neinvestiční dotace příspěvkové organizaci, která provozuje mimo jiné sociální služby Domov Anenská (domov pro osoby se zdravotním postižením)</w:t>
      </w:r>
    </w:p>
    <w:p w14:paraId="4A098FCC" w14:textId="77777777" w:rsidR="00663C4C" w:rsidRPr="00E606E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606E9">
        <w:rPr>
          <w:rFonts w:ascii="Tahoma" w:hAnsi="Tahoma" w:cs="Tahoma"/>
          <w:sz w:val="18"/>
          <w:szCs w:val="18"/>
        </w:rPr>
        <w:tab/>
        <w:t>10 tis. Kč</w:t>
      </w:r>
      <w:r w:rsidRPr="00E606E9">
        <w:rPr>
          <w:rFonts w:ascii="Tahoma" w:hAnsi="Tahoma" w:cs="Tahoma"/>
          <w:sz w:val="18"/>
          <w:szCs w:val="18"/>
        </w:rPr>
        <w:tab/>
        <w:t>-</w:t>
      </w:r>
      <w:r w:rsidRPr="00E606E9">
        <w:rPr>
          <w:rFonts w:ascii="Tahoma" w:hAnsi="Tahoma" w:cs="Tahoma"/>
          <w:sz w:val="18"/>
          <w:szCs w:val="18"/>
        </w:rPr>
        <w:tab/>
        <w:t>Středisko sociálních služeb města Frýdlant nad Ostravicí – neinvestiční dotace příspěvkové organizaci, která provozuje domov pro seniory, domov se zvláštním režimem, pečovatelskou službu a odlehčovací službu</w:t>
      </w:r>
    </w:p>
    <w:p w14:paraId="6BDE5129" w14:textId="77777777" w:rsidR="00663C4C" w:rsidRPr="00E606E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606E9">
        <w:rPr>
          <w:rFonts w:ascii="Tahoma" w:hAnsi="Tahoma" w:cs="Tahoma"/>
          <w:sz w:val="18"/>
          <w:szCs w:val="18"/>
        </w:rPr>
        <w:tab/>
        <w:t>20 tis. Kč</w:t>
      </w:r>
      <w:r w:rsidRPr="00E606E9">
        <w:rPr>
          <w:rFonts w:ascii="Tahoma" w:hAnsi="Tahoma" w:cs="Tahoma"/>
          <w:sz w:val="18"/>
          <w:szCs w:val="18"/>
        </w:rPr>
        <w:tab/>
        <w:t>-</w:t>
      </w:r>
      <w:r w:rsidRPr="00E606E9">
        <w:rPr>
          <w:rFonts w:ascii="Tahoma" w:hAnsi="Tahoma" w:cs="Tahoma"/>
          <w:sz w:val="18"/>
          <w:szCs w:val="18"/>
        </w:rPr>
        <w:tab/>
        <w:t>ISÚ Komorní Lhotka, p. o. – domov se zvláštním režimem</w:t>
      </w:r>
    </w:p>
    <w:p w14:paraId="4ADC79BF" w14:textId="07F25F25"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E606E9">
        <w:rPr>
          <w:rFonts w:ascii="Tahoma" w:hAnsi="Tahoma" w:cs="Tahoma"/>
          <w:sz w:val="18"/>
          <w:szCs w:val="18"/>
        </w:rPr>
        <w:tab/>
      </w:r>
      <w:bookmarkStart w:id="2" w:name="_Hlk197933813"/>
      <w:r w:rsidRPr="00E606E9">
        <w:rPr>
          <w:rFonts w:ascii="Tahoma" w:hAnsi="Tahoma" w:cs="Tahoma"/>
          <w:sz w:val="18"/>
          <w:szCs w:val="18"/>
        </w:rPr>
        <w:t>1 050 tis. Kč</w:t>
      </w:r>
      <w:r w:rsidRPr="00E606E9">
        <w:rPr>
          <w:rFonts w:ascii="Tahoma" w:hAnsi="Tahoma" w:cs="Tahoma"/>
          <w:sz w:val="18"/>
          <w:szCs w:val="18"/>
        </w:rPr>
        <w:tab/>
        <w:t>-</w:t>
      </w:r>
      <w:r w:rsidRPr="00E606E9">
        <w:rPr>
          <w:rFonts w:ascii="Tahoma" w:hAnsi="Tahoma" w:cs="Tahoma"/>
          <w:sz w:val="18"/>
          <w:szCs w:val="18"/>
        </w:rPr>
        <w:tab/>
      </w:r>
      <w:proofErr w:type="spellStart"/>
      <w:r w:rsidRPr="00E606E9">
        <w:rPr>
          <w:rFonts w:ascii="Tahoma" w:hAnsi="Tahoma" w:cs="Tahoma"/>
          <w:sz w:val="18"/>
          <w:szCs w:val="18"/>
        </w:rPr>
        <w:t>Medela</w:t>
      </w:r>
      <w:proofErr w:type="spellEnd"/>
      <w:r w:rsidRPr="00E606E9">
        <w:rPr>
          <w:rFonts w:ascii="Tahoma" w:hAnsi="Tahoma" w:cs="Tahoma"/>
          <w:sz w:val="18"/>
          <w:szCs w:val="18"/>
        </w:rPr>
        <w:t xml:space="preserve"> – péče o seniory, o. p. s., Frýdlant nad Ostravicí – neinvestiční dotace pro pobytovou službu domov se zvláštním režimem. Spolufinancování oprávněné provozní ztráty pobytové služby na základě závazku SMFM, přijatého na 2. zasedání ZMFM, dne 14.12.2022, číslo usnesení 15/2/2022. Jedná se o maximální výši, která se odvíjí od počtu umístněných občanů města Frýdek-Místek v tomto zařízení (35 tis. Kč za rok na uživatele sociální služby, maximálně však na 30 občanů města)</w:t>
      </w:r>
      <w:r w:rsidR="00165684">
        <w:rPr>
          <w:rFonts w:ascii="Tahoma" w:hAnsi="Tahoma" w:cs="Tahoma"/>
          <w:sz w:val="18"/>
          <w:szCs w:val="18"/>
        </w:rPr>
        <w:t>. Nevyčerpanou část dotace je příjemce povinen vrátit.</w:t>
      </w:r>
    </w:p>
    <w:bookmarkEnd w:id="2"/>
    <w:p w14:paraId="073764F0" w14:textId="77777777" w:rsidR="00663C4C" w:rsidRPr="0020707D" w:rsidRDefault="00663C4C" w:rsidP="00663C4C">
      <w:pPr>
        <w:tabs>
          <w:tab w:val="right" w:pos="1701"/>
          <w:tab w:val="left" w:pos="1843"/>
          <w:tab w:val="right" w:pos="3402"/>
          <w:tab w:val="center" w:pos="3544"/>
          <w:tab w:val="left" w:pos="3686"/>
          <w:tab w:val="left" w:pos="4536"/>
        </w:tabs>
        <w:ind w:left="0" w:firstLine="0"/>
        <w:rPr>
          <w:highlight w:val="yellow"/>
        </w:rPr>
      </w:pPr>
    </w:p>
    <w:p w14:paraId="732808C7" w14:textId="77777777" w:rsidR="00663C4C" w:rsidRPr="00DC20B7"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DC20B7">
        <w:rPr>
          <w:rFonts w:ascii="Tahoma" w:hAnsi="Tahoma" w:cs="Tahoma"/>
          <w:b/>
          <w:sz w:val="18"/>
          <w:szCs w:val="18"/>
          <w:u w:val="single"/>
        </w:rPr>
        <w:t>Par. 4359-Ostatní služby a činnosti v oblasti sociální péče</w:t>
      </w:r>
      <w:r w:rsidRPr="00DC20B7">
        <w:rPr>
          <w:rFonts w:ascii="Tahoma" w:hAnsi="Tahoma" w:cs="Tahoma"/>
          <w:b/>
          <w:sz w:val="18"/>
          <w:szCs w:val="18"/>
        </w:rPr>
        <w:t xml:space="preserve"> - plnění na 94 %</w:t>
      </w:r>
    </w:p>
    <w:p w14:paraId="61E59FF8" w14:textId="77777777" w:rsidR="00663C4C" w:rsidRPr="00DC20B7"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DC20B7">
        <w:rPr>
          <w:rFonts w:ascii="Tahoma" w:hAnsi="Tahoma" w:cs="Tahoma"/>
          <w:b/>
          <w:sz w:val="18"/>
          <w:szCs w:val="18"/>
        </w:rPr>
        <w:t>Rozpočet: 497 tis. Kč</w:t>
      </w:r>
      <w:r w:rsidRPr="00DC20B7">
        <w:rPr>
          <w:rFonts w:ascii="Tahoma" w:hAnsi="Tahoma" w:cs="Tahoma"/>
          <w:b/>
          <w:sz w:val="18"/>
          <w:szCs w:val="18"/>
        </w:rPr>
        <w:tab/>
      </w:r>
      <w:r w:rsidRPr="00DC20B7">
        <w:rPr>
          <w:rFonts w:ascii="Tahoma" w:hAnsi="Tahoma" w:cs="Tahoma"/>
          <w:b/>
          <w:sz w:val="18"/>
          <w:szCs w:val="18"/>
        </w:rPr>
        <w:tab/>
      </w:r>
      <w:r w:rsidRPr="00DC20B7">
        <w:rPr>
          <w:rFonts w:ascii="Tahoma" w:hAnsi="Tahoma" w:cs="Tahoma"/>
          <w:b/>
          <w:sz w:val="18"/>
          <w:szCs w:val="18"/>
        </w:rPr>
        <w:tab/>
      </w:r>
      <w:r w:rsidRPr="00DC20B7">
        <w:rPr>
          <w:rFonts w:ascii="Tahoma" w:hAnsi="Tahoma" w:cs="Tahoma"/>
          <w:b/>
          <w:sz w:val="18"/>
          <w:szCs w:val="18"/>
        </w:rPr>
        <w:tab/>
      </w:r>
      <w:r w:rsidRPr="00DC20B7">
        <w:rPr>
          <w:rFonts w:ascii="Tahoma" w:hAnsi="Tahoma" w:cs="Tahoma"/>
          <w:b/>
          <w:sz w:val="18"/>
          <w:szCs w:val="18"/>
        </w:rPr>
        <w:tab/>
        <w:t>Skutečnost: 467 tis. Kč</w:t>
      </w:r>
    </w:p>
    <w:p w14:paraId="4136D9AA" w14:textId="77777777" w:rsidR="00663C4C" w:rsidRPr="00DC20B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C20B7">
        <w:rPr>
          <w:rFonts w:ascii="Tahoma" w:hAnsi="Tahoma" w:cs="Tahoma"/>
          <w:sz w:val="18"/>
          <w:szCs w:val="18"/>
        </w:rPr>
        <w:t>V tom:</w:t>
      </w:r>
    </w:p>
    <w:p w14:paraId="70493029" w14:textId="77777777" w:rsidR="00663C4C" w:rsidRPr="00DC20B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C20B7">
        <w:rPr>
          <w:rFonts w:ascii="Tahoma" w:hAnsi="Tahoma" w:cs="Tahoma"/>
          <w:sz w:val="18"/>
          <w:szCs w:val="18"/>
        </w:rPr>
        <w:tab/>
        <w:t>467 tis. Kč</w:t>
      </w:r>
      <w:r w:rsidRPr="00DC20B7">
        <w:rPr>
          <w:rFonts w:ascii="Tahoma" w:hAnsi="Tahoma" w:cs="Tahoma"/>
          <w:sz w:val="18"/>
          <w:szCs w:val="18"/>
        </w:rPr>
        <w:tab/>
        <w:t>-</w:t>
      </w:r>
      <w:r w:rsidRPr="00DC20B7">
        <w:rPr>
          <w:rFonts w:ascii="Tahoma" w:hAnsi="Tahoma" w:cs="Tahoma"/>
          <w:sz w:val="18"/>
          <w:szCs w:val="18"/>
        </w:rPr>
        <w:tab/>
        <w:t>čerpání dotačního programu Podpora a rozvoj sociálních služeb na území města Frýdek-Místek pro rok 2024 – viz doplňující příloha č. 9 k příloze č. 1</w:t>
      </w:r>
    </w:p>
    <w:p w14:paraId="42C99A31"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highlight w:val="yellow"/>
        </w:rPr>
      </w:pPr>
    </w:p>
    <w:p w14:paraId="4B2D2909" w14:textId="77777777" w:rsidR="00663C4C" w:rsidRPr="00DC20B7"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DC20B7">
        <w:rPr>
          <w:rFonts w:ascii="Tahoma" w:hAnsi="Tahoma" w:cs="Tahoma"/>
          <w:b/>
          <w:sz w:val="18"/>
          <w:szCs w:val="18"/>
          <w:u w:val="single"/>
        </w:rPr>
        <w:t>Par. 4371-Raná péče a sociálně aktivizační služby pro rodiny s dětmi</w:t>
      </w:r>
      <w:r w:rsidRPr="00DC20B7">
        <w:rPr>
          <w:rFonts w:ascii="Tahoma" w:hAnsi="Tahoma" w:cs="Tahoma"/>
          <w:b/>
          <w:sz w:val="18"/>
          <w:szCs w:val="18"/>
        </w:rPr>
        <w:t xml:space="preserve"> - plnění na 100 %</w:t>
      </w:r>
    </w:p>
    <w:p w14:paraId="1E8C12F1" w14:textId="77777777" w:rsidR="00663C4C" w:rsidRPr="00DC20B7"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DC20B7">
        <w:rPr>
          <w:rFonts w:ascii="Tahoma" w:hAnsi="Tahoma" w:cs="Tahoma"/>
          <w:b/>
          <w:sz w:val="18"/>
          <w:szCs w:val="18"/>
        </w:rPr>
        <w:t>Rozpočet: 1 198 tis. Kč</w:t>
      </w:r>
      <w:r w:rsidRPr="00DC20B7">
        <w:rPr>
          <w:rFonts w:ascii="Tahoma" w:hAnsi="Tahoma" w:cs="Tahoma"/>
          <w:b/>
          <w:sz w:val="18"/>
          <w:szCs w:val="18"/>
        </w:rPr>
        <w:tab/>
      </w:r>
      <w:r w:rsidRPr="00DC20B7">
        <w:rPr>
          <w:rFonts w:ascii="Tahoma" w:hAnsi="Tahoma" w:cs="Tahoma"/>
          <w:b/>
          <w:sz w:val="18"/>
          <w:szCs w:val="18"/>
        </w:rPr>
        <w:tab/>
      </w:r>
      <w:r w:rsidRPr="00DC20B7">
        <w:rPr>
          <w:rFonts w:ascii="Tahoma" w:hAnsi="Tahoma" w:cs="Tahoma"/>
          <w:b/>
          <w:sz w:val="18"/>
          <w:szCs w:val="18"/>
        </w:rPr>
        <w:tab/>
      </w:r>
      <w:r w:rsidRPr="00DC20B7">
        <w:rPr>
          <w:rFonts w:ascii="Tahoma" w:hAnsi="Tahoma" w:cs="Tahoma"/>
          <w:b/>
          <w:sz w:val="18"/>
          <w:szCs w:val="18"/>
        </w:rPr>
        <w:tab/>
      </w:r>
      <w:r w:rsidRPr="00DC20B7">
        <w:rPr>
          <w:rFonts w:ascii="Tahoma" w:hAnsi="Tahoma" w:cs="Tahoma"/>
          <w:b/>
          <w:sz w:val="18"/>
          <w:szCs w:val="18"/>
        </w:rPr>
        <w:tab/>
        <w:t>Skutečnost: 1 198 tis. Kč</w:t>
      </w:r>
    </w:p>
    <w:p w14:paraId="7EBF64C4" w14:textId="77777777" w:rsidR="00663C4C" w:rsidRPr="00DC20B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C20B7">
        <w:rPr>
          <w:rFonts w:ascii="Tahoma" w:hAnsi="Tahoma" w:cs="Tahoma"/>
          <w:sz w:val="18"/>
          <w:szCs w:val="18"/>
        </w:rPr>
        <w:t>V tom:</w:t>
      </w:r>
    </w:p>
    <w:p w14:paraId="0F899C68" w14:textId="77777777" w:rsidR="00663C4C" w:rsidRPr="00DC20B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C20B7">
        <w:rPr>
          <w:rFonts w:ascii="Tahoma" w:hAnsi="Tahoma" w:cs="Tahoma"/>
          <w:sz w:val="18"/>
          <w:szCs w:val="18"/>
        </w:rPr>
        <w:tab/>
        <w:t>1 198 tis. Kč</w:t>
      </w:r>
      <w:r w:rsidRPr="00DC20B7">
        <w:rPr>
          <w:rFonts w:ascii="Tahoma" w:hAnsi="Tahoma" w:cs="Tahoma"/>
          <w:sz w:val="18"/>
          <w:szCs w:val="18"/>
        </w:rPr>
        <w:tab/>
        <w:t>-</w:t>
      </w:r>
      <w:r w:rsidRPr="00DC20B7">
        <w:rPr>
          <w:rFonts w:ascii="Tahoma" w:hAnsi="Tahoma" w:cs="Tahoma"/>
          <w:sz w:val="18"/>
          <w:szCs w:val="18"/>
        </w:rPr>
        <w:tab/>
        <w:t>čerpání dotačního programu Podpora a rozvoj sociálních služeb na území města Frýdek-Místek pro rok 2024 – viz doplňující příloha č. 9 k příloze č. 1</w:t>
      </w:r>
    </w:p>
    <w:p w14:paraId="2D41F628"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0D2FB4FD" w14:textId="77777777" w:rsidR="00663C4C" w:rsidRPr="00F27462"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F27462">
        <w:rPr>
          <w:rFonts w:ascii="Tahoma" w:hAnsi="Tahoma" w:cs="Tahoma"/>
          <w:b/>
          <w:sz w:val="18"/>
          <w:szCs w:val="18"/>
          <w:u w:val="single"/>
        </w:rPr>
        <w:t>Par. 4372-Krizová pomoc</w:t>
      </w:r>
      <w:r w:rsidRPr="00F27462">
        <w:rPr>
          <w:rFonts w:ascii="Tahoma" w:hAnsi="Tahoma" w:cs="Tahoma"/>
          <w:b/>
          <w:sz w:val="18"/>
          <w:szCs w:val="18"/>
        </w:rPr>
        <w:t xml:space="preserve"> - plnění na 100 %</w:t>
      </w:r>
    </w:p>
    <w:p w14:paraId="7A3F15D7" w14:textId="77777777" w:rsidR="00663C4C" w:rsidRPr="00F27462"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F27462">
        <w:rPr>
          <w:rFonts w:ascii="Tahoma" w:hAnsi="Tahoma" w:cs="Tahoma"/>
          <w:b/>
          <w:sz w:val="18"/>
          <w:szCs w:val="18"/>
        </w:rPr>
        <w:t>Rozpočet: 100 tis. Kč</w:t>
      </w:r>
      <w:r w:rsidRPr="00F27462">
        <w:rPr>
          <w:rFonts w:ascii="Tahoma" w:hAnsi="Tahoma" w:cs="Tahoma"/>
          <w:b/>
          <w:sz w:val="18"/>
          <w:szCs w:val="18"/>
        </w:rPr>
        <w:tab/>
      </w:r>
      <w:r w:rsidRPr="00F27462">
        <w:rPr>
          <w:rFonts w:ascii="Tahoma" w:hAnsi="Tahoma" w:cs="Tahoma"/>
          <w:b/>
          <w:sz w:val="18"/>
          <w:szCs w:val="18"/>
        </w:rPr>
        <w:tab/>
      </w:r>
      <w:r w:rsidRPr="00F27462">
        <w:rPr>
          <w:rFonts w:ascii="Tahoma" w:hAnsi="Tahoma" w:cs="Tahoma"/>
          <w:b/>
          <w:sz w:val="18"/>
          <w:szCs w:val="18"/>
        </w:rPr>
        <w:tab/>
      </w:r>
      <w:r w:rsidRPr="00F27462">
        <w:rPr>
          <w:rFonts w:ascii="Tahoma" w:hAnsi="Tahoma" w:cs="Tahoma"/>
          <w:b/>
          <w:sz w:val="18"/>
          <w:szCs w:val="18"/>
        </w:rPr>
        <w:tab/>
      </w:r>
      <w:r w:rsidRPr="00F27462">
        <w:rPr>
          <w:rFonts w:ascii="Tahoma" w:hAnsi="Tahoma" w:cs="Tahoma"/>
          <w:b/>
          <w:sz w:val="18"/>
          <w:szCs w:val="18"/>
        </w:rPr>
        <w:tab/>
        <w:t>Skutečnost: 100 tis. Kč</w:t>
      </w:r>
    </w:p>
    <w:p w14:paraId="6135C154" w14:textId="77777777" w:rsidR="00663C4C" w:rsidRPr="00F2746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27462">
        <w:rPr>
          <w:rFonts w:ascii="Tahoma" w:hAnsi="Tahoma" w:cs="Tahoma"/>
          <w:sz w:val="18"/>
          <w:szCs w:val="18"/>
        </w:rPr>
        <w:t>V tom:</w:t>
      </w:r>
    </w:p>
    <w:p w14:paraId="6646A6D4" w14:textId="77777777" w:rsidR="00663C4C" w:rsidRPr="00F2746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27462">
        <w:rPr>
          <w:rFonts w:ascii="Tahoma" w:hAnsi="Tahoma" w:cs="Tahoma"/>
          <w:sz w:val="18"/>
          <w:szCs w:val="18"/>
        </w:rPr>
        <w:tab/>
        <w:t>100 tis. Kč</w:t>
      </w:r>
      <w:r w:rsidRPr="00F27462">
        <w:rPr>
          <w:rFonts w:ascii="Tahoma" w:hAnsi="Tahoma" w:cs="Tahoma"/>
          <w:sz w:val="18"/>
          <w:szCs w:val="18"/>
        </w:rPr>
        <w:tab/>
        <w:t>-</w:t>
      </w:r>
      <w:r w:rsidRPr="00F27462">
        <w:rPr>
          <w:rFonts w:ascii="Tahoma" w:hAnsi="Tahoma" w:cs="Tahoma"/>
          <w:sz w:val="18"/>
          <w:szCs w:val="18"/>
        </w:rPr>
        <w:tab/>
        <w:t xml:space="preserve">Krizové centrum Ostrava, z. s. – ambulantní, pobytová a terénní forma krizové pomoci – individuální dotace na dofinancování organizací a aktivit v sociální oblasti </w:t>
      </w:r>
    </w:p>
    <w:p w14:paraId="3F7B01C3" w14:textId="77777777" w:rsidR="00663C4C" w:rsidRPr="0020707D"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6CFF5B25" w14:textId="77777777" w:rsidR="00663C4C" w:rsidRPr="00F27462"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F27462">
        <w:rPr>
          <w:rFonts w:ascii="Tahoma" w:hAnsi="Tahoma" w:cs="Tahoma"/>
          <w:b/>
          <w:sz w:val="18"/>
          <w:szCs w:val="18"/>
          <w:u w:val="single"/>
        </w:rPr>
        <w:t>Par. 4373-Domy na půl cesty</w:t>
      </w:r>
      <w:r w:rsidRPr="00F27462">
        <w:rPr>
          <w:rFonts w:ascii="Tahoma" w:hAnsi="Tahoma" w:cs="Tahoma"/>
          <w:b/>
          <w:sz w:val="18"/>
          <w:szCs w:val="18"/>
        </w:rPr>
        <w:t xml:space="preserve"> - plnění na 100 %</w:t>
      </w:r>
    </w:p>
    <w:p w14:paraId="1B589B52" w14:textId="77777777" w:rsidR="00663C4C" w:rsidRPr="00F27462"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F27462">
        <w:rPr>
          <w:rFonts w:ascii="Tahoma" w:hAnsi="Tahoma" w:cs="Tahoma"/>
          <w:b/>
          <w:sz w:val="18"/>
          <w:szCs w:val="18"/>
        </w:rPr>
        <w:t>Rozpočet: 250 tis. Kč</w:t>
      </w:r>
      <w:r w:rsidRPr="00F27462">
        <w:rPr>
          <w:rFonts w:ascii="Tahoma" w:hAnsi="Tahoma" w:cs="Tahoma"/>
          <w:b/>
          <w:sz w:val="18"/>
          <w:szCs w:val="18"/>
        </w:rPr>
        <w:tab/>
      </w:r>
      <w:r w:rsidRPr="00F27462">
        <w:rPr>
          <w:rFonts w:ascii="Tahoma" w:hAnsi="Tahoma" w:cs="Tahoma"/>
          <w:b/>
          <w:sz w:val="18"/>
          <w:szCs w:val="18"/>
        </w:rPr>
        <w:tab/>
      </w:r>
      <w:r w:rsidRPr="00F27462">
        <w:rPr>
          <w:rFonts w:ascii="Tahoma" w:hAnsi="Tahoma" w:cs="Tahoma"/>
          <w:b/>
          <w:sz w:val="18"/>
          <w:szCs w:val="18"/>
        </w:rPr>
        <w:tab/>
      </w:r>
      <w:r w:rsidRPr="00F27462">
        <w:rPr>
          <w:rFonts w:ascii="Tahoma" w:hAnsi="Tahoma" w:cs="Tahoma"/>
          <w:b/>
          <w:sz w:val="18"/>
          <w:szCs w:val="18"/>
        </w:rPr>
        <w:tab/>
      </w:r>
      <w:r w:rsidRPr="00F27462">
        <w:rPr>
          <w:rFonts w:ascii="Tahoma" w:hAnsi="Tahoma" w:cs="Tahoma"/>
          <w:b/>
          <w:sz w:val="18"/>
          <w:szCs w:val="18"/>
        </w:rPr>
        <w:tab/>
        <w:t>Skutečnost: 250 tis. Kč</w:t>
      </w:r>
    </w:p>
    <w:p w14:paraId="314B5C73" w14:textId="77777777" w:rsidR="00663C4C" w:rsidRPr="00F2746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27462">
        <w:rPr>
          <w:rFonts w:ascii="Tahoma" w:hAnsi="Tahoma" w:cs="Tahoma"/>
          <w:sz w:val="18"/>
          <w:szCs w:val="18"/>
        </w:rPr>
        <w:t>Vtom:</w:t>
      </w:r>
    </w:p>
    <w:p w14:paraId="33268271" w14:textId="77777777" w:rsidR="00663C4C" w:rsidRPr="00F2746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27462">
        <w:rPr>
          <w:rFonts w:ascii="Tahoma" w:hAnsi="Tahoma" w:cs="Tahoma"/>
          <w:sz w:val="18"/>
          <w:szCs w:val="18"/>
        </w:rPr>
        <w:tab/>
        <w:t>250 tis. Kč</w:t>
      </w:r>
      <w:r w:rsidRPr="00F27462">
        <w:rPr>
          <w:rFonts w:ascii="Tahoma" w:hAnsi="Tahoma" w:cs="Tahoma"/>
          <w:sz w:val="18"/>
          <w:szCs w:val="18"/>
        </w:rPr>
        <w:tab/>
        <w:t>-</w:t>
      </w:r>
      <w:r w:rsidRPr="00F27462">
        <w:rPr>
          <w:rFonts w:ascii="Tahoma" w:hAnsi="Tahoma" w:cs="Tahoma"/>
          <w:sz w:val="18"/>
          <w:szCs w:val="18"/>
        </w:rPr>
        <w:tab/>
        <w:t>čerpání dotačního programu Podpora a rozvoj sociálních služeb na území města Frýdek-Místek pro rok 2024 – viz doplňující příloha č. 9 k příloze č. 1</w:t>
      </w:r>
    </w:p>
    <w:p w14:paraId="6766FAA5"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u w:val="single"/>
        </w:rPr>
      </w:pPr>
    </w:p>
    <w:p w14:paraId="74AA84B9" w14:textId="77777777" w:rsidR="00663C4C" w:rsidRPr="002B779D"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2B779D">
        <w:rPr>
          <w:rFonts w:ascii="Tahoma" w:hAnsi="Tahoma" w:cs="Tahoma"/>
          <w:b/>
          <w:sz w:val="18"/>
          <w:szCs w:val="18"/>
          <w:u w:val="single"/>
        </w:rPr>
        <w:t>Par. 4374-Azylové domy, nízkoprahová denní centra a noclehárny</w:t>
      </w:r>
      <w:r w:rsidRPr="002B779D">
        <w:rPr>
          <w:rFonts w:ascii="Tahoma" w:hAnsi="Tahoma" w:cs="Tahoma"/>
          <w:b/>
          <w:sz w:val="18"/>
          <w:szCs w:val="18"/>
        </w:rPr>
        <w:t xml:space="preserve"> - plnění na 100 %</w:t>
      </w:r>
    </w:p>
    <w:p w14:paraId="4CB2A5EB" w14:textId="77777777" w:rsidR="00663C4C" w:rsidRPr="002B779D"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2B779D">
        <w:rPr>
          <w:rFonts w:ascii="Tahoma" w:hAnsi="Tahoma" w:cs="Tahoma"/>
          <w:b/>
          <w:sz w:val="18"/>
          <w:szCs w:val="18"/>
        </w:rPr>
        <w:t>Rozpočet: 3 104 tis. Kč</w:t>
      </w:r>
      <w:r w:rsidRPr="002B779D">
        <w:rPr>
          <w:rFonts w:ascii="Tahoma" w:hAnsi="Tahoma" w:cs="Tahoma"/>
          <w:b/>
          <w:sz w:val="18"/>
          <w:szCs w:val="18"/>
        </w:rPr>
        <w:tab/>
      </w:r>
      <w:r w:rsidRPr="002B779D">
        <w:rPr>
          <w:rFonts w:ascii="Tahoma" w:hAnsi="Tahoma" w:cs="Tahoma"/>
          <w:b/>
          <w:sz w:val="18"/>
          <w:szCs w:val="18"/>
        </w:rPr>
        <w:tab/>
      </w:r>
      <w:r w:rsidRPr="002B779D">
        <w:rPr>
          <w:rFonts w:ascii="Tahoma" w:hAnsi="Tahoma" w:cs="Tahoma"/>
          <w:b/>
          <w:sz w:val="18"/>
          <w:szCs w:val="18"/>
        </w:rPr>
        <w:tab/>
      </w:r>
      <w:r w:rsidRPr="002B779D">
        <w:rPr>
          <w:rFonts w:ascii="Tahoma" w:hAnsi="Tahoma" w:cs="Tahoma"/>
          <w:b/>
          <w:sz w:val="18"/>
          <w:szCs w:val="18"/>
        </w:rPr>
        <w:tab/>
      </w:r>
      <w:r w:rsidRPr="002B779D">
        <w:rPr>
          <w:rFonts w:ascii="Tahoma" w:hAnsi="Tahoma" w:cs="Tahoma"/>
          <w:b/>
          <w:sz w:val="18"/>
          <w:szCs w:val="18"/>
        </w:rPr>
        <w:tab/>
        <w:t>Skutečnost: 3 104 tis. Kč</w:t>
      </w:r>
    </w:p>
    <w:p w14:paraId="7C93F3D2" w14:textId="77777777" w:rsidR="00663C4C" w:rsidRPr="002B779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B779D">
        <w:rPr>
          <w:rFonts w:ascii="Tahoma" w:hAnsi="Tahoma" w:cs="Tahoma"/>
          <w:sz w:val="18"/>
          <w:szCs w:val="18"/>
        </w:rPr>
        <w:t>V tom:</w:t>
      </w:r>
    </w:p>
    <w:p w14:paraId="52FDBC1E" w14:textId="77777777" w:rsidR="00663C4C" w:rsidRPr="002B779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B779D">
        <w:rPr>
          <w:rFonts w:ascii="Tahoma" w:hAnsi="Tahoma" w:cs="Tahoma"/>
          <w:sz w:val="18"/>
          <w:szCs w:val="18"/>
        </w:rPr>
        <w:tab/>
        <w:t>1 830 tis. Kč</w:t>
      </w:r>
      <w:r w:rsidRPr="002B779D">
        <w:rPr>
          <w:rFonts w:ascii="Tahoma" w:hAnsi="Tahoma" w:cs="Tahoma"/>
          <w:sz w:val="18"/>
          <w:szCs w:val="18"/>
        </w:rPr>
        <w:tab/>
        <w:t>-</w:t>
      </w:r>
      <w:r w:rsidRPr="002B779D">
        <w:rPr>
          <w:rFonts w:ascii="Tahoma" w:hAnsi="Tahoma" w:cs="Tahoma"/>
          <w:sz w:val="18"/>
          <w:szCs w:val="18"/>
        </w:rPr>
        <w:tab/>
        <w:t>čerpání dotačního programu Podpora a rozvoj sociálních služeb na území města Frýdek-Místek pro rok 2024 – viz doplňující příloha č. 9 k příloze č. 1</w:t>
      </w:r>
    </w:p>
    <w:p w14:paraId="6B26BC6A" w14:textId="77777777" w:rsidR="00663C4C" w:rsidRPr="002B779D" w:rsidRDefault="00663C4C" w:rsidP="00663C4C">
      <w:pPr>
        <w:tabs>
          <w:tab w:val="right" w:pos="1701"/>
          <w:tab w:val="left" w:pos="1843"/>
          <w:tab w:val="left" w:pos="2127"/>
          <w:tab w:val="left" w:pos="4536"/>
        </w:tabs>
        <w:ind w:left="2127" w:hanging="2127"/>
        <w:rPr>
          <w:rFonts w:ascii="Tahoma" w:hAnsi="Tahoma" w:cs="Tahoma"/>
          <w:sz w:val="18"/>
          <w:szCs w:val="18"/>
        </w:rPr>
      </w:pPr>
      <w:r w:rsidRPr="002B779D">
        <w:rPr>
          <w:rFonts w:ascii="Tahoma" w:hAnsi="Tahoma" w:cs="Tahoma"/>
          <w:sz w:val="18"/>
          <w:szCs w:val="18"/>
        </w:rPr>
        <w:tab/>
        <w:t>80 tis. Kč</w:t>
      </w:r>
      <w:r w:rsidRPr="002B779D">
        <w:rPr>
          <w:rFonts w:ascii="Tahoma" w:hAnsi="Tahoma" w:cs="Tahoma"/>
          <w:sz w:val="18"/>
          <w:szCs w:val="18"/>
        </w:rPr>
        <w:tab/>
        <w:t>-</w:t>
      </w:r>
      <w:r w:rsidRPr="002B779D">
        <w:rPr>
          <w:rFonts w:ascii="Tahoma" w:hAnsi="Tahoma" w:cs="Tahoma"/>
          <w:sz w:val="18"/>
          <w:szCs w:val="18"/>
        </w:rPr>
        <w:tab/>
        <w:t>Armáda spásy v ČR, z. s. – neinvestiční dotace na zajištění sociální služby – noclehárna, terénní služba, nízkoprahové denní centrum, azylový dům</w:t>
      </w:r>
    </w:p>
    <w:p w14:paraId="48170F77"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2B779D">
        <w:rPr>
          <w:rFonts w:ascii="Tahoma" w:hAnsi="Tahoma" w:cs="Tahoma"/>
          <w:sz w:val="18"/>
          <w:szCs w:val="18"/>
        </w:rPr>
        <w:lastRenderedPageBreak/>
        <w:tab/>
        <w:t>1 194 tis. Kč</w:t>
      </w:r>
      <w:r w:rsidRPr="002B779D">
        <w:rPr>
          <w:rFonts w:ascii="Tahoma" w:hAnsi="Tahoma" w:cs="Tahoma"/>
          <w:sz w:val="18"/>
          <w:szCs w:val="18"/>
        </w:rPr>
        <w:tab/>
        <w:t>-</w:t>
      </w:r>
      <w:r w:rsidRPr="002B779D">
        <w:rPr>
          <w:rFonts w:ascii="Tahoma" w:hAnsi="Tahoma" w:cs="Tahoma"/>
          <w:sz w:val="18"/>
          <w:szCs w:val="18"/>
        </w:rPr>
        <w:tab/>
        <w:t xml:space="preserve">finanční spoluúčast na úhradu provozní ztráty služeb sociální prevence pro Slezskou </w:t>
      </w:r>
      <w:r w:rsidRPr="00CC3937">
        <w:rPr>
          <w:rFonts w:ascii="Tahoma" w:hAnsi="Tahoma" w:cs="Tahoma"/>
          <w:sz w:val="18"/>
          <w:szCs w:val="18"/>
        </w:rPr>
        <w:t>diakonii, azylový dům pro matky s dětmi Sára Frýdek-Místek a azylový dům pro ženy Sára Frýdek-Místek</w:t>
      </w:r>
    </w:p>
    <w:p w14:paraId="37B923DE"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54A1DB1B" w14:textId="77777777" w:rsidR="00663C4C" w:rsidRPr="00966E12" w:rsidRDefault="00663C4C" w:rsidP="00663C4C">
      <w:pPr>
        <w:tabs>
          <w:tab w:val="right" w:pos="1701"/>
          <w:tab w:val="left" w:pos="1843"/>
          <w:tab w:val="left" w:pos="2127"/>
          <w:tab w:val="left" w:pos="4536"/>
        </w:tabs>
        <w:ind w:left="2127" w:hanging="2127"/>
        <w:rPr>
          <w:rFonts w:ascii="Tahoma" w:hAnsi="Tahoma" w:cs="Tahoma"/>
          <w:b/>
          <w:sz w:val="18"/>
          <w:szCs w:val="18"/>
        </w:rPr>
      </w:pPr>
      <w:r w:rsidRPr="00966E12">
        <w:rPr>
          <w:rFonts w:ascii="Tahoma" w:hAnsi="Tahoma" w:cs="Tahoma"/>
          <w:b/>
          <w:sz w:val="18"/>
          <w:szCs w:val="18"/>
          <w:u w:val="single"/>
        </w:rPr>
        <w:t>Par. 4375-Nízkoprahová zařízení pro děti a mládež</w:t>
      </w:r>
      <w:r w:rsidRPr="00966E12">
        <w:rPr>
          <w:rFonts w:ascii="Tahoma" w:hAnsi="Tahoma" w:cs="Tahoma"/>
          <w:b/>
          <w:sz w:val="18"/>
          <w:szCs w:val="18"/>
        </w:rPr>
        <w:t xml:space="preserve"> - plnění na 100 %</w:t>
      </w:r>
    </w:p>
    <w:p w14:paraId="605F8462" w14:textId="77777777" w:rsidR="00663C4C" w:rsidRPr="00966E12"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966E12">
        <w:rPr>
          <w:rFonts w:ascii="Tahoma" w:hAnsi="Tahoma" w:cs="Tahoma"/>
          <w:b/>
          <w:sz w:val="18"/>
          <w:szCs w:val="18"/>
        </w:rPr>
        <w:t>Rozpočet: 1 173 tis. Kč</w:t>
      </w:r>
      <w:r w:rsidRPr="00966E12">
        <w:rPr>
          <w:rFonts w:ascii="Tahoma" w:hAnsi="Tahoma" w:cs="Tahoma"/>
          <w:b/>
          <w:sz w:val="18"/>
          <w:szCs w:val="18"/>
        </w:rPr>
        <w:tab/>
      </w:r>
      <w:r w:rsidRPr="00966E12">
        <w:rPr>
          <w:rFonts w:ascii="Tahoma" w:hAnsi="Tahoma" w:cs="Tahoma"/>
          <w:b/>
          <w:sz w:val="18"/>
          <w:szCs w:val="18"/>
        </w:rPr>
        <w:tab/>
      </w:r>
      <w:r w:rsidRPr="00966E12">
        <w:rPr>
          <w:rFonts w:ascii="Tahoma" w:hAnsi="Tahoma" w:cs="Tahoma"/>
          <w:b/>
          <w:sz w:val="18"/>
          <w:szCs w:val="18"/>
        </w:rPr>
        <w:tab/>
      </w:r>
      <w:r w:rsidRPr="00966E12">
        <w:rPr>
          <w:rFonts w:ascii="Tahoma" w:hAnsi="Tahoma" w:cs="Tahoma"/>
          <w:b/>
          <w:sz w:val="18"/>
          <w:szCs w:val="18"/>
        </w:rPr>
        <w:tab/>
      </w:r>
      <w:r w:rsidRPr="00966E12">
        <w:rPr>
          <w:rFonts w:ascii="Tahoma" w:hAnsi="Tahoma" w:cs="Tahoma"/>
          <w:b/>
          <w:sz w:val="18"/>
          <w:szCs w:val="18"/>
        </w:rPr>
        <w:tab/>
        <w:t>Skutečnost: 1 173 tis. Kč</w:t>
      </w:r>
    </w:p>
    <w:p w14:paraId="4B667AD1" w14:textId="77777777" w:rsidR="00663C4C" w:rsidRPr="0050728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07281">
        <w:rPr>
          <w:rFonts w:ascii="Tahoma" w:hAnsi="Tahoma" w:cs="Tahoma"/>
          <w:sz w:val="18"/>
          <w:szCs w:val="18"/>
        </w:rPr>
        <w:t>V tom:</w:t>
      </w:r>
    </w:p>
    <w:p w14:paraId="35828E40" w14:textId="3C196AE1" w:rsidR="00663C4C" w:rsidRPr="005D6E8E" w:rsidRDefault="00663C4C" w:rsidP="00663C4C">
      <w:pPr>
        <w:tabs>
          <w:tab w:val="right" w:pos="1701"/>
          <w:tab w:val="left" w:pos="1843"/>
          <w:tab w:val="right" w:pos="3402"/>
          <w:tab w:val="center" w:pos="3544"/>
          <w:tab w:val="left" w:pos="3686"/>
          <w:tab w:val="left" w:pos="4536"/>
        </w:tabs>
        <w:ind w:left="2127" w:hanging="2127"/>
        <w:rPr>
          <w:rFonts w:ascii="Tahoma" w:hAnsi="Tahoma" w:cs="Tahoma"/>
          <w:i/>
          <w:iCs/>
          <w:sz w:val="18"/>
          <w:szCs w:val="18"/>
        </w:rPr>
      </w:pPr>
      <w:r w:rsidRPr="00507281">
        <w:rPr>
          <w:rFonts w:ascii="Tahoma" w:hAnsi="Tahoma" w:cs="Tahoma"/>
          <w:sz w:val="18"/>
          <w:szCs w:val="18"/>
        </w:rPr>
        <w:tab/>
        <w:t>8</w:t>
      </w:r>
      <w:r w:rsidRPr="00507281">
        <w:rPr>
          <w:rFonts w:ascii="Tahoma" w:hAnsi="Tahoma" w:cs="Tahoma"/>
          <w:sz w:val="18"/>
          <w:szCs w:val="18"/>
          <w:shd w:val="clear" w:color="auto" w:fill="FFFFFF" w:themeFill="background1"/>
        </w:rPr>
        <w:t xml:space="preserve"> tis. Kč</w:t>
      </w:r>
      <w:r w:rsidRPr="00507281">
        <w:rPr>
          <w:rFonts w:ascii="Tahoma" w:hAnsi="Tahoma" w:cs="Tahoma"/>
          <w:sz w:val="18"/>
          <w:szCs w:val="18"/>
        </w:rPr>
        <w:tab/>
        <w:t>-</w:t>
      </w:r>
      <w:r w:rsidRPr="00507281">
        <w:rPr>
          <w:rFonts w:ascii="Tahoma" w:hAnsi="Tahoma" w:cs="Tahoma"/>
          <w:sz w:val="18"/>
          <w:szCs w:val="18"/>
        </w:rPr>
        <w:tab/>
        <w:t>výdaje na provoz nízkoprahového zařízení pro děti a mládež Klub SEMAFOR za měsíc prosinec 2023, které byly vyúčtovány v lednu 2024 (úklid, internet, služby)</w:t>
      </w:r>
      <w:r w:rsidR="005D6E8E">
        <w:rPr>
          <w:rFonts w:ascii="Tahoma" w:hAnsi="Tahoma" w:cs="Tahoma"/>
          <w:sz w:val="18"/>
          <w:szCs w:val="18"/>
        </w:rPr>
        <w:t xml:space="preserve"> – </w:t>
      </w:r>
      <w:r w:rsidR="005D6E8E">
        <w:rPr>
          <w:rFonts w:ascii="Tahoma" w:hAnsi="Tahoma" w:cs="Tahoma"/>
          <w:i/>
          <w:iCs/>
          <w:sz w:val="18"/>
          <w:szCs w:val="18"/>
        </w:rPr>
        <w:t>služba ukončena k 31.12.2023</w:t>
      </w:r>
    </w:p>
    <w:p w14:paraId="6C97FD6C"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07281">
        <w:rPr>
          <w:rFonts w:ascii="Tahoma" w:hAnsi="Tahoma" w:cs="Tahoma"/>
          <w:sz w:val="18"/>
          <w:szCs w:val="18"/>
        </w:rPr>
        <w:tab/>
        <w:t>1 165 tis. Kč</w:t>
      </w:r>
      <w:r w:rsidRPr="00507281">
        <w:rPr>
          <w:rFonts w:ascii="Tahoma" w:hAnsi="Tahoma" w:cs="Tahoma"/>
          <w:sz w:val="18"/>
          <w:szCs w:val="18"/>
        </w:rPr>
        <w:tab/>
        <w:t>-</w:t>
      </w:r>
      <w:r w:rsidRPr="00507281">
        <w:rPr>
          <w:rFonts w:ascii="Tahoma" w:hAnsi="Tahoma" w:cs="Tahoma"/>
          <w:sz w:val="18"/>
          <w:szCs w:val="18"/>
        </w:rPr>
        <w:tab/>
        <w:t>čerpání dotačního programu Podpora a rozvoj sociálních služeb na území města Frýdek-Místek pro rok 2024 – viz doplňující příloha č. 9 k příloze č. 1</w:t>
      </w:r>
    </w:p>
    <w:p w14:paraId="7DB3A85D" w14:textId="77777777" w:rsidR="005D6E8E" w:rsidRPr="00507281" w:rsidRDefault="005D6E8E"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021BBD1E" w14:textId="77777777" w:rsidR="00663C4C" w:rsidRPr="001151F5"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1151F5">
        <w:rPr>
          <w:rFonts w:ascii="Tahoma" w:hAnsi="Tahoma" w:cs="Tahoma"/>
          <w:b/>
          <w:sz w:val="18"/>
          <w:szCs w:val="18"/>
          <w:u w:val="single"/>
        </w:rPr>
        <w:t>Par. 4376-Služby následné péče, terapeutické komunity a kontaktní centra</w:t>
      </w:r>
      <w:r w:rsidRPr="001151F5">
        <w:rPr>
          <w:rFonts w:ascii="Tahoma" w:hAnsi="Tahoma" w:cs="Tahoma"/>
          <w:b/>
          <w:sz w:val="18"/>
          <w:szCs w:val="18"/>
        </w:rPr>
        <w:t xml:space="preserve"> - plnění na 100 %</w:t>
      </w:r>
    </w:p>
    <w:p w14:paraId="7D32CCC2" w14:textId="77777777" w:rsidR="00663C4C" w:rsidRPr="001151F5"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1151F5">
        <w:rPr>
          <w:rFonts w:ascii="Tahoma" w:hAnsi="Tahoma" w:cs="Tahoma"/>
          <w:b/>
          <w:sz w:val="18"/>
          <w:szCs w:val="18"/>
        </w:rPr>
        <w:t>Rozpočet: 916 tis. Kč</w:t>
      </w:r>
      <w:r w:rsidRPr="001151F5">
        <w:rPr>
          <w:rFonts w:ascii="Tahoma" w:hAnsi="Tahoma" w:cs="Tahoma"/>
          <w:b/>
          <w:sz w:val="18"/>
          <w:szCs w:val="18"/>
        </w:rPr>
        <w:tab/>
      </w:r>
      <w:r w:rsidRPr="001151F5">
        <w:rPr>
          <w:rFonts w:ascii="Tahoma" w:hAnsi="Tahoma" w:cs="Tahoma"/>
          <w:b/>
          <w:sz w:val="18"/>
          <w:szCs w:val="18"/>
        </w:rPr>
        <w:tab/>
      </w:r>
      <w:r w:rsidRPr="001151F5">
        <w:rPr>
          <w:rFonts w:ascii="Tahoma" w:hAnsi="Tahoma" w:cs="Tahoma"/>
          <w:b/>
          <w:sz w:val="18"/>
          <w:szCs w:val="18"/>
        </w:rPr>
        <w:tab/>
      </w:r>
      <w:r w:rsidRPr="001151F5">
        <w:rPr>
          <w:rFonts w:ascii="Tahoma" w:hAnsi="Tahoma" w:cs="Tahoma"/>
          <w:b/>
          <w:sz w:val="18"/>
          <w:szCs w:val="18"/>
        </w:rPr>
        <w:tab/>
      </w:r>
      <w:r w:rsidRPr="001151F5">
        <w:rPr>
          <w:rFonts w:ascii="Tahoma" w:hAnsi="Tahoma" w:cs="Tahoma"/>
          <w:b/>
          <w:sz w:val="18"/>
          <w:szCs w:val="18"/>
        </w:rPr>
        <w:tab/>
        <w:t>Skutečnost: 916 tis. Kč</w:t>
      </w:r>
    </w:p>
    <w:p w14:paraId="20E63CC5" w14:textId="77777777" w:rsidR="00663C4C" w:rsidRPr="001151F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151F5">
        <w:rPr>
          <w:rFonts w:ascii="Tahoma" w:hAnsi="Tahoma" w:cs="Tahoma"/>
          <w:sz w:val="18"/>
          <w:szCs w:val="18"/>
        </w:rPr>
        <w:t>V tom:</w:t>
      </w:r>
    </w:p>
    <w:p w14:paraId="3BB61993" w14:textId="77777777" w:rsidR="00663C4C" w:rsidRPr="001151F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151F5">
        <w:rPr>
          <w:rFonts w:ascii="Tahoma" w:hAnsi="Tahoma" w:cs="Tahoma"/>
          <w:sz w:val="18"/>
          <w:szCs w:val="18"/>
        </w:rPr>
        <w:tab/>
        <w:t>916 tis. Kč</w:t>
      </w:r>
      <w:r w:rsidRPr="001151F5">
        <w:rPr>
          <w:rFonts w:ascii="Tahoma" w:hAnsi="Tahoma" w:cs="Tahoma"/>
          <w:sz w:val="18"/>
          <w:szCs w:val="18"/>
        </w:rPr>
        <w:tab/>
        <w:t>-</w:t>
      </w:r>
      <w:r w:rsidRPr="001151F5">
        <w:rPr>
          <w:rFonts w:ascii="Tahoma" w:hAnsi="Tahoma" w:cs="Tahoma"/>
          <w:sz w:val="18"/>
          <w:szCs w:val="18"/>
        </w:rPr>
        <w:tab/>
        <w:t>čerpání dotačního programu Podpora a rozvoj sociálních služeb na území města Frýdek-Místek pro rok 2024 – viz doplňující příloha č. 9 k příloze č. 1</w:t>
      </w:r>
    </w:p>
    <w:p w14:paraId="53FFE53B"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highlight w:val="yellow"/>
        </w:rPr>
      </w:pPr>
    </w:p>
    <w:p w14:paraId="1B09F78E" w14:textId="77777777" w:rsidR="00663C4C" w:rsidRPr="001151F5"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1151F5">
        <w:rPr>
          <w:rFonts w:ascii="Tahoma" w:hAnsi="Tahoma" w:cs="Tahoma"/>
          <w:b/>
          <w:sz w:val="18"/>
          <w:szCs w:val="18"/>
          <w:u w:val="single"/>
        </w:rPr>
        <w:t>Par. 4377-Sociálně terapeutické dílny</w:t>
      </w:r>
      <w:r w:rsidRPr="001151F5">
        <w:rPr>
          <w:rFonts w:ascii="Tahoma" w:hAnsi="Tahoma" w:cs="Tahoma"/>
          <w:b/>
          <w:sz w:val="18"/>
          <w:szCs w:val="18"/>
        </w:rPr>
        <w:t xml:space="preserve"> - plnění na 100 %</w:t>
      </w:r>
    </w:p>
    <w:p w14:paraId="686AC45F" w14:textId="77777777" w:rsidR="00663C4C" w:rsidRPr="001151F5"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1151F5">
        <w:rPr>
          <w:rFonts w:ascii="Tahoma" w:hAnsi="Tahoma" w:cs="Tahoma"/>
          <w:b/>
          <w:sz w:val="18"/>
          <w:szCs w:val="18"/>
        </w:rPr>
        <w:t>Rozpočet: 110 tis. Kč</w:t>
      </w:r>
      <w:r w:rsidRPr="001151F5">
        <w:rPr>
          <w:rFonts w:ascii="Tahoma" w:hAnsi="Tahoma" w:cs="Tahoma"/>
          <w:b/>
          <w:sz w:val="18"/>
          <w:szCs w:val="18"/>
        </w:rPr>
        <w:tab/>
      </w:r>
      <w:r w:rsidRPr="001151F5">
        <w:rPr>
          <w:rFonts w:ascii="Tahoma" w:hAnsi="Tahoma" w:cs="Tahoma"/>
          <w:b/>
          <w:sz w:val="18"/>
          <w:szCs w:val="18"/>
        </w:rPr>
        <w:tab/>
      </w:r>
      <w:r w:rsidRPr="001151F5">
        <w:rPr>
          <w:rFonts w:ascii="Tahoma" w:hAnsi="Tahoma" w:cs="Tahoma"/>
          <w:b/>
          <w:sz w:val="18"/>
          <w:szCs w:val="18"/>
        </w:rPr>
        <w:tab/>
      </w:r>
      <w:r w:rsidRPr="001151F5">
        <w:rPr>
          <w:rFonts w:ascii="Tahoma" w:hAnsi="Tahoma" w:cs="Tahoma"/>
          <w:b/>
          <w:sz w:val="18"/>
          <w:szCs w:val="18"/>
        </w:rPr>
        <w:tab/>
      </w:r>
      <w:r w:rsidRPr="001151F5">
        <w:rPr>
          <w:rFonts w:ascii="Tahoma" w:hAnsi="Tahoma" w:cs="Tahoma"/>
          <w:b/>
          <w:sz w:val="18"/>
          <w:szCs w:val="18"/>
        </w:rPr>
        <w:tab/>
        <w:t>Skutečnost: 110 tis. Kč</w:t>
      </w:r>
    </w:p>
    <w:p w14:paraId="62FC5CC8" w14:textId="77777777" w:rsidR="00663C4C" w:rsidRPr="001151F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151F5">
        <w:rPr>
          <w:rFonts w:ascii="Tahoma" w:hAnsi="Tahoma" w:cs="Tahoma"/>
          <w:sz w:val="18"/>
          <w:szCs w:val="18"/>
        </w:rPr>
        <w:t>V tom:</w:t>
      </w:r>
    </w:p>
    <w:p w14:paraId="0680508F" w14:textId="77777777" w:rsidR="00663C4C" w:rsidRPr="001151F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151F5">
        <w:rPr>
          <w:rFonts w:ascii="Tahoma" w:hAnsi="Tahoma" w:cs="Tahoma"/>
          <w:sz w:val="18"/>
          <w:szCs w:val="18"/>
        </w:rPr>
        <w:tab/>
        <w:t>110 tis. Kč</w:t>
      </w:r>
      <w:r w:rsidRPr="001151F5">
        <w:rPr>
          <w:rFonts w:ascii="Tahoma" w:hAnsi="Tahoma" w:cs="Tahoma"/>
          <w:sz w:val="18"/>
          <w:szCs w:val="18"/>
        </w:rPr>
        <w:tab/>
        <w:t>-</w:t>
      </w:r>
      <w:r w:rsidRPr="001151F5">
        <w:rPr>
          <w:rFonts w:ascii="Tahoma" w:hAnsi="Tahoma" w:cs="Tahoma"/>
          <w:sz w:val="18"/>
          <w:szCs w:val="18"/>
        </w:rPr>
        <w:tab/>
        <w:t>čerpání dotačního programu Podpora a rozvoj sociálních služeb na území města Frýdek-Místek pro rok 2024 – viz doplňující příloha č. 9 k příloze č. 1</w:t>
      </w:r>
    </w:p>
    <w:p w14:paraId="575E30ED" w14:textId="77777777" w:rsidR="00954D3D" w:rsidRDefault="00954D3D"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u w:val="single"/>
        </w:rPr>
      </w:pPr>
    </w:p>
    <w:p w14:paraId="0AB4113E" w14:textId="4453A142" w:rsidR="00663C4C" w:rsidRPr="001151F5"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1151F5">
        <w:rPr>
          <w:rFonts w:ascii="Tahoma" w:hAnsi="Tahoma" w:cs="Tahoma"/>
          <w:b/>
          <w:sz w:val="18"/>
          <w:szCs w:val="18"/>
          <w:u w:val="single"/>
        </w:rPr>
        <w:t>Par. 4378-Terénní programy</w:t>
      </w:r>
      <w:r w:rsidRPr="001151F5">
        <w:rPr>
          <w:rFonts w:ascii="Tahoma" w:hAnsi="Tahoma" w:cs="Tahoma"/>
          <w:b/>
          <w:sz w:val="18"/>
          <w:szCs w:val="18"/>
        </w:rPr>
        <w:t xml:space="preserve"> - plnění na 100 %</w:t>
      </w:r>
    </w:p>
    <w:p w14:paraId="39062CF3" w14:textId="77777777" w:rsidR="00663C4C" w:rsidRPr="001151F5" w:rsidRDefault="00663C4C" w:rsidP="00663C4C">
      <w:pPr>
        <w:tabs>
          <w:tab w:val="right" w:pos="1701"/>
          <w:tab w:val="left" w:pos="1843"/>
          <w:tab w:val="right" w:pos="3402"/>
          <w:tab w:val="center" w:pos="3544"/>
          <w:tab w:val="left" w:pos="3686"/>
          <w:tab w:val="left" w:pos="4536"/>
        </w:tabs>
        <w:ind w:left="2127" w:hanging="2127"/>
        <w:rPr>
          <w:rFonts w:ascii="Tahoma" w:hAnsi="Tahoma" w:cs="Tahoma"/>
          <w:b/>
          <w:color w:val="FF0000"/>
          <w:sz w:val="18"/>
          <w:szCs w:val="18"/>
        </w:rPr>
      </w:pPr>
      <w:r w:rsidRPr="001151F5">
        <w:rPr>
          <w:rFonts w:ascii="Tahoma" w:hAnsi="Tahoma" w:cs="Tahoma"/>
          <w:b/>
          <w:sz w:val="18"/>
          <w:szCs w:val="18"/>
        </w:rPr>
        <w:t xml:space="preserve">Rozpočet: 1 </w:t>
      </w:r>
      <w:r>
        <w:rPr>
          <w:rFonts w:ascii="Tahoma" w:hAnsi="Tahoma" w:cs="Tahoma"/>
          <w:b/>
          <w:sz w:val="18"/>
          <w:szCs w:val="18"/>
        </w:rPr>
        <w:t>6</w:t>
      </w:r>
      <w:r w:rsidRPr="001151F5">
        <w:rPr>
          <w:rFonts w:ascii="Tahoma" w:hAnsi="Tahoma" w:cs="Tahoma"/>
          <w:b/>
          <w:sz w:val="18"/>
          <w:szCs w:val="18"/>
        </w:rPr>
        <w:t>66 tis. Kč</w:t>
      </w:r>
      <w:r w:rsidRPr="001151F5">
        <w:rPr>
          <w:rFonts w:ascii="Tahoma" w:hAnsi="Tahoma" w:cs="Tahoma"/>
          <w:b/>
          <w:sz w:val="18"/>
          <w:szCs w:val="18"/>
        </w:rPr>
        <w:tab/>
      </w:r>
      <w:r w:rsidRPr="001151F5">
        <w:rPr>
          <w:rFonts w:ascii="Tahoma" w:hAnsi="Tahoma" w:cs="Tahoma"/>
          <w:b/>
          <w:sz w:val="18"/>
          <w:szCs w:val="18"/>
        </w:rPr>
        <w:tab/>
      </w:r>
      <w:r w:rsidRPr="001151F5">
        <w:rPr>
          <w:rFonts w:ascii="Tahoma" w:hAnsi="Tahoma" w:cs="Tahoma"/>
          <w:b/>
          <w:sz w:val="18"/>
          <w:szCs w:val="18"/>
        </w:rPr>
        <w:tab/>
      </w:r>
      <w:r w:rsidRPr="001151F5">
        <w:rPr>
          <w:rFonts w:ascii="Tahoma" w:hAnsi="Tahoma" w:cs="Tahoma"/>
          <w:b/>
          <w:sz w:val="18"/>
          <w:szCs w:val="18"/>
        </w:rPr>
        <w:tab/>
      </w:r>
      <w:r w:rsidRPr="001151F5">
        <w:rPr>
          <w:rFonts w:ascii="Tahoma" w:hAnsi="Tahoma" w:cs="Tahoma"/>
          <w:b/>
          <w:sz w:val="18"/>
          <w:szCs w:val="18"/>
        </w:rPr>
        <w:tab/>
        <w:t xml:space="preserve">Skutečnost: 1 666 tis. Kč   </w:t>
      </w:r>
    </w:p>
    <w:p w14:paraId="3CF72D4F" w14:textId="77777777" w:rsidR="00663C4C" w:rsidRPr="001151F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151F5">
        <w:rPr>
          <w:rFonts w:ascii="Tahoma" w:hAnsi="Tahoma" w:cs="Tahoma"/>
          <w:sz w:val="18"/>
          <w:szCs w:val="18"/>
        </w:rPr>
        <w:t>Vtom:</w:t>
      </w:r>
    </w:p>
    <w:p w14:paraId="71921107" w14:textId="77777777" w:rsidR="00663C4C" w:rsidRPr="001151F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151F5">
        <w:rPr>
          <w:rFonts w:ascii="Tahoma" w:hAnsi="Tahoma" w:cs="Tahoma"/>
          <w:sz w:val="18"/>
          <w:szCs w:val="18"/>
        </w:rPr>
        <w:tab/>
        <w:t>1 666 tis. Kč</w:t>
      </w:r>
      <w:r w:rsidRPr="001151F5">
        <w:rPr>
          <w:rFonts w:ascii="Tahoma" w:hAnsi="Tahoma" w:cs="Tahoma"/>
          <w:sz w:val="18"/>
          <w:szCs w:val="18"/>
        </w:rPr>
        <w:tab/>
        <w:t>-</w:t>
      </w:r>
      <w:r w:rsidRPr="001151F5">
        <w:rPr>
          <w:rFonts w:ascii="Tahoma" w:hAnsi="Tahoma" w:cs="Tahoma"/>
          <w:sz w:val="18"/>
          <w:szCs w:val="18"/>
        </w:rPr>
        <w:tab/>
        <w:t>čerpání dotačního programu Podpora a rozvoj sociálních služeb na území města Frýdek-Místek v roce 2024 – viz doplňující příloha č. 9 k příloze č. 1</w:t>
      </w:r>
    </w:p>
    <w:p w14:paraId="0BA437E0"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36004971" w14:textId="77777777" w:rsidR="00663C4C" w:rsidRPr="008502CC"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8502CC">
        <w:rPr>
          <w:rFonts w:ascii="Tahoma" w:hAnsi="Tahoma" w:cs="Tahoma"/>
          <w:b/>
          <w:sz w:val="18"/>
          <w:szCs w:val="18"/>
          <w:u w:val="single"/>
        </w:rPr>
        <w:t>Par. 4379-Ostatní služby a činnosti v oblasti sociální prevence</w:t>
      </w:r>
      <w:r w:rsidRPr="008502CC">
        <w:rPr>
          <w:rFonts w:ascii="Tahoma" w:hAnsi="Tahoma" w:cs="Tahoma"/>
          <w:b/>
          <w:sz w:val="18"/>
          <w:szCs w:val="18"/>
        </w:rPr>
        <w:t xml:space="preserve"> - plnění na 84 %</w:t>
      </w:r>
    </w:p>
    <w:p w14:paraId="440E4F50" w14:textId="77777777" w:rsidR="00663C4C" w:rsidRPr="008502CC"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8502CC">
        <w:rPr>
          <w:rFonts w:ascii="Tahoma" w:hAnsi="Tahoma" w:cs="Tahoma"/>
          <w:b/>
          <w:sz w:val="18"/>
          <w:szCs w:val="18"/>
        </w:rPr>
        <w:t>Rozpočet: 4 780 tis. Kč</w:t>
      </w:r>
      <w:r w:rsidRPr="008502CC">
        <w:rPr>
          <w:rFonts w:ascii="Tahoma" w:hAnsi="Tahoma" w:cs="Tahoma"/>
          <w:b/>
          <w:sz w:val="18"/>
          <w:szCs w:val="18"/>
        </w:rPr>
        <w:tab/>
      </w:r>
      <w:r w:rsidRPr="008502CC">
        <w:rPr>
          <w:rFonts w:ascii="Tahoma" w:hAnsi="Tahoma" w:cs="Tahoma"/>
          <w:b/>
          <w:sz w:val="18"/>
          <w:szCs w:val="18"/>
        </w:rPr>
        <w:tab/>
      </w:r>
      <w:r w:rsidRPr="008502CC">
        <w:rPr>
          <w:rFonts w:ascii="Tahoma" w:hAnsi="Tahoma" w:cs="Tahoma"/>
          <w:b/>
          <w:sz w:val="18"/>
          <w:szCs w:val="18"/>
        </w:rPr>
        <w:tab/>
      </w:r>
      <w:r w:rsidRPr="008502CC">
        <w:rPr>
          <w:rFonts w:ascii="Tahoma" w:hAnsi="Tahoma" w:cs="Tahoma"/>
          <w:b/>
          <w:sz w:val="18"/>
          <w:szCs w:val="18"/>
        </w:rPr>
        <w:tab/>
      </w:r>
      <w:r w:rsidRPr="008502CC">
        <w:rPr>
          <w:rFonts w:ascii="Tahoma" w:hAnsi="Tahoma" w:cs="Tahoma"/>
          <w:b/>
          <w:sz w:val="18"/>
          <w:szCs w:val="18"/>
        </w:rPr>
        <w:tab/>
        <w:t>Skutečnost: 3 995 tis. Kč</w:t>
      </w:r>
    </w:p>
    <w:p w14:paraId="7405930A" w14:textId="77777777" w:rsidR="00663C4C" w:rsidRPr="008502C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502CC">
        <w:rPr>
          <w:rFonts w:ascii="Tahoma" w:hAnsi="Tahoma" w:cs="Tahoma"/>
          <w:sz w:val="18"/>
          <w:szCs w:val="18"/>
        </w:rPr>
        <w:t>V tom:</w:t>
      </w:r>
    </w:p>
    <w:p w14:paraId="14E6E4D1" w14:textId="77777777" w:rsidR="00663C4C" w:rsidRPr="00D26E0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26E03">
        <w:rPr>
          <w:rFonts w:ascii="Tahoma" w:hAnsi="Tahoma" w:cs="Tahoma"/>
          <w:sz w:val="18"/>
          <w:szCs w:val="18"/>
        </w:rPr>
        <w:tab/>
        <w:t>67 tis. Kč</w:t>
      </w:r>
      <w:r w:rsidRPr="00D26E03">
        <w:rPr>
          <w:rFonts w:ascii="Tahoma" w:hAnsi="Tahoma" w:cs="Tahoma"/>
          <w:sz w:val="18"/>
          <w:szCs w:val="18"/>
        </w:rPr>
        <w:tab/>
        <w:t>-</w:t>
      </w:r>
      <w:r w:rsidRPr="00D26E03">
        <w:rPr>
          <w:rFonts w:ascii="Tahoma" w:hAnsi="Tahoma" w:cs="Tahoma"/>
          <w:sz w:val="18"/>
          <w:szCs w:val="18"/>
        </w:rPr>
        <w:tab/>
        <w:t xml:space="preserve">v rámci akce „Den pro seniory“ </w:t>
      </w:r>
    </w:p>
    <w:p w14:paraId="78E4D4E7" w14:textId="77777777" w:rsidR="00663C4C" w:rsidRPr="00D26E0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26E03">
        <w:rPr>
          <w:rFonts w:ascii="Tahoma" w:hAnsi="Tahoma" w:cs="Tahoma"/>
          <w:sz w:val="18"/>
          <w:szCs w:val="18"/>
        </w:rPr>
        <w:tab/>
      </w:r>
      <w:r w:rsidRPr="00D26E03">
        <w:rPr>
          <w:rFonts w:ascii="Tahoma" w:hAnsi="Tahoma" w:cs="Tahoma"/>
          <w:sz w:val="18"/>
          <w:szCs w:val="18"/>
        </w:rPr>
        <w:tab/>
        <w:t>z toho:</w:t>
      </w:r>
    </w:p>
    <w:p w14:paraId="7DC89DD9" w14:textId="77777777" w:rsidR="00663C4C" w:rsidRPr="00D26E0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26E03">
        <w:rPr>
          <w:rFonts w:ascii="Tahoma" w:hAnsi="Tahoma" w:cs="Tahoma"/>
          <w:sz w:val="18"/>
          <w:szCs w:val="18"/>
        </w:rPr>
        <w:tab/>
      </w:r>
      <w:r w:rsidRPr="00D26E03">
        <w:rPr>
          <w:rFonts w:ascii="Tahoma" w:hAnsi="Tahoma" w:cs="Tahoma"/>
          <w:sz w:val="18"/>
          <w:szCs w:val="18"/>
        </w:rPr>
        <w:tab/>
      </w:r>
      <w:r w:rsidRPr="00D26E03">
        <w:rPr>
          <w:rFonts w:ascii="Tahoma" w:hAnsi="Tahoma" w:cs="Tahoma"/>
          <w:sz w:val="18"/>
          <w:szCs w:val="18"/>
        </w:rPr>
        <w:tab/>
      </w:r>
      <w:r w:rsidRPr="00D26E03">
        <w:rPr>
          <w:rFonts w:ascii="Tahoma" w:hAnsi="Tahoma" w:cs="Tahoma"/>
          <w:sz w:val="18"/>
          <w:szCs w:val="18"/>
        </w:rPr>
        <w:tab/>
        <w:t>31 tis. Kč</w:t>
      </w:r>
      <w:r w:rsidRPr="00D26E03">
        <w:rPr>
          <w:rFonts w:ascii="Tahoma" w:hAnsi="Tahoma" w:cs="Tahoma"/>
          <w:sz w:val="18"/>
          <w:szCs w:val="18"/>
        </w:rPr>
        <w:tab/>
        <w:t>-</w:t>
      </w:r>
      <w:r w:rsidRPr="00D26E03">
        <w:rPr>
          <w:rFonts w:ascii="Tahoma" w:hAnsi="Tahoma" w:cs="Tahoma"/>
          <w:sz w:val="18"/>
          <w:szCs w:val="18"/>
        </w:rPr>
        <w:tab/>
        <w:t xml:space="preserve">hrazeno z dotace MSK, z Programu na podporu zdravého stárnutí </w:t>
      </w:r>
    </w:p>
    <w:p w14:paraId="145C7875"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26E03">
        <w:rPr>
          <w:rFonts w:ascii="Tahoma" w:hAnsi="Tahoma" w:cs="Tahoma"/>
          <w:sz w:val="18"/>
          <w:szCs w:val="18"/>
        </w:rPr>
        <w:t xml:space="preserve">                                                                  v MSK na rok 2024</w:t>
      </w:r>
    </w:p>
    <w:p w14:paraId="3A85E643"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8</w:t>
      </w:r>
      <w:r w:rsidRPr="00D26E03">
        <w:rPr>
          <w:rFonts w:ascii="Tahoma" w:hAnsi="Tahoma" w:cs="Tahoma"/>
          <w:sz w:val="18"/>
          <w:szCs w:val="18"/>
        </w:rPr>
        <w:t xml:space="preserve"> tis. Kč</w:t>
      </w:r>
      <w:r w:rsidRPr="00D26E03">
        <w:rPr>
          <w:rFonts w:ascii="Tahoma" w:hAnsi="Tahoma" w:cs="Tahoma"/>
          <w:sz w:val="18"/>
          <w:szCs w:val="18"/>
        </w:rPr>
        <w:tab/>
        <w:t>-</w:t>
      </w:r>
      <w:r w:rsidRPr="00D26E03">
        <w:rPr>
          <w:rFonts w:ascii="Tahoma" w:hAnsi="Tahoma" w:cs="Tahoma"/>
          <w:sz w:val="18"/>
          <w:szCs w:val="18"/>
        </w:rPr>
        <w:tab/>
      </w:r>
      <w:r>
        <w:rPr>
          <w:rFonts w:ascii="Tahoma" w:hAnsi="Tahoma" w:cs="Tahoma"/>
          <w:sz w:val="18"/>
          <w:szCs w:val="18"/>
        </w:rPr>
        <w:t>výdaje v rámci aktivit pro seniory – Pochod pro seniory (pitný režim, zdravotní dozor, spotřební materiál)</w:t>
      </w:r>
    </w:p>
    <w:p w14:paraId="3DDF764D" w14:textId="77777777" w:rsidR="00663C4C" w:rsidRPr="007F2E9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F2E93">
        <w:rPr>
          <w:rFonts w:ascii="Tahoma" w:hAnsi="Tahoma" w:cs="Tahoma"/>
          <w:sz w:val="18"/>
          <w:szCs w:val="18"/>
        </w:rPr>
        <w:tab/>
        <w:t>50 tis. Kč</w:t>
      </w:r>
      <w:r w:rsidRPr="007F2E93">
        <w:rPr>
          <w:rFonts w:ascii="Tahoma" w:hAnsi="Tahoma" w:cs="Tahoma"/>
          <w:sz w:val="18"/>
          <w:szCs w:val="18"/>
        </w:rPr>
        <w:tab/>
        <w:t>-</w:t>
      </w:r>
      <w:r w:rsidRPr="007F2E93">
        <w:rPr>
          <w:rFonts w:ascii="Tahoma" w:hAnsi="Tahoma" w:cs="Tahoma"/>
          <w:sz w:val="18"/>
          <w:szCs w:val="18"/>
        </w:rPr>
        <w:tab/>
        <w:t>Společně o. p. s. Brno – neinvestiční dotace na zajištění provozu Senior Pointu – informační středisko seniorů v prostorách Centra aktivních seniorů v Místku</w:t>
      </w:r>
    </w:p>
    <w:p w14:paraId="40CA3945" w14:textId="77777777" w:rsidR="00663C4C" w:rsidRPr="007F2E9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F2E93">
        <w:rPr>
          <w:rFonts w:ascii="Tahoma" w:hAnsi="Tahoma" w:cs="Tahoma"/>
          <w:sz w:val="18"/>
          <w:szCs w:val="18"/>
        </w:rPr>
        <w:tab/>
        <w:t>170 tis. Kč</w:t>
      </w:r>
      <w:r w:rsidRPr="007F2E93">
        <w:rPr>
          <w:rFonts w:ascii="Tahoma" w:hAnsi="Tahoma" w:cs="Tahoma"/>
          <w:sz w:val="18"/>
          <w:szCs w:val="18"/>
        </w:rPr>
        <w:tab/>
        <w:t>-</w:t>
      </w:r>
      <w:r w:rsidRPr="007F2E93">
        <w:rPr>
          <w:rFonts w:ascii="Tahoma" w:hAnsi="Tahoma" w:cs="Tahoma"/>
          <w:sz w:val="18"/>
          <w:szCs w:val="18"/>
        </w:rPr>
        <w:tab/>
        <w:t>čerpání dotačního programu Podpora a rozvoj sociálních služeb na území města Frýdek-Místek pro rok 2024 – viz doplňující příloha č. 9 k příloze č. 1</w:t>
      </w:r>
    </w:p>
    <w:p w14:paraId="2903E8FB" w14:textId="77777777" w:rsidR="00663C4C" w:rsidRPr="00A144EB"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144EB">
        <w:rPr>
          <w:rFonts w:ascii="Tahoma" w:hAnsi="Tahoma" w:cs="Tahoma"/>
          <w:sz w:val="18"/>
          <w:szCs w:val="18"/>
        </w:rPr>
        <w:tab/>
      </w:r>
      <w:r>
        <w:rPr>
          <w:rFonts w:ascii="Tahoma" w:hAnsi="Tahoma" w:cs="Tahoma"/>
          <w:sz w:val="18"/>
          <w:szCs w:val="18"/>
        </w:rPr>
        <w:t>425</w:t>
      </w:r>
      <w:r w:rsidRPr="00A144EB">
        <w:rPr>
          <w:rFonts w:ascii="Tahoma" w:hAnsi="Tahoma" w:cs="Tahoma"/>
          <w:sz w:val="18"/>
          <w:szCs w:val="18"/>
        </w:rPr>
        <w:t xml:space="preserve"> tis. Kč</w:t>
      </w:r>
      <w:r w:rsidRPr="00A144EB">
        <w:rPr>
          <w:rFonts w:ascii="Tahoma" w:hAnsi="Tahoma" w:cs="Tahoma"/>
          <w:sz w:val="18"/>
          <w:szCs w:val="18"/>
        </w:rPr>
        <w:tab/>
        <w:t>-</w:t>
      </w:r>
      <w:r w:rsidRPr="00A144EB">
        <w:rPr>
          <w:rFonts w:ascii="Tahoma" w:hAnsi="Tahoma" w:cs="Tahoma"/>
          <w:sz w:val="18"/>
          <w:szCs w:val="18"/>
        </w:rPr>
        <w:tab/>
      </w:r>
      <w:r>
        <w:rPr>
          <w:rFonts w:ascii="Tahoma" w:hAnsi="Tahoma" w:cs="Tahoma"/>
          <w:sz w:val="18"/>
          <w:szCs w:val="18"/>
        </w:rPr>
        <w:t xml:space="preserve">aktivizační programy pro seniory – výdaje na činnost 11 klubů seniorů SMFM. Jedná se o výdaje v rámci pořádání kulturních a společenských akcí, přednáškové činnosti, úhrady za dopravu autobusem na zájezdy, výdaje spojené s volnočasovými aktivitami – velikonoční dílny, předvánoční dílny, vánoční besídky, úhrady předplatného, nákup čisticích prostředků, úhrady nájemného a služeb spojených s nájmem, </w:t>
      </w:r>
      <w:proofErr w:type="spellStart"/>
      <w:r>
        <w:rPr>
          <w:rFonts w:ascii="Tahoma" w:hAnsi="Tahoma" w:cs="Tahoma"/>
          <w:sz w:val="18"/>
          <w:szCs w:val="18"/>
        </w:rPr>
        <w:t>elektrorevize</w:t>
      </w:r>
      <w:proofErr w:type="spellEnd"/>
      <w:r>
        <w:rPr>
          <w:rFonts w:ascii="Tahoma" w:hAnsi="Tahoma" w:cs="Tahoma"/>
          <w:sz w:val="18"/>
          <w:szCs w:val="18"/>
        </w:rPr>
        <w:t xml:space="preserve"> apod.</w:t>
      </w:r>
    </w:p>
    <w:p w14:paraId="160DA1A7" w14:textId="77777777" w:rsidR="00663C4C" w:rsidRPr="001D70A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D70A9">
        <w:rPr>
          <w:rFonts w:ascii="Tahoma" w:hAnsi="Tahoma" w:cs="Tahoma"/>
          <w:sz w:val="18"/>
          <w:szCs w:val="18"/>
        </w:rPr>
        <w:tab/>
        <w:t>580 tis. Kč</w:t>
      </w:r>
      <w:r w:rsidRPr="001D70A9">
        <w:rPr>
          <w:rFonts w:ascii="Tahoma" w:hAnsi="Tahoma" w:cs="Tahoma"/>
          <w:sz w:val="18"/>
          <w:szCs w:val="18"/>
        </w:rPr>
        <w:tab/>
        <w:t>-</w:t>
      </w:r>
      <w:r w:rsidRPr="001D70A9">
        <w:rPr>
          <w:rFonts w:ascii="Tahoma" w:hAnsi="Tahoma" w:cs="Tahoma"/>
          <w:sz w:val="18"/>
          <w:szCs w:val="18"/>
        </w:rPr>
        <w:tab/>
        <w:t>čerpání dotačního programu Podpora a rozvoj ostatních aktivit navazujících na sociální služby na území města Frýdek-Místek v roce 2024 – viz doplňující příloha č. 11 k příloze č. 1</w:t>
      </w:r>
    </w:p>
    <w:p w14:paraId="23FF4D8D"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D70A9">
        <w:rPr>
          <w:rFonts w:ascii="Tahoma" w:hAnsi="Tahoma" w:cs="Tahoma"/>
          <w:sz w:val="18"/>
          <w:szCs w:val="18"/>
        </w:rPr>
        <w:tab/>
      </w:r>
      <w:r w:rsidRPr="00FE2514">
        <w:rPr>
          <w:rFonts w:ascii="Tahoma" w:hAnsi="Tahoma" w:cs="Tahoma"/>
          <w:sz w:val="18"/>
          <w:szCs w:val="18"/>
        </w:rPr>
        <w:t>30 tis. Kč</w:t>
      </w:r>
      <w:r w:rsidRPr="00FE2514">
        <w:rPr>
          <w:rFonts w:ascii="Tahoma" w:hAnsi="Tahoma" w:cs="Tahoma"/>
          <w:sz w:val="18"/>
          <w:szCs w:val="18"/>
        </w:rPr>
        <w:tab/>
        <w:t>-</w:t>
      </w:r>
      <w:r w:rsidRPr="00FE2514">
        <w:rPr>
          <w:rFonts w:ascii="Tahoma" w:hAnsi="Tahoma" w:cs="Tahoma"/>
          <w:sz w:val="18"/>
          <w:szCs w:val="18"/>
        </w:rPr>
        <w:tab/>
        <w:t xml:space="preserve">výdaje spojené s provozem Komunitního centra na ul. Míru – služby elektronických komunikací – internet, nákup čisticích a dezinfekčních prostředků, zdravotnický materiál, předplatné, nákup materiálu a občerstvení na volnočasové aktivity s dětmi – </w:t>
      </w:r>
      <w:proofErr w:type="spellStart"/>
      <w:r w:rsidRPr="00FE2514">
        <w:rPr>
          <w:rFonts w:ascii="Tahoma" w:hAnsi="Tahoma" w:cs="Tahoma"/>
          <w:sz w:val="18"/>
          <w:szCs w:val="18"/>
        </w:rPr>
        <w:t>Romipen</w:t>
      </w:r>
      <w:proofErr w:type="spellEnd"/>
      <w:r w:rsidRPr="00FE2514">
        <w:rPr>
          <w:rFonts w:ascii="Tahoma" w:hAnsi="Tahoma" w:cs="Tahoma"/>
          <w:sz w:val="18"/>
          <w:szCs w:val="18"/>
        </w:rPr>
        <w:t xml:space="preserve"> pro děti, Den dětí a vítání prázdnin, Záření, Mikulášská nadílka</w:t>
      </w:r>
    </w:p>
    <w:p w14:paraId="144ED173"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8 tis. Kč</w:t>
      </w:r>
      <w:r w:rsidRPr="00FE2514">
        <w:rPr>
          <w:rFonts w:ascii="Tahoma" w:hAnsi="Tahoma" w:cs="Tahoma"/>
          <w:sz w:val="18"/>
          <w:szCs w:val="18"/>
        </w:rPr>
        <w:tab/>
        <w:t>-</w:t>
      </w:r>
      <w:r w:rsidRPr="00FE2514">
        <w:rPr>
          <w:rFonts w:ascii="Tahoma" w:hAnsi="Tahoma" w:cs="Tahoma"/>
          <w:sz w:val="18"/>
          <w:szCs w:val="18"/>
        </w:rPr>
        <w:tab/>
        <w:t xml:space="preserve">setkání dobrovolnických organizací ADRA o. p. s., Charita F-M, Nadační fond Pavla </w:t>
      </w:r>
      <w:r>
        <w:rPr>
          <w:rFonts w:ascii="Tahoma" w:hAnsi="Tahoma" w:cs="Tahoma"/>
          <w:sz w:val="18"/>
          <w:szCs w:val="18"/>
        </w:rPr>
        <w:t>Novotného</w:t>
      </w:r>
    </w:p>
    <w:p w14:paraId="2EC5D73C" w14:textId="101B1A2D"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35</w:t>
      </w:r>
      <w:r w:rsidRPr="001D70A9">
        <w:rPr>
          <w:rFonts w:ascii="Tahoma" w:hAnsi="Tahoma" w:cs="Tahoma"/>
          <w:sz w:val="18"/>
          <w:szCs w:val="18"/>
        </w:rPr>
        <w:t xml:space="preserve"> tis. Kč</w:t>
      </w:r>
      <w:r w:rsidRPr="001D70A9">
        <w:rPr>
          <w:rFonts w:ascii="Tahoma" w:hAnsi="Tahoma" w:cs="Tahoma"/>
          <w:sz w:val="18"/>
          <w:szCs w:val="18"/>
        </w:rPr>
        <w:tab/>
        <w:t>-</w:t>
      </w:r>
      <w:r w:rsidRPr="001D70A9">
        <w:rPr>
          <w:rFonts w:ascii="Tahoma" w:hAnsi="Tahoma" w:cs="Tahoma"/>
          <w:sz w:val="18"/>
          <w:szCs w:val="18"/>
        </w:rPr>
        <w:tab/>
      </w:r>
      <w:r>
        <w:rPr>
          <w:rFonts w:ascii="Tahoma" w:hAnsi="Tahoma" w:cs="Tahoma"/>
          <w:sz w:val="18"/>
          <w:szCs w:val="18"/>
        </w:rPr>
        <w:t>finanční dar pro organizaci Zdravotní klaun, o. p. s. na pravidelné klauniády v Nemocnici ve F</w:t>
      </w:r>
      <w:r w:rsidR="00201000">
        <w:rPr>
          <w:rFonts w:ascii="Tahoma" w:hAnsi="Tahoma" w:cs="Tahoma"/>
          <w:sz w:val="18"/>
          <w:szCs w:val="18"/>
        </w:rPr>
        <w:t>rýdku</w:t>
      </w:r>
      <w:r>
        <w:rPr>
          <w:rFonts w:ascii="Tahoma" w:hAnsi="Tahoma" w:cs="Tahoma"/>
          <w:sz w:val="18"/>
          <w:szCs w:val="18"/>
        </w:rPr>
        <w:t>-M</w:t>
      </w:r>
      <w:r w:rsidR="00201000">
        <w:rPr>
          <w:rFonts w:ascii="Tahoma" w:hAnsi="Tahoma" w:cs="Tahoma"/>
          <w:sz w:val="18"/>
          <w:szCs w:val="18"/>
        </w:rPr>
        <w:t>ístku, p. o.</w:t>
      </w:r>
    </w:p>
    <w:p w14:paraId="76DEE3F2" w14:textId="77777777" w:rsidR="00663C4C" w:rsidRPr="00A144EB"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144EB">
        <w:rPr>
          <w:rFonts w:ascii="Tahoma" w:hAnsi="Tahoma" w:cs="Tahoma"/>
          <w:sz w:val="18"/>
          <w:szCs w:val="18"/>
        </w:rPr>
        <w:tab/>
        <w:t>1 355 tis. Kč</w:t>
      </w:r>
      <w:r w:rsidRPr="00A144EB">
        <w:rPr>
          <w:rFonts w:ascii="Tahoma" w:hAnsi="Tahoma" w:cs="Tahoma"/>
          <w:sz w:val="18"/>
          <w:szCs w:val="18"/>
        </w:rPr>
        <w:tab/>
        <w:t>-</w:t>
      </w:r>
      <w:r w:rsidRPr="00A144EB">
        <w:rPr>
          <w:rFonts w:ascii="Tahoma" w:hAnsi="Tahoma" w:cs="Tahoma"/>
          <w:sz w:val="18"/>
          <w:szCs w:val="18"/>
        </w:rPr>
        <w:tab/>
        <w:t xml:space="preserve">finanční prostředky čerpané na projekt „Taxislužba pro seniory“ </w:t>
      </w:r>
    </w:p>
    <w:p w14:paraId="5FDBC23C" w14:textId="77777777" w:rsidR="00663C4C" w:rsidRPr="0001563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15630">
        <w:rPr>
          <w:rFonts w:ascii="Tahoma" w:hAnsi="Tahoma" w:cs="Tahoma"/>
          <w:sz w:val="18"/>
          <w:szCs w:val="18"/>
        </w:rPr>
        <w:tab/>
        <w:t>930 tis. Kč</w:t>
      </w:r>
      <w:r w:rsidRPr="00015630">
        <w:rPr>
          <w:rFonts w:ascii="Tahoma" w:hAnsi="Tahoma" w:cs="Tahoma"/>
          <w:sz w:val="18"/>
          <w:szCs w:val="18"/>
        </w:rPr>
        <w:tab/>
        <w:t>-</w:t>
      </w:r>
      <w:r w:rsidRPr="00015630">
        <w:rPr>
          <w:rFonts w:ascii="Tahoma" w:hAnsi="Tahoma" w:cs="Tahoma"/>
          <w:sz w:val="18"/>
          <w:szCs w:val="18"/>
        </w:rPr>
        <w:tab/>
        <w:t xml:space="preserve">individuální dotace na dofinancování organizací a aktivit v sociální oblasti </w:t>
      </w:r>
    </w:p>
    <w:p w14:paraId="0CB75370" w14:textId="77777777" w:rsidR="00663C4C" w:rsidRPr="0001563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15630">
        <w:rPr>
          <w:rFonts w:ascii="Tahoma" w:hAnsi="Tahoma" w:cs="Tahoma"/>
          <w:sz w:val="18"/>
          <w:szCs w:val="18"/>
        </w:rPr>
        <w:tab/>
      </w:r>
      <w:r w:rsidRPr="00015630">
        <w:rPr>
          <w:rFonts w:ascii="Tahoma" w:hAnsi="Tahoma" w:cs="Tahoma"/>
          <w:sz w:val="18"/>
          <w:szCs w:val="18"/>
        </w:rPr>
        <w:tab/>
        <w:t>z toho:</w:t>
      </w:r>
    </w:p>
    <w:p w14:paraId="7008A8C8" w14:textId="77777777" w:rsidR="00663C4C" w:rsidRPr="0020707D" w:rsidRDefault="00663C4C" w:rsidP="00663C4C">
      <w:pPr>
        <w:tabs>
          <w:tab w:val="right" w:pos="1701"/>
          <w:tab w:val="left" w:pos="1843"/>
          <w:tab w:val="right" w:pos="3402"/>
          <w:tab w:val="center" w:pos="3544"/>
          <w:tab w:val="left" w:pos="3686"/>
          <w:tab w:val="left" w:pos="4536"/>
        </w:tabs>
        <w:ind w:left="3686" w:hanging="3686"/>
        <w:rPr>
          <w:rFonts w:ascii="Tahoma" w:hAnsi="Tahoma" w:cs="Tahoma"/>
          <w:sz w:val="18"/>
          <w:szCs w:val="18"/>
          <w:highlight w:val="yellow"/>
        </w:rPr>
      </w:pPr>
      <w:r w:rsidRPr="00CC6C23">
        <w:rPr>
          <w:rFonts w:ascii="Tahoma" w:hAnsi="Tahoma" w:cs="Tahoma"/>
          <w:sz w:val="18"/>
          <w:szCs w:val="18"/>
        </w:rPr>
        <w:lastRenderedPageBreak/>
        <w:tab/>
      </w:r>
      <w:r w:rsidRPr="00CC6C23">
        <w:rPr>
          <w:rFonts w:ascii="Tahoma" w:hAnsi="Tahoma" w:cs="Tahoma"/>
          <w:sz w:val="18"/>
          <w:szCs w:val="18"/>
        </w:rPr>
        <w:tab/>
      </w:r>
      <w:r w:rsidRPr="00CC6C23">
        <w:rPr>
          <w:rFonts w:ascii="Tahoma" w:hAnsi="Tahoma" w:cs="Tahoma"/>
          <w:sz w:val="18"/>
          <w:szCs w:val="18"/>
        </w:rPr>
        <w:tab/>
        <w:t>650 tis. Kč</w:t>
      </w:r>
      <w:r w:rsidRPr="00CC6C23">
        <w:rPr>
          <w:rFonts w:ascii="Tahoma" w:hAnsi="Tahoma" w:cs="Tahoma"/>
          <w:sz w:val="18"/>
          <w:szCs w:val="18"/>
        </w:rPr>
        <w:tab/>
        <w:t>-</w:t>
      </w:r>
      <w:r w:rsidRPr="00CC6C23">
        <w:rPr>
          <w:rFonts w:ascii="Tahoma" w:hAnsi="Tahoma" w:cs="Tahoma"/>
          <w:sz w:val="18"/>
          <w:szCs w:val="18"/>
        </w:rPr>
        <w:tab/>
        <w:t>Cesta bez bariér – částečná úhrada provozních nákladů alternativní přepravy pro zdravotně postižené občany</w:t>
      </w:r>
    </w:p>
    <w:p w14:paraId="173FEA3C" w14:textId="77777777" w:rsidR="00663C4C" w:rsidRPr="00E92A75" w:rsidRDefault="00663C4C" w:rsidP="00663C4C">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E92A75">
        <w:rPr>
          <w:rFonts w:ascii="Tahoma" w:hAnsi="Tahoma" w:cs="Tahoma"/>
          <w:sz w:val="18"/>
          <w:szCs w:val="18"/>
        </w:rPr>
        <w:tab/>
      </w:r>
      <w:r w:rsidRPr="00E92A75">
        <w:rPr>
          <w:rFonts w:ascii="Tahoma" w:hAnsi="Tahoma" w:cs="Tahoma"/>
          <w:sz w:val="18"/>
          <w:szCs w:val="18"/>
        </w:rPr>
        <w:tab/>
      </w:r>
      <w:r w:rsidRPr="00E92A75">
        <w:rPr>
          <w:rFonts w:ascii="Tahoma" w:hAnsi="Tahoma" w:cs="Tahoma"/>
          <w:sz w:val="18"/>
          <w:szCs w:val="18"/>
        </w:rPr>
        <w:tab/>
        <w:t>50 tis. Kč</w:t>
      </w:r>
      <w:r w:rsidRPr="00E92A75">
        <w:rPr>
          <w:rFonts w:ascii="Tahoma" w:hAnsi="Tahoma" w:cs="Tahoma"/>
          <w:sz w:val="18"/>
          <w:szCs w:val="18"/>
        </w:rPr>
        <w:tab/>
        <w:t>-</w:t>
      </w:r>
      <w:r w:rsidRPr="00E92A75">
        <w:rPr>
          <w:rFonts w:ascii="Tahoma" w:hAnsi="Tahoma" w:cs="Tahoma"/>
          <w:sz w:val="18"/>
          <w:szCs w:val="18"/>
        </w:rPr>
        <w:tab/>
        <w:t>Cesta bez bariér – oprava a údržba vozidel</w:t>
      </w:r>
    </w:p>
    <w:p w14:paraId="0A09B0BB" w14:textId="77777777" w:rsidR="00663C4C" w:rsidRPr="00E92A75"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E92A75">
        <w:rPr>
          <w:rFonts w:ascii="Tahoma" w:hAnsi="Tahoma" w:cs="Tahoma"/>
          <w:sz w:val="18"/>
          <w:szCs w:val="18"/>
        </w:rPr>
        <w:tab/>
      </w:r>
      <w:r w:rsidRPr="00E92A75">
        <w:rPr>
          <w:rFonts w:ascii="Tahoma" w:hAnsi="Tahoma" w:cs="Tahoma"/>
          <w:sz w:val="18"/>
          <w:szCs w:val="18"/>
        </w:rPr>
        <w:tab/>
      </w:r>
      <w:r w:rsidRPr="00E92A75">
        <w:rPr>
          <w:rFonts w:ascii="Tahoma" w:hAnsi="Tahoma" w:cs="Tahoma"/>
          <w:sz w:val="18"/>
          <w:szCs w:val="18"/>
        </w:rPr>
        <w:tab/>
        <w:t>100 tis. Kč</w:t>
      </w:r>
      <w:r w:rsidRPr="00E92A75">
        <w:rPr>
          <w:rFonts w:ascii="Tahoma" w:hAnsi="Tahoma" w:cs="Tahoma"/>
          <w:sz w:val="18"/>
          <w:szCs w:val="18"/>
        </w:rPr>
        <w:tab/>
        <w:t>-</w:t>
      </w:r>
      <w:r w:rsidRPr="00E92A75">
        <w:rPr>
          <w:rFonts w:ascii="Tahoma" w:hAnsi="Tahoma" w:cs="Tahoma"/>
          <w:sz w:val="18"/>
          <w:szCs w:val="18"/>
        </w:rPr>
        <w:tab/>
        <w:t>Charita Frýdek-Místek – dobrovolnické centrum</w:t>
      </w:r>
    </w:p>
    <w:p w14:paraId="30CD9A80" w14:textId="77777777" w:rsidR="00663C4C" w:rsidRPr="00E92A75"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E92A75">
        <w:rPr>
          <w:rFonts w:ascii="Tahoma" w:hAnsi="Tahoma" w:cs="Tahoma"/>
          <w:sz w:val="18"/>
          <w:szCs w:val="18"/>
        </w:rPr>
        <w:tab/>
      </w:r>
      <w:r w:rsidRPr="00E92A75">
        <w:rPr>
          <w:rFonts w:ascii="Tahoma" w:hAnsi="Tahoma" w:cs="Tahoma"/>
          <w:sz w:val="18"/>
          <w:szCs w:val="18"/>
        </w:rPr>
        <w:tab/>
      </w:r>
      <w:r w:rsidRPr="00E92A75">
        <w:rPr>
          <w:rFonts w:ascii="Tahoma" w:hAnsi="Tahoma" w:cs="Tahoma"/>
          <w:sz w:val="18"/>
          <w:szCs w:val="18"/>
        </w:rPr>
        <w:tab/>
        <w:t>50 tis. Kč</w:t>
      </w:r>
      <w:r w:rsidRPr="00E92A75">
        <w:rPr>
          <w:rFonts w:ascii="Tahoma" w:hAnsi="Tahoma" w:cs="Tahoma"/>
          <w:sz w:val="18"/>
          <w:szCs w:val="18"/>
        </w:rPr>
        <w:tab/>
        <w:t>-</w:t>
      </w:r>
      <w:r w:rsidRPr="00E92A75">
        <w:rPr>
          <w:rFonts w:ascii="Tahoma" w:hAnsi="Tahoma" w:cs="Tahoma"/>
          <w:sz w:val="18"/>
          <w:szCs w:val="18"/>
        </w:rPr>
        <w:tab/>
        <w:t>Linka bezpečí, z. s. – částečný úhrada provozních nákladů</w:t>
      </w:r>
    </w:p>
    <w:p w14:paraId="5AACEC8D" w14:textId="77777777" w:rsidR="00663C4C" w:rsidRPr="00E92A75"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E92A75">
        <w:rPr>
          <w:rFonts w:ascii="Tahoma" w:hAnsi="Tahoma" w:cs="Tahoma"/>
          <w:sz w:val="18"/>
          <w:szCs w:val="18"/>
        </w:rPr>
        <w:tab/>
      </w:r>
      <w:r w:rsidRPr="00E92A75">
        <w:rPr>
          <w:rFonts w:ascii="Tahoma" w:hAnsi="Tahoma" w:cs="Tahoma"/>
          <w:sz w:val="18"/>
          <w:szCs w:val="18"/>
        </w:rPr>
        <w:tab/>
      </w:r>
      <w:r w:rsidRPr="00E92A75">
        <w:rPr>
          <w:rFonts w:ascii="Tahoma" w:hAnsi="Tahoma" w:cs="Tahoma"/>
          <w:sz w:val="18"/>
          <w:szCs w:val="18"/>
        </w:rPr>
        <w:tab/>
        <w:t>20 tis. Kč</w:t>
      </w:r>
      <w:r w:rsidRPr="00E92A75">
        <w:rPr>
          <w:rFonts w:ascii="Tahoma" w:hAnsi="Tahoma" w:cs="Tahoma"/>
          <w:sz w:val="18"/>
          <w:szCs w:val="18"/>
        </w:rPr>
        <w:tab/>
        <w:t>-</w:t>
      </w:r>
      <w:r w:rsidRPr="00E92A75">
        <w:rPr>
          <w:rFonts w:ascii="Tahoma" w:hAnsi="Tahoma" w:cs="Tahoma"/>
          <w:sz w:val="18"/>
          <w:szCs w:val="18"/>
        </w:rPr>
        <w:tab/>
        <w:t>Nadační fond Pavla Novotného – Den urologické prevence v Nemocnici ve Frýdku-Místku</w:t>
      </w:r>
    </w:p>
    <w:p w14:paraId="36FBC513" w14:textId="77777777" w:rsidR="00663C4C" w:rsidRPr="00E92A75"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E92A75">
        <w:rPr>
          <w:rFonts w:ascii="Tahoma" w:hAnsi="Tahoma" w:cs="Tahoma"/>
          <w:sz w:val="18"/>
          <w:szCs w:val="18"/>
        </w:rPr>
        <w:tab/>
      </w:r>
      <w:r w:rsidRPr="00E92A75">
        <w:rPr>
          <w:rFonts w:ascii="Tahoma" w:hAnsi="Tahoma" w:cs="Tahoma"/>
          <w:sz w:val="18"/>
          <w:szCs w:val="18"/>
        </w:rPr>
        <w:tab/>
      </w:r>
      <w:r w:rsidRPr="00E92A75">
        <w:rPr>
          <w:rFonts w:ascii="Tahoma" w:hAnsi="Tahoma" w:cs="Tahoma"/>
          <w:sz w:val="18"/>
          <w:szCs w:val="18"/>
        </w:rPr>
        <w:tab/>
        <w:t>20 tis. Kč</w:t>
      </w:r>
      <w:r w:rsidRPr="00E92A75">
        <w:rPr>
          <w:rFonts w:ascii="Tahoma" w:hAnsi="Tahoma" w:cs="Tahoma"/>
          <w:sz w:val="18"/>
          <w:szCs w:val="18"/>
        </w:rPr>
        <w:tab/>
        <w:t>-</w:t>
      </w:r>
      <w:r w:rsidRPr="00E92A75">
        <w:rPr>
          <w:rFonts w:ascii="Tahoma" w:hAnsi="Tahoma" w:cs="Tahoma"/>
          <w:sz w:val="18"/>
          <w:szCs w:val="18"/>
        </w:rPr>
        <w:tab/>
        <w:t>ADRA, o. p. s. – 20. výročí založení dobrovolnického centra ve F-M</w:t>
      </w:r>
    </w:p>
    <w:p w14:paraId="73C43A4C" w14:textId="77777777" w:rsidR="00663C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t>20</w:t>
      </w:r>
      <w:r w:rsidRPr="00E92A75">
        <w:rPr>
          <w:rFonts w:ascii="Tahoma" w:hAnsi="Tahoma" w:cs="Tahoma"/>
          <w:sz w:val="18"/>
          <w:szCs w:val="18"/>
        </w:rPr>
        <w:t xml:space="preserve"> tis. Kč</w:t>
      </w:r>
      <w:r w:rsidRPr="00E92A75">
        <w:rPr>
          <w:rFonts w:ascii="Tahoma" w:hAnsi="Tahoma" w:cs="Tahoma"/>
          <w:sz w:val="18"/>
          <w:szCs w:val="18"/>
        </w:rPr>
        <w:tab/>
        <w:t>-</w:t>
      </w:r>
      <w:r w:rsidRPr="00E92A75">
        <w:rPr>
          <w:rFonts w:ascii="Tahoma" w:hAnsi="Tahoma" w:cs="Tahoma"/>
          <w:sz w:val="18"/>
          <w:szCs w:val="18"/>
        </w:rPr>
        <w:tab/>
      </w:r>
      <w:r>
        <w:rPr>
          <w:rFonts w:ascii="Tahoma" w:hAnsi="Tahoma" w:cs="Tahoma"/>
          <w:sz w:val="18"/>
          <w:szCs w:val="18"/>
        </w:rPr>
        <w:t>MENS SANA – aukce pro dobročinné účely (katalog výtvarných děl)</w:t>
      </w:r>
    </w:p>
    <w:p w14:paraId="49FD71FD" w14:textId="77777777"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E92A75">
        <w:rPr>
          <w:rFonts w:ascii="Tahoma" w:hAnsi="Tahoma" w:cs="Tahoma"/>
          <w:sz w:val="18"/>
          <w:szCs w:val="18"/>
        </w:rPr>
        <w:t>20 tis. Kč</w:t>
      </w:r>
      <w:r w:rsidRPr="00E92A75">
        <w:rPr>
          <w:rFonts w:ascii="Tahoma" w:hAnsi="Tahoma" w:cs="Tahoma"/>
          <w:sz w:val="18"/>
          <w:szCs w:val="18"/>
        </w:rPr>
        <w:tab/>
        <w:t>-</w:t>
      </w:r>
      <w:r w:rsidRPr="00E92A75">
        <w:rPr>
          <w:rFonts w:ascii="Tahoma" w:hAnsi="Tahoma" w:cs="Tahoma"/>
          <w:sz w:val="18"/>
          <w:szCs w:val="18"/>
        </w:rPr>
        <w:tab/>
      </w:r>
      <w:r>
        <w:rPr>
          <w:rFonts w:ascii="Tahoma" w:hAnsi="Tahoma" w:cs="Tahoma"/>
          <w:sz w:val="18"/>
          <w:szCs w:val="18"/>
        </w:rPr>
        <w:t>TRDLA – na projekt KLAUNOSANATORIUM – klauni z </w:t>
      </w:r>
      <w:proofErr w:type="spellStart"/>
      <w:r>
        <w:rPr>
          <w:rFonts w:ascii="Tahoma" w:hAnsi="Tahoma" w:cs="Tahoma"/>
          <w:sz w:val="18"/>
          <w:szCs w:val="18"/>
        </w:rPr>
        <w:t>Balónkova</w:t>
      </w:r>
      <w:proofErr w:type="spellEnd"/>
      <w:r>
        <w:rPr>
          <w:rFonts w:ascii="Tahoma" w:hAnsi="Tahoma" w:cs="Tahoma"/>
          <w:sz w:val="18"/>
          <w:szCs w:val="18"/>
        </w:rPr>
        <w:t xml:space="preserve"> navštěvují děti v Nemocnici ve F-M</w:t>
      </w:r>
    </w:p>
    <w:p w14:paraId="1B0AE4D5" w14:textId="77777777" w:rsidR="00663C4C" w:rsidRPr="00015630" w:rsidRDefault="00663C4C" w:rsidP="00663C4C">
      <w:pPr>
        <w:tabs>
          <w:tab w:val="right" w:pos="1701"/>
          <w:tab w:val="left" w:pos="1843"/>
          <w:tab w:val="right" w:pos="3402"/>
          <w:tab w:val="center" w:pos="3544"/>
          <w:tab w:val="left" w:pos="4536"/>
        </w:tabs>
        <w:ind w:left="2127" w:hanging="3510"/>
        <w:rPr>
          <w:rFonts w:ascii="Tahoma" w:hAnsi="Tahoma" w:cs="Tahoma"/>
          <w:sz w:val="18"/>
          <w:szCs w:val="18"/>
        </w:rPr>
      </w:pPr>
      <w:r w:rsidRPr="00015630">
        <w:rPr>
          <w:rFonts w:ascii="Tahoma" w:hAnsi="Tahoma" w:cs="Tahoma"/>
          <w:sz w:val="18"/>
          <w:szCs w:val="18"/>
        </w:rPr>
        <w:tab/>
        <w:t>337 tis. Kč</w:t>
      </w:r>
      <w:r w:rsidRPr="00015630">
        <w:rPr>
          <w:rFonts w:ascii="Tahoma" w:hAnsi="Tahoma" w:cs="Tahoma"/>
          <w:sz w:val="18"/>
          <w:szCs w:val="18"/>
        </w:rPr>
        <w:tab/>
        <w:t>-   Centrum aktivních seniorů – výdaje na provoz a aktivity v Centru aktivních seniorů, které jsou koordinovány odborem sociálních služeb. Výdaje jsou spojeny s provozem recepce (dohody o pracovní činnosti vč. zákonných odvodů a dohody o provedení práce), dovybavení drobným dlouhodobým hmotným majetkem, nákup spotřebního a kancelářského materiálu</w:t>
      </w:r>
    </w:p>
    <w:p w14:paraId="0BF984C4" w14:textId="77777777" w:rsidR="00663C4C" w:rsidRPr="0020707D" w:rsidRDefault="00663C4C" w:rsidP="00663C4C">
      <w:pPr>
        <w:tabs>
          <w:tab w:val="right" w:pos="1701"/>
          <w:tab w:val="left" w:pos="1843"/>
          <w:tab w:val="right" w:pos="3402"/>
          <w:tab w:val="center" w:pos="3544"/>
          <w:tab w:val="left" w:pos="4536"/>
        </w:tabs>
        <w:ind w:left="2127" w:hanging="3510"/>
        <w:rPr>
          <w:rFonts w:ascii="Tahoma" w:hAnsi="Tahoma" w:cs="Tahoma"/>
          <w:sz w:val="18"/>
          <w:szCs w:val="18"/>
          <w:highlight w:val="yellow"/>
        </w:rPr>
      </w:pPr>
    </w:p>
    <w:p w14:paraId="7E670E51" w14:textId="77777777" w:rsidR="00663C4C" w:rsidRPr="008502CC"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8502CC">
        <w:rPr>
          <w:rFonts w:ascii="Tahoma" w:hAnsi="Tahoma" w:cs="Tahoma"/>
          <w:sz w:val="18"/>
          <w:szCs w:val="18"/>
        </w:rPr>
        <w:t>Celkové výdaje na par. 4379-</w:t>
      </w:r>
      <w:r w:rsidRPr="008502CC">
        <w:rPr>
          <w:rFonts w:ascii="Tahoma" w:hAnsi="Tahoma" w:cs="Tahoma"/>
          <w:bCs/>
          <w:sz w:val="18"/>
          <w:szCs w:val="18"/>
        </w:rPr>
        <w:t>Ostatní služby a činnosti v oblasti sociální prevence</w:t>
      </w:r>
      <w:r w:rsidRPr="008502CC">
        <w:rPr>
          <w:rFonts w:ascii="Tahoma" w:hAnsi="Tahoma" w:cs="Tahoma"/>
          <w:sz w:val="18"/>
          <w:szCs w:val="18"/>
        </w:rPr>
        <w:t xml:space="preserve"> dosáhly výše 3 995 tis. Kč. Ve srovnání s upraveným rozpočtem roku 2024 nebyly čerpány výdaje ve výši 785 tis. Kč. </w:t>
      </w:r>
    </w:p>
    <w:p w14:paraId="529D45B1" w14:textId="77777777" w:rsidR="00663C4C" w:rsidRPr="0020707D" w:rsidRDefault="00663C4C" w:rsidP="00663C4C">
      <w:pPr>
        <w:ind w:left="0" w:firstLine="0"/>
        <w:rPr>
          <w:rFonts w:ascii="Tahoma" w:hAnsi="Tahoma" w:cs="Tahoma"/>
          <w:sz w:val="18"/>
          <w:szCs w:val="18"/>
          <w:highlight w:val="yellow"/>
        </w:rPr>
      </w:pPr>
    </w:p>
    <w:p w14:paraId="76877256" w14:textId="77777777" w:rsidR="00663C4C" w:rsidRPr="00434D9B"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434D9B">
        <w:rPr>
          <w:rFonts w:ascii="Tahoma" w:hAnsi="Tahoma" w:cs="Tahoma"/>
          <w:b/>
          <w:sz w:val="18"/>
          <w:szCs w:val="18"/>
          <w:u w:val="single"/>
        </w:rPr>
        <w:t>Par. 4399-Ostatní záležitosti sociálních věcí a politiku zaměstnanosti</w:t>
      </w:r>
      <w:r w:rsidRPr="00434D9B">
        <w:rPr>
          <w:rFonts w:ascii="Tahoma" w:hAnsi="Tahoma" w:cs="Tahoma"/>
          <w:b/>
          <w:sz w:val="18"/>
          <w:szCs w:val="18"/>
        </w:rPr>
        <w:t xml:space="preserve"> - plnění na 98 %</w:t>
      </w:r>
    </w:p>
    <w:p w14:paraId="453A41AE"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434D9B">
        <w:rPr>
          <w:rFonts w:ascii="Tahoma" w:hAnsi="Tahoma" w:cs="Tahoma"/>
          <w:b/>
          <w:sz w:val="18"/>
          <w:szCs w:val="18"/>
        </w:rPr>
        <w:t>Rozpočet</w:t>
      </w:r>
      <w:r w:rsidRPr="00FE2514">
        <w:rPr>
          <w:rFonts w:ascii="Tahoma" w:hAnsi="Tahoma" w:cs="Tahoma"/>
          <w:b/>
          <w:sz w:val="18"/>
          <w:szCs w:val="18"/>
        </w:rPr>
        <w:t>: 415 tis. Kč</w:t>
      </w:r>
      <w:r w:rsidRPr="00FE2514">
        <w:rPr>
          <w:rFonts w:ascii="Tahoma" w:hAnsi="Tahoma" w:cs="Tahoma"/>
          <w:b/>
          <w:sz w:val="18"/>
          <w:szCs w:val="18"/>
        </w:rPr>
        <w:tab/>
      </w:r>
      <w:r w:rsidRPr="00FE2514">
        <w:rPr>
          <w:rFonts w:ascii="Tahoma" w:hAnsi="Tahoma" w:cs="Tahoma"/>
          <w:b/>
          <w:sz w:val="18"/>
          <w:szCs w:val="18"/>
        </w:rPr>
        <w:tab/>
      </w:r>
      <w:r w:rsidRPr="00FE2514">
        <w:rPr>
          <w:rFonts w:ascii="Tahoma" w:hAnsi="Tahoma" w:cs="Tahoma"/>
          <w:b/>
          <w:sz w:val="18"/>
          <w:szCs w:val="18"/>
        </w:rPr>
        <w:tab/>
      </w:r>
      <w:r w:rsidRPr="00FE2514">
        <w:rPr>
          <w:rFonts w:ascii="Tahoma" w:hAnsi="Tahoma" w:cs="Tahoma"/>
          <w:b/>
          <w:sz w:val="18"/>
          <w:szCs w:val="18"/>
        </w:rPr>
        <w:tab/>
      </w:r>
      <w:r w:rsidRPr="00FE2514">
        <w:rPr>
          <w:rFonts w:ascii="Tahoma" w:hAnsi="Tahoma" w:cs="Tahoma"/>
          <w:b/>
          <w:sz w:val="18"/>
          <w:szCs w:val="18"/>
        </w:rPr>
        <w:tab/>
        <w:t>Skutečnost: 407 tis. Kč</w:t>
      </w:r>
    </w:p>
    <w:p w14:paraId="66F6948A"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V tom:</w:t>
      </w:r>
    </w:p>
    <w:p w14:paraId="1CAD544B"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12 tis. Kč</w:t>
      </w:r>
      <w:r w:rsidRPr="00FE2514">
        <w:rPr>
          <w:rFonts w:ascii="Tahoma" w:hAnsi="Tahoma" w:cs="Tahoma"/>
          <w:sz w:val="18"/>
          <w:szCs w:val="18"/>
        </w:rPr>
        <w:tab/>
        <w:t>-</w:t>
      </w:r>
      <w:r w:rsidRPr="00FE2514">
        <w:rPr>
          <w:rFonts w:ascii="Tahoma" w:hAnsi="Tahoma" w:cs="Tahoma"/>
          <w:sz w:val="18"/>
          <w:szCs w:val="18"/>
        </w:rPr>
        <w:tab/>
        <w:t>výdaje v rámci realizace komunitního plánu – nákup literatury, materiálu, občerstvení</w:t>
      </w:r>
    </w:p>
    <w:p w14:paraId="408772C6"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FE2514">
        <w:rPr>
          <w:rFonts w:ascii="Tahoma" w:hAnsi="Tahoma" w:cs="Tahoma"/>
          <w:sz w:val="18"/>
          <w:szCs w:val="18"/>
        </w:rPr>
        <w:tab/>
        <w:t>15 tis. Kč</w:t>
      </w:r>
      <w:r w:rsidRPr="00FE2514">
        <w:rPr>
          <w:rFonts w:ascii="Tahoma" w:hAnsi="Tahoma" w:cs="Tahoma"/>
          <w:sz w:val="18"/>
          <w:szCs w:val="18"/>
        </w:rPr>
        <w:tab/>
        <w:t>-</w:t>
      </w:r>
      <w:r w:rsidRPr="00FE2514">
        <w:rPr>
          <w:rFonts w:ascii="Tahoma" w:hAnsi="Tahoma" w:cs="Tahoma"/>
          <w:sz w:val="18"/>
          <w:szCs w:val="18"/>
        </w:rPr>
        <w:tab/>
        <w:t>výdaje na supervize v sociální oblasti (oddělení veřejného opatrovnictví a oddělení sociální prevence)</w:t>
      </w:r>
    </w:p>
    <w:p w14:paraId="274AF23E" w14:textId="77777777" w:rsidR="00663C4C" w:rsidRPr="00FE25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50 tis. Kč</w:t>
      </w:r>
      <w:r w:rsidRPr="00FE2514">
        <w:rPr>
          <w:rFonts w:ascii="Tahoma" w:hAnsi="Tahoma" w:cs="Tahoma"/>
          <w:sz w:val="18"/>
          <w:szCs w:val="18"/>
        </w:rPr>
        <w:tab/>
        <w:t>-</w:t>
      </w:r>
      <w:r w:rsidRPr="00FE2514">
        <w:rPr>
          <w:rFonts w:ascii="Tahoma" w:hAnsi="Tahoma" w:cs="Tahoma"/>
          <w:sz w:val="18"/>
          <w:szCs w:val="18"/>
        </w:rPr>
        <w:tab/>
        <w:t>dofinancování organizací a aktivit v sociální oblasti – Armáda spásy v ČR, z. s. – individuální dotace na projekt „Prevence bezdomovectví“</w:t>
      </w:r>
    </w:p>
    <w:p w14:paraId="013C05FA"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2514">
        <w:rPr>
          <w:rFonts w:ascii="Tahoma" w:hAnsi="Tahoma" w:cs="Tahoma"/>
          <w:sz w:val="18"/>
          <w:szCs w:val="18"/>
        </w:rPr>
        <w:tab/>
        <w:t>180 tis. Kč</w:t>
      </w:r>
      <w:r w:rsidRPr="00FE2514">
        <w:rPr>
          <w:rFonts w:ascii="Tahoma" w:hAnsi="Tahoma" w:cs="Tahoma"/>
          <w:sz w:val="18"/>
          <w:szCs w:val="18"/>
        </w:rPr>
        <w:tab/>
        <w:t>-</w:t>
      </w:r>
      <w:r w:rsidRPr="00FE2514">
        <w:rPr>
          <w:rFonts w:ascii="Tahoma" w:hAnsi="Tahoma" w:cs="Tahoma"/>
          <w:sz w:val="18"/>
          <w:szCs w:val="18"/>
        </w:rPr>
        <w:tab/>
        <w:t>Slezská diakonie – individuální dotace na projekt „Stravenka F≈M“, z toho 30 tis. Kč bylo poskytnuto formou finančního daru, který byl hrazen z odměny za účast v soutěži „Čisté obce s </w:t>
      </w:r>
      <w:proofErr w:type="spellStart"/>
      <w:r w:rsidRPr="00FE2514">
        <w:rPr>
          <w:rFonts w:ascii="Tahoma" w:hAnsi="Tahoma" w:cs="Tahoma"/>
          <w:sz w:val="18"/>
          <w:szCs w:val="18"/>
        </w:rPr>
        <w:t>Nevajgluj</w:t>
      </w:r>
      <w:proofErr w:type="spellEnd"/>
      <w:r w:rsidRPr="00FE2514">
        <w:rPr>
          <w:rFonts w:ascii="Tahoma" w:hAnsi="Tahoma" w:cs="Tahoma"/>
          <w:sz w:val="18"/>
          <w:szCs w:val="18"/>
        </w:rPr>
        <w:t xml:space="preserve"> </w:t>
      </w:r>
      <w:r w:rsidRPr="00905C62">
        <w:rPr>
          <w:rFonts w:ascii="Tahoma" w:hAnsi="Tahoma" w:cs="Tahoma"/>
          <w:sz w:val="18"/>
          <w:szCs w:val="18"/>
        </w:rPr>
        <w:t>2024“</w:t>
      </w:r>
    </w:p>
    <w:p w14:paraId="76BDE5F0" w14:textId="77777777" w:rsidR="00663C4C" w:rsidRPr="00905C6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150</w:t>
      </w:r>
      <w:r w:rsidRPr="001D70A9">
        <w:rPr>
          <w:rFonts w:ascii="Tahoma" w:hAnsi="Tahoma" w:cs="Tahoma"/>
          <w:sz w:val="18"/>
          <w:szCs w:val="18"/>
        </w:rPr>
        <w:t xml:space="preserve"> tis. Kč</w:t>
      </w:r>
      <w:r w:rsidRPr="001D70A9">
        <w:rPr>
          <w:rFonts w:ascii="Tahoma" w:hAnsi="Tahoma" w:cs="Tahoma"/>
          <w:sz w:val="18"/>
          <w:szCs w:val="18"/>
        </w:rPr>
        <w:tab/>
        <w:t>-</w:t>
      </w:r>
      <w:r w:rsidRPr="001D70A9">
        <w:rPr>
          <w:rFonts w:ascii="Tahoma" w:hAnsi="Tahoma" w:cs="Tahoma"/>
          <w:sz w:val="18"/>
          <w:szCs w:val="18"/>
        </w:rPr>
        <w:tab/>
        <w:t>čerpání dotačního programu Podpora a rozvoj ostatních aktivit navazujících na sociální služby na území města Frýdek-Místek v roce 2024 – viz doplňující příloha č. 11 k příloze č. 1</w:t>
      </w:r>
    </w:p>
    <w:p w14:paraId="6E2B2923" w14:textId="77777777" w:rsidR="00663C4C" w:rsidRPr="00883810" w:rsidRDefault="00663C4C" w:rsidP="00663C4C">
      <w:pPr>
        <w:tabs>
          <w:tab w:val="right" w:pos="1701"/>
          <w:tab w:val="left" w:pos="1843"/>
          <w:tab w:val="right" w:pos="3402"/>
          <w:tab w:val="center" w:pos="3544"/>
          <w:tab w:val="left" w:pos="3686"/>
          <w:tab w:val="left" w:pos="4536"/>
        </w:tabs>
        <w:ind w:left="2127" w:hanging="2127"/>
      </w:pPr>
    </w:p>
    <w:p w14:paraId="08D62053" w14:textId="502CDCCE" w:rsidR="00663C4C" w:rsidRPr="00883810"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883810">
        <w:rPr>
          <w:rFonts w:ascii="Tahoma" w:hAnsi="Tahoma" w:cs="Tahoma"/>
          <w:sz w:val="18"/>
          <w:szCs w:val="18"/>
        </w:rPr>
        <w:t>Celkové výdaje na par. 4399-Ostatní záležitosti sociálních věcí a politiku zaměstnanosti dosáhly výše 40</w:t>
      </w:r>
      <w:r w:rsidR="008232DF">
        <w:rPr>
          <w:rFonts w:ascii="Tahoma" w:hAnsi="Tahoma" w:cs="Tahoma"/>
          <w:sz w:val="18"/>
          <w:szCs w:val="18"/>
        </w:rPr>
        <w:t>7</w:t>
      </w:r>
      <w:r w:rsidRPr="00883810">
        <w:rPr>
          <w:rFonts w:ascii="Tahoma" w:hAnsi="Tahoma" w:cs="Tahoma"/>
          <w:sz w:val="18"/>
          <w:szCs w:val="18"/>
        </w:rPr>
        <w:t xml:space="preserve"> tis. Kč. Ve srovnání s upraveným rozpočtem roku 2024 nebyly čerpány výdaje ve výši 8 tis. Kč. </w:t>
      </w:r>
    </w:p>
    <w:p w14:paraId="19A2C654" w14:textId="77777777" w:rsidR="00663C4C" w:rsidRPr="0020707D"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149F4482" w14:textId="77777777" w:rsidR="00663C4C" w:rsidRPr="00883810"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883810">
        <w:rPr>
          <w:rFonts w:ascii="Tahoma" w:hAnsi="Tahoma" w:cs="Tahoma"/>
          <w:b/>
          <w:sz w:val="18"/>
          <w:szCs w:val="18"/>
          <w:u w:val="single"/>
        </w:rPr>
        <w:t>Par. 6171-Činnost místní správy</w:t>
      </w:r>
      <w:r w:rsidRPr="00883810">
        <w:rPr>
          <w:rFonts w:ascii="Tahoma" w:hAnsi="Tahoma" w:cs="Tahoma"/>
          <w:b/>
          <w:sz w:val="18"/>
          <w:szCs w:val="18"/>
        </w:rPr>
        <w:t xml:space="preserve"> - plnění na 100 %</w:t>
      </w:r>
    </w:p>
    <w:p w14:paraId="3D13E759" w14:textId="77777777" w:rsidR="00663C4C" w:rsidRPr="00883810"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883810">
        <w:rPr>
          <w:rFonts w:ascii="Tahoma" w:hAnsi="Tahoma" w:cs="Tahoma"/>
          <w:b/>
          <w:sz w:val="18"/>
          <w:szCs w:val="18"/>
        </w:rPr>
        <w:t>Rozpočet: 5 tis. Kč</w:t>
      </w:r>
      <w:r w:rsidRPr="00883810">
        <w:rPr>
          <w:rFonts w:ascii="Tahoma" w:hAnsi="Tahoma" w:cs="Tahoma"/>
          <w:b/>
          <w:sz w:val="18"/>
          <w:szCs w:val="18"/>
        </w:rPr>
        <w:tab/>
      </w:r>
      <w:r w:rsidRPr="00883810">
        <w:rPr>
          <w:rFonts w:ascii="Tahoma" w:hAnsi="Tahoma" w:cs="Tahoma"/>
          <w:b/>
          <w:sz w:val="18"/>
          <w:szCs w:val="18"/>
        </w:rPr>
        <w:tab/>
      </w:r>
      <w:r w:rsidRPr="00883810">
        <w:rPr>
          <w:rFonts w:ascii="Tahoma" w:hAnsi="Tahoma" w:cs="Tahoma"/>
          <w:b/>
          <w:sz w:val="18"/>
          <w:szCs w:val="18"/>
        </w:rPr>
        <w:tab/>
      </w:r>
      <w:r w:rsidRPr="00883810">
        <w:rPr>
          <w:rFonts w:ascii="Tahoma" w:hAnsi="Tahoma" w:cs="Tahoma"/>
          <w:b/>
          <w:sz w:val="18"/>
          <w:szCs w:val="18"/>
        </w:rPr>
        <w:tab/>
      </w:r>
      <w:r w:rsidRPr="00883810">
        <w:rPr>
          <w:rFonts w:ascii="Tahoma" w:hAnsi="Tahoma" w:cs="Tahoma"/>
          <w:b/>
          <w:sz w:val="18"/>
          <w:szCs w:val="18"/>
        </w:rPr>
        <w:tab/>
      </w:r>
      <w:r w:rsidRPr="00883810">
        <w:rPr>
          <w:rFonts w:ascii="Tahoma" w:hAnsi="Tahoma" w:cs="Tahoma"/>
          <w:b/>
          <w:sz w:val="18"/>
          <w:szCs w:val="18"/>
        </w:rPr>
        <w:tab/>
      </w:r>
      <w:r w:rsidRPr="00883810">
        <w:rPr>
          <w:rFonts w:ascii="Tahoma" w:hAnsi="Tahoma" w:cs="Tahoma"/>
          <w:b/>
          <w:sz w:val="18"/>
          <w:szCs w:val="18"/>
        </w:rPr>
        <w:tab/>
        <w:t>Skutečnost: 5 tis. Kč</w:t>
      </w:r>
    </w:p>
    <w:p w14:paraId="3F9F1D0B"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883810">
        <w:rPr>
          <w:rFonts w:ascii="Tahoma" w:hAnsi="Tahoma" w:cs="Tahoma"/>
          <w:sz w:val="18"/>
          <w:szCs w:val="18"/>
        </w:rPr>
        <w:t>V tom:</w:t>
      </w:r>
    </w:p>
    <w:p w14:paraId="562A156C" w14:textId="77777777" w:rsidR="00663C4C" w:rsidRPr="0088381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83810">
        <w:rPr>
          <w:rFonts w:ascii="Tahoma" w:hAnsi="Tahoma" w:cs="Tahoma"/>
          <w:sz w:val="18"/>
          <w:szCs w:val="18"/>
        </w:rPr>
        <w:tab/>
        <w:t>5 tis. Kč</w:t>
      </w:r>
      <w:r w:rsidRPr="00883810">
        <w:rPr>
          <w:rFonts w:ascii="Tahoma" w:hAnsi="Tahoma" w:cs="Tahoma"/>
          <w:sz w:val="18"/>
          <w:szCs w:val="18"/>
        </w:rPr>
        <w:tab/>
        <w:t>-</w:t>
      </w:r>
      <w:r w:rsidRPr="00883810">
        <w:rPr>
          <w:rFonts w:ascii="Tahoma" w:hAnsi="Tahoma" w:cs="Tahoma"/>
          <w:sz w:val="18"/>
          <w:szCs w:val="18"/>
        </w:rPr>
        <w:tab/>
        <w:t xml:space="preserve">členský poplatek Asociaci poskytovatelů sociálních služeb ČR, roční předplatné odborného časopisu Sociální služby a roční členský poplatek Profesnímu svazu sociálních pracovníků v sociálních službách </w:t>
      </w:r>
    </w:p>
    <w:p w14:paraId="2784B5B0"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highlight w:val="yellow"/>
        </w:rPr>
      </w:pPr>
    </w:p>
    <w:p w14:paraId="293AF888"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565D39D8" w14:textId="77777777" w:rsidR="00663C4C" w:rsidRPr="00883810" w:rsidRDefault="00663C4C" w:rsidP="00663C4C">
      <w:pPr>
        <w:ind w:left="0" w:firstLine="0"/>
        <w:rPr>
          <w:rFonts w:ascii="Tahoma" w:hAnsi="Tahoma" w:cs="Tahoma"/>
          <w:sz w:val="18"/>
          <w:szCs w:val="18"/>
        </w:rPr>
      </w:pPr>
      <w:r w:rsidRPr="00883810">
        <w:rPr>
          <w:rFonts w:ascii="Tahoma" w:hAnsi="Tahoma" w:cs="Tahoma"/>
          <w:b/>
          <w:bCs/>
          <w:sz w:val="18"/>
          <w:szCs w:val="18"/>
        </w:rPr>
        <w:t>Celkový komentář:</w:t>
      </w:r>
    </w:p>
    <w:p w14:paraId="5180F566" w14:textId="77777777" w:rsidR="00663C4C" w:rsidRPr="0020707D"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r w:rsidRPr="00AA7DE0">
        <w:rPr>
          <w:rFonts w:ascii="Tahoma" w:hAnsi="Tahoma" w:cs="Tahoma"/>
          <w:sz w:val="18"/>
          <w:szCs w:val="18"/>
        </w:rPr>
        <w:t xml:space="preserve">Celkové výdaje za ORJ 11-Odbor sociálních služeb dosáhly v roce 2024 výše 172 657 tis. Kč, tj. 9,26 % </w:t>
      </w:r>
      <w:r w:rsidRPr="00883810">
        <w:rPr>
          <w:rFonts w:ascii="Tahoma" w:hAnsi="Tahoma" w:cs="Tahoma"/>
          <w:sz w:val="18"/>
          <w:szCs w:val="18"/>
        </w:rPr>
        <w:t xml:space="preserve">celkových výdajů města. Ve srovnání s upraveným rozpočtem roku 2024 nebylo čerpáno 1 106 tis. Kč. </w:t>
      </w:r>
    </w:p>
    <w:p w14:paraId="5B533367" w14:textId="77777777" w:rsidR="00663C4C" w:rsidRPr="0020707D" w:rsidRDefault="00663C4C" w:rsidP="00663C4C">
      <w:pPr>
        <w:ind w:left="0" w:firstLine="0"/>
        <w:rPr>
          <w:rFonts w:ascii="Tahoma" w:hAnsi="Tahoma" w:cs="Tahoma"/>
          <w:sz w:val="18"/>
          <w:szCs w:val="18"/>
          <w:highlight w:val="yellow"/>
        </w:rPr>
      </w:pPr>
    </w:p>
    <w:p w14:paraId="21E7DF18" w14:textId="77777777" w:rsidR="00663C4C" w:rsidRDefault="00663C4C" w:rsidP="00663C4C">
      <w:pPr>
        <w:ind w:left="0" w:firstLine="0"/>
        <w:rPr>
          <w:rFonts w:ascii="Tahoma" w:hAnsi="Tahoma" w:cs="Tahoma"/>
          <w:sz w:val="18"/>
          <w:szCs w:val="18"/>
          <w:highlight w:val="yellow"/>
        </w:rPr>
      </w:pPr>
    </w:p>
    <w:p w14:paraId="57666C0A" w14:textId="77777777" w:rsidR="00663C4C" w:rsidRPr="0020707D" w:rsidRDefault="00663C4C" w:rsidP="00663C4C">
      <w:pPr>
        <w:ind w:left="0" w:firstLine="0"/>
        <w:rPr>
          <w:rFonts w:ascii="Tahoma" w:hAnsi="Tahoma" w:cs="Tahoma"/>
          <w:sz w:val="18"/>
          <w:szCs w:val="18"/>
          <w:highlight w:val="yellow"/>
        </w:rPr>
      </w:pPr>
    </w:p>
    <w:p w14:paraId="0F4BB10C" w14:textId="77777777" w:rsidR="00663C4C" w:rsidRPr="00EA5339" w:rsidRDefault="00663C4C" w:rsidP="00663C4C">
      <w:pPr>
        <w:tabs>
          <w:tab w:val="left" w:pos="3969"/>
          <w:tab w:val="right" w:pos="9072"/>
        </w:tabs>
        <w:rPr>
          <w:rFonts w:ascii="Tahoma" w:hAnsi="Tahoma" w:cs="Tahoma"/>
        </w:rPr>
      </w:pPr>
      <w:r w:rsidRPr="00EA5339">
        <w:rPr>
          <w:rFonts w:ascii="Tahoma" w:hAnsi="Tahoma" w:cs="Tahoma"/>
          <w:i/>
          <w:sz w:val="22"/>
          <w:szCs w:val="22"/>
          <w:u w:val="single"/>
        </w:rPr>
        <w:t>ORJ 12-Investiční odbor</w:t>
      </w:r>
    </w:p>
    <w:p w14:paraId="65D3E509" w14:textId="77777777" w:rsidR="00663C4C" w:rsidRPr="00EA5339" w:rsidRDefault="00663C4C" w:rsidP="00663C4C">
      <w:pPr>
        <w:tabs>
          <w:tab w:val="left" w:pos="3969"/>
          <w:tab w:val="right" w:pos="9072"/>
        </w:tabs>
        <w:rPr>
          <w:rFonts w:ascii="Comic Sans MS" w:hAnsi="Comic Sans MS"/>
        </w:rPr>
      </w:pPr>
    </w:p>
    <w:p w14:paraId="0D0675A5" w14:textId="77777777" w:rsidR="00663C4C" w:rsidRPr="00FE2514" w:rsidRDefault="00663C4C" w:rsidP="00663C4C">
      <w:pPr>
        <w:tabs>
          <w:tab w:val="left" w:pos="3969"/>
          <w:tab w:val="right" w:pos="9072"/>
        </w:tabs>
        <w:rPr>
          <w:rFonts w:ascii="Tahoma" w:hAnsi="Tahoma" w:cs="Tahoma"/>
          <w:b/>
          <w:sz w:val="18"/>
          <w:szCs w:val="18"/>
        </w:rPr>
      </w:pPr>
      <w:r w:rsidRPr="00EA5339">
        <w:rPr>
          <w:rFonts w:ascii="Tahoma" w:hAnsi="Tahoma" w:cs="Tahoma"/>
          <w:b/>
          <w:sz w:val="18"/>
          <w:szCs w:val="18"/>
        </w:rPr>
        <w:t>Rozpočet: 195 808 tis. Kč</w:t>
      </w:r>
      <w:r w:rsidRPr="00EA5339">
        <w:rPr>
          <w:rFonts w:ascii="Tahoma" w:hAnsi="Tahoma" w:cs="Tahoma"/>
          <w:b/>
          <w:sz w:val="18"/>
          <w:szCs w:val="18"/>
        </w:rPr>
        <w:tab/>
        <w:t>Skutečnost</w:t>
      </w:r>
      <w:r w:rsidRPr="00FE2514">
        <w:rPr>
          <w:rFonts w:ascii="Tahoma" w:hAnsi="Tahoma" w:cs="Tahoma"/>
          <w:b/>
          <w:sz w:val="18"/>
          <w:szCs w:val="18"/>
        </w:rPr>
        <w:t>: 162 863 tis. Kč</w:t>
      </w:r>
      <w:r w:rsidRPr="00FE2514">
        <w:rPr>
          <w:rFonts w:ascii="Tahoma" w:hAnsi="Tahoma" w:cs="Tahoma"/>
          <w:b/>
          <w:sz w:val="18"/>
          <w:szCs w:val="18"/>
        </w:rPr>
        <w:tab/>
        <w:t>83 %</w:t>
      </w:r>
    </w:p>
    <w:p w14:paraId="4BDBF995" w14:textId="77777777" w:rsidR="00663C4C" w:rsidRPr="00FE2514" w:rsidRDefault="00663C4C" w:rsidP="00663C4C">
      <w:pPr>
        <w:tabs>
          <w:tab w:val="left" w:pos="3969"/>
          <w:tab w:val="right" w:pos="9072"/>
        </w:tabs>
        <w:rPr>
          <w:b/>
          <w:highlight w:val="yellow"/>
        </w:rPr>
      </w:pPr>
    </w:p>
    <w:p w14:paraId="51029D46" w14:textId="77777777" w:rsidR="00663C4C" w:rsidRPr="00FE2514" w:rsidRDefault="00663C4C" w:rsidP="00663C4C">
      <w:pPr>
        <w:tabs>
          <w:tab w:val="left" w:pos="3969"/>
          <w:tab w:val="right" w:pos="9072"/>
        </w:tabs>
        <w:rPr>
          <w:rFonts w:ascii="Tahoma" w:hAnsi="Tahoma" w:cs="Tahoma"/>
          <w:b/>
          <w:sz w:val="18"/>
          <w:szCs w:val="18"/>
        </w:rPr>
      </w:pPr>
      <w:r w:rsidRPr="00FE2514">
        <w:rPr>
          <w:rFonts w:ascii="Tahoma" w:hAnsi="Tahoma" w:cs="Tahoma"/>
          <w:b/>
          <w:sz w:val="18"/>
          <w:szCs w:val="18"/>
          <w:u w:val="single"/>
        </w:rPr>
        <w:t>Par. 2212-Silnice</w:t>
      </w:r>
      <w:r w:rsidRPr="00FE2514">
        <w:rPr>
          <w:rFonts w:ascii="Tahoma" w:hAnsi="Tahoma" w:cs="Tahoma"/>
          <w:b/>
          <w:sz w:val="18"/>
          <w:szCs w:val="18"/>
        </w:rPr>
        <w:t xml:space="preserve"> - plnění na 36 %</w:t>
      </w:r>
    </w:p>
    <w:p w14:paraId="6C585F98" w14:textId="77777777" w:rsidR="00663C4C" w:rsidRPr="00FE2514" w:rsidRDefault="00663C4C" w:rsidP="00663C4C">
      <w:pPr>
        <w:tabs>
          <w:tab w:val="left" w:pos="3969"/>
          <w:tab w:val="left" w:pos="4536"/>
          <w:tab w:val="right" w:pos="9072"/>
        </w:tabs>
        <w:rPr>
          <w:rFonts w:ascii="Tahoma" w:hAnsi="Tahoma" w:cs="Tahoma"/>
          <w:b/>
          <w:sz w:val="18"/>
          <w:szCs w:val="18"/>
        </w:rPr>
      </w:pPr>
      <w:r w:rsidRPr="00FE2514">
        <w:rPr>
          <w:rFonts w:ascii="Tahoma" w:hAnsi="Tahoma" w:cs="Tahoma"/>
          <w:b/>
          <w:sz w:val="18"/>
          <w:szCs w:val="18"/>
        </w:rPr>
        <w:t>Rozpočet: 5 695 tis. Kč</w:t>
      </w:r>
      <w:r w:rsidRPr="00FE2514">
        <w:rPr>
          <w:rFonts w:ascii="Tahoma" w:hAnsi="Tahoma" w:cs="Tahoma"/>
          <w:b/>
          <w:sz w:val="18"/>
          <w:szCs w:val="18"/>
        </w:rPr>
        <w:tab/>
      </w:r>
      <w:r w:rsidRPr="00FE2514">
        <w:rPr>
          <w:rFonts w:ascii="Tahoma" w:hAnsi="Tahoma" w:cs="Tahoma"/>
          <w:b/>
          <w:sz w:val="18"/>
          <w:szCs w:val="18"/>
        </w:rPr>
        <w:tab/>
      </w:r>
      <w:r w:rsidRPr="00FE2514">
        <w:rPr>
          <w:rFonts w:ascii="Tahoma" w:hAnsi="Tahoma" w:cs="Tahoma"/>
          <w:b/>
          <w:sz w:val="18"/>
          <w:szCs w:val="18"/>
        </w:rPr>
        <w:tab/>
        <w:t xml:space="preserve">Skutečnost: 2 021 tis. Kč   </w:t>
      </w:r>
    </w:p>
    <w:p w14:paraId="155829E8" w14:textId="77777777" w:rsidR="00663C4C" w:rsidRPr="00F55610" w:rsidRDefault="00663C4C" w:rsidP="00663C4C">
      <w:pPr>
        <w:tabs>
          <w:tab w:val="left" w:pos="3969"/>
          <w:tab w:val="left" w:pos="4536"/>
          <w:tab w:val="right" w:pos="9072"/>
        </w:tabs>
        <w:rPr>
          <w:rFonts w:ascii="Tahoma" w:hAnsi="Tahoma" w:cs="Tahoma"/>
          <w:sz w:val="18"/>
          <w:szCs w:val="18"/>
        </w:rPr>
      </w:pPr>
      <w:r w:rsidRPr="00F55610">
        <w:rPr>
          <w:rFonts w:ascii="Tahoma" w:hAnsi="Tahoma" w:cs="Tahoma"/>
          <w:sz w:val="18"/>
          <w:szCs w:val="18"/>
        </w:rPr>
        <w:t>V tom:</w:t>
      </w:r>
    </w:p>
    <w:p w14:paraId="724C5B1B"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55610">
        <w:rPr>
          <w:rFonts w:ascii="Tahoma" w:hAnsi="Tahoma" w:cs="Tahoma"/>
          <w:sz w:val="18"/>
          <w:szCs w:val="18"/>
        </w:rPr>
        <w:tab/>
      </w:r>
      <w:r w:rsidRPr="00CE1B41">
        <w:rPr>
          <w:rFonts w:ascii="Tahoma" w:hAnsi="Tahoma" w:cs="Tahoma"/>
          <w:sz w:val="18"/>
          <w:szCs w:val="18"/>
        </w:rPr>
        <w:t>1 913 tis. Kč</w:t>
      </w:r>
      <w:r w:rsidRPr="00CE1B41">
        <w:rPr>
          <w:rFonts w:ascii="Tahoma" w:hAnsi="Tahoma" w:cs="Tahoma"/>
          <w:sz w:val="18"/>
          <w:szCs w:val="18"/>
        </w:rPr>
        <w:tab/>
        <w:t>-</w:t>
      </w:r>
      <w:r w:rsidRPr="00CE1B41">
        <w:rPr>
          <w:rFonts w:ascii="Tahoma" w:hAnsi="Tahoma" w:cs="Tahoma"/>
          <w:sz w:val="18"/>
          <w:szCs w:val="18"/>
        </w:rPr>
        <w:tab/>
        <w:t>akce „Rekonstrukce křižovatky ul. Těšínská a Slezská vč. napojení plánovaného bulváru KÚ Frýdek II 2“ – investiční výdaje za stavební práce, výkon TDS, BOZP, AD a projektovou dokumentaci – etapizace výstavby</w:t>
      </w:r>
    </w:p>
    <w:p w14:paraId="765012FE"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lastRenderedPageBreak/>
        <w:tab/>
        <w:t>98</w:t>
      </w:r>
      <w:r w:rsidRPr="00F55610">
        <w:rPr>
          <w:rFonts w:ascii="Tahoma" w:hAnsi="Tahoma" w:cs="Tahoma"/>
          <w:sz w:val="18"/>
          <w:szCs w:val="18"/>
        </w:rPr>
        <w:t xml:space="preserve"> tis. Kč</w:t>
      </w:r>
      <w:r w:rsidRPr="00F55610">
        <w:rPr>
          <w:rFonts w:ascii="Tahoma" w:hAnsi="Tahoma" w:cs="Tahoma"/>
          <w:sz w:val="18"/>
          <w:szCs w:val="18"/>
        </w:rPr>
        <w:tab/>
        <w:t>-</w:t>
      </w:r>
      <w:r w:rsidRPr="00F55610">
        <w:rPr>
          <w:rFonts w:ascii="Tahoma" w:hAnsi="Tahoma" w:cs="Tahoma"/>
          <w:sz w:val="18"/>
          <w:szCs w:val="18"/>
        </w:rPr>
        <w:tab/>
        <w:t>akce „</w:t>
      </w:r>
      <w:r>
        <w:rPr>
          <w:rFonts w:ascii="Tahoma" w:hAnsi="Tahoma" w:cs="Tahoma"/>
          <w:sz w:val="18"/>
          <w:szCs w:val="18"/>
        </w:rPr>
        <w:t xml:space="preserve">Parkování a park na ul. Na </w:t>
      </w:r>
      <w:proofErr w:type="spellStart"/>
      <w:r>
        <w:rPr>
          <w:rFonts w:ascii="Tahoma" w:hAnsi="Tahoma" w:cs="Tahoma"/>
          <w:sz w:val="18"/>
          <w:szCs w:val="18"/>
        </w:rPr>
        <w:t>Půstkách</w:t>
      </w:r>
      <w:proofErr w:type="spellEnd"/>
      <w:r>
        <w:rPr>
          <w:rFonts w:ascii="Tahoma" w:hAnsi="Tahoma" w:cs="Tahoma"/>
          <w:sz w:val="18"/>
          <w:szCs w:val="18"/>
        </w:rPr>
        <w:t>“ – investiční výdaje za inženýrsko-geologický a hydrogeologický průzkum, dendrologický průzkum, kopané sondy, vytyčení vodovodních sítí</w:t>
      </w:r>
    </w:p>
    <w:p w14:paraId="78F58199"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sidRPr="008C442E">
        <w:rPr>
          <w:rFonts w:ascii="Tahoma" w:hAnsi="Tahoma" w:cs="Tahoma"/>
          <w:sz w:val="18"/>
          <w:szCs w:val="18"/>
        </w:rPr>
        <w:t>10</w:t>
      </w:r>
      <w:r w:rsidRPr="00F55610">
        <w:rPr>
          <w:rFonts w:ascii="Tahoma" w:hAnsi="Tahoma" w:cs="Tahoma"/>
          <w:sz w:val="18"/>
          <w:szCs w:val="18"/>
        </w:rPr>
        <w:t xml:space="preserve"> tis. Kč</w:t>
      </w:r>
      <w:r w:rsidRPr="00F55610">
        <w:rPr>
          <w:rFonts w:ascii="Tahoma" w:hAnsi="Tahoma" w:cs="Tahoma"/>
          <w:sz w:val="18"/>
          <w:szCs w:val="18"/>
        </w:rPr>
        <w:tab/>
        <w:t>-</w:t>
      </w:r>
      <w:r w:rsidRPr="00F55610">
        <w:rPr>
          <w:rFonts w:ascii="Tahoma" w:hAnsi="Tahoma" w:cs="Tahoma"/>
          <w:sz w:val="18"/>
          <w:szCs w:val="18"/>
        </w:rPr>
        <w:tab/>
        <w:t>akce „</w:t>
      </w:r>
      <w:r>
        <w:rPr>
          <w:rFonts w:ascii="Tahoma" w:hAnsi="Tahoma" w:cs="Tahoma"/>
          <w:sz w:val="18"/>
          <w:szCs w:val="18"/>
        </w:rPr>
        <w:t>Vybudování komunikací a inženýrských sítí v lokalitě Berlín 2“ – investiční výdaje za koordinační a poradenské služby</w:t>
      </w:r>
    </w:p>
    <w:p w14:paraId="7D79B700" w14:textId="77777777" w:rsidR="00663C4C" w:rsidRPr="00F5561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416E74E9" w14:textId="77777777" w:rsidR="00663C4C" w:rsidRPr="004A1420" w:rsidRDefault="00663C4C" w:rsidP="00663C4C">
      <w:pPr>
        <w:shd w:val="clear" w:color="auto" w:fill="FFFFFF" w:themeFill="background1"/>
        <w:tabs>
          <w:tab w:val="left" w:pos="3969"/>
          <w:tab w:val="right" w:pos="9072"/>
        </w:tabs>
        <w:rPr>
          <w:rFonts w:ascii="Tahoma" w:hAnsi="Tahoma" w:cs="Tahoma"/>
          <w:b/>
          <w:sz w:val="18"/>
          <w:szCs w:val="18"/>
        </w:rPr>
      </w:pPr>
      <w:r w:rsidRPr="004A1420">
        <w:rPr>
          <w:rFonts w:ascii="Tahoma" w:hAnsi="Tahoma" w:cs="Tahoma"/>
          <w:b/>
          <w:sz w:val="18"/>
          <w:szCs w:val="18"/>
          <w:u w:val="single"/>
        </w:rPr>
        <w:t>Par. 2219-Ostatní záležitosti pozemních komunikací</w:t>
      </w:r>
      <w:r w:rsidRPr="004A1420">
        <w:rPr>
          <w:rFonts w:ascii="Tahoma" w:hAnsi="Tahoma" w:cs="Tahoma"/>
          <w:b/>
          <w:sz w:val="18"/>
          <w:szCs w:val="18"/>
        </w:rPr>
        <w:t xml:space="preserve"> - plnění na 82 %</w:t>
      </w:r>
    </w:p>
    <w:p w14:paraId="4587D680" w14:textId="77777777" w:rsidR="00663C4C" w:rsidRPr="004A1420" w:rsidRDefault="00663C4C" w:rsidP="00663C4C">
      <w:pPr>
        <w:shd w:val="clear" w:color="auto" w:fill="FFFFFF" w:themeFill="background1"/>
        <w:tabs>
          <w:tab w:val="left" w:pos="3969"/>
          <w:tab w:val="left" w:pos="4536"/>
          <w:tab w:val="right" w:pos="9072"/>
        </w:tabs>
        <w:rPr>
          <w:rFonts w:ascii="Tahoma" w:hAnsi="Tahoma" w:cs="Tahoma"/>
          <w:b/>
          <w:sz w:val="18"/>
          <w:szCs w:val="18"/>
        </w:rPr>
      </w:pPr>
      <w:r w:rsidRPr="004A1420">
        <w:rPr>
          <w:rFonts w:ascii="Tahoma" w:hAnsi="Tahoma" w:cs="Tahoma"/>
          <w:b/>
          <w:sz w:val="18"/>
          <w:szCs w:val="18"/>
        </w:rPr>
        <w:t>Rozpočet: 58 956 tis. Kč</w:t>
      </w:r>
      <w:r w:rsidRPr="004A1420">
        <w:rPr>
          <w:rFonts w:ascii="Tahoma" w:hAnsi="Tahoma" w:cs="Tahoma"/>
          <w:b/>
          <w:sz w:val="18"/>
          <w:szCs w:val="18"/>
        </w:rPr>
        <w:tab/>
      </w:r>
      <w:r w:rsidRPr="004A1420">
        <w:rPr>
          <w:rFonts w:ascii="Tahoma" w:hAnsi="Tahoma" w:cs="Tahoma"/>
          <w:b/>
          <w:sz w:val="18"/>
          <w:szCs w:val="18"/>
        </w:rPr>
        <w:tab/>
        <w:t>Skutečnost: 48 063 tis. Kč</w:t>
      </w:r>
    </w:p>
    <w:p w14:paraId="073CCDC3" w14:textId="77777777" w:rsidR="00663C4C" w:rsidRPr="004A1420" w:rsidRDefault="00663C4C" w:rsidP="00663C4C">
      <w:pPr>
        <w:shd w:val="clear" w:color="auto" w:fill="FFFFFF" w:themeFill="background1"/>
        <w:tabs>
          <w:tab w:val="left" w:pos="3969"/>
          <w:tab w:val="left" w:pos="4536"/>
          <w:tab w:val="right" w:pos="9072"/>
        </w:tabs>
        <w:rPr>
          <w:rFonts w:ascii="Tahoma" w:hAnsi="Tahoma" w:cs="Tahoma"/>
          <w:sz w:val="18"/>
          <w:szCs w:val="18"/>
        </w:rPr>
      </w:pPr>
      <w:r w:rsidRPr="004A1420">
        <w:rPr>
          <w:rFonts w:ascii="Tahoma" w:hAnsi="Tahoma" w:cs="Tahoma"/>
          <w:sz w:val="18"/>
          <w:szCs w:val="18"/>
        </w:rPr>
        <w:t>V tom:</w:t>
      </w:r>
    </w:p>
    <w:p w14:paraId="42AE5C79" w14:textId="77777777" w:rsidR="00663C4C" w:rsidRPr="0060176B"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0176B">
        <w:rPr>
          <w:rFonts w:ascii="Tahoma" w:hAnsi="Tahoma" w:cs="Tahoma"/>
          <w:sz w:val="18"/>
          <w:szCs w:val="18"/>
        </w:rPr>
        <w:tab/>
      </w:r>
      <w:r>
        <w:rPr>
          <w:rFonts w:ascii="Tahoma" w:hAnsi="Tahoma" w:cs="Tahoma"/>
          <w:sz w:val="18"/>
          <w:szCs w:val="18"/>
        </w:rPr>
        <w:t>22 795</w:t>
      </w:r>
      <w:r w:rsidRPr="0060176B">
        <w:rPr>
          <w:rFonts w:ascii="Tahoma" w:hAnsi="Tahoma" w:cs="Tahoma"/>
          <w:sz w:val="18"/>
          <w:szCs w:val="18"/>
        </w:rPr>
        <w:t xml:space="preserve"> tis. Kč</w:t>
      </w:r>
      <w:r w:rsidRPr="0060176B">
        <w:rPr>
          <w:rFonts w:ascii="Tahoma" w:hAnsi="Tahoma" w:cs="Tahoma"/>
          <w:sz w:val="18"/>
          <w:szCs w:val="18"/>
        </w:rPr>
        <w:tab/>
        <w:t>-</w:t>
      </w:r>
      <w:r w:rsidRPr="0060176B">
        <w:rPr>
          <w:rFonts w:ascii="Tahoma" w:hAnsi="Tahoma" w:cs="Tahoma"/>
          <w:sz w:val="18"/>
          <w:szCs w:val="18"/>
        </w:rPr>
        <w:tab/>
        <w:t>akce „Revitalizace plochy před kulturním domem Válcoven plechu“ – výdaje za projektovou dokumentaci ve stupni DPS, reklamní banner, přeložení odběrného místa, stavební práce, výkon TDS, BOZP a AD</w:t>
      </w:r>
    </w:p>
    <w:p w14:paraId="361E755C" w14:textId="77777777" w:rsidR="00663C4C" w:rsidRPr="0060176B"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0176B">
        <w:rPr>
          <w:rFonts w:ascii="Tahoma" w:hAnsi="Tahoma" w:cs="Tahoma"/>
          <w:sz w:val="18"/>
          <w:szCs w:val="18"/>
        </w:rPr>
        <w:tab/>
      </w:r>
      <w:r>
        <w:rPr>
          <w:rFonts w:ascii="Tahoma" w:hAnsi="Tahoma" w:cs="Tahoma"/>
          <w:sz w:val="18"/>
          <w:szCs w:val="18"/>
        </w:rPr>
        <w:t>21 9</w:t>
      </w:r>
      <w:r w:rsidRPr="0060176B">
        <w:rPr>
          <w:rFonts w:ascii="Tahoma" w:hAnsi="Tahoma" w:cs="Tahoma"/>
          <w:sz w:val="18"/>
          <w:szCs w:val="18"/>
        </w:rPr>
        <w:t>5</w:t>
      </w:r>
      <w:r>
        <w:rPr>
          <w:rFonts w:ascii="Tahoma" w:hAnsi="Tahoma" w:cs="Tahoma"/>
          <w:sz w:val="18"/>
          <w:szCs w:val="18"/>
        </w:rPr>
        <w:t>1</w:t>
      </w:r>
      <w:r w:rsidRPr="0060176B">
        <w:rPr>
          <w:rFonts w:ascii="Tahoma" w:hAnsi="Tahoma" w:cs="Tahoma"/>
          <w:sz w:val="18"/>
          <w:szCs w:val="18"/>
        </w:rPr>
        <w:t xml:space="preserve"> tis. Kč</w:t>
      </w:r>
      <w:r w:rsidRPr="0060176B">
        <w:rPr>
          <w:rFonts w:ascii="Tahoma" w:hAnsi="Tahoma" w:cs="Tahoma"/>
          <w:sz w:val="18"/>
          <w:szCs w:val="18"/>
        </w:rPr>
        <w:tab/>
        <w:t>-</w:t>
      </w:r>
      <w:r w:rsidRPr="0060176B">
        <w:rPr>
          <w:rFonts w:ascii="Tahoma" w:hAnsi="Tahoma" w:cs="Tahoma"/>
          <w:sz w:val="18"/>
          <w:szCs w:val="18"/>
        </w:rPr>
        <w:tab/>
        <w:t>akce „Parkoviště a park u Sekerovy vily“ – výdaje za projektovou dokumentaci, připojení odběrného místa, stavební práce, výkon TDS, BOZP a AD</w:t>
      </w:r>
    </w:p>
    <w:p w14:paraId="4989175F" w14:textId="77777777" w:rsidR="00663C4C" w:rsidRPr="00A7565B"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7565B">
        <w:rPr>
          <w:rFonts w:ascii="Tahoma" w:hAnsi="Tahoma" w:cs="Tahoma"/>
          <w:sz w:val="18"/>
          <w:szCs w:val="18"/>
        </w:rPr>
        <w:tab/>
        <w:t>1 033 tis. Kč</w:t>
      </w:r>
      <w:r w:rsidRPr="00A7565B">
        <w:rPr>
          <w:rFonts w:ascii="Tahoma" w:hAnsi="Tahoma" w:cs="Tahoma"/>
          <w:sz w:val="18"/>
          <w:szCs w:val="18"/>
        </w:rPr>
        <w:tab/>
        <w:t>-</w:t>
      </w:r>
      <w:r w:rsidRPr="00A7565B">
        <w:rPr>
          <w:rFonts w:ascii="Tahoma" w:hAnsi="Tahoma" w:cs="Tahoma"/>
          <w:sz w:val="18"/>
          <w:szCs w:val="18"/>
        </w:rPr>
        <w:tab/>
        <w:t>akce „Cyklostezka Olešná - Palkovice“ – investiční výdaje za projektovou dokumentaci, stavební práce, výkon TDS a BOZP</w:t>
      </w:r>
    </w:p>
    <w:p w14:paraId="2B528642" w14:textId="77777777" w:rsidR="00663C4C" w:rsidRPr="00850B1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50B13">
        <w:rPr>
          <w:rFonts w:ascii="Tahoma" w:hAnsi="Tahoma" w:cs="Tahoma"/>
          <w:sz w:val="18"/>
          <w:szCs w:val="18"/>
        </w:rPr>
        <w:tab/>
        <w:t>73 tis. Kč</w:t>
      </w:r>
      <w:r w:rsidRPr="00850B13">
        <w:rPr>
          <w:rFonts w:ascii="Tahoma" w:hAnsi="Tahoma" w:cs="Tahoma"/>
          <w:sz w:val="18"/>
          <w:szCs w:val="18"/>
        </w:rPr>
        <w:tab/>
        <w:t>-</w:t>
      </w:r>
      <w:r w:rsidRPr="00850B13">
        <w:rPr>
          <w:rFonts w:ascii="Tahoma" w:hAnsi="Tahoma" w:cs="Tahoma"/>
          <w:sz w:val="18"/>
          <w:szCs w:val="18"/>
        </w:rPr>
        <w:tab/>
        <w:t>akce „Dopravní terminál“ – investiční výdaje za aktualizaci studie proveditelnosti</w:t>
      </w:r>
    </w:p>
    <w:p w14:paraId="17F5574A" w14:textId="77777777" w:rsidR="00663C4C" w:rsidRPr="00850B1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50B13">
        <w:rPr>
          <w:rFonts w:ascii="Tahoma" w:hAnsi="Tahoma" w:cs="Tahoma"/>
          <w:sz w:val="18"/>
          <w:szCs w:val="18"/>
        </w:rPr>
        <w:tab/>
      </w:r>
      <w:r w:rsidRPr="00FE2514">
        <w:rPr>
          <w:rFonts w:ascii="Tahoma" w:hAnsi="Tahoma" w:cs="Tahoma"/>
          <w:sz w:val="18"/>
          <w:szCs w:val="18"/>
        </w:rPr>
        <w:t>67 tis</w:t>
      </w:r>
      <w:r w:rsidRPr="00850B13">
        <w:rPr>
          <w:rFonts w:ascii="Tahoma" w:hAnsi="Tahoma" w:cs="Tahoma"/>
          <w:sz w:val="18"/>
          <w:szCs w:val="18"/>
        </w:rPr>
        <w:t>. Kč</w:t>
      </w:r>
      <w:r w:rsidRPr="00850B13">
        <w:rPr>
          <w:rFonts w:ascii="Tahoma" w:hAnsi="Tahoma" w:cs="Tahoma"/>
          <w:sz w:val="18"/>
          <w:szCs w:val="18"/>
        </w:rPr>
        <w:tab/>
        <w:t>-</w:t>
      </w:r>
      <w:r w:rsidRPr="00850B13">
        <w:rPr>
          <w:rFonts w:ascii="Tahoma" w:hAnsi="Tahoma" w:cs="Tahoma"/>
          <w:sz w:val="18"/>
          <w:szCs w:val="18"/>
        </w:rPr>
        <w:tab/>
        <w:t xml:space="preserve">akce „Bulvár Adolfa </w:t>
      </w:r>
      <w:proofErr w:type="spellStart"/>
      <w:r w:rsidRPr="00850B13">
        <w:rPr>
          <w:rFonts w:ascii="Tahoma" w:hAnsi="Tahoma" w:cs="Tahoma"/>
          <w:sz w:val="18"/>
          <w:szCs w:val="18"/>
        </w:rPr>
        <w:t>Lansbergera</w:t>
      </w:r>
      <w:proofErr w:type="spellEnd"/>
      <w:r w:rsidRPr="00850B13">
        <w:rPr>
          <w:rFonts w:ascii="Tahoma" w:hAnsi="Tahoma" w:cs="Tahoma"/>
          <w:sz w:val="18"/>
          <w:szCs w:val="18"/>
        </w:rPr>
        <w:t>“ – investiční výdaje za hydrogeologický průzkum</w:t>
      </w:r>
    </w:p>
    <w:p w14:paraId="3A226609"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50B13">
        <w:rPr>
          <w:rFonts w:ascii="Tahoma" w:hAnsi="Tahoma" w:cs="Tahoma"/>
          <w:sz w:val="18"/>
          <w:szCs w:val="18"/>
        </w:rPr>
        <w:tab/>
        <w:t>525 tis. Kč</w:t>
      </w:r>
      <w:r w:rsidRPr="00850B13">
        <w:rPr>
          <w:rFonts w:ascii="Tahoma" w:hAnsi="Tahoma" w:cs="Tahoma"/>
          <w:sz w:val="18"/>
          <w:szCs w:val="18"/>
        </w:rPr>
        <w:tab/>
        <w:t>-</w:t>
      </w:r>
      <w:r w:rsidRPr="00850B13">
        <w:rPr>
          <w:rFonts w:ascii="Tahoma" w:hAnsi="Tahoma" w:cs="Tahoma"/>
          <w:sz w:val="18"/>
          <w:szCs w:val="18"/>
        </w:rPr>
        <w:tab/>
        <w:t>akce „Nové využití budovy bývalého kina Petra Bezruče“ – investiční výdaje za architektonickou studii</w:t>
      </w:r>
    </w:p>
    <w:p w14:paraId="54B12AEE" w14:textId="77777777" w:rsidR="00663C4C" w:rsidRPr="00850B1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1 619</w:t>
      </w:r>
      <w:r w:rsidRPr="00850B13">
        <w:rPr>
          <w:rFonts w:ascii="Tahoma" w:hAnsi="Tahoma" w:cs="Tahoma"/>
          <w:sz w:val="18"/>
          <w:szCs w:val="18"/>
        </w:rPr>
        <w:t xml:space="preserve"> tis. Kč</w:t>
      </w:r>
      <w:r w:rsidRPr="00850B13">
        <w:rPr>
          <w:rFonts w:ascii="Tahoma" w:hAnsi="Tahoma" w:cs="Tahoma"/>
          <w:sz w:val="18"/>
          <w:szCs w:val="18"/>
        </w:rPr>
        <w:tab/>
        <w:t>-</w:t>
      </w:r>
      <w:r w:rsidRPr="00850B13">
        <w:rPr>
          <w:rFonts w:ascii="Tahoma" w:hAnsi="Tahoma" w:cs="Tahoma"/>
          <w:sz w:val="18"/>
          <w:szCs w:val="18"/>
        </w:rPr>
        <w:tab/>
        <w:t>akce „</w:t>
      </w:r>
      <w:proofErr w:type="spellStart"/>
      <w:r>
        <w:rPr>
          <w:rFonts w:ascii="Tahoma" w:hAnsi="Tahoma" w:cs="Tahoma"/>
          <w:sz w:val="18"/>
          <w:szCs w:val="18"/>
        </w:rPr>
        <w:t>ZapojFM</w:t>
      </w:r>
      <w:proofErr w:type="spellEnd"/>
      <w:r>
        <w:rPr>
          <w:rFonts w:ascii="Tahoma" w:hAnsi="Tahoma" w:cs="Tahoma"/>
          <w:sz w:val="18"/>
          <w:szCs w:val="18"/>
        </w:rPr>
        <w:t xml:space="preserve"> – zastávky Anenská</w:t>
      </w:r>
      <w:r w:rsidRPr="00850B13">
        <w:rPr>
          <w:rFonts w:ascii="Tahoma" w:hAnsi="Tahoma" w:cs="Tahoma"/>
          <w:sz w:val="18"/>
          <w:szCs w:val="18"/>
        </w:rPr>
        <w:t>“ – investiční</w:t>
      </w:r>
      <w:r>
        <w:rPr>
          <w:rFonts w:ascii="Tahoma" w:hAnsi="Tahoma" w:cs="Tahoma"/>
          <w:sz w:val="18"/>
          <w:szCs w:val="18"/>
        </w:rPr>
        <w:t xml:space="preserve"> výdaje za vytyčení kanalizačního řadu, zákres budoucí zastávky do fotografie a za stavební práce</w:t>
      </w:r>
    </w:p>
    <w:p w14:paraId="2BC8C720" w14:textId="77777777" w:rsidR="00663C4C" w:rsidRPr="003E7E0E"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u w:val="single"/>
        </w:rPr>
      </w:pPr>
      <w:r w:rsidRPr="003E7E0E">
        <w:rPr>
          <w:rFonts w:ascii="Tahoma" w:hAnsi="Tahoma" w:cs="Tahoma"/>
          <w:sz w:val="18"/>
          <w:szCs w:val="18"/>
        </w:rPr>
        <w:tab/>
      </w:r>
    </w:p>
    <w:p w14:paraId="508BE839" w14:textId="3BE14EEB" w:rsidR="00663C4C" w:rsidRPr="00D3737F"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D3737F">
        <w:rPr>
          <w:rFonts w:ascii="Tahoma" w:hAnsi="Tahoma" w:cs="Tahoma"/>
          <w:b/>
          <w:sz w:val="18"/>
          <w:szCs w:val="18"/>
          <w:u w:val="single"/>
        </w:rPr>
        <w:t>Par. 2321-Odvádění a čištění odpadních vod a nakládání s kaly</w:t>
      </w:r>
      <w:r w:rsidRPr="00D3737F">
        <w:rPr>
          <w:rFonts w:ascii="Tahoma" w:hAnsi="Tahoma" w:cs="Tahoma"/>
          <w:b/>
          <w:sz w:val="18"/>
          <w:szCs w:val="18"/>
        </w:rPr>
        <w:t xml:space="preserve"> - plnění na 38 %</w:t>
      </w:r>
    </w:p>
    <w:p w14:paraId="2258A521" w14:textId="77777777" w:rsidR="00663C4C" w:rsidRPr="00D3737F"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D3737F">
        <w:rPr>
          <w:rFonts w:ascii="Tahoma" w:hAnsi="Tahoma" w:cs="Tahoma"/>
          <w:b/>
          <w:sz w:val="18"/>
          <w:szCs w:val="18"/>
        </w:rPr>
        <w:t>Rozpočet: 994 tis. Kč</w:t>
      </w:r>
      <w:r w:rsidRPr="00D3737F">
        <w:rPr>
          <w:rFonts w:ascii="Tahoma" w:hAnsi="Tahoma" w:cs="Tahoma"/>
          <w:b/>
          <w:sz w:val="18"/>
          <w:szCs w:val="18"/>
        </w:rPr>
        <w:tab/>
      </w:r>
      <w:r w:rsidRPr="00D3737F">
        <w:rPr>
          <w:rFonts w:ascii="Tahoma" w:hAnsi="Tahoma" w:cs="Tahoma"/>
          <w:b/>
          <w:sz w:val="18"/>
          <w:szCs w:val="18"/>
        </w:rPr>
        <w:tab/>
      </w:r>
      <w:r w:rsidRPr="00D3737F">
        <w:rPr>
          <w:rFonts w:ascii="Tahoma" w:hAnsi="Tahoma" w:cs="Tahoma"/>
          <w:b/>
          <w:sz w:val="18"/>
          <w:szCs w:val="18"/>
        </w:rPr>
        <w:tab/>
      </w:r>
      <w:r w:rsidRPr="00D3737F">
        <w:rPr>
          <w:rFonts w:ascii="Tahoma" w:hAnsi="Tahoma" w:cs="Tahoma"/>
          <w:b/>
          <w:sz w:val="18"/>
          <w:szCs w:val="18"/>
        </w:rPr>
        <w:tab/>
      </w:r>
      <w:r w:rsidRPr="00D3737F">
        <w:rPr>
          <w:rFonts w:ascii="Tahoma" w:hAnsi="Tahoma" w:cs="Tahoma"/>
          <w:b/>
          <w:sz w:val="18"/>
          <w:szCs w:val="18"/>
        </w:rPr>
        <w:tab/>
        <w:t>Skutečnost: 374 tis. Kč</w:t>
      </w:r>
    </w:p>
    <w:p w14:paraId="3DC3B556" w14:textId="77777777" w:rsidR="00663C4C" w:rsidRPr="00D3737F"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3737F">
        <w:rPr>
          <w:rFonts w:ascii="Tahoma" w:hAnsi="Tahoma" w:cs="Tahoma"/>
          <w:sz w:val="18"/>
          <w:szCs w:val="18"/>
        </w:rPr>
        <w:t>V tom:</w:t>
      </w:r>
    </w:p>
    <w:p w14:paraId="18106F9F" w14:textId="77777777" w:rsidR="00663C4C" w:rsidRPr="00DE57B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E57BD">
        <w:rPr>
          <w:rFonts w:ascii="Tahoma" w:hAnsi="Tahoma" w:cs="Tahoma"/>
          <w:sz w:val="18"/>
          <w:szCs w:val="18"/>
        </w:rPr>
        <w:tab/>
        <w:t>53 tis. Kč</w:t>
      </w:r>
      <w:r w:rsidRPr="00DE57BD">
        <w:rPr>
          <w:rFonts w:ascii="Tahoma" w:hAnsi="Tahoma" w:cs="Tahoma"/>
          <w:sz w:val="18"/>
          <w:szCs w:val="18"/>
        </w:rPr>
        <w:tab/>
        <w:t>-</w:t>
      </w:r>
      <w:r w:rsidRPr="00DE57BD">
        <w:rPr>
          <w:rFonts w:ascii="Tahoma" w:hAnsi="Tahoma" w:cs="Tahoma"/>
          <w:sz w:val="18"/>
          <w:szCs w:val="18"/>
        </w:rPr>
        <w:tab/>
        <w:t>akce „Kanalizace Frýdek-Místek – Skalice“ – neinvestiční výdaje za aktualizace PD domovních přípojek</w:t>
      </w:r>
    </w:p>
    <w:p w14:paraId="4996F643" w14:textId="77777777" w:rsidR="00663C4C" w:rsidRPr="00DE57B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E57BD">
        <w:rPr>
          <w:rFonts w:ascii="Tahoma" w:hAnsi="Tahoma" w:cs="Tahoma"/>
          <w:sz w:val="18"/>
          <w:szCs w:val="18"/>
        </w:rPr>
        <w:tab/>
        <w:t>52 tis. Kč</w:t>
      </w:r>
      <w:r w:rsidRPr="00DE57BD">
        <w:rPr>
          <w:rFonts w:ascii="Tahoma" w:hAnsi="Tahoma" w:cs="Tahoma"/>
          <w:sz w:val="18"/>
          <w:szCs w:val="18"/>
        </w:rPr>
        <w:tab/>
        <w:t>-</w:t>
      </w:r>
      <w:r w:rsidRPr="00DE57BD">
        <w:rPr>
          <w:rFonts w:ascii="Tahoma" w:hAnsi="Tahoma" w:cs="Tahoma"/>
          <w:sz w:val="18"/>
          <w:szCs w:val="18"/>
        </w:rPr>
        <w:tab/>
        <w:t xml:space="preserve">akce „Kanalizace </w:t>
      </w:r>
      <w:proofErr w:type="spellStart"/>
      <w:r w:rsidRPr="00DE57BD">
        <w:rPr>
          <w:rFonts w:ascii="Tahoma" w:hAnsi="Tahoma" w:cs="Tahoma"/>
          <w:sz w:val="18"/>
          <w:szCs w:val="18"/>
        </w:rPr>
        <w:t>Chlebovice</w:t>
      </w:r>
      <w:proofErr w:type="spellEnd"/>
      <w:r w:rsidRPr="00DE57BD">
        <w:rPr>
          <w:rFonts w:ascii="Tahoma" w:hAnsi="Tahoma" w:cs="Tahoma"/>
          <w:sz w:val="18"/>
          <w:szCs w:val="18"/>
        </w:rPr>
        <w:t>“ – neinvestiční výdaje za aktualizace PD domovních přípojek</w:t>
      </w:r>
    </w:p>
    <w:p w14:paraId="3F723777"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E57BD">
        <w:rPr>
          <w:rFonts w:ascii="Tahoma" w:hAnsi="Tahoma" w:cs="Tahoma"/>
          <w:sz w:val="18"/>
          <w:szCs w:val="18"/>
        </w:rPr>
        <w:tab/>
        <w:t>269</w:t>
      </w:r>
      <w:r w:rsidRPr="00DE57BD">
        <w:rPr>
          <w:rFonts w:ascii="Tahoma" w:hAnsi="Tahoma" w:cs="Tahoma"/>
          <w:sz w:val="18"/>
          <w:szCs w:val="18"/>
          <w:shd w:val="clear" w:color="auto" w:fill="FFFFFF" w:themeFill="background1"/>
        </w:rPr>
        <w:t xml:space="preserve"> tis. Kč</w:t>
      </w:r>
      <w:r w:rsidRPr="00DE57BD">
        <w:rPr>
          <w:rFonts w:ascii="Tahoma" w:hAnsi="Tahoma" w:cs="Tahoma"/>
          <w:sz w:val="18"/>
          <w:szCs w:val="18"/>
        </w:rPr>
        <w:tab/>
        <w:t>-</w:t>
      </w:r>
      <w:r w:rsidRPr="00DE57BD">
        <w:rPr>
          <w:rFonts w:ascii="Tahoma" w:hAnsi="Tahoma" w:cs="Tahoma"/>
          <w:sz w:val="18"/>
          <w:szCs w:val="18"/>
        </w:rPr>
        <w:tab/>
        <w:t>akce „Splašková kanalizace Lískovec“ – neinvestiční výdaje za projektovou dokumentaci domovních přípojek a vypracování geometrických plánů</w:t>
      </w:r>
    </w:p>
    <w:p w14:paraId="1BC6A2E1"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2E6352A1" w14:textId="77777777" w:rsidR="00663C4C" w:rsidRPr="00D3737F"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D3737F">
        <w:rPr>
          <w:rFonts w:ascii="Tahoma" w:hAnsi="Tahoma" w:cs="Tahoma"/>
          <w:b/>
          <w:sz w:val="18"/>
          <w:szCs w:val="18"/>
          <w:u w:val="single"/>
        </w:rPr>
        <w:t>Par. 23</w:t>
      </w:r>
      <w:r>
        <w:rPr>
          <w:rFonts w:ascii="Tahoma" w:hAnsi="Tahoma" w:cs="Tahoma"/>
          <w:b/>
          <w:sz w:val="18"/>
          <w:szCs w:val="18"/>
          <w:u w:val="single"/>
        </w:rPr>
        <w:t>4</w:t>
      </w:r>
      <w:r w:rsidRPr="00D3737F">
        <w:rPr>
          <w:rFonts w:ascii="Tahoma" w:hAnsi="Tahoma" w:cs="Tahoma"/>
          <w:b/>
          <w:sz w:val="18"/>
          <w:szCs w:val="18"/>
          <w:u w:val="single"/>
        </w:rPr>
        <w:t xml:space="preserve">1- </w:t>
      </w:r>
      <w:r>
        <w:rPr>
          <w:rFonts w:ascii="Tahoma" w:hAnsi="Tahoma" w:cs="Tahoma"/>
          <w:b/>
          <w:sz w:val="18"/>
          <w:szCs w:val="18"/>
          <w:u w:val="single"/>
        </w:rPr>
        <w:t>Vodní díla v zemědělské krajině</w:t>
      </w:r>
      <w:r w:rsidRPr="00D3737F">
        <w:rPr>
          <w:rFonts w:ascii="Tahoma" w:hAnsi="Tahoma" w:cs="Tahoma"/>
          <w:b/>
          <w:sz w:val="18"/>
          <w:szCs w:val="18"/>
        </w:rPr>
        <w:t xml:space="preserve"> - plnění na </w:t>
      </w:r>
      <w:r>
        <w:rPr>
          <w:rFonts w:ascii="Tahoma" w:hAnsi="Tahoma" w:cs="Tahoma"/>
          <w:b/>
          <w:sz w:val="18"/>
          <w:szCs w:val="18"/>
        </w:rPr>
        <w:t>93</w:t>
      </w:r>
      <w:r w:rsidRPr="00D3737F">
        <w:rPr>
          <w:rFonts w:ascii="Tahoma" w:hAnsi="Tahoma" w:cs="Tahoma"/>
          <w:b/>
          <w:sz w:val="18"/>
          <w:szCs w:val="18"/>
        </w:rPr>
        <w:t xml:space="preserve"> %</w:t>
      </w:r>
    </w:p>
    <w:p w14:paraId="3365A981" w14:textId="77777777" w:rsidR="00663C4C" w:rsidRPr="00D3737F"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D3737F">
        <w:rPr>
          <w:rFonts w:ascii="Tahoma" w:hAnsi="Tahoma" w:cs="Tahoma"/>
          <w:b/>
          <w:sz w:val="18"/>
          <w:szCs w:val="18"/>
        </w:rPr>
        <w:t xml:space="preserve">Rozpočet: </w:t>
      </w:r>
      <w:r>
        <w:rPr>
          <w:rFonts w:ascii="Tahoma" w:hAnsi="Tahoma" w:cs="Tahoma"/>
          <w:b/>
          <w:sz w:val="18"/>
          <w:szCs w:val="18"/>
        </w:rPr>
        <w:t>265</w:t>
      </w:r>
      <w:r w:rsidRPr="00D3737F">
        <w:rPr>
          <w:rFonts w:ascii="Tahoma" w:hAnsi="Tahoma" w:cs="Tahoma"/>
          <w:b/>
          <w:sz w:val="18"/>
          <w:szCs w:val="18"/>
        </w:rPr>
        <w:t xml:space="preserve"> tis. Kč</w:t>
      </w:r>
      <w:r w:rsidRPr="00D3737F">
        <w:rPr>
          <w:rFonts w:ascii="Tahoma" w:hAnsi="Tahoma" w:cs="Tahoma"/>
          <w:b/>
          <w:sz w:val="18"/>
          <w:szCs w:val="18"/>
        </w:rPr>
        <w:tab/>
      </w:r>
      <w:r w:rsidRPr="00D3737F">
        <w:rPr>
          <w:rFonts w:ascii="Tahoma" w:hAnsi="Tahoma" w:cs="Tahoma"/>
          <w:b/>
          <w:sz w:val="18"/>
          <w:szCs w:val="18"/>
        </w:rPr>
        <w:tab/>
      </w:r>
      <w:r w:rsidRPr="00D3737F">
        <w:rPr>
          <w:rFonts w:ascii="Tahoma" w:hAnsi="Tahoma" w:cs="Tahoma"/>
          <w:b/>
          <w:sz w:val="18"/>
          <w:szCs w:val="18"/>
        </w:rPr>
        <w:tab/>
      </w:r>
      <w:r w:rsidRPr="00D3737F">
        <w:rPr>
          <w:rFonts w:ascii="Tahoma" w:hAnsi="Tahoma" w:cs="Tahoma"/>
          <w:b/>
          <w:sz w:val="18"/>
          <w:szCs w:val="18"/>
        </w:rPr>
        <w:tab/>
      </w:r>
      <w:r w:rsidRPr="00D3737F">
        <w:rPr>
          <w:rFonts w:ascii="Tahoma" w:hAnsi="Tahoma" w:cs="Tahoma"/>
          <w:b/>
          <w:sz w:val="18"/>
          <w:szCs w:val="18"/>
        </w:rPr>
        <w:tab/>
        <w:t xml:space="preserve">Skutečnost: </w:t>
      </w:r>
      <w:r>
        <w:rPr>
          <w:rFonts w:ascii="Tahoma" w:hAnsi="Tahoma" w:cs="Tahoma"/>
          <w:b/>
          <w:sz w:val="18"/>
          <w:szCs w:val="18"/>
        </w:rPr>
        <w:t>246</w:t>
      </w:r>
      <w:r w:rsidRPr="00D3737F">
        <w:rPr>
          <w:rFonts w:ascii="Tahoma" w:hAnsi="Tahoma" w:cs="Tahoma"/>
          <w:b/>
          <w:sz w:val="18"/>
          <w:szCs w:val="18"/>
        </w:rPr>
        <w:t xml:space="preserve"> tis. Kč</w:t>
      </w:r>
    </w:p>
    <w:p w14:paraId="5E248A7C" w14:textId="77777777" w:rsidR="00663C4C" w:rsidRPr="00D3737F"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3737F">
        <w:rPr>
          <w:rFonts w:ascii="Tahoma" w:hAnsi="Tahoma" w:cs="Tahoma"/>
          <w:sz w:val="18"/>
          <w:szCs w:val="18"/>
        </w:rPr>
        <w:t>V tom:</w:t>
      </w:r>
    </w:p>
    <w:p w14:paraId="3AE1A1F8" w14:textId="77777777" w:rsidR="00663C4C" w:rsidRPr="00DE57B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E57BD">
        <w:rPr>
          <w:rFonts w:ascii="Tahoma" w:hAnsi="Tahoma" w:cs="Tahoma"/>
          <w:sz w:val="18"/>
          <w:szCs w:val="18"/>
        </w:rPr>
        <w:tab/>
      </w:r>
      <w:r>
        <w:rPr>
          <w:rFonts w:ascii="Tahoma" w:hAnsi="Tahoma" w:cs="Tahoma"/>
          <w:sz w:val="18"/>
          <w:szCs w:val="18"/>
        </w:rPr>
        <w:t>246</w:t>
      </w:r>
      <w:r w:rsidRPr="00DE57BD">
        <w:rPr>
          <w:rFonts w:ascii="Tahoma" w:hAnsi="Tahoma" w:cs="Tahoma"/>
          <w:sz w:val="18"/>
          <w:szCs w:val="18"/>
        </w:rPr>
        <w:t xml:space="preserve"> tis. Kč</w:t>
      </w:r>
      <w:r w:rsidRPr="00DE57BD">
        <w:rPr>
          <w:rFonts w:ascii="Tahoma" w:hAnsi="Tahoma" w:cs="Tahoma"/>
          <w:sz w:val="18"/>
          <w:szCs w:val="18"/>
        </w:rPr>
        <w:tab/>
        <w:t>-</w:t>
      </w:r>
      <w:r>
        <w:rPr>
          <w:rFonts w:ascii="Tahoma" w:hAnsi="Tahoma" w:cs="Tahoma"/>
          <w:sz w:val="18"/>
          <w:szCs w:val="18"/>
        </w:rPr>
        <w:t xml:space="preserve">    akce „Odvodnění pozemků v k. </w:t>
      </w:r>
      <w:proofErr w:type="spellStart"/>
      <w:r>
        <w:rPr>
          <w:rFonts w:ascii="Tahoma" w:hAnsi="Tahoma" w:cs="Tahoma"/>
          <w:sz w:val="18"/>
          <w:szCs w:val="18"/>
        </w:rPr>
        <w:t>ú.</w:t>
      </w:r>
      <w:proofErr w:type="spellEnd"/>
      <w:r>
        <w:rPr>
          <w:rFonts w:ascii="Tahoma" w:hAnsi="Tahoma" w:cs="Tahoma"/>
          <w:sz w:val="18"/>
          <w:szCs w:val="18"/>
        </w:rPr>
        <w:t xml:space="preserve"> Skalice (</w:t>
      </w:r>
      <w:proofErr w:type="spellStart"/>
      <w:r>
        <w:rPr>
          <w:rFonts w:ascii="Tahoma" w:hAnsi="Tahoma" w:cs="Tahoma"/>
          <w:sz w:val="18"/>
          <w:szCs w:val="18"/>
        </w:rPr>
        <w:t>p.č</w:t>
      </w:r>
      <w:proofErr w:type="spellEnd"/>
      <w:r>
        <w:rPr>
          <w:rFonts w:ascii="Tahoma" w:hAnsi="Tahoma" w:cs="Tahoma"/>
          <w:sz w:val="18"/>
          <w:szCs w:val="18"/>
        </w:rPr>
        <w:t>. 19/2, 580, 637/1, 1381/7)“ – investiční výdaje za odvedení podzemní vody z okolí kanalizační šachtice a náhrada škody za zahradnické práce</w:t>
      </w:r>
    </w:p>
    <w:p w14:paraId="7D0F88A6"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57FA352D" w14:textId="77777777" w:rsidR="00663C4C" w:rsidRPr="0067797A"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67797A">
        <w:rPr>
          <w:rFonts w:ascii="Tahoma" w:hAnsi="Tahoma" w:cs="Tahoma"/>
          <w:b/>
          <w:sz w:val="18"/>
          <w:szCs w:val="18"/>
          <w:u w:val="single"/>
        </w:rPr>
        <w:t>Par. 3113-Základní školy</w:t>
      </w:r>
      <w:r w:rsidRPr="0067797A">
        <w:rPr>
          <w:rFonts w:ascii="Tahoma" w:hAnsi="Tahoma" w:cs="Tahoma"/>
          <w:b/>
          <w:sz w:val="18"/>
          <w:szCs w:val="18"/>
        </w:rPr>
        <w:t xml:space="preserve"> - plnění na 93 %</w:t>
      </w:r>
    </w:p>
    <w:p w14:paraId="34D6D657" w14:textId="77777777" w:rsidR="00663C4C" w:rsidRPr="0067797A"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67797A">
        <w:rPr>
          <w:rFonts w:ascii="Tahoma" w:hAnsi="Tahoma" w:cs="Tahoma"/>
          <w:b/>
          <w:sz w:val="18"/>
          <w:szCs w:val="18"/>
        </w:rPr>
        <w:t>Rozpočet: 40 786 tis. Kč</w:t>
      </w:r>
      <w:r w:rsidRPr="0067797A">
        <w:rPr>
          <w:rFonts w:ascii="Tahoma" w:hAnsi="Tahoma" w:cs="Tahoma"/>
          <w:b/>
          <w:sz w:val="18"/>
          <w:szCs w:val="18"/>
        </w:rPr>
        <w:tab/>
      </w:r>
      <w:r w:rsidRPr="0067797A">
        <w:rPr>
          <w:rFonts w:ascii="Tahoma" w:hAnsi="Tahoma" w:cs="Tahoma"/>
          <w:b/>
          <w:sz w:val="18"/>
          <w:szCs w:val="18"/>
        </w:rPr>
        <w:tab/>
      </w:r>
      <w:r w:rsidRPr="0067797A">
        <w:rPr>
          <w:rFonts w:ascii="Tahoma" w:hAnsi="Tahoma" w:cs="Tahoma"/>
          <w:b/>
          <w:sz w:val="18"/>
          <w:szCs w:val="18"/>
        </w:rPr>
        <w:tab/>
      </w:r>
      <w:r w:rsidRPr="0067797A">
        <w:rPr>
          <w:rFonts w:ascii="Tahoma" w:hAnsi="Tahoma" w:cs="Tahoma"/>
          <w:b/>
          <w:sz w:val="18"/>
          <w:szCs w:val="18"/>
        </w:rPr>
        <w:tab/>
        <w:t>Skutečnost: 37 999 tis. Kč</w:t>
      </w:r>
    </w:p>
    <w:p w14:paraId="30E99D06" w14:textId="77777777" w:rsidR="00663C4C" w:rsidRPr="0067797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7797A">
        <w:rPr>
          <w:rFonts w:ascii="Tahoma" w:hAnsi="Tahoma" w:cs="Tahoma"/>
          <w:sz w:val="18"/>
          <w:szCs w:val="18"/>
        </w:rPr>
        <w:t>V tom:</w:t>
      </w:r>
    </w:p>
    <w:p w14:paraId="0D39CBB8"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7797A">
        <w:rPr>
          <w:rFonts w:ascii="Tahoma" w:hAnsi="Tahoma" w:cs="Tahoma"/>
          <w:sz w:val="18"/>
          <w:szCs w:val="18"/>
        </w:rPr>
        <w:tab/>
        <w:t>24 940</w:t>
      </w:r>
      <w:r w:rsidRPr="0067797A">
        <w:rPr>
          <w:rFonts w:ascii="Tahoma" w:hAnsi="Tahoma" w:cs="Tahoma"/>
          <w:sz w:val="18"/>
          <w:szCs w:val="18"/>
          <w:shd w:val="clear" w:color="auto" w:fill="FFFFFF" w:themeFill="background1"/>
        </w:rPr>
        <w:t xml:space="preserve"> tis. Kč</w:t>
      </w:r>
      <w:r w:rsidRPr="0067797A">
        <w:rPr>
          <w:rFonts w:ascii="Tahoma" w:hAnsi="Tahoma" w:cs="Tahoma"/>
          <w:sz w:val="18"/>
          <w:szCs w:val="18"/>
        </w:rPr>
        <w:tab/>
        <w:t>-</w:t>
      </w:r>
      <w:r w:rsidRPr="0067797A">
        <w:rPr>
          <w:rFonts w:ascii="Tahoma" w:hAnsi="Tahoma" w:cs="Tahoma"/>
          <w:sz w:val="18"/>
          <w:szCs w:val="18"/>
        </w:rPr>
        <w:tab/>
        <w:t xml:space="preserve">akce „ZŠ a MŠ F-M, </w:t>
      </w:r>
      <w:proofErr w:type="spellStart"/>
      <w:r w:rsidRPr="0067797A">
        <w:rPr>
          <w:rFonts w:ascii="Tahoma" w:hAnsi="Tahoma" w:cs="Tahoma"/>
          <w:sz w:val="18"/>
          <w:szCs w:val="18"/>
        </w:rPr>
        <w:t>Chlebovice</w:t>
      </w:r>
      <w:proofErr w:type="spellEnd"/>
      <w:r w:rsidRPr="0067797A">
        <w:rPr>
          <w:rFonts w:ascii="Tahoma" w:hAnsi="Tahoma" w:cs="Tahoma"/>
          <w:sz w:val="18"/>
          <w:szCs w:val="18"/>
        </w:rPr>
        <w:t xml:space="preserve"> – tělocvična“ – investiční výdaje za reklamní banner, kácení a ořez dřevin, stavební práce, výkon TDS, BOZP a AD</w:t>
      </w:r>
    </w:p>
    <w:p w14:paraId="7D4911D4" w14:textId="77777777" w:rsidR="00663C4C" w:rsidRPr="0067797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3 275</w:t>
      </w:r>
      <w:r w:rsidRPr="0067797A">
        <w:rPr>
          <w:rFonts w:ascii="Tahoma" w:hAnsi="Tahoma" w:cs="Tahoma"/>
          <w:sz w:val="18"/>
          <w:szCs w:val="18"/>
          <w:shd w:val="clear" w:color="auto" w:fill="FFFFFF" w:themeFill="background1"/>
        </w:rPr>
        <w:t xml:space="preserve"> tis. Kč</w:t>
      </w:r>
      <w:r w:rsidRPr="0067797A">
        <w:rPr>
          <w:rFonts w:ascii="Tahoma" w:hAnsi="Tahoma" w:cs="Tahoma"/>
          <w:sz w:val="18"/>
          <w:szCs w:val="18"/>
        </w:rPr>
        <w:tab/>
        <w:t>-</w:t>
      </w:r>
      <w:r w:rsidRPr="0067797A">
        <w:rPr>
          <w:rFonts w:ascii="Tahoma" w:hAnsi="Tahoma" w:cs="Tahoma"/>
          <w:sz w:val="18"/>
          <w:szCs w:val="18"/>
        </w:rPr>
        <w:tab/>
        <w:t xml:space="preserve">akce „ZŠ F-M, </w:t>
      </w:r>
      <w:r>
        <w:rPr>
          <w:rFonts w:ascii="Tahoma" w:hAnsi="Tahoma" w:cs="Tahoma"/>
          <w:sz w:val="18"/>
          <w:szCs w:val="18"/>
        </w:rPr>
        <w:t>J. Čapka 2555 - tělocvična</w:t>
      </w:r>
      <w:r w:rsidRPr="0067797A">
        <w:rPr>
          <w:rFonts w:ascii="Tahoma" w:hAnsi="Tahoma" w:cs="Tahoma"/>
          <w:sz w:val="18"/>
          <w:szCs w:val="18"/>
        </w:rPr>
        <w:t xml:space="preserve">“ – investiční výdaje za </w:t>
      </w:r>
      <w:r>
        <w:rPr>
          <w:rFonts w:ascii="Tahoma" w:hAnsi="Tahoma" w:cs="Tahoma"/>
          <w:sz w:val="18"/>
          <w:szCs w:val="18"/>
        </w:rPr>
        <w:t>PD změny stavby před dokončením, PD ve stupni DPS a výkon inženýrské činnosti</w:t>
      </w:r>
    </w:p>
    <w:p w14:paraId="773DF6DC" w14:textId="77777777" w:rsidR="00663C4C" w:rsidRPr="00AF1ECB"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F1ECB">
        <w:rPr>
          <w:rFonts w:ascii="Tahoma" w:hAnsi="Tahoma" w:cs="Tahoma"/>
          <w:sz w:val="18"/>
          <w:szCs w:val="18"/>
        </w:rPr>
        <w:tab/>
        <w:t>3 932 tis. Kč</w:t>
      </w:r>
      <w:r w:rsidRPr="00AF1ECB">
        <w:rPr>
          <w:rFonts w:ascii="Tahoma" w:hAnsi="Tahoma" w:cs="Tahoma"/>
          <w:sz w:val="18"/>
          <w:szCs w:val="18"/>
        </w:rPr>
        <w:tab/>
        <w:t>-</w:t>
      </w:r>
      <w:r w:rsidRPr="00AF1ECB">
        <w:rPr>
          <w:rFonts w:ascii="Tahoma" w:hAnsi="Tahoma" w:cs="Tahoma"/>
          <w:sz w:val="18"/>
          <w:szCs w:val="18"/>
        </w:rPr>
        <w:tab/>
        <w:t>akce „ZŠ F-M Lískovec 320 – hydroizolace spodní stavby – II. etapa“ – investiční výdaje za stavební práce, výkon TDS, BOZP a AD</w:t>
      </w:r>
    </w:p>
    <w:p w14:paraId="1F345813" w14:textId="77777777" w:rsidR="00663C4C" w:rsidRPr="00A8298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8298C">
        <w:rPr>
          <w:rFonts w:ascii="Tahoma" w:hAnsi="Tahoma" w:cs="Tahoma"/>
          <w:sz w:val="18"/>
          <w:szCs w:val="18"/>
        </w:rPr>
        <w:tab/>
        <w:t>3 492 tis. Kč</w:t>
      </w:r>
      <w:r w:rsidRPr="00A8298C">
        <w:rPr>
          <w:rFonts w:ascii="Tahoma" w:hAnsi="Tahoma" w:cs="Tahoma"/>
          <w:sz w:val="18"/>
          <w:szCs w:val="18"/>
        </w:rPr>
        <w:tab/>
        <w:t>-</w:t>
      </w:r>
      <w:r w:rsidRPr="00A8298C">
        <w:rPr>
          <w:rFonts w:ascii="Tahoma" w:hAnsi="Tahoma" w:cs="Tahoma"/>
          <w:sz w:val="18"/>
          <w:szCs w:val="18"/>
        </w:rPr>
        <w:tab/>
        <w:t>akce „ZŠ F-M, El. Krásnohorské 2254 – školní kuchyně – II. etapa“ – investiční výdaje za vystěhování a zpětné nastěhování vybavení, stavební práce, výkon TDS, BOZP a AD</w:t>
      </w:r>
    </w:p>
    <w:p w14:paraId="36239803" w14:textId="77777777" w:rsidR="00663C4C" w:rsidRPr="00A8298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8298C">
        <w:rPr>
          <w:rFonts w:ascii="Tahoma" w:hAnsi="Tahoma" w:cs="Tahoma"/>
          <w:sz w:val="18"/>
          <w:szCs w:val="18"/>
        </w:rPr>
        <w:tab/>
        <w:t>43</w:t>
      </w:r>
      <w:r w:rsidRPr="00A8298C">
        <w:rPr>
          <w:rFonts w:ascii="Tahoma" w:hAnsi="Tahoma" w:cs="Tahoma"/>
          <w:sz w:val="18"/>
          <w:szCs w:val="18"/>
          <w:shd w:val="clear" w:color="auto" w:fill="FFFFFF" w:themeFill="background1"/>
        </w:rPr>
        <w:t xml:space="preserve"> tis. Kč</w:t>
      </w:r>
      <w:r w:rsidRPr="00A8298C">
        <w:rPr>
          <w:rFonts w:ascii="Tahoma" w:hAnsi="Tahoma" w:cs="Tahoma"/>
          <w:sz w:val="18"/>
          <w:szCs w:val="18"/>
        </w:rPr>
        <w:tab/>
        <w:t>-</w:t>
      </w:r>
      <w:r w:rsidRPr="00A8298C">
        <w:rPr>
          <w:rFonts w:ascii="Tahoma" w:hAnsi="Tahoma" w:cs="Tahoma"/>
          <w:sz w:val="18"/>
          <w:szCs w:val="18"/>
        </w:rPr>
        <w:tab/>
        <w:t xml:space="preserve">akce „ZŠ </w:t>
      </w:r>
      <w:proofErr w:type="spellStart"/>
      <w:r w:rsidRPr="00A8298C">
        <w:rPr>
          <w:rFonts w:ascii="Tahoma" w:hAnsi="Tahoma" w:cs="Tahoma"/>
          <w:sz w:val="18"/>
          <w:szCs w:val="18"/>
        </w:rPr>
        <w:t>nár</w:t>
      </w:r>
      <w:proofErr w:type="spellEnd"/>
      <w:r w:rsidRPr="00A8298C">
        <w:rPr>
          <w:rFonts w:ascii="Tahoma" w:hAnsi="Tahoma" w:cs="Tahoma"/>
          <w:sz w:val="18"/>
          <w:szCs w:val="18"/>
        </w:rPr>
        <w:t>. u. P. Bezruče, tř. T.G.M. 454 – hydroizolace spodní stavby“ – investiční výdaje za čištění a monitorování venkovní kanalizace</w:t>
      </w:r>
    </w:p>
    <w:p w14:paraId="0E8B6D08" w14:textId="77777777" w:rsidR="00663C4C" w:rsidRPr="0031702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17024">
        <w:rPr>
          <w:rFonts w:ascii="Tahoma" w:hAnsi="Tahoma" w:cs="Tahoma"/>
          <w:sz w:val="18"/>
          <w:szCs w:val="18"/>
        </w:rPr>
        <w:tab/>
        <w:t>2 124</w:t>
      </w:r>
      <w:r w:rsidRPr="00317024">
        <w:rPr>
          <w:rFonts w:ascii="Tahoma" w:hAnsi="Tahoma" w:cs="Tahoma"/>
          <w:sz w:val="18"/>
          <w:szCs w:val="18"/>
          <w:shd w:val="clear" w:color="auto" w:fill="FFFFFF" w:themeFill="background1"/>
        </w:rPr>
        <w:t xml:space="preserve"> tis. Kč</w:t>
      </w:r>
      <w:r w:rsidRPr="00317024">
        <w:rPr>
          <w:rFonts w:ascii="Tahoma" w:hAnsi="Tahoma" w:cs="Tahoma"/>
          <w:sz w:val="18"/>
          <w:szCs w:val="18"/>
        </w:rPr>
        <w:tab/>
        <w:t>-</w:t>
      </w:r>
      <w:r w:rsidRPr="00317024">
        <w:rPr>
          <w:rFonts w:ascii="Tahoma" w:hAnsi="Tahoma" w:cs="Tahoma"/>
          <w:sz w:val="18"/>
          <w:szCs w:val="18"/>
        </w:rPr>
        <w:tab/>
        <w:t>akce „ZŠ F-M, 1. máje 1700  – rekonstrukce VZT kuchyně“ – výdaje za stavební práce, výkon TDS, BOZP a AD</w:t>
      </w:r>
    </w:p>
    <w:p w14:paraId="15E27964"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193</w:t>
      </w:r>
      <w:r w:rsidRPr="00317024">
        <w:rPr>
          <w:rFonts w:ascii="Tahoma" w:hAnsi="Tahoma" w:cs="Tahoma"/>
          <w:sz w:val="18"/>
          <w:szCs w:val="18"/>
          <w:shd w:val="clear" w:color="auto" w:fill="FFFFFF" w:themeFill="background1"/>
        </w:rPr>
        <w:t xml:space="preserve"> tis. Kč</w:t>
      </w:r>
      <w:r w:rsidRPr="00317024">
        <w:rPr>
          <w:rFonts w:ascii="Tahoma" w:hAnsi="Tahoma" w:cs="Tahoma"/>
          <w:sz w:val="18"/>
          <w:szCs w:val="18"/>
        </w:rPr>
        <w:tab/>
        <w:t>-</w:t>
      </w:r>
      <w:r w:rsidRPr="00317024">
        <w:rPr>
          <w:rFonts w:ascii="Tahoma" w:hAnsi="Tahoma" w:cs="Tahoma"/>
          <w:sz w:val="18"/>
          <w:szCs w:val="18"/>
        </w:rPr>
        <w:tab/>
        <w:t>akce „</w:t>
      </w:r>
      <w:r>
        <w:rPr>
          <w:rFonts w:ascii="Tahoma" w:hAnsi="Tahoma" w:cs="Tahoma"/>
          <w:sz w:val="18"/>
          <w:szCs w:val="18"/>
        </w:rPr>
        <w:t>Fotovoltaika na objektech města - ZŠ J. z Poděbrad 3109“ – investiční výdaje za projektovou dokumentaci ve stupni DSP včetně inženýrské činnosti</w:t>
      </w:r>
    </w:p>
    <w:p w14:paraId="2C57AE9F"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3AD2D391" w14:textId="77777777" w:rsidR="00663C4C" w:rsidRPr="005E4591"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5E4591">
        <w:rPr>
          <w:rFonts w:ascii="Tahoma" w:hAnsi="Tahoma" w:cs="Tahoma"/>
          <w:b/>
          <w:sz w:val="18"/>
          <w:szCs w:val="18"/>
          <w:u w:val="single"/>
        </w:rPr>
        <w:t>Par. 3314-Činnosti knihovnické</w:t>
      </w:r>
      <w:r w:rsidRPr="005E4591">
        <w:rPr>
          <w:rFonts w:ascii="Tahoma" w:hAnsi="Tahoma" w:cs="Tahoma"/>
          <w:b/>
          <w:sz w:val="18"/>
          <w:szCs w:val="18"/>
        </w:rPr>
        <w:t xml:space="preserve"> - plnění na 92 %</w:t>
      </w:r>
    </w:p>
    <w:p w14:paraId="450B384B" w14:textId="77777777" w:rsidR="00663C4C" w:rsidRPr="005E4591"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5E4591">
        <w:rPr>
          <w:rFonts w:ascii="Tahoma" w:hAnsi="Tahoma" w:cs="Tahoma"/>
          <w:b/>
          <w:sz w:val="18"/>
          <w:szCs w:val="18"/>
        </w:rPr>
        <w:t>Rozpočet: 960 tis. Kč</w:t>
      </w:r>
      <w:r w:rsidRPr="005E4591">
        <w:rPr>
          <w:rFonts w:ascii="Tahoma" w:hAnsi="Tahoma" w:cs="Tahoma"/>
          <w:b/>
          <w:sz w:val="18"/>
          <w:szCs w:val="18"/>
        </w:rPr>
        <w:tab/>
      </w:r>
      <w:r w:rsidRPr="005E4591">
        <w:rPr>
          <w:rFonts w:ascii="Tahoma" w:hAnsi="Tahoma" w:cs="Tahoma"/>
          <w:b/>
          <w:sz w:val="18"/>
          <w:szCs w:val="18"/>
        </w:rPr>
        <w:tab/>
      </w:r>
      <w:r w:rsidRPr="005E4591">
        <w:rPr>
          <w:rFonts w:ascii="Tahoma" w:hAnsi="Tahoma" w:cs="Tahoma"/>
          <w:b/>
          <w:sz w:val="18"/>
          <w:szCs w:val="18"/>
        </w:rPr>
        <w:tab/>
      </w:r>
      <w:r w:rsidRPr="005E4591">
        <w:rPr>
          <w:rFonts w:ascii="Tahoma" w:hAnsi="Tahoma" w:cs="Tahoma"/>
          <w:b/>
          <w:sz w:val="18"/>
          <w:szCs w:val="18"/>
        </w:rPr>
        <w:tab/>
      </w:r>
      <w:r w:rsidRPr="005E4591">
        <w:rPr>
          <w:rFonts w:ascii="Tahoma" w:hAnsi="Tahoma" w:cs="Tahoma"/>
          <w:b/>
          <w:sz w:val="18"/>
          <w:szCs w:val="18"/>
        </w:rPr>
        <w:tab/>
        <w:t>Skutečnost: 880 tis. Kč</w:t>
      </w:r>
    </w:p>
    <w:p w14:paraId="5A7B6E2F" w14:textId="77777777" w:rsidR="00663C4C" w:rsidRPr="007537EB"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E4591">
        <w:rPr>
          <w:rFonts w:ascii="Tahoma" w:hAnsi="Tahoma" w:cs="Tahoma"/>
          <w:sz w:val="18"/>
          <w:szCs w:val="18"/>
        </w:rPr>
        <w:t>V </w:t>
      </w:r>
      <w:r w:rsidRPr="007537EB">
        <w:rPr>
          <w:rFonts w:ascii="Tahoma" w:hAnsi="Tahoma" w:cs="Tahoma"/>
          <w:sz w:val="18"/>
          <w:szCs w:val="18"/>
        </w:rPr>
        <w:t>tom:</w:t>
      </w:r>
    </w:p>
    <w:p w14:paraId="4C3EF237" w14:textId="77777777" w:rsidR="00663C4C" w:rsidRPr="007537EB"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537EB">
        <w:rPr>
          <w:rFonts w:ascii="Tahoma" w:hAnsi="Tahoma" w:cs="Tahoma"/>
          <w:sz w:val="18"/>
          <w:szCs w:val="18"/>
        </w:rPr>
        <w:tab/>
        <w:t>880 tis. Kč</w:t>
      </w:r>
      <w:r w:rsidRPr="007537EB">
        <w:rPr>
          <w:rFonts w:ascii="Tahoma" w:hAnsi="Tahoma" w:cs="Tahoma"/>
          <w:sz w:val="18"/>
          <w:szCs w:val="18"/>
        </w:rPr>
        <w:tab/>
        <w:t>-</w:t>
      </w:r>
      <w:r w:rsidRPr="007537EB">
        <w:rPr>
          <w:rFonts w:ascii="Tahoma" w:hAnsi="Tahoma" w:cs="Tahoma"/>
          <w:sz w:val="18"/>
          <w:szCs w:val="18"/>
        </w:rPr>
        <w:tab/>
        <w:t>akce „Revitalizace Městské knihovny Frýdek-Místek, Jiráskova 506 - ústřední knihovna“ – investiční výdaje za projektovou dokumentaci ve stupni DSP</w:t>
      </w:r>
    </w:p>
    <w:p w14:paraId="25DF0C76"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5775A844" w14:textId="77777777" w:rsidR="00B51AD2" w:rsidRDefault="00B51AD2"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78EDD498" w14:textId="77777777" w:rsidR="00663C4C" w:rsidRPr="007537EB"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7537EB">
        <w:rPr>
          <w:rFonts w:ascii="Tahoma" w:hAnsi="Tahoma" w:cs="Tahoma"/>
          <w:b/>
          <w:sz w:val="18"/>
          <w:szCs w:val="18"/>
          <w:u w:val="single"/>
        </w:rPr>
        <w:lastRenderedPageBreak/>
        <w:t>Par. 3392-Zájmová činnost v kultuře -</w:t>
      </w:r>
      <w:r w:rsidRPr="007537EB">
        <w:rPr>
          <w:rFonts w:ascii="Tahoma" w:hAnsi="Tahoma" w:cs="Tahoma"/>
          <w:b/>
          <w:sz w:val="18"/>
          <w:szCs w:val="18"/>
        </w:rPr>
        <w:t xml:space="preserve"> plnění na 2 %</w:t>
      </w:r>
    </w:p>
    <w:p w14:paraId="5701C13B" w14:textId="77777777" w:rsidR="00663C4C" w:rsidRPr="007537EB" w:rsidRDefault="00663C4C" w:rsidP="00663C4C">
      <w:pPr>
        <w:tabs>
          <w:tab w:val="right" w:pos="1701"/>
          <w:tab w:val="left" w:pos="1843"/>
          <w:tab w:val="left" w:pos="2127"/>
          <w:tab w:val="left" w:pos="4536"/>
        </w:tabs>
        <w:ind w:left="0" w:firstLine="0"/>
        <w:rPr>
          <w:rFonts w:ascii="Tahoma" w:hAnsi="Tahoma" w:cs="Tahoma"/>
          <w:sz w:val="18"/>
          <w:szCs w:val="18"/>
        </w:rPr>
      </w:pPr>
    </w:p>
    <w:p w14:paraId="795ED191" w14:textId="77777777" w:rsidR="00663C4C" w:rsidRPr="007537EB" w:rsidRDefault="00663C4C" w:rsidP="00663C4C">
      <w:pPr>
        <w:tabs>
          <w:tab w:val="right" w:pos="1701"/>
          <w:tab w:val="left" w:pos="1843"/>
          <w:tab w:val="left" w:pos="2127"/>
          <w:tab w:val="left" w:pos="4536"/>
        </w:tabs>
        <w:ind w:left="0" w:firstLine="0"/>
        <w:rPr>
          <w:rFonts w:ascii="Tahoma" w:hAnsi="Tahoma" w:cs="Tahoma"/>
          <w:b/>
          <w:sz w:val="18"/>
          <w:szCs w:val="18"/>
        </w:rPr>
      </w:pPr>
      <w:r w:rsidRPr="007537EB">
        <w:rPr>
          <w:rFonts w:ascii="Tahoma" w:hAnsi="Tahoma" w:cs="Tahoma"/>
          <w:b/>
          <w:sz w:val="18"/>
          <w:szCs w:val="18"/>
        </w:rPr>
        <w:t>Rozpočet: 2 114 tis. Kč</w:t>
      </w:r>
      <w:r w:rsidRPr="007537EB">
        <w:rPr>
          <w:rFonts w:ascii="Tahoma" w:hAnsi="Tahoma" w:cs="Tahoma"/>
          <w:b/>
          <w:sz w:val="18"/>
          <w:szCs w:val="18"/>
        </w:rPr>
        <w:tab/>
      </w:r>
      <w:r w:rsidRPr="007537EB">
        <w:rPr>
          <w:rFonts w:ascii="Tahoma" w:hAnsi="Tahoma" w:cs="Tahoma"/>
          <w:b/>
          <w:sz w:val="18"/>
          <w:szCs w:val="18"/>
        </w:rPr>
        <w:tab/>
        <w:t>Skutečnost: 42 tis. Kč</w:t>
      </w:r>
    </w:p>
    <w:p w14:paraId="459A9F69" w14:textId="77777777" w:rsidR="00663C4C" w:rsidRPr="007537EB" w:rsidRDefault="00663C4C" w:rsidP="00663C4C">
      <w:pPr>
        <w:tabs>
          <w:tab w:val="right" w:pos="1701"/>
          <w:tab w:val="left" w:pos="1843"/>
          <w:tab w:val="left" w:pos="2127"/>
          <w:tab w:val="left" w:pos="4536"/>
        </w:tabs>
        <w:ind w:left="0" w:firstLine="0"/>
        <w:rPr>
          <w:rFonts w:ascii="Tahoma" w:hAnsi="Tahoma" w:cs="Tahoma"/>
          <w:sz w:val="18"/>
          <w:szCs w:val="18"/>
        </w:rPr>
      </w:pPr>
      <w:r w:rsidRPr="007537EB">
        <w:rPr>
          <w:rFonts w:ascii="Tahoma" w:hAnsi="Tahoma" w:cs="Tahoma"/>
          <w:sz w:val="18"/>
          <w:szCs w:val="18"/>
        </w:rPr>
        <w:t>V tom:</w:t>
      </w:r>
    </w:p>
    <w:p w14:paraId="57E2632C" w14:textId="77777777" w:rsidR="00663C4C" w:rsidRPr="003861C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861C5">
        <w:rPr>
          <w:rFonts w:ascii="Tahoma" w:hAnsi="Tahoma" w:cs="Tahoma"/>
          <w:sz w:val="18"/>
          <w:szCs w:val="18"/>
        </w:rPr>
        <w:tab/>
        <w:t>14 tis. Kč</w:t>
      </w:r>
      <w:r w:rsidRPr="003861C5">
        <w:rPr>
          <w:rFonts w:ascii="Tahoma" w:hAnsi="Tahoma" w:cs="Tahoma"/>
          <w:sz w:val="18"/>
          <w:szCs w:val="18"/>
        </w:rPr>
        <w:tab/>
        <w:t>-</w:t>
      </w:r>
      <w:r w:rsidRPr="003861C5">
        <w:rPr>
          <w:rFonts w:ascii="Tahoma" w:hAnsi="Tahoma" w:cs="Tahoma"/>
          <w:sz w:val="18"/>
          <w:szCs w:val="18"/>
        </w:rPr>
        <w:tab/>
        <w:t>akce „Národní dům – část 1 – Nové kulturní centrum města“ – investiční výdaje za konzultační služby</w:t>
      </w:r>
    </w:p>
    <w:p w14:paraId="23037BA2" w14:textId="77777777" w:rsidR="00663C4C" w:rsidRPr="007B033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B033E">
        <w:rPr>
          <w:rFonts w:ascii="Tahoma" w:hAnsi="Tahoma" w:cs="Tahoma"/>
          <w:sz w:val="18"/>
          <w:szCs w:val="18"/>
        </w:rPr>
        <w:tab/>
        <w:t>14 tis. Kč</w:t>
      </w:r>
      <w:r w:rsidRPr="007B033E">
        <w:rPr>
          <w:rFonts w:ascii="Tahoma" w:hAnsi="Tahoma" w:cs="Tahoma"/>
          <w:sz w:val="18"/>
          <w:szCs w:val="18"/>
        </w:rPr>
        <w:tab/>
        <w:t>-</w:t>
      </w:r>
      <w:r w:rsidRPr="007B033E">
        <w:rPr>
          <w:rFonts w:ascii="Tahoma" w:hAnsi="Tahoma" w:cs="Tahoma"/>
          <w:sz w:val="18"/>
          <w:szCs w:val="18"/>
        </w:rPr>
        <w:tab/>
        <w:t>akce „Místecká záložna – část 2 – Nové kulturní centrum města“ – investiční výdaje za konzultační služby</w:t>
      </w:r>
    </w:p>
    <w:p w14:paraId="57AAB7DD"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B033E">
        <w:rPr>
          <w:rFonts w:ascii="Tahoma" w:hAnsi="Tahoma" w:cs="Tahoma"/>
          <w:sz w:val="18"/>
          <w:szCs w:val="18"/>
        </w:rPr>
        <w:tab/>
        <w:t>14 tis. Kč</w:t>
      </w:r>
      <w:r w:rsidRPr="007B033E">
        <w:rPr>
          <w:rFonts w:ascii="Tahoma" w:hAnsi="Tahoma" w:cs="Tahoma"/>
          <w:sz w:val="18"/>
          <w:szCs w:val="18"/>
        </w:rPr>
        <w:tab/>
        <w:t>-</w:t>
      </w:r>
      <w:r w:rsidRPr="007B033E">
        <w:rPr>
          <w:rFonts w:ascii="Tahoma" w:hAnsi="Tahoma" w:cs="Tahoma"/>
          <w:sz w:val="18"/>
          <w:szCs w:val="18"/>
        </w:rPr>
        <w:tab/>
        <w:t>akce „Přístavba Nové scény – část 3 – Nové kulturní centrum města“ – investiční výdaje za konzultační služby</w:t>
      </w:r>
    </w:p>
    <w:p w14:paraId="77B90C95" w14:textId="77777777" w:rsidR="003A449B" w:rsidRDefault="003A449B"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34DEC29E" w14:textId="77777777" w:rsidR="00663C4C" w:rsidRPr="009076D5" w:rsidRDefault="00663C4C" w:rsidP="00663C4C">
      <w:pPr>
        <w:tabs>
          <w:tab w:val="right" w:pos="1701"/>
          <w:tab w:val="left" w:pos="1843"/>
          <w:tab w:val="left" w:pos="2127"/>
          <w:tab w:val="left" w:pos="4536"/>
        </w:tabs>
        <w:ind w:left="0" w:firstLine="0"/>
        <w:rPr>
          <w:rFonts w:ascii="Tahoma" w:hAnsi="Tahoma" w:cs="Tahoma"/>
          <w:sz w:val="18"/>
          <w:szCs w:val="18"/>
        </w:rPr>
      </w:pPr>
      <w:r w:rsidRPr="009076D5">
        <w:rPr>
          <w:rFonts w:ascii="Tahoma" w:hAnsi="Tahoma" w:cs="Tahoma"/>
          <w:b/>
          <w:sz w:val="18"/>
          <w:szCs w:val="18"/>
          <w:u w:val="single"/>
        </w:rPr>
        <w:t>Par. 3412-Sportovní zařízení ve vlastnictví obce</w:t>
      </w:r>
      <w:r w:rsidRPr="009076D5">
        <w:rPr>
          <w:rFonts w:ascii="Tahoma" w:hAnsi="Tahoma" w:cs="Tahoma"/>
          <w:b/>
          <w:sz w:val="18"/>
          <w:szCs w:val="18"/>
        </w:rPr>
        <w:t xml:space="preserve"> – plnění 100 %</w:t>
      </w:r>
    </w:p>
    <w:p w14:paraId="60DCF193" w14:textId="77777777" w:rsidR="00663C4C" w:rsidRPr="009076D5" w:rsidRDefault="00663C4C" w:rsidP="00663C4C">
      <w:pPr>
        <w:tabs>
          <w:tab w:val="right" w:pos="1701"/>
          <w:tab w:val="left" w:pos="1843"/>
          <w:tab w:val="left" w:pos="2127"/>
          <w:tab w:val="left" w:pos="4536"/>
        </w:tabs>
        <w:ind w:left="0" w:firstLine="0"/>
        <w:rPr>
          <w:rFonts w:ascii="Tahoma" w:hAnsi="Tahoma" w:cs="Tahoma"/>
          <w:b/>
          <w:sz w:val="18"/>
          <w:szCs w:val="18"/>
        </w:rPr>
      </w:pPr>
      <w:r w:rsidRPr="009076D5">
        <w:rPr>
          <w:rFonts w:ascii="Tahoma" w:hAnsi="Tahoma" w:cs="Tahoma"/>
          <w:b/>
          <w:sz w:val="18"/>
          <w:szCs w:val="18"/>
        </w:rPr>
        <w:t>Rozpočet: 109 tis. Kč</w:t>
      </w:r>
      <w:r w:rsidRPr="009076D5">
        <w:rPr>
          <w:rFonts w:ascii="Tahoma" w:hAnsi="Tahoma" w:cs="Tahoma"/>
          <w:b/>
          <w:sz w:val="18"/>
          <w:szCs w:val="18"/>
        </w:rPr>
        <w:tab/>
      </w:r>
      <w:r w:rsidRPr="009076D5">
        <w:rPr>
          <w:rFonts w:ascii="Tahoma" w:hAnsi="Tahoma" w:cs="Tahoma"/>
          <w:b/>
          <w:sz w:val="18"/>
          <w:szCs w:val="18"/>
        </w:rPr>
        <w:tab/>
        <w:t>Skutečnost: 109 tis. Kč</w:t>
      </w:r>
    </w:p>
    <w:p w14:paraId="172C8DDD" w14:textId="77777777" w:rsidR="00663C4C" w:rsidRPr="009076D5" w:rsidRDefault="00663C4C" w:rsidP="00663C4C">
      <w:pPr>
        <w:tabs>
          <w:tab w:val="right" w:pos="1701"/>
          <w:tab w:val="left" w:pos="1843"/>
          <w:tab w:val="left" w:pos="2127"/>
          <w:tab w:val="left" w:pos="4536"/>
        </w:tabs>
        <w:ind w:left="0" w:firstLine="0"/>
        <w:rPr>
          <w:rFonts w:ascii="Tahoma" w:hAnsi="Tahoma" w:cs="Tahoma"/>
          <w:sz w:val="18"/>
          <w:szCs w:val="18"/>
        </w:rPr>
      </w:pPr>
      <w:r w:rsidRPr="009076D5">
        <w:rPr>
          <w:rFonts w:ascii="Tahoma" w:hAnsi="Tahoma" w:cs="Tahoma"/>
          <w:sz w:val="18"/>
          <w:szCs w:val="18"/>
        </w:rPr>
        <w:t>V tom:</w:t>
      </w:r>
    </w:p>
    <w:p w14:paraId="234B1B9F"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076D5">
        <w:rPr>
          <w:rFonts w:ascii="Tahoma" w:hAnsi="Tahoma" w:cs="Tahoma"/>
          <w:sz w:val="18"/>
          <w:szCs w:val="18"/>
        </w:rPr>
        <w:tab/>
        <w:t>109 tis. Kč</w:t>
      </w:r>
      <w:r w:rsidRPr="009076D5">
        <w:rPr>
          <w:rFonts w:ascii="Tahoma" w:hAnsi="Tahoma" w:cs="Tahoma"/>
          <w:sz w:val="18"/>
          <w:szCs w:val="18"/>
        </w:rPr>
        <w:tab/>
        <w:t>-</w:t>
      </w:r>
      <w:r w:rsidRPr="009076D5">
        <w:rPr>
          <w:rFonts w:ascii="Tahoma" w:hAnsi="Tahoma" w:cs="Tahoma"/>
          <w:sz w:val="18"/>
          <w:szCs w:val="18"/>
        </w:rPr>
        <w:tab/>
        <w:t>akce „Sportoviště v areálu ZŠ J. z Poděbrad 3109“ – investiční výdaje za architektonickou studii</w:t>
      </w:r>
    </w:p>
    <w:p w14:paraId="136F6F6B"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35120861" w14:textId="77777777" w:rsidR="00663C4C" w:rsidRPr="009076D5" w:rsidRDefault="00663C4C" w:rsidP="00663C4C">
      <w:pPr>
        <w:tabs>
          <w:tab w:val="right" w:pos="1701"/>
          <w:tab w:val="left" w:pos="1843"/>
          <w:tab w:val="left" w:pos="2127"/>
          <w:tab w:val="left" w:pos="4536"/>
        </w:tabs>
        <w:ind w:left="0" w:firstLine="0"/>
        <w:rPr>
          <w:rFonts w:ascii="Tahoma" w:hAnsi="Tahoma" w:cs="Tahoma"/>
          <w:sz w:val="18"/>
          <w:szCs w:val="18"/>
        </w:rPr>
      </w:pPr>
      <w:r w:rsidRPr="009076D5">
        <w:rPr>
          <w:rFonts w:ascii="Tahoma" w:hAnsi="Tahoma" w:cs="Tahoma"/>
          <w:b/>
          <w:sz w:val="18"/>
          <w:szCs w:val="18"/>
          <w:u w:val="single"/>
        </w:rPr>
        <w:t>Par. 3421-Využití volného času dětí a mládeže</w:t>
      </w:r>
      <w:r w:rsidRPr="009076D5">
        <w:rPr>
          <w:rFonts w:ascii="Tahoma" w:hAnsi="Tahoma" w:cs="Tahoma"/>
          <w:b/>
          <w:sz w:val="18"/>
          <w:szCs w:val="18"/>
        </w:rPr>
        <w:t xml:space="preserve"> – plnění 81 %</w:t>
      </w:r>
    </w:p>
    <w:p w14:paraId="0FD84709" w14:textId="77777777" w:rsidR="00663C4C" w:rsidRPr="009076D5" w:rsidRDefault="00663C4C" w:rsidP="00663C4C">
      <w:pPr>
        <w:tabs>
          <w:tab w:val="right" w:pos="1701"/>
          <w:tab w:val="left" w:pos="1843"/>
          <w:tab w:val="left" w:pos="2127"/>
          <w:tab w:val="left" w:pos="4536"/>
        </w:tabs>
        <w:ind w:left="0" w:firstLine="0"/>
        <w:rPr>
          <w:rFonts w:ascii="Tahoma" w:hAnsi="Tahoma" w:cs="Tahoma"/>
          <w:b/>
          <w:sz w:val="18"/>
          <w:szCs w:val="18"/>
        </w:rPr>
      </w:pPr>
      <w:r w:rsidRPr="009076D5">
        <w:rPr>
          <w:rFonts w:ascii="Tahoma" w:hAnsi="Tahoma" w:cs="Tahoma"/>
          <w:b/>
          <w:sz w:val="18"/>
          <w:szCs w:val="18"/>
        </w:rPr>
        <w:t>Rozpočet: 5 000 tis. Kč</w:t>
      </w:r>
      <w:r w:rsidRPr="009076D5">
        <w:rPr>
          <w:rFonts w:ascii="Tahoma" w:hAnsi="Tahoma" w:cs="Tahoma"/>
          <w:b/>
          <w:sz w:val="18"/>
          <w:szCs w:val="18"/>
        </w:rPr>
        <w:tab/>
      </w:r>
      <w:r w:rsidRPr="009076D5">
        <w:rPr>
          <w:rFonts w:ascii="Tahoma" w:hAnsi="Tahoma" w:cs="Tahoma"/>
          <w:b/>
          <w:sz w:val="18"/>
          <w:szCs w:val="18"/>
        </w:rPr>
        <w:tab/>
        <w:t>Skutečnost: 4 026 tis. Kč</w:t>
      </w:r>
    </w:p>
    <w:p w14:paraId="7729D6EB" w14:textId="77777777" w:rsidR="00663C4C" w:rsidRPr="009076D5" w:rsidRDefault="00663C4C" w:rsidP="00663C4C">
      <w:pPr>
        <w:tabs>
          <w:tab w:val="right" w:pos="1701"/>
          <w:tab w:val="left" w:pos="1843"/>
          <w:tab w:val="left" w:pos="2127"/>
          <w:tab w:val="left" w:pos="4536"/>
        </w:tabs>
        <w:ind w:left="0" w:firstLine="0"/>
        <w:rPr>
          <w:rFonts w:ascii="Tahoma" w:hAnsi="Tahoma" w:cs="Tahoma"/>
          <w:sz w:val="18"/>
          <w:szCs w:val="18"/>
        </w:rPr>
      </w:pPr>
      <w:r w:rsidRPr="009076D5">
        <w:rPr>
          <w:rFonts w:ascii="Tahoma" w:hAnsi="Tahoma" w:cs="Tahoma"/>
          <w:sz w:val="18"/>
          <w:szCs w:val="18"/>
        </w:rPr>
        <w:t>V tom:</w:t>
      </w:r>
    </w:p>
    <w:p w14:paraId="1B26ED7C" w14:textId="77777777" w:rsidR="00663C4C" w:rsidRPr="009076D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076D5">
        <w:rPr>
          <w:rFonts w:ascii="Tahoma" w:hAnsi="Tahoma" w:cs="Tahoma"/>
          <w:sz w:val="18"/>
          <w:szCs w:val="18"/>
        </w:rPr>
        <w:tab/>
        <w:t>4 026 tis. Kč</w:t>
      </w:r>
      <w:r w:rsidRPr="009076D5">
        <w:rPr>
          <w:rFonts w:ascii="Tahoma" w:hAnsi="Tahoma" w:cs="Tahoma"/>
          <w:sz w:val="18"/>
          <w:szCs w:val="18"/>
        </w:rPr>
        <w:tab/>
        <w:t>-</w:t>
      </w:r>
      <w:r w:rsidRPr="009076D5">
        <w:rPr>
          <w:rFonts w:ascii="Tahoma" w:hAnsi="Tahoma" w:cs="Tahoma"/>
          <w:sz w:val="18"/>
          <w:szCs w:val="18"/>
        </w:rPr>
        <w:tab/>
        <w:t>akce „Český dům – odstranění havarijního stavu a záchovná údržba“ – výdaje za vyklizení a oplocení objektu, bourací práce, opravu střechy, kamerový průzkum, statické posouzení, demontáž výtahů</w:t>
      </w:r>
      <w:r>
        <w:rPr>
          <w:rFonts w:ascii="Tahoma" w:hAnsi="Tahoma" w:cs="Tahoma"/>
          <w:sz w:val="18"/>
          <w:szCs w:val="18"/>
        </w:rPr>
        <w:t xml:space="preserve"> (jedná se o opravu)</w:t>
      </w:r>
    </w:p>
    <w:p w14:paraId="3F71681E"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7CB417F8" w14:textId="77777777" w:rsidR="00663C4C" w:rsidRPr="009076D5" w:rsidRDefault="00663C4C" w:rsidP="00663C4C">
      <w:pPr>
        <w:tabs>
          <w:tab w:val="right" w:pos="1701"/>
          <w:tab w:val="left" w:pos="1843"/>
          <w:tab w:val="left" w:pos="2127"/>
          <w:tab w:val="left" w:pos="4536"/>
        </w:tabs>
        <w:ind w:left="0" w:firstLine="0"/>
        <w:rPr>
          <w:rFonts w:ascii="Tahoma" w:hAnsi="Tahoma" w:cs="Tahoma"/>
          <w:sz w:val="18"/>
          <w:szCs w:val="18"/>
        </w:rPr>
      </w:pPr>
      <w:r w:rsidRPr="009076D5">
        <w:rPr>
          <w:rFonts w:ascii="Tahoma" w:hAnsi="Tahoma" w:cs="Tahoma"/>
          <w:b/>
          <w:sz w:val="18"/>
          <w:szCs w:val="18"/>
          <w:u w:val="single"/>
        </w:rPr>
        <w:t>Par. 3525-Hospice</w:t>
      </w:r>
      <w:r w:rsidRPr="009076D5">
        <w:rPr>
          <w:rFonts w:ascii="Tahoma" w:hAnsi="Tahoma" w:cs="Tahoma"/>
          <w:b/>
          <w:sz w:val="18"/>
          <w:szCs w:val="18"/>
        </w:rPr>
        <w:t xml:space="preserve"> – plnění 59 %</w:t>
      </w:r>
    </w:p>
    <w:p w14:paraId="24087377" w14:textId="77777777" w:rsidR="00663C4C" w:rsidRPr="009076D5" w:rsidRDefault="00663C4C" w:rsidP="00663C4C">
      <w:pPr>
        <w:tabs>
          <w:tab w:val="right" w:pos="1701"/>
          <w:tab w:val="left" w:pos="1843"/>
          <w:tab w:val="left" w:pos="2127"/>
          <w:tab w:val="left" w:pos="4536"/>
        </w:tabs>
        <w:ind w:left="0" w:firstLine="0"/>
        <w:rPr>
          <w:rFonts w:ascii="Tahoma" w:hAnsi="Tahoma" w:cs="Tahoma"/>
          <w:b/>
          <w:sz w:val="18"/>
          <w:szCs w:val="18"/>
        </w:rPr>
      </w:pPr>
      <w:r w:rsidRPr="009076D5">
        <w:rPr>
          <w:rFonts w:ascii="Tahoma" w:hAnsi="Tahoma" w:cs="Tahoma"/>
          <w:b/>
          <w:sz w:val="18"/>
          <w:szCs w:val="18"/>
        </w:rPr>
        <w:t>Rozpočet: 7 870 tis. Kč</w:t>
      </w:r>
      <w:r w:rsidRPr="009076D5">
        <w:rPr>
          <w:rFonts w:ascii="Tahoma" w:hAnsi="Tahoma" w:cs="Tahoma"/>
          <w:b/>
          <w:sz w:val="18"/>
          <w:szCs w:val="18"/>
        </w:rPr>
        <w:tab/>
      </w:r>
      <w:r w:rsidRPr="009076D5">
        <w:rPr>
          <w:rFonts w:ascii="Tahoma" w:hAnsi="Tahoma" w:cs="Tahoma"/>
          <w:b/>
          <w:sz w:val="18"/>
          <w:szCs w:val="18"/>
        </w:rPr>
        <w:tab/>
        <w:t>Skutečnost: 4 641 tis. Kč</w:t>
      </w:r>
    </w:p>
    <w:p w14:paraId="73426522" w14:textId="77777777" w:rsidR="00663C4C" w:rsidRPr="009076D5" w:rsidRDefault="00663C4C" w:rsidP="00663C4C">
      <w:pPr>
        <w:tabs>
          <w:tab w:val="right" w:pos="1701"/>
          <w:tab w:val="left" w:pos="1843"/>
          <w:tab w:val="left" w:pos="2127"/>
          <w:tab w:val="left" w:pos="4536"/>
        </w:tabs>
        <w:ind w:left="0" w:firstLine="0"/>
        <w:rPr>
          <w:rFonts w:ascii="Tahoma" w:hAnsi="Tahoma" w:cs="Tahoma"/>
          <w:sz w:val="18"/>
          <w:szCs w:val="18"/>
        </w:rPr>
      </w:pPr>
      <w:r w:rsidRPr="009076D5">
        <w:rPr>
          <w:rFonts w:ascii="Tahoma" w:hAnsi="Tahoma" w:cs="Tahoma"/>
          <w:sz w:val="18"/>
          <w:szCs w:val="18"/>
        </w:rPr>
        <w:t>V tom:</w:t>
      </w:r>
    </w:p>
    <w:p w14:paraId="552EBF70"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66F22">
        <w:rPr>
          <w:rFonts w:ascii="Tahoma" w:hAnsi="Tahoma" w:cs="Tahoma"/>
          <w:sz w:val="18"/>
          <w:szCs w:val="18"/>
        </w:rPr>
        <w:tab/>
        <w:t>4 397 tis. Kč</w:t>
      </w:r>
      <w:r w:rsidRPr="00466F22">
        <w:rPr>
          <w:rFonts w:ascii="Tahoma" w:hAnsi="Tahoma" w:cs="Tahoma"/>
          <w:sz w:val="18"/>
          <w:szCs w:val="18"/>
        </w:rPr>
        <w:tab/>
        <w:t>-</w:t>
      </w:r>
      <w:r w:rsidRPr="00466F22">
        <w:rPr>
          <w:rFonts w:ascii="Tahoma" w:hAnsi="Tahoma" w:cs="Tahoma"/>
          <w:sz w:val="18"/>
          <w:szCs w:val="18"/>
        </w:rPr>
        <w:tab/>
        <w:t>akce „Sanace zdiva budovy Hospice Frýdek-Místek“ – investiční výdaje za stavební práce, výkon TDS, BOZP a AD</w:t>
      </w:r>
    </w:p>
    <w:p w14:paraId="7D730FB7"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244</w:t>
      </w:r>
      <w:r w:rsidRPr="00466F22">
        <w:rPr>
          <w:rFonts w:ascii="Tahoma" w:hAnsi="Tahoma" w:cs="Tahoma"/>
          <w:sz w:val="18"/>
          <w:szCs w:val="18"/>
        </w:rPr>
        <w:t xml:space="preserve"> tis. Kč</w:t>
      </w:r>
      <w:r w:rsidRPr="00466F22">
        <w:rPr>
          <w:rFonts w:ascii="Tahoma" w:hAnsi="Tahoma" w:cs="Tahoma"/>
          <w:sz w:val="18"/>
          <w:szCs w:val="18"/>
        </w:rPr>
        <w:tab/>
        <w:t>-</w:t>
      </w:r>
      <w:r w:rsidRPr="00466F22">
        <w:rPr>
          <w:rFonts w:ascii="Tahoma" w:hAnsi="Tahoma" w:cs="Tahoma"/>
          <w:sz w:val="18"/>
          <w:szCs w:val="18"/>
        </w:rPr>
        <w:tab/>
        <w:t>akce „</w:t>
      </w:r>
      <w:r>
        <w:rPr>
          <w:rFonts w:ascii="Tahoma" w:hAnsi="Tahoma" w:cs="Tahoma"/>
          <w:sz w:val="18"/>
          <w:szCs w:val="18"/>
        </w:rPr>
        <w:t>Fotovoltaika na objektech města – Hospic Frýdek-Místek, č.p. 3640</w:t>
      </w:r>
      <w:r w:rsidRPr="00466F22">
        <w:rPr>
          <w:rFonts w:ascii="Tahoma" w:hAnsi="Tahoma" w:cs="Tahoma"/>
          <w:sz w:val="18"/>
          <w:szCs w:val="18"/>
        </w:rPr>
        <w:t xml:space="preserve">“ – investiční výdaje za </w:t>
      </w:r>
      <w:r>
        <w:rPr>
          <w:rFonts w:ascii="Tahoma" w:hAnsi="Tahoma" w:cs="Tahoma"/>
          <w:sz w:val="18"/>
          <w:szCs w:val="18"/>
        </w:rPr>
        <w:t>P</w:t>
      </w:r>
      <w:r w:rsidRPr="00466F22">
        <w:rPr>
          <w:rFonts w:ascii="Tahoma" w:hAnsi="Tahoma" w:cs="Tahoma"/>
          <w:sz w:val="18"/>
          <w:szCs w:val="18"/>
        </w:rPr>
        <w:t>D</w:t>
      </w:r>
      <w:r>
        <w:rPr>
          <w:rFonts w:ascii="Tahoma" w:hAnsi="Tahoma" w:cs="Tahoma"/>
          <w:sz w:val="18"/>
          <w:szCs w:val="18"/>
        </w:rPr>
        <w:t xml:space="preserve"> ve stupni DSP včetně inženýrské činnosti</w:t>
      </w:r>
    </w:p>
    <w:p w14:paraId="422ECC20"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Pr>
          <w:rFonts w:ascii="Tahoma" w:hAnsi="Tahoma" w:cs="Tahoma"/>
          <w:sz w:val="18"/>
          <w:szCs w:val="18"/>
        </w:rPr>
        <w:tab/>
      </w:r>
    </w:p>
    <w:p w14:paraId="1859D027" w14:textId="77777777" w:rsidR="00663C4C" w:rsidRPr="00466F22"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466F22">
        <w:rPr>
          <w:rFonts w:ascii="Tahoma" w:hAnsi="Tahoma" w:cs="Tahoma"/>
          <w:b/>
          <w:sz w:val="18"/>
          <w:szCs w:val="18"/>
          <w:u w:val="single"/>
        </w:rPr>
        <w:t>Par. 3612-Bytové hospodářství</w:t>
      </w:r>
      <w:r w:rsidRPr="00466F22">
        <w:rPr>
          <w:rFonts w:ascii="Tahoma" w:hAnsi="Tahoma" w:cs="Tahoma"/>
          <w:b/>
          <w:sz w:val="18"/>
          <w:szCs w:val="18"/>
        </w:rPr>
        <w:t xml:space="preserve"> - plnění na 94 %</w:t>
      </w:r>
    </w:p>
    <w:p w14:paraId="48932A8E" w14:textId="77777777" w:rsidR="00663C4C" w:rsidRPr="00466F22"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466F22">
        <w:rPr>
          <w:rFonts w:ascii="Tahoma" w:hAnsi="Tahoma" w:cs="Tahoma"/>
          <w:b/>
          <w:sz w:val="18"/>
          <w:szCs w:val="18"/>
        </w:rPr>
        <w:t>Rozpočet: 15 907 tis. Kč</w:t>
      </w:r>
      <w:r w:rsidRPr="00466F22">
        <w:rPr>
          <w:rFonts w:ascii="Tahoma" w:hAnsi="Tahoma" w:cs="Tahoma"/>
          <w:b/>
          <w:sz w:val="18"/>
          <w:szCs w:val="18"/>
        </w:rPr>
        <w:tab/>
      </w:r>
      <w:r w:rsidRPr="00466F22">
        <w:rPr>
          <w:rFonts w:ascii="Tahoma" w:hAnsi="Tahoma" w:cs="Tahoma"/>
          <w:b/>
          <w:sz w:val="18"/>
          <w:szCs w:val="18"/>
        </w:rPr>
        <w:tab/>
      </w:r>
      <w:r w:rsidRPr="00466F22">
        <w:rPr>
          <w:rFonts w:ascii="Tahoma" w:hAnsi="Tahoma" w:cs="Tahoma"/>
          <w:b/>
          <w:sz w:val="18"/>
          <w:szCs w:val="18"/>
        </w:rPr>
        <w:tab/>
      </w:r>
      <w:r w:rsidRPr="00466F22">
        <w:rPr>
          <w:rFonts w:ascii="Tahoma" w:hAnsi="Tahoma" w:cs="Tahoma"/>
          <w:b/>
          <w:sz w:val="18"/>
          <w:szCs w:val="18"/>
        </w:rPr>
        <w:tab/>
        <w:t>Skutečnost: 14 972 tis. Kč</w:t>
      </w:r>
    </w:p>
    <w:p w14:paraId="50D460E0"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66F22">
        <w:rPr>
          <w:rFonts w:ascii="Tahoma" w:hAnsi="Tahoma" w:cs="Tahoma"/>
          <w:sz w:val="18"/>
          <w:szCs w:val="18"/>
        </w:rPr>
        <w:t>V tom:</w:t>
      </w:r>
    </w:p>
    <w:p w14:paraId="7E9562AA" w14:textId="77777777" w:rsidR="00663C4C" w:rsidRPr="0019049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E48B6">
        <w:rPr>
          <w:rFonts w:ascii="Tahoma" w:hAnsi="Tahoma" w:cs="Tahoma"/>
          <w:sz w:val="18"/>
          <w:szCs w:val="18"/>
        </w:rPr>
        <w:tab/>
      </w:r>
      <w:r w:rsidRPr="00190491">
        <w:rPr>
          <w:rFonts w:ascii="Tahoma" w:hAnsi="Tahoma" w:cs="Tahoma"/>
          <w:sz w:val="18"/>
          <w:szCs w:val="18"/>
        </w:rPr>
        <w:t>7 028 tis. Kč</w:t>
      </w:r>
      <w:r w:rsidRPr="00190491">
        <w:rPr>
          <w:rFonts w:ascii="Tahoma" w:hAnsi="Tahoma" w:cs="Tahoma"/>
          <w:sz w:val="18"/>
          <w:szCs w:val="18"/>
        </w:rPr>
        <w:tab/>
        <w:t>-</w:t>
      </w:r>
      <w:r w:rsidRPr="00190491">
        <w:rPr>
          <w:rFonts w:ascii="Tahoma" w:hAnsi="Tahoma" w:cs="Tahoma"/>
          <w:sz w:val="18"/>
          <w:szCs w:val="18"/>
        </w:rPr>
        <w:tab/>
        <w:t>akce „</w:t>
      </w:r>
      <w:proofErr w:type="spellStart"/>
      <w:r w:rsidRPr="00190491">
        <w:rPr>
          <w:rFonts w:ascii="Tahoma" w:hAnsi="Tahoma" w:cs="Tahoma"/>
          <w:sz w:val="18"/>
          <w:szCs w:val="18"/>
        </w:rPr>
        <w:t>T.G.Masaryka</w:t>
      </w:r>
      <w:proofErr w:type="spellEnd"/>
      <w:r w:rsidRPr="00190491">
        <w:rPr>
          <w:rFonts w:ascii="Tahoma" w:hAnsi="Tahoma" w:cs="Tahoma"/>
          <w:sz w:val="18"/>
          <w:szCs w:val="18"/>
        </w:rPr>
        <w:t xml:space="preserve"> č.p. 2319-2322 – stavební úpravy, provedení hydroizolace a opravy kanalizace“ – výdaje za PD přechodného dopravního značení, stavební práce, výkon TDS, BOZP a AD (jedná se o opravu)</w:t>
      </w:r>
    </w:p>
    <w:p w14:paraId="43F7062C" w14:textId="77777777" w:rsidR="00663C4C" w:rsidRPr="0019049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90491">
        <w:rPr>
          <w:rFonts w:ascii="Tahoma" w:hAnsi="Tahoma" w:cs="Tahoma"/>
          <w:sz w:val="18"/>
          <w:szCs w:val="18"/>
        </w:rPr>
        <w:tab/>
        <w:t>7 944 tis. Kč</w:t>
      </w:r>
      <w:r w:rsidRPr="00190491">
        <w:rPr>
          <w:rFonts w:ascii="Tahoma" w:hAnsi="Tahoma" w:cs="Tahoma"/>
          <w:sz w:val="18"/>
          <w:szCs w:val="18"/>
        </w:rPr>
        <w:tab/>
        <w:t>-</w:t>
      </w:r>
      <w:r w:rsidRPr="00190491">
        <w:rPr>
          <w:rFonts w:ascii="Tahoma" w:hAnsi="Tahoma" w:cs="Tahoma"/>
          <w:sz w:val="18"/>
          <w:szCs w:val="18"/>
        </w:rPr>
        <w:tab/>
        <w:t>akce „Čp. 1166, ul. Těšínská – výměna oken a oprava fasády“ – výdaje za stavební práce, výkon TDS a AD (jedná se o opravu)</w:t>
      </w:r>
    </w:p>
    <w:p w14:paraId="76B4ADE8" w14:textId="77777777" w:rsidR="00663C4C" w:rsidRPr="0019049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190491">
        <w:rPr>
          <w:rFonts w:ascii="Tahoma" w:hAnsi="Tahoma" w:cs="Tahoma"/>
          <w:sz w:val="18"/>
          <w:szCs w:val="18"/>
        </w:rPr>
        <w:tab/>
      </w:r>
    </w:p>
    <w:p w14:paraId="0C809B04" w14:textId="77777777" w:rsidR="00663C4C" w:rsidRPr="00190491"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190491">
        <w:rPr>
          <w:rFonts w:ascii="Tahoma" w:hAnsi="Tahoma" w:cs="Tahoma"/>
          <w:b/>
          <w:sz w:val="18"/>
          <w:szCs w:val="18"/>
          <w:u w:val="single"/>
        </w:rPr>
        <w:t>Par. 3635-Územní plánování</w:t>
      </w:r>
      <w:r w:rsidRPr="00190491">
        <w:rPr>
          <w:rFonts w:ascii="Tahoma" w:hAnsi="Tahoma" w:cs="Tahoma"/>
          <w:b/>
          <w:sz w:val="18"/>
          <w:szCs w:val="18"/>
        </w:rPr>
        <w:t xml:space="preserve"> - plnění na 55 %</w:t>
      </w:r>
    </w:p>
    <w:p w14:paraId="3CC79423" w14:textId="77777777" w:rsidR="00663C4C" w:rsidRPr="00190491"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190491">
        <w:rPr>
          <w:rFonts w:ascii="Tahoma" w:hAnsi="Tahoma" w:cs="Tahoma"/>
          <w:b/>
          <w:sz w:val="18"/>
          <w:szCs w:val="18"/>
        </w:rPr>
        <w:t>Rozpočet: 300 tis. Kč</w:t>
      </w:r>
      <w:r w:rsidRPr="00190491">
        <w:rPr>
          <w:rFonts w:ascii="Tahoma" w:hAnsi="Tahoma" w:cs="Tahoma"/>
          <w:b/>
          <w:sz w:val="18"/>
          <w:szCs w:val="18"/>
        </w:rPr>
        <w:tab/>
      </w:r>
      <w:r w:rsidRPr="00190491">
        <w:rPr>
          <w:rFonts w:ascii="Tahoma" w:hAnsi="Tahoma" w:cs="Tahoma"/>
          <w:b/>
          <w:sz w:val="18"/>
          <w:szCs w:val="18"/>
        </w:rPr>
        <w:tab/>
      </w:r>
      <w:r w:rsidRPr="00190491">
        <w:rPr>
          <w:rFonts w:ascii="Tahoma" w:hAnsi="Tahoma" w:cs="Tahoma"/>
          <w:b/>
          <w:sz w:val="18"/>
          <w:szCs w:val="18"/>
        </w:rPr>
        <w:tab/>
      </w:r>
      <w:r w:rsidRPr="00190491">
        <w:rPr>
          <w:rFonts w:ascii="Tahoma" w:hAnsi="Tahoma" w:cs="Tahoma"/>
          <w:b/>
          <w:sz w:val="18"/>
          <w:szCs w:val="18"/>
        </w:rPr>
        <w:tab/>
      </w:r>
      <w:r w:rsidRPr="00190491">
        <w:rPr>
          <w:rFonts w:ascii="Tahoma" w:hAnsi="Tahoma" w:cs="Tahoma"/>
          <w:b/>
          <w:sz w:val="18"/>
          <w:szCs w:val="18"/>
        </w:rPr>
        <w:tab/>
        <w:t>Skutečnost: 164 tis. Kč</w:t>
      </w:r>
    </w:p>
    <w:p w14:paraId="4F8AD895" w14:textId="77777777" w:rsidR="00663C4C" w:rsidRPr="0019049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90491">
        <w:rPr>
          <w:rFonts w:ascii="Tahoma" w:hAnsi="Tahoma" w:cs="Tahoma"/>
          <w:sz w:val="18"/>
          <w:szCs w:val="18"/>
        </w:rPr>
        <w:t>V tom:</w:t>
      </w:r>
    </w:p>
    <w:p w14:paraId="1CA3AC1D" w14:textId="77777777" w:rsidR="00663C4C" w:rsidRPr="0019049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90491">
        <w:rPr>
          <w:rFonts w:ascii="Tahoma" w:hAnsi="Tahoma" w:cs="Tahoma"/>
          <w:sz w:val="18"/>
          <w:szCs w:val="18"/>
        </w:rPr>
        <w:tab/>
        <w:t>164 tis. Kč</w:t>
      </w:r>
      <w:r w:rsidRPr="00190491">
        <w:rPr>
          <w:rFonts w:ascii="Tahoma" w:hAnsi="Tahoma" w:cs="Tahoma"/>
          <w:sz w:val="18"/>
          <w:szCs w:val="18"/>
        </w:rPr>
        <w:tab/>
        <w:t>-</w:t>
      </w:r>
      <w:r w:rsidRPr="00190491">
        <w:rPr>
          <w:rFonts w:ascii="Tahoma" w:hAnsi="Tahoma" w:cs="Tahoma"/>
          <w:sz w:val="18"/>
          <w:szCs w:val="18"/>
        </w:rPr>
        <w:tab/>
        <w:t>„Hlavní architekt města“ – výdaje za poradenské a konzultační služby pro participační projekt, vizualizaci fasády č.p. Těšínská 1166, koncepční posouzení umístění parkovacího domu na území města</w:t>
      </w:r>
    </w:p>
    <w:p w14:paraId="4E0EA229" w14:textId="77777777" w:rsidR="00663C4C" w:rsidRPr="00190491"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190491">
        <w:rPr>
          <w:rFonts w:ascii="Tahoma" w:hAnsi="Tahoma" w:cs="Tahoma"/>
          <w:b/>
          <w:sz w:val="18"/>
          <w:szCs w:val="18"/>
          <w:u w:val="single"/>
        </w:rPr>
        <w:t>Par. 3745-Péče o vzhled obcí a veřejnou zeleň</w:t>
      </w:r>
      <w:r w:rsidRPr="00190491">
        <w:rPr>
          <w:rFonts w:ascii="Tahoma" w:hAnsi="Tahoma" w:cs="Tahoma"/>
          <w:b/>
          <w:sz w:val="18"/>
          <w:szCs w:val="18"/>
        </w:rPr>
        <w:t xml:space="preserve"> - plnění na 56 %</w:t>
      </w:r>
    </w:p>
    <w:p w14:paraId="226FDFA1" w14:textId="77777777" w:rsidR="00663C4C" w:rsidRPr="00190491"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190491">
        <w:rPr>
          <w:rFonts w:ascii="Tahoma" w:hAnsi="Tahoma" w:cs="Tahoma"/>
          <w:b/>
          <w:sz w:val="18"/>
          <w:szCs w:val="18"/>
        </w:rPr>
        <w:t>Rozpočet: 2 652 tis. Kč</w:t>
      </w:r>
      <w:r w:rsidRPr="00190491">
        <w:rPr>
          <w:rFonts w:ascii="Tahoma" w:hAnsi="Tahoma" w:cs="Tahoma"/>
          <w:b/>
          <w:sz w:val="18"/>
          <w:szCs w:val="18"/>
        </w:rPr>
        <w:tab/>
      </w:r>
      <w:r w:rsidRPr="00190491">
        <w:rPr>
          <w:rFonts w:ascii="Tahoma" w:hAnsi="Tahoma" w:cs="Tahoma"/>
          <w:b/>
          <w:sz w:val="18"/>
          <w:szCs w:val="18"/>
        </w:rPr>
        <w:tab/>
      </w:r>
      <w:r w:rsidRPr="00190491">
        <w:rPr>
          <w:rFonts w:ascii="Tahoma" w:hAnsi="Tahoma" w:cs="Tahoma"/>
          <w:b/>
          <w:sz w:val="18"/>
          <w:szCs w:val="18"/>
        </w:rPr>
        <w:tab/>
      </w:r>
      <w:r w:rsidRPr="00190491">
        <w:rPr>
          <w:rFonts w:ascii="Tahoma" w:hAnsi="Tahoma" w:cs="Tahoma"/>
          <w:b/>
          <w:sz w:val="18"/>
          <w:szCs w:val="18"/>
        </w:rPr>
        <w:tab/>
      </w:r>
      <w:r w:rsidRPr="00190491">
        <w:rPr>
          <w:rFonts w:ascii="Tahoma" w:hAnsi="Tahoma" w:cs="Tahoma"/>
          <w:b/>
          <w:sz w:val="18"/>
          <w:szCs w:val="18"/>
        </w:rPr>
        <w:tab/>
        <w:t>Skutečnost: 1 488 tis. Kč</w:t>
      </w:r>
    </w:p>
    <w:p w14:paraId="38E2EA12" w14:textId="77777777" w:rsidR="00663C4C" w:rsidRPr="0019049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90491">
        <w:rPr>
          <w:rFonts w:ascii="Tahoma" w:hAnsi="Tahoma" w:cs="Tahoma"/>
          <w:sz w:val="18"/>
          <w:szCs w:val="18"/>
        </w:rPr>
        <w:t>V tom:</w:t>
      </w:r>
    </w:p>
    <w:p w14:paraId="743A926C" w14:textId="77777777" w:rsidR="00663C4C" w:rsidRPr="0019049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190491">
        <w:rPr>
          <w:rFonts w:ascii="Tahoma" w:hAnsi="Tahoma" w:cs="Tahoma"/>
          <w:sz w:val="18"/>
          <w:szCs w:val="18"/>
        </w:rPr>
        <w:tab/>
        <w:t>1 206 tis. Kč</w:t>
      </w:r>
      <w:r w:rsidRPr="00190491">
        <w:rPr>
          <w:rFonts w:ascii="Tahoma" w:hAnsi="Tahoma" w:cs="Tahoma"/>
          <w:sz w:val="18"/>
          <w:szCs w:val="18"/>
        </w:rPr>
        <w:tab/>
        <w:t>-</w:t>
      </w:r>
      <w:r w:rsidRPr="00190491">
        <w:rPr>
          <w:rFonts w:ascii="Tahoma" w:hAnsi="Tahoma" w:cs="Tahoma"/>
          <w:sz w:val="18"/>
          <w:szCs w:val="18"/>
        </w:rPr>
        <w:tab/>
        <w:t>akce „</w:t>
      </w:r>
      <w:proofErr w:type="spellStart"/>
      <w:r w:rsidRPr="00190491">
        <w:rPr>
          <w:rFonts w:ascii="Tahoma" w:hAnsi="Tahoma" w:cs="Tahoma"/>
          <w:sz w:val="18"/>
          <w:szCs w:val="18"/>
        </w:rPr>
        <w:t>ZapojFM</w:t>
      </w:r>
      <w:proofErr w:type="spellEnd"/>
      <w:r w:rsidRPr="00190491">
        <w:rPr>
          <w:rFonts w:ascii="Tahoma" w:hAnsi="Tahoma" w:cs="Tahoma"/>
          <w:sz w:val="18"/>
          <w:szCs w:val="18"/>
        </w:rPr>
        <w:t xml:space="preserve"> 2023 – Nároží TGM“ – výdaje za stavební práce</w:t>
      </w:r>
    </w:p>
    <w:p w14:paraId="061029EE" w14:textId="45A6226D" w:rsidR="00663C4C" w:rsidRPr="000A28EF"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90491">
        <w:rPr>
          <w:rFonts w:ascii="Tahoma" w:hAnsi="Tahoma" w:cs="Tahoma"/>
          <w:sz w:val="18"/>
          <w:szCs w:val="18"/>
        </w:rPr>
        <w:tab/>
        <w:t xml:space="preserve">282 </w:t>
      </w:r>
      <w:r w:rsidRPr="000A28EF">
        <w:rPr>
          <w:rFonts w:ascii="Tahoma" w:hAnsi="Tahoma" w:cs="Tahoma"/>
          <w:sz w:val="18"/>
          <w:szCs w:val="18"/>
        </w:rPr>
        <w:t>tis. Kč</w:t>
      </w:r>
      <w:r w:rsidRPr="000A28EF">
        <w:rPr>
          <w:rFonts w:ascii="Tahoma" w:hAnsi="Tahoma" w:cs="Tahoma"/>
          <w:sz w:val="18"/>
          <w:szCs w:val="18"/>
        </w:rPr>
        <w:tab/>
        <w:t>-</w:t>
      </w:r>
      <w:r w:rsidRPr="000A28EF">
        <w:rPr>
          <w:rFonts w:ascii="Tahoma" w:hAnsi="Tahoma" w:cs="Tahoma"/>
          <w:sz w:val="18"/>
          <w:szCs w:val="18"/>
        </w:rPr>
        <w:tab/>
        <w:t>akce „Volnočasový areál ve Frýdku-Místku“ – investiční výdaje za vytyčení hranice pozemku kolem cyklostezky</w:t>
      </w:r>
      <w:r w:rsidR="00CF03C2">
        <w:rPr>
          <w:rFonts w:ascii="Tahoma" w:hAnsi="Tahoma" w:cs="Tahoma"/>
          <w:sz w:val="18"/>
          <w:szCs w:val="18"/>
        </w:rPr>
        <w:t xml:space="preserve"> (mezi budoucím Volnočasovým areálem a stávající cyklostezkou č. 59, která vede podél řeky Ostravice)</w:t>
      </w:r>
      <w:r w:rsidRPr="000A28EF">
        <w:rPr>
          <w:rFonts w:ascii="Tahoma" w:hAnsi="Tahoma" w:cs="Tahoma"/>
          <w:sz w:val="18"/>
          <w:szCs w:val="18"/>
        </w:rPr>
        <w:t>, označení stromů ke kácení a pozorování, odstranění oplocení a připojení odběrného elektrického zařízení</w:t>
      </w:r>
    </w:p>
    <w:p w14:paraId="35254A21" w14:textId="77777777" w:rsidR="00663C4C" w:rsidRPr="000A28EF"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7299B671" w14:textId="77777777" w:rsidR="00663C4C" w:rsidRPr="000A28EF" w:rsidRDefault="00663C4C" w:rsidP="00663C4C">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0A28EF">
        <w:rPr>
          <w:rFonts w:ascii="Tahoma" w:hAnsi="Tahoma" w:cs="Tahoma"/>
          <w:b/>
          <w:sz w:val="18"/>
          <w:szCs w:val="18"/>
          <w:u w:val="single"/>
        </w:rPr>
        <w:t>Par. 4339-Ostatní sociální péče a pomoc rodině a manželství</w:t>
      </w:r>
      <w:r w:rsidRPr="000A28EF">
        <w:rPr>
          <w:rFonts w:ascii="Tahoma" w:hAnsi="Tahoma" w:cs="Tahoma"/>
          <w:b/>
          <w:sz w:val="18"/>
          <w:szCs w:val="18"/>
        </w:rPr>
        <w:t xml:space="preserve"> - plnění na 98 %</w:t>
      </w:r>
    </w:p>
    <w:p w14:paraId="0DF900D2" w14:textId="77777777" w:rsidR="00663C4C" w:rsidRPr="000A28EF" w:rsidRDefault="00663C4C" w:rsidP="00663C4C">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0A28EF">
        <w:rPr>
          <w:rFonts w:ascii="Tahoma" w:hAnsi="Tahoma" w:cs="Tahoma"/>
          <w:b/>
          <w:sz w:val="18"/>
          <w:szCs w:val="18"/>
        </w:rPr>
        <w:t>Rozpočet: 2 911 tis. Kč</w:t>
      </w:r>
      <w:r w:rsidRPr="000A28EF">
        <w:rPr>
          <w:rFonts w:ascii="Tahoma" w:hAnsi="Tahoma" w:cs="Tahoma"/>
          <w:b/>
          <w:sz w:val="18"/>
          <w:szCs w:val="18"/>
        </w:rPr>
        <w:tab/>
      </w:r>
      <w:r w:rsidRPr="000A28EF">
        <w:rPr>
          <w:rFonts w:ascii="Tahoma" w:hAnsi="Tahoma" w:cs="Tahoma"/>
          <w:b/>
          <w:sz w:val="18"/>
          <w:szCs w:val="18"/>
        </w:rPr>
        <w:tab/>
      </w:r>
      <w:r w:rsidRPr="000A28EF">
        <w:rPr>
          <w:rFonts w:ascii="Tahoma" w:hAnsi="Tahoma" w:cs="Tahoma"/>
          <w:b/>
          <w:sz w:val="18"/>
          <w:szCs w:val="18"/>
        </w:rPr>
        <w:tab/>
      </w:r>
      <w:r w:rsidRPr="000A28EF">
        <w:rPr>
          <w:rFonts w:ascii="Tahoma" w:hAnsi="Tahoma" w:cs="Tahoma"/>
          <w:b/>
          <w:sz w:val="18"/>
          <w:szCs w:val="18"/>
        </w:rPr>
        <w:tab/>
      </w:r>
      <w:r w:rsidRPr="000A28EF">
        <w:rPr>
          <w:rFonts w:ascii="Tahoma" w:hAnsi="Tahoma" w:cs="Tahoma"/>
          <w:b/>
          <w:sz w:val="18"/>
          <w:szCs w:val="18"/>
        </w:rPr>
        <w:tab/>
        <w:t>Skutečnost: 2 855 tis. Kč</w:t>
      </w:r>
    </w:p>
    <w:p w14:paraId="24A11DD5" w14:textId="77777777" w:rsidR="00663C4C" w:rsidRPr="009641F0" w:rsidRDefault="00663C4C" w:rsidP="00663C4C">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641F0">
        <w:rPr>
          <w:rFonts w:ascii="Tahoma" w:hAnsi="Tahoma" w:cs="Tahoma"/>
          <w:sz w:val="18"/>
          <w:szCs w:val="18"/>
        </w:rPr>
        <w:t>V tom:</w:t>
      </w:r>
    </w:p>
    <w:p w14:paraId="540227EE" w14:textId="77777777" w:rsidR="00663C4C" w:rsidRDefault="00663C4C" w:rsidP="00663C4C">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641F0">
        <w:rPr>
          <w:rFonts w:ascii="Tahoma" w:hAnsi="Tahoma" w:cs="Tahoma"/>
          <w:sz w:val="18"/>
          <w:szCs w:val="18"/>
        </w:rPr>
        <w:tab/>
        <w:t>2 855 tis. Kč</w:t>
      </w:r>
      <w:r w:rsidRPr="009641F0">
        <w:rPr>
          <w:rFonts w:ascii="Tahoma" w:hAnsi="Tahoma" w:cs="Tahoma"/>
          <w:sz w:val="18"/>
          <w:szCs w:val="18"/>
        </w:rPr>
        <w:tab/>
        <w:t>-</w:t>
      </w:r>
      <w:r w:rsidRPr="009641F0">
        <w:rPr>
          <w:rFonts w:ascii="Tahoma" w:hAnsi="Tahoma" w:cs="Tahoma"/>
          <w:sz w:val="18"/>
          <w:szCs w:val="18"/>
        </w:rPr>
        <w:tab/>
        <w:t>akce „Rekonstrukce elektroinstalace – budova H Jesle Frýdek-Místek“ – investiční výdaje za stavební práce a koordinátora BOZP</w:t>
      </w:r>
    </w:p>
    <w:p w14:paraId="60BC53A7" w14:textId="77777777" w:rsidR="00B51AD2" w:rsidRDefault="00B51AD2" w:rsidP="00663C4C">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030743BA" w14:textId="77777777" w:rsidR="00B51AD2" w:rsidRDefault="00B51AD2" w:rsidP="00663C4C">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3A1BD0C6" w14:textId="77777777" w:rsidR="00B51AD2" w:rsidRPr="009641F0" w:rsidRDefault="00B51AD2" w:rsidP="00663C4C">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549DF0B6" w14:textId="77777777" w:rsidR="00663C4C" w:rsidRPr="009641F0" w:rsidRDefault="00663C4C" w:rsidP="00663C4C">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9641F0">
        <w:rPr>
          <w:rFonts w:ascii="Tahoma" w:hAnsi="Tahoma" w:cs="Tahoma"/>
          <w:b/>
          <w:sz w:val="18"/>
          <w:szCs w:val="18"/>
          <w:u w:val="single"/>
        </w:rPr>
        <w:lastRenderedPageBreak/>
        <w:t>Par. 4350-Domovy pro seniory</w:t>
      </w:r>
      <w:r w:rsidRPr="009641F0">
        <w:rPr>
          <w:rFonts w:ascii="Tahoma" w:hAnsi="Tahoma" w:cs="Tahoma"/>
          <w:b/>
          <w:sz w:val="18"/>
          <w:szCs w:val="18"/>
        </w:rPr>
        <w:t xml:space="preserve"> - plnění na 99 %</w:t>
      </w:r>
    </w:p>
    <w:p w14:paraId="4A286B3B" w14:textId="77777777" w:rsidR="00663C4C" w:rsidRPr="009641F0" w:rsidRDefault="00663C4C" w:rsidP="00663C4C">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9641F0">
        <w:rPr>
          <w:rFonts w:ascii="Tahoma" w:hAnsi="Tahoma" w:cs="Tahoma"/>
          <w:b/>
          <w:sz w:val="18"/>
          <w:szCs w:val="18"/>
        </w:rPr>
        <w:t>Rozpočet: 37 995 tis. Kč</w:t>
      </w:r>
      <w:r w:rsidRPr="009641F0">
        <w:rPr>
          <w:rFonts w:ascii="Tahoma" w:hAnsi="Tahoma" w:cs="Tahoma"/>
          <w:b/>
          <w:sz w:val="18"/>
          <w:szCs w:val="18"/>
        </w:rPr>
        <w:tab/>
      </w:r>
      <w:r w:rsidRPr="009641F0">
        <w:rPr>
          <w:rFonts w:ascii="Tahoma" w:hAnsi="Tahoma" w:cs="Tahoma"/>
          <w:b/>
          <w:sz w:val="18"/>
          <w:szCs w:val="18"/>
        </w:rPr>
        <w:tab/>
      </w:r>
      <w:r w:rsidRPr="009641F0">
        <w:rPr>
          <w:rFonts w:ascii="Tahoma" w:hAnsi="Tahoma" w:cs="Tahoma"/>
          <w:b/>
          <w:sz w:val="18"/>
          <w:szCs w:val="18"/>
        </w:rPr>
        <w:tab/>
      </w:r>
      <w:r w:rsidRPr="009641F0">
        <w:rPr>
          <w:rFonts w:ascii="Tahoma" w:hAnsi="Tahoma" w:cs="Tahoma"/>
          <w:b/>
          <w:sz w:val="18"/>
          <w:szCs w:val="18"/>
        </w:rPr>
        <w:tab/>
        <w:t>Skutečnost: 37 737 tis. Kč</w:t>
      </w:r>
    </w:p>
    <w:p w14:paraId="0BA68C9B" w14:textId="77777777" w:rsidR="00663C4C" w:rsidRPr="009641F0" w:rsidRDefault="00663C4C" w:rsidP="00663C4C">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641F0">
        <w:rPr>
          <w:rFonts w:ascii="Tahoma" w:hAnsi="Tahoma" w:cs="Tahoma"/>
          <w:sz w:val="18"/>
          <w:szCs w:val="18"/>
        </w:rPr>
        <w:t>V tom:</w:t>
      </w:r>
    </w:p>
    <w:p w14:paraId="0F6CC571"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26A98">
        <w:rPr>
          <w:rFonts w:ascii="Tahoma" w:hAnsi="Tahoma" w:cs="Tahoma"/>
          <w:sz w:val="18"/>
          <w:szCs w:val="18"/>
        </w:rPr>
        <w:tab/>
        <w:t>37 510 tis. Kč</w:t>
      </w:r>
      <w:r w:rsidRPr="00026A98">
        <w:rPr>
          <w:rFonts w:ascii="Tahoma" w:hAnsi="Tahoma" w:cs="Tahoma"/>
          <w:sz w:val="18"/>
          <w:szCs w:val="18"/>
        </w:rPr>
        <w:tab/>
        <w:t>-</w:t>
      </w:r>
      <w:r w:rsidRPr="00026A98">
        <w:rPr>
          <w:rFonts w:ascii="Tahoma" w:hAnsi="Tahoma" w:cs="Tahoma"/>
          <w:sz w:val="18"/>
          <w:szCs w:val="18"/>
        </w:rPr>
        <w:tab/>
        <w:t>akce „Domov pro seniory F-M, ul. Školská 401 – rekonstrukce budovy“ – výdaje za stavební práce, výkon TDS a BOZP, odstranění pařezu, dodávku a montáž kuchyňských koutů</w:t>
      </w:r>
    </w:p>
    <w:p w14:paraId="5ADF3D31"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63</w:t>
      </w:r>
      <w:r w:rsidRPr="00026A98">
        <w:rPr>
          <w:rFonts w:ascii="Tahoma" w:hAnsi="Tahoma" w:cs="Tahoma"/>
          <w:sz w:val="18"/>
          <w:szCs w:val="18"/>
        </w:rPr>
        <w:t xml:space="preserve"> tis. Kč</w:t>
      </w:r>
      <w:r w:rsidRPr="00026A98">
        <w:rPr>
          <w:rFonts w:ascii="Tahoma" w:hAnsi="Tahoma" w:cs="Tahoma"/>
          <w:sz w:val="18"/>
          <w:szCs w:val="18"/>
        </w:rPr>
        <w:tab/>
        <w:t>-</w:t>
      </w:r>
      <w:r w:rsidRPr="00026A98">
        <w:rPr>
          <w:rFonts w:ascii="Tahoma" w:hAnsi="Tahoma" w:cs="Tahoma"/>
          <w:sz w:val="18"/>
          <w:szCs w:val="18"/>
        </w:rPr>
        <w:tab/>
        <w:t>akce „</w:t>
      </w:r>
      <w:r>
        <w:rPr>
          <w:rFonts w:ascii="Tahoma" w:hAnsi="Tahoma" w:cs="Tahoma"/>
          <w:sz w:val="18"/>
          <w:szCs w:val="18"/>
        </w:rPr>
        <w:t>Sanace hydroizolace budovy – Centrum pečovatelské služby FM“ – investiční výdaje za vlhkostní průzkum a návrh sanačních opatření</w:t>
      </w:r>
    </w:p>
    <w:p w14:paraId="413B6308"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164</w:t>
      </w:r>
      <w:r w:rsidRPr="00026A98">
        <w:rPr>
          <w:rFonts w:ascii="Tahoma" w:hAnsi="Tahoma" w:cs="Tahoma"/>
          <w:sz w:val="18"/>
          <w:szCs w:val="18"/>
        </w:rPr>
        <w:t xml:space="preserve"> tis. Kč</w:t>
      </w:r>
      <w:r w:rsidRPr="00026A98">
        <w:rPr>
          <w:rFonts w:ascii="Tahoma" w:hAnsi="Tahoma" w:cs="Tahoma"/>
          <w:sz w:val="18"/>
          <w:szCs w:val="18"/>
        </w:rPr>
        <w:tab/>
        <w:t>-</w:t>
      </w:r>
      <w:r w:rsidRPr="00026A98">
        <w:rPr>
          <w:rFonts w:ascii="Tahoma" w:hAnsi="Tahoma" w:cs="Tahoma"/>
          <w:sz w:val="18"/>
          <w:szCs w:val="18"/>
        </w:rPr>
        <w:tab/>
        <w:t>akce „</w:t>
      </w:r>
      <w:r>
        <w:rPr>
          <w:rFonts w:ascii="Tahoma" w:hAnsi="Tahoma" w:cs="Tahoma"/>
          <w:sz w:val="18"/>
          <w:szCs w:val="18"/>
        </w:rPr>
        <w:t>Fotovoltaika na objektech města- Domov pro seniory FM, č.p. 2155“ – investiční výdaje za PD ve stupni DSP včetně inženýrské činnosti</w:t>
      </w:r>
    </w:p>
    <w:p w14:paraId="1E5308C5" w14:textId="77777777" w:rsidR="00663C4C" w:rsidRPr="0072291A" w:rsidRDefault="00663C4C" w:rsidP="00663C4C">
      <w:pPr>
        <w:tabs>
          <w:tab w:val="right" w:pos="1701"/>
          <w:tab w:val="left" w:pos="1843"/>
          <w:tab w:val="right" w:pos="3402"/>
          <w:tab w:val="center" w:pos="3544"/>
          <w:tab w:val="left" w:pos="3686"/>
          <w:tab w:val="left" w:pos="4536"/>
        </w:tabs>
        <w:ind w:left="2127" w:hanging="2127"/>
        <w:rPr>
          <w:b/>
          <w:u w:val="single"/>
        </w:rPr>
      </w:pPr>
    </w:p>
    <w:p w14:paraId="72841F64" w14:textId="77777777" w:rsidR="00663C4C" w:rsidRPr="0072291A"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72291A">
        <w:rPr>
          <w:rFonts w:ascii="Tahoma" w:hAnsi="Tahoma" w:cs="Tahoma"/>
          <w:b/>
          <w:sz w:val="18"/>
          <w:szCs w:val="18"/>
          <w:u w:val="single"/>
        </w:rPr>
        <w:t>Par. 4351-Osobní asistenční pečovatelská služba a podpora samostatného bydlení</w:t>
      </w:r>
      <w:r>
        <w:rPr>
          <w:rFonts w:ascii="Tahoma" w:hAnsi="Tahoma" w:cs="Tahoma"/>
          <w:b/>
          <w:sz w:val="18"/>
          <w:szCs w:val="18"/>
          <w:u w:val="single"/>
        </w:rPr>
        <w:t xml:space="preserve"> </w:t>
      </w:r>
      <w:r w:rsidRPr="0072291A">
        <w:rPr>
          <w:rFonts w:ascii="Tahoma" w:hAnsi="Tahoma" w:cs="Tahoma"/>
          <w:b/>
          <w:sz w:val="18"/>
          <w:szCs w:val="18"/>
        </w:rPr>
        <w:t xml:space="preserve">- plnění na </w:t>
      </w:r>
      <w:r>
        <w:rPr>
          <w:rFonts w:ascii="Tahoma" w:hAnsi="Tahoma" w:cs="Tahoma"/>
          <w:b/>
          <w:sz w:val="18"/>
          <w:szCs w:val="18"/>
        </w:rPr>
        <w:t>96</w:t>
      </w:r>
      <w:r w:rsidRPr="0072291A">
        <w:rPr>
          <w:rFonts w:ascii="Tahoma" w:hAnsi="Tahoma" w:cs="Tahoma"/>
          <w:b/>
          <w:sz w:val="18"/>
          <w:szCs w:val="18"/>
        </w:rPr>
        <w:t xml:space="preserve"> %</w:t>
      </w:r>
    </w:p>
    <w:p w14:paraId="51B53783" w14:textId="77777777" w:rsidR="00663C4C" w:rsidRPr="0072291A"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72291A">
        <w:rPr>
          <w:rFonts w:ascii="Tahoma" w:hAnsi="Tahoma" w:cs="Tahoma"/>
          <w:b/>
          <w:sz w:val="18"/>
          <w:szCs w:val="18"/>
        </w:rPr>
        <w:t xml:space="preserve">Rozpočet: </w:t>
      </w:r>
      <w:r>
        <w:rPr>
          <w:rFonts w:ascii="Tahoma" w:hAnsi="Tahoma" w:cs="Tahoma"/>
          <w:b/>
          <w:sz w:val="18"/>
          <w:szCs w:val="18"/>
        </w:rPr>
        <w:t>2</w:t>
      </w:r>
      <w:r w:rsidRPr="0072291A">
        <w:rPr>
          <w:rFonts w:ascii="Tahoma" w:hAnsi="Tahoma" w:cs="Tahoma"/>
          <w:b/>
          <w:sz w:val="18"/>
          <w:szCs w:val="18"/>
        </w:rPr>
        <w:t>6 tis. Kč</w:t>
      </w:r>
      <w:r w:rsidRPr="0072291A">
        <w:rPr>
          <w:rFonts w:ascii="Tahoma" w:hAnsi="Tahoma" w:cs="Tahoma"/>
          <w:b/>
          <w:sz w:val="18"/>
          <w:szCs w:val="18"/>
        </w:rPr>
        <w:tab/>
      </w:r>
      <w:r w:rsidRPr="0072291A">
        <w:rPr>
          <w:rFonts w:ascii="Tahoma" w:hAnsi="Tahoma" w:cs="Tahoma"/>
          <w:b/>
          <w:sz w:val="18"/>
          <w:szCs w:val="18"/>
        </w:rPr>
        <w:tab/>
      </w:r>
      <w:r w:rsidRPr="0072291A">
        <w:rPr>
          <w:rFonts w:ascii="Tahoma" w:hAnsi="Tahoma" w:cs="Tahoma"/>
          <w:b/>
          <w:sz w:val="18"/>
          <w:szCs w:val="18"/>
        </w:rPr>
        <w:tab/>
      </w:r>
      <w:r w:rsidRPr="0072291A">
        <w:rPr>
          <w:rFonts w:ascii="Tahoma" w:hAnsi="Tahoma" w:cs="Tahoma"/>
          <w:b/>
          <w:sz w:val="18"/>
          <w:szCs w:val="18"/>
        </w:rPr>
        <w:tab/>
      </w:r>
      <w:r w:rsidRPr="0072291A">
        <w:rPr>
          <w:rFonts w:ascii="Tahoma" w:hAnsi="Tahoma" w:cs="Tahoma"/>
          <w:b/>
          <w:sz w:val="18"/>
          <w:szCs w:val="18"/>
        </w:rPr>
        <w:tab/>
      </w:r>
      <w:r w:rsidRPr="0072291A">
        <w:rPr>
          <w:rFonts w:ascii="Tahoma" w:hAnsi="Tahoma" w:cs="Tahoma"/>
          <w:b/>
          <w:sz w:val="18"/>
          <w:szCs w:val="18"/>
        </w:rPr>
        <w:tab/>
        <w:t>Skutečnost: 25 tis. Kč</w:t>
      </w:r>
    </w:p>
    <w:p w14:paraId="301F83EB" w14:textId="77777777" w:rsidR="00663C4C" w:rsidRPr="0072291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2291A">
        <w:rPr>
          <w:rFonts w:ascii="Tahoma" w:hAnsi="Tahoma" w:cs="Tahoma"/>
          <w:sz w:val="18"/>
          <w:szCs w:val="18"/>
        </w:rPr>
        <w:t>V tom:</w:t>
      </w:r>
    </w:p>
    <w:p w14:paraId="4414945B"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A6738">
        <w:rPr>
          <w:rFonts w:ascii="Tahoma" w:hAnsi="Tahoma" w:cs="Tahoma"/>
          <w:sz w:val="18"/>
          <w:szCs w:val="18"/>
        </w:rPr>
        <w:tab/>
        <w:t>25 tis. Kč</w:t>
      </w:r>
      <w:r w:rsidRPr="00AA6738">
        <w:rPr>
          <w:rFonts w:ascii="Tahoma" w:hAnsi="Tahoma" w:cs="Tahoma"/>
          <w:sz w:val="18"/>
          <w:szCs w:val="18"/>
        </w:rPr>
        <w:tab/>
        <w:t>-</w:t>
      </w:r>
      <w:r w:rsidRPr="00AA6738">
        <w:rPr>
          <w:rFonts w:ascii="Tahoma" w:hAnsi="Tahoma" w:cs="Tahoma"/>
          <w:sz w:val="18"/>
          <w:szCs w:val="18"/>
        </w:rPr>
        <w:tab/>
        <w:t>akce „CPS F-M, ul. Zámecká 1266 – rekonstrukce půdního prostoru a střechy“ – investiční výdaje za mykologický průzkum a výpočet denního osvětlení</w:t>
      </w:r>
    </w:p>
    <w:p w14:paraId="648C338F"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71A2E03E" w14:textId="77777777" w:rsidR="00663C4C" w:rsidRPr="00346E6B" w:rsidRDefault="00663C4C" w:rsidP="00663C4C">
      <w:pPr>
        <w:tabs>
          <w:tab w:val="right" w:pos="1701"/>
          <w:tab w:val="left" w:pos="1843"/>
          <w:tab w:val="right" w:pos="3402"/>
          <w:tab w:val="center" w:pos="3544"/>
          <w:tab w:val="left" w:pos="3686"/>
          <w:tab w:val="left" w:pos="4536"/>
        </w:tabs>
        <w:ind w:left="0" w:firstLine="0"/>
        <w:rPr>
          <w:rFonts w:ascii="Tahoma" w:hAnsi="Tahoma" w:cs="Tahoma"/>
          <w:b/>
          <w:sz w:val="18"/>
          <w:szCs w:val="18"/>
        </w:rPr>
      </w:pPr>
      <w:r w:rsidRPr="00346E6B">
        <w:rPr>
          <w:rFonts w:ascii="Tahoma" w:hAnsi="Tahoma" w:cs="Tahoma"/>
          <w:b/>
          <w:sz w:val="18"/>
          <w:szCs w:val="18"/>
          <w:u w:val="single"/>
        </w:rPr>
        <w:t>Par. 4374-Azylové domy, nízkoprahová denní centra a noclehárny</w:t>
      </w:r>
      <w:r w:rsidRPr="00346E6B">
        <w:rPr>
          <w:rFonts w:ascii="Tahoma" w:hAnsi="Tahoma" w:cs="Tahoma"/>
          <w:b/>
          <w:sz w:val="18"/>
          <w:szCs w:val="18"/>
        </w:rPr>
        <w:t xml:space="preserve"> – plnění na 92 %</w:t>
      </w:r>
    </w:p>
    <w:p w14:paraId="1081AEED" w14:textId="77777777" w:rsidR="00663C4C" w:rsidRPr="00ED71FF"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ED71FF">
        <w:rPr>
          <w:rFonts w:ascii="Tahoma" w:hAnsi="Tahoma" w:cs="Tahoma"/>
          <w:b/>
          <w:sz w:val="18"/>
          <w:szCs w:val="18"/>
        </w:rPr>
        <w:t>Rozpočet: 605 tis. Kč</w:t>
      </w:r>
      <w:r w:rsidRPr="00ED71FF">
        <w:rPr>
          <w:rFonts w:ascii="Tahoma" w:hAnsi="Tahoma" w:cs="Tahoma"/>
          <w:b/>
          <w:sz w:val="18"/>
          <w:szCs w:val="18"/>
        </w:rPr>
        <w:tab/>
      </w:r>
      <w:r w:rsidRPr="00ED71FF">
        <w:rPr>
          <w:rFonts w:ascii="Tahoma" w:hAnsi="Tahoma" w:cs="Tahoma"/>
          <w:b/>
          <w:sz w:val="18"/>
          <w:szCs w:val="18"/>
        </w:rPr>
        <w:tab/>
      </w:r>
      <w:r w:rsidRPr="00ED71FF">
        <w:rPr>
          <w:rFonts w:ascii="Tahoma" w:hAnsi="Tahoma" w:cs="Tahoma"/>
          <w:b/>
          <w:sz w:val="18"/>
          <w:szCs w:val="18"/>
        </w:rPr>
        <w:tab/>
      </w:r>
      <w:r w:rsidRPr="00ED71FF">
        <w:rPr>
          <w:rFonts w:ascii="Tahoma" w:hAnsi="Tahoma" w:cs="Tahoma"/>
          <w:b/>
          <w:sz w:val="18"/>
          <w:szCs w:val="18"/>
        </w:rPr>
        <w:tab/>
      </w:r>
      <w:r w:rsidRPr="00ED71FF">
        <w:rPr>
          <w:rFonts w:ascii="Tahoma" w:hAnsi="Tahoma" w:cs="Tahoma"/>
          <w:b/>
          <w:sz w:val="18"/>
          <w:szCs w:val="18"/>
        </w:rPr>
        <w:tab/>
        <w:t>Skutečnost: 555 tis. Kč</w:t>
      </w:r>
    </w:p>
    <w:p w14:paraId="5A206C13" w14:textId="77777777" w:rsidR="00663C4C" w:rsidRPr="00ED71FF"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D71FF">
        <w:rPr>
          <w:rFonts w:ascii="Tahoma" w:hAnsi="Tahoma" w:cs="Tahoma"/>
          <w:sz w:val="18"/>
          <w:szCs w:val="18"/>
        </w:rPr>
        <w:t>V tom:</w:t>
      </w:r>
    </w:p>
    <w:p w14:paraId="28DEF4AA" w14:textId="77777777" w:rsidR="00663C4C" w:rsidRPr="00AA673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D71FF">
        <w:rPr>
          <w:rFonts w:ascii="Tahoma" w:hAnsi="Tahoma" w:cs="Tahoma"/>
          <w:sz w:val="18"/>
          <w:szCs w:val="18"/>
        </w:rPr>
        <w:tab/>
        <w:t>555 tis. Kč</w:t>
      </w:r>
      <w:r w:rsidRPr="00ED71FF">
        <w:rPr>
          <w:rFonts w:ascii="Tahoma" w:hAnsi="Tahoma" w:cs="Tahoma"/>
          <w:sz w:val="18"/>
          <w:szCs w:val="18"/>
        </w:rPr>
        <w:tab/>
        <w:t>-</w:t>
      </w:r>
      <w:r w:rsidRPr="00ED71FF">
        <w:rPr>
          <w:rFonts w:ascii="Tahoma" w:hAnsi="Tahoma" w:cs="Tahoma"/>
          <w:sz w:val="18"/>
          <w:szCs w:val="18"/>
        </w:rPr>
        <w:tab/>
        <w:t xml:space="preserve">akce „Krizové centrum </w:t>
      </w:r>
      <w:proofErr w:type="spellStart"/>
      <w:r w:rsidRPr="00ED71FF">
        <w:rPr>
          <w:rFonts w:ascii="Tahoma" w:hAnsi="Tahoma" w:cs="Tahoma"/>
          <w:sz w:val="18"/>
          <w:szCs w:val="18"/>
        </w:rPr>
        <w:t>Bethel</w:t>
      </w:r>
      <w:proofErr w:type="spellEnd"/>
      <w:r w:rsidRPr="00ED71FF">
        <w:rPr>
          <w:rFonts w:ascii="Tahoma" w:hAnsi="Tahoma" w:cs="Tahoma"/>
          <w:sz w:val="18"/>
          <w:szCs w:val="18"/>
        </w:rPr>
        <w:t>“ – investiční výdaje za zpracování části projektové dokumentace</w:t>
      </w:r>
    </w:p>
    <w:p w14:paraId="0C5CD67B"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609CF36A" w14:textId="03DCD8C2" w:rsidR="00663C4C" w:rsidRPr="00C46D6E" w:rsidRDefault="00663C4C" w:rsidP="00663C4C">
      <w:pPr>
        <w:tabs>
          <w:tab w:val="right" w:pos="1701"/>
          <w:tab w:val="left" w:pos="1843"/>
          <w:tab w:val="right" w:pos="3402"/>
          <w:tab w:val="center" w:pos="3544"/>
          <w:tab w:val="left" w:pos="3686"/>
          <w:tab w:val="left" w:pos="4536"/>
        </w:tabs>
        <w:ind w:left="0" w:firstLine="0"/>
        <w:rPr>
          <w:rFonts w:ascii="Tahoma" w:hAnsi="Tahoma" w:cs="Tahoma"/>
          <w:b/>
          <w:sz w:val="18"/>
          <w:szCs w:val="18"/>
        </w:rPr>
      </w:pPr>
      <w:r w:rsidRPr="00C46D6E">
        <w:rPr>
          <w:rFonts w:ascii="Tahoma" w:hAnsi="Tahoma" w:cs="Tahoma"/>
          <w:b/>
          <w:sz w:val="18"/>
          <w:szCs w:val="18"/>
          <w:u w:val="single"/>
        </w:rPr>
        <w:t>Par. 5311-Bezpečnost a veřejný pořádek</w:t>
      </w:r>
      <w:r w:rsidRPr="00C46D6E">
        <w:rPr>
          <w:rFonts w:ascii="Tahoma" w:hAnsi="Tahoma" w:cs="Tahoma"/>
          <w:b/>
          <w:sz w:val="18"/>
          <w:szCs w:val="18"/>
        </w:rPr>
        <w:t xml:space="preserve"> – plnění na 100 %</w:t>
      </w:r>
    </w:p>
    <w:p w14:paraId="00331555" w14:textId="77777777" w:rsidR="00663C4C" w:rsidRPr="00C46D6E"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46D6E">
        <w:rPr>
          <w:rFonts w:ascii="Tahoma" w:hAnsi="Tahoma" w:cs="Tahoma"/>
          <w:b/>
          <w:sz w:val="18"/>
          <w:szCs w:val="18"/>
        </w:rPr>
        <w:t>Rozpočet: 6 670 tis. Kč</w:t>
      </w:r>
      <w:r w:rsidRPr="00C46D6E">
        <w:rPr>
          <w:rFonts w:ascii="Tahoma" w:hAnsi="Tahoma" w:cs="Tahoma"/>
          <w:b/>
          <w:sz w:val="18"/>
          <w:szCs w:val="18"/>
        </w:rPr>
        <w:tab/>
      </w:r>
      <w:r w:rsidRPr="00C46D6E">
        <w:rPr>
          <w:rFonts w:ascii="Tahoma" w:hAnsi="Tahoma" w:cs="Tahoma"/>
          <w:b/>
          <w:sz w:val="18"/>
          <w:szCs w:val="18"/>
        </w:rPr>
        <w:tab/>
      </w:r>
      <w:r w:rsidRPr="00C46D6E">
        <w:rPr>
          <w:rFonts w:ascii="Tahoma" w:hAnsi="Tahoma" w:cs="Tahoma"/>
          <w:b/>
          <w:sz w:val="18"/>
          <w:szCs w:val="18"/>
        </w:rPr>
        <w:tab/>
      </w:r>
      <w:r w:rsidRPr="00C46D6E">
        <w:rPr>
          <w:rFonts w:ascii="Tahoma" w:hAnsi="Tahoma" w:cs="Tahoma"/>
          <w:b/>
          <w:sz w:val="18"/>
          <w:szCs w:val="18"/>
        </w:rPr>
        <w:tab/>
      </w:r>
      <w:r w:rsidRPr="00C46D6E">
        <w:rPr>
          <w:rFonts w:ascii="Tahoma" w:hAnsi="Tahoma" w:cs="Tahoma"/>
          <w:b/>
          <w:sz w:val="18"/>
          <w:szCs w:val="18"/>
        </w:rPr>
        <w:tab/>
        <w:t>Skutečnost: 6 666 tis. Kč</w:t>
      </w:r>
    </w:p>
    <w:p w14:paraId="42C61FF7" w14:textId="77777777" w:rsidR="00663C4C" w:rsidRPr="009D566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D566A">
        <w:rPr>
          <w:rFonts w:ascii="Tahoma" w:hAnsi="Tahoma" w:cs="Tahoma"/>
          <w:sz w:val="18"/>
          <w:szCs w:val="18"/>
        </w:rPr>
        <w:t>V tom:</w:t>
      </w:r>
    </w:p>
    <w:p w14:paraId="45C52883" w14:textId="77777777" w:rsidR="00663C4C" w:rsidRPr="009D566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D566A">
        <w:rPr>
          <w:rFonts w:ascii="Tahoma" w:hAnsi="Tahoma" w:cs="Tahoma"/>
          <w:sz w:val="18"/>
          <w:szCs w:val="18"/>
        </w:rPr>
        <w:tab/>
        <w:t>6 666 tis. Kč</w:t>
      </w:r>
      <w:r w:rsidRPr="009D566A">
        <w:rPr>
          <w:rFonts w:ascii="Tahoma" w:hAnsi="Tahoma" w:cs="Tahoma"/>
          <w:sz w:val="18"/>
          <w:szCs w:val="18"/>
        </w:rPr>
        <w:tab/>
        <w:t>-</w:t>
      </w:r>
      <w:r w:rsidRPr="009D566A">
        <w:rPr>
          <w:rFonts w:ascii="Tahoma" w:hAnsi="Tahoma" w:cs="Tahoma"/>
          <w:sz w:val="18"/>
          <w:szCs w:val="18"/>
        </w:rPr>
        <w:tab/>
        <w:t>akce „Stavební úpravy domu č.p. 1083, ul. Těšínská na sídlo Městské policie“ – výdaje za stavební práce, dodávku a montáž nábytku a výstavbu zídek</w:t>
      </w:r>
    </w:p>
    <w:p w14:paraId="37B01364" w14:textId="77777777" w:rsidR="00663C4C" w:rsidRPr="009D566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D566A">
        <w:rPr>
          <w:rFonts w:ascii="Tahoma" w:hAnsi="Tahoma" w:cs="Tahoma"/>
          <w:sz w:val="18"/>
          <w:szCs w:val="18"/>
        </w:rPr>
        <w:tab/>
      </w:r>
      <w:r w:rsidRPr="009D566A">
        <w:rPr>
          <w:rFonts w:ascii="Tahoma" w:hAnsi="Tahoma" w:cs="Tahoma"/>
          <w:sz w:val="18"/>
          <w:szCs w:val="18"/>
        </w:rPr>
        <w:tab/>
        <w:t>z toho:</w:t>
      </w:r>
    </w:p>
    <w:p w14:paraId="78E4A915"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9D566A">
        <w:rPr>
          <w:rFonts w:ascii="Tahoma" w:hAnsi="Tahoma" w:cs="Tahoma"/>
          <w:sz w:val="18"/>
          <w:szCs w:val="18"/>
        </w:rPr>
        <w:tab/>
      </w:r>
      <w:r w:rsidRPr="009D566A">
        <w:rPr>
          <w:rFonts w:ascii="Tahoma" w:hAnsi="Tahoma" w:cs="Tahoma"/>
          <w:sz w:val="18"/>
          <w:szCs w:val="18"/>
        </w:rPr>
        <w:tab/>
      </w:r>
      <w:r w:rsidRPr="009D566A">
        <w:rPr>
          <w:rFonts w:ascii="Tahoma" w:hAnsi="Tahoma" w:cs="Tahoma"/>
          <w:sz w:val="18"/>
          <w:szCs w:val="18"/>
        </w:rPr>
        <w:tab/>
      </w:r>
      <w:r w:rsidRPr="009D566A">
        <w:rPr>
          <w:rFonts w:ascii="Tahoma" w:hAnsi="Tahoma" w:cs="Tahoma"/>
          <w:sz w:val="18"/>
          <w:szCs w:val="18"/>
        </w:rPr>
        <w:tab/>
        <w:t>462</w:t>
      </w:r>
      <w:r w:rsidRPr="009D566A">
        <w:rPr>
          <w:rFonts w:ascii="Tahoma" w:hAnsi="Tahoma" w:cs="Tahoma"/>
          <w:sz w:val="18"/>
          <w:szCs w:val="18"/>
          <w:shd w:val="clear" w:color="auto" w:fill="FFFFFF" w:themeFill="background1"/>
        </w:rPr>
        <w:t xml:space="preserve"> tis. Kč</w:t>
      </w:r>
      <w:r w:rsidRPr="009D566A">
        <w:rPr>
          <w:rFonts w:ascii="Tahoma" w:hAnsi="Tahoma" w:cs="Tahoma"/>
          <w:sz w:val="18"/>
          <w:szCs w:val="18"/>
          <w:shd w:val="clear" w:color="auto" w:fill="FFFFFF" w:themeFill="background1"/>
        </w:rPr>
        <w:tab/>
        <w:t xml:space="preserve"> </w:t>
      </w:r>
      <w:r w:rsidRPr="009D566A">
        <w:rPr>
          <w:rFonts w:ascii="Tahoma" w:hAnsi="Tahoma" w:cs="Tahoma"/>
          <w:sz w:val="18"/>
          <w:szCs w:val="18"/>
        </w:rPr>
        <w:t>- ÚZ 92506 – dotace Brownfield ze SFPI</w:t>
      </w:r>
    </w:p>
    <w:p w14:paraId="77378EF3" w14:textId="77777777" w:rsidR="00663C4C" w:rsidRPr="0020707D" w:rsidRDefault="00663C4C" w:rsidP="00663C4C">
      <w:pPr>
        <w:tabs>
          <w:tab w:val="right" w:pos="1701"/>
          <w:tab w:val="left" w:pos="1843"/>
          <w:tab w:val="right" w:pos="3402"/>
          <w:tab w:val="center" w:pos="3544"/>
          <w:tab w:val="left" w:pos="3686"/>
          <w:tab w:val="left" w:pos="4536"/>
        </w:tabs>
        <w:ind w:left="0" w:firstLine="0"/>
        <w:rPr>
          <w:rFonts w:ascii="Tahoma" w:hAnsi="Tahoma" w:cs="Tahoma"/>
          <w:b/>
          <w:sz w:val="18"/>
          <w:szCs w:val="18"/>
          <w:highlight w:val="yellow"/>
          <w:u w:val="single"/>
        </w:rPr>
      </w:pPr>
    </w:p>
    <w:p w14:paraId="2973F817" w14:textId="77777777" w:rsidR="00663C4C" w:rsidRPr="00C46D6E" w:rsidRDefault="00663C4C" w:rsidP="00663C4C">
      <w:pPr>
        <w:tabs>
          <w:tab w:val="right" w:pos="1701"/>
          <w:tab w:val="left" w:pos="1843"/>
          <w:tab w:val="right" w:pos="3402"/>
          <w:tab w:val="center" w:pos="3544"/>
          <w:tab w:val="left" w:pos="3686"/>
          <w:tab w:val="left" w:pos="4536"/>
        </w:tabs>
        <w:ind w:left="0" w:firstLine="0"/>
        <w:rPr>
          <w:rFonts w:ascii="Tahoma" w:hAnsi="Tahoma" w:cs="Tahoma"/>
          <w:b/>
          <w:sz w:val="18"/>
          <w:szCs w:val="18"/>
        </w:rPr>
      </w:pPr>
      <w:r w:rsidRPr="00C46D6E">
        <w:rPr>
          <w:rFonts w:ascii="Tahoma" w:hAnsi="Tahoma" w:cs="Tahoma"/>
          <w:b/>
          <w:sz w:val="18"/>
          <w:szCs w:val="18"/>
          <w:u w:val="single"/>
        </w:rPr>
        <w:t>Par. 6171-Činnost místní správy</w:t>
      </w:r>
      <w:r w:rsidRPr="00C46D6E">
        <w:rPr>
          <w:rFonts w:ascii="Tahoma" w:hAnsi="Tahoma" w:cs="Tahoma"/>
          <w:b/>
          <w:sz w:val="18"/>
          <w:szCs w:val="18"/>
        </w:rPr>
        <w:t xml:space="preserve"> </w:t>
      </w:r>
    </w:p>
    <w:p w14:paraId="61014EEA" w14:textId="77777777" w:rsidR="00663C4C" w:rsidRPr="00C46D6E"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46D6E">
        <w:rPr>
          <w:rFonts w:ascii="Tahoma" w:hAnsi="Tahoma" w:cs="Tahoma"/>
          <w:b/>
          <w:sz w:val="18"/>
          <w:szCs w:val="18"/>
        </w:rPr>
        <w:t>Rozpočet: 198 tis. Kč</w:t>
      </w:r>
      <w:r w:rsidRPr="00C46D6E">
        <w:rPr>
          <w:rFonts w:ascii="Tahoma" w:hAnsi="Tahoma" w:cs="Tahoma"/>
          <w:b/>
          <w:sz w:val="18"/>
          <w:szCs w:val="18"/>
        </w:rPr>
        <w:tab/>
      </w:r>
      <w:r w:rsidRPr="00C46D6E">
        <w:rPr>
          <w:rFonts w:ascii="Tahoma" w:hAnsi="Tahoma" w:cs="Tahoma"/>
          <w:b/>
          <w:sz w:val="18"/>
          <w:szCs w:val="18"/>
        </w:rPr>
        <w:tab/>
      </w:r>
      <w:r w:rsidRPr="00C46D6E">
        <w:rPr>
          <w:rFonts w:ascii="Tahoma" w:hAnsi="Tahoma" w:cs="Tahoma"/>
          <w:b/>
          <w:sz w:val="18"/>
          <w:szCs w:val="18"/>
        </w:rPr>
        <w:tab/>
      </w:r>
      <w:r w:rsidRPr="00C46D6E">
        <w:rPr>
          <w:rFonts w:ascii="Tahoma" w:hAnsi="Tahoma" w:cs="Tahoma"/>
          <w:b/>
          <w:sz w:val="18"/>
          <w:szCs w:val="18"/>
        </w:rPr>
        <w:tab/>
      </w:r>
      <w:r w:rsidRPr="00C46D6E">
        <w:rPr>
          <w:rFonts w:ascii="Tahoma" w:hAnsi="Tahoma" w:cs="Tahoma"/>
          <w:b/>
          <w:sz w:val="18"/>
          <w:szCs w:val="18"/>
        </w:rPr>
        <w:tab/>
        <w:t>Skutečnost: 0 tis. Kč</w:t>
      </w:r>
    </w:p>
    <w:p w14:paraId="0A3D4891"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6C15A92E" w14:textId="77777777" w:rsidR="00663C4C" w:rsidRPr="0020707D" w:rsidRDefault="00663C4C" w:rsidP="00663C4C">
      <w:pPr>
        <w:tabs>
          <w:tab w:val="right" w:pos="709"/>
          <w:tab w:val="left" w:pos="1843"/>
          <w:tab w:val="right" w:pos="3402"/>
          <w:tab w:val="center" w:pos="3544"/>
          <w:tab w:val="left" w:pos="3686"/>
          <w:tab w:val="left" w:pos="4536"/>
        </w:tabs>
        <w:ind w:left="0" w:firstLine="0"/>
        <w:rPr>
          <w:rFonts w:ascii="Tahoma" w:hAnsi="Tahoma" w:cs="Tahoma"/>
          <w:sz w:val="18"/>
          <w:szCs w:val="18"/>
          <w:highlight w:val="yellow"/>
          <w:shd w:val="clear" w:color="auto" w:fill="FFFFFF" w:themeFill="background1"/>
        </w:rPr>
      </w:pPr>
      <w:r>
        <w:rPr>
          <w:rFonts w:ascii="Tahoma" w:hAnsi="Tahoma" w:cs="Tahoma"/>
          <w:sz w:val="18"/>
          <w:szCs w:val="18"/>
        </w:rPr>
        <w:t>Akce „Fotovoltaika na objektech města – objekt garáží MMFM“ – v roce 2024 nebyla dokončena projektové dokumentace ve stupni DSP a DPS. Jejich úhrada tak přechází do roku 2025.</w:t>
      </w:r>
    </w:p>
    <w:p w14:paraId="160846FE" w14:textId="77777777" w:rsidR="00663C4C" w:rsidRPr="00120DB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56984CB9" w14:textId="77777777" w:rsidR="00663C4C" w:rsidRPr="00120DB4"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120DB4">
        <w:rPr>
          <w:rFonts w:ascii="Tahoma" w:hAnsi="Tahoma" w:cs="Tahoma"/>
          <w:b/>
          <w:sz w:val="18"/>
          <w:szCs w:val="18"/>
          <w:u w:val="single"/>
        </w:rPr>
        <w:t>Par. 6409-Ostatní činnosti jinde nezařazené</w:t>
      </w:r>
    </w:p>
    <w:p w14:paraId="2BC435DE"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rPr>
      </w:pPr>
      <w:r w:rsidRPr="00120DB4">
        <w:rPr>
          <w:rFonts w:ascii="Tahoma" w:hAnsi="Tahoma" w:cs="Tahoma"/>
          <w:b/>
          <w:sz w:val="18"/>
          <w:szCs w:val="18"/>
        </w:rPr>
        <w:t>Rozpočet: 5 795 tis. Kč</w:t>
      </w:r>
      <w:r w:rsidRPr="00120DB4">
        <w:rPr>
          <w:rFonts w:ascii="Tahoma" w:hAnsi="Tahoma" w:cs="Tahoma"/>
          <w:b/>
          <w:sz w:val="18"/>
          <w:szCs w:val="18"/>
        </w:rPr>
        <w:tab/>
      </w:r>
      <w:r w:rsidRPr="00120DB4">
        <w:rPr>
          <w:rFonts w:ascii="Tahoma" w:hAnsi="Tahoma" w:cs="Tahoma"/>
          <w:b/>
          <w:sz w:val="18"/>
          <w:szCs w:val="18"/>
        </w:rPr>
        <w:tab/>
      </w:r>
      <w:r w:rsidRPr="00120DB4">
        <w:rPr>
          <w:rFonts w:ascii="Tahoma" w:hAnsi="Tahoma" w:cs="Tahoma"/>
          <w:b/>
          <w:sz w:val="18"/>
          <w:szCs w:val="18"/>
        </w:rPr>
        <w:tab/>
      </w:r>
      <w:r w:rsidRPr="00120DB4">
        <w:rPr>
          <w:rFonts w:ascii="Tahoma" w:hAnsi="Tahoma" w:cs="Tahoma"/>
          <w:b/>
          <w:sz w:val="18"/>
          <w:szCs w:val="18"/>
        </w:rPr>
        <w:tab/>
      </w:r>
      <w:r w:rsidRPr="00120DB4">
        <w:rPr>
          <w:rFonts w:ascii="Tahoma" w:hAnsi="Tahoma" w:cs="Tahoma"/>
          <w:b/>
          <w:sz w:val="18"/>
          <w:szCs w:val="18"/>
        </w:rPr>
        <w:tab/>
        <w:t>Skutečnost: 0 tis. Kč</w:t>
      </w:r>
    </w:p>
    <w:p w14:paraId="21534544"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b/>
          <w:highlight w:val="yellow"/>
        </w:rPr>
      </w:pPr>
    </w:p>
    <w:p w14:paraId="1294FD59" w14:textId="0BC3112A" w:rsidR="00663C4C" w:rsidRPr="00120DB4" w:rsidRDefault="00663C4C" w:rsidP="00663C4C">
      <w:pPr>
        <w:tabs>
          <w:tab w:val="right" w:pos="1701"/>
          <w:tab w:val="left" w:pos="1843"/>
          <w:tab w:val="left" w:pos="2127"/>
          <w:tab w:val="left" w:pos="4536"/>
        </w:tabs>
        <w:ind w:left="0" w:firstLine="0"/>
        <w:rPr>
          <w:rFonts w:ascii="Tahoma" w:hAnsi="Tahoma" w:cs="Tahoma"/>
          <w:sz w:val="18"/>
          <w:szCs w:val="18"/>
        </w:rPr>
      </w:pPr>
      <w:r w:rsidRPr="00120DB4">
        <w:rPr>
          <w:rFonts w:ascii="Tahoma" w:hAnsi="Tahoma" w:cs="Tahoma"/>
          <w:sz w:val="18"/>
          <w:szCs w:val="18"/>
        </w:rPr>
        <w:t xml:space="preserve">Na tomto paragrafu byly rozpočtovány finanční prostředky na projektovou přípravu investičních akcí. Velká část těchto prostředků měla být do konce roku 2024 použita na úhradu projektových dokumentací nebo jejich částí, které měly být hotovy rovněž do konce uvedeného roku. Dokumentace </w:t>
      </w:r>
      <w:r w:rsidR="008232DF">
        <w:rPr>
          <w:rFonts w:ascii="Tahoma" w:hAnsi="Tahoma" w:cs="Tahoma"/>
          <w:sz w:val="18"/>
          <w:szCs w:val="18"/>
        </w:rPr>
        <w:t xml:space="preserve">však </w:t>
      </w:r>
      <w:r w:rsidRPr="00120DB4">
        <w:rPr>
          <w:rFonts w:ascii="Tahoma" w:hAnsi="Tahoma" w:cs="Tahoma"/>
          <w:sz w:val="18"/>
          <w:szCs w:val="18"/>
        </w:rPr>
        <w:t>nebyla předána, a tedy ani uhrazena a došlo k posunu termínu plnění do roku 2025. Finanční prostředky na ně určeny tak nebyly vyčerpány.</w:t>
      </w:r>
    </w:p>
    <w:p w14:paraId="78C80948" w14:textId="77777777" w:rsidR="00663C4C" w:rsidRPr="0020707D" w:rsidRDefault="00663C4C" w:rsidP="00663C4C">
      <w:pPr>
        <w:ind w:left="0" w:firstLine="0"/>
        <w:rPr>
          <w:rFonts w:ascii="Tahoma" w:hAnsi="Tahoma" w:cs="Tahoma"/>
          <w:b/>
          <w:bCs/>
          <w:sz w:val="18"/>
          <w:szCs w:val="18"/>
          <w:highlight w:val="yellow"/>
        </w:rPr>
      </w:pPr>
    </w:p>
    <w:p w14:paraId="2D191A13" w14:textId="77777777" w:rsidR="00663C4C" w:rsidRPr="00473620" w:rsidRDefault="00663C4C" w:rsidP="00663C4C">
      <w:pPr>
        <w:ind w:left="0" w:firstLine="0"/>
        <w:rPr>
          <w:rFonts w:ascii="Tahoma" w:hAnsi="Tahoma" w:cs="Tahoma"/>
          <w:sz w:val="18"/>
          <w:szCs w:val="18"/>
        </w:rPr>
      </w:pPr>
      <w:r w:rsidRPr="00473620">
        <w:rPr>
          <w:rFonts w:ascii="Tahoma" w:hAnsi="Tahoma" w:cs="Tahoma"/>
          <w:b/>
          <w:bCs/>
          <w:sz w:val="18"/>
          <w:szCs w:val="18"/>
        </w:rPr>
        <w:t>Celkový komentář:</w:t>
      </w:r>
    </w:p>
    <w:p w14:paraId="370A1BC0" w14:textId="3F13045D" w:rsidR="00663C4C" w:rsidRPr="0020707D" w:rsidRDefault="00663C4C" w:rsidP="00663C4C">
      <w:pPr>
        <w:ind w:left="0" w:firstLine="0"/>
        <w:rPr>
          <w:rFonts w:ascii="Tahoma" w:hAnsi="Tahoma" w:cs="Tahoma"/>
          <w:sz w:val="18"/>
          <w:szCs w:val="18"/>
          <w:highlight w:val="yellow"/>
        </w:rPr>
      </w:pPr>
      <w:r w:rsidRPr="00473620">
        <w:rPr>
          <w:rFonts w:ascii="Tahoma" w:hAnsi="Tahoma" w:cs="Tahoma"/>
          <w:sz w:val="18"/>
          <w:szCs w:val="18"/>
        </w:rPr>
        <w:t xml:space="preserve">Celkové výdaje za ORJ 12-Investiční odbor dosáhly v roce 2024 výše </w:t>
      </w:r>
      <w:r w:rsidRPr="00200447">
        <w:rPr>
          <w:rFonts w:ascii="Tahoma" w:hAnsi="Tahoma" w:cs="Tahoma"/>
          <w:sz w:val="18"/>
          <w:szCs w:val="18"/>
        </w:rPr>
        <w:t>162 864 tis. Kč, tj. 8,74 % celkových</w:t>
      </w:r>
      <w:r w:rsidRPr="00473620">
        <w:rPr>
          <w:rFonts w:ascii="Tahoma" w:hAnsi="Tahoma" w:cs="Tahoma"/>
          <w:sz w:val="18"/>
          <w:szCs w:val="18"/>
        </w:rPr>
        <w:t xml:space="preserve"> výdajů města. Ve srovnání s upraveným rozpočtem roku 2024 nebyly čerpány finanční prostředky ve výši 32 944 tis. Kč. </w:t>
      </w:r>
      <w:r w:rsidRPr="00543E0C">
        <w:rPr>
          <w:rFonts w:ascii="Tahoma" w:hAnsi="Tahoma" w:cs="Tahoma"/>
          <w:sz w:val="18"/>
          <w:szCs w:val="18"/>
        </w:rPr>
        <w:t>V roce 202</w:t>
      </w:r>
      <w:r>
        <w:rPr>
          <w:rFonts w:ascii="Tahoma" w:hAnsi="Tahoma" w:cs="Tahoma"/>
          <w:sz w:val="18"/>
          <w:szCs w:val="18"/>
        </w:rPr>
        <w:t>4</w:t>
      </w:r>
      <w:r w:rsidRPr="00543E0C">
        <w:rPr>
          <w:rFonts w:ascii="Tahoma" w:hAnsi="Tahoma" w:cs="Tahoma"/>
          <w:sz w:val="18"/>
          <w:szCs w:val="18"/>
        </w:rPr>
        <w:t xml:space="preserve"> nebyly vyčerpány rozpočtované finanční prostředky </w:t>
      </w:r>
      <w:r w:rsidR="00165684">
        <w:rPr>
          <w:rFonts w:ascii="Tahoma" w:hAnsi="Tahoma" w:cs="Tahoma"/>
          <w:sz w:val="18"/>
          <w:szCs w:val="18"/>
        </w:rPr>
        <w:t>na studie a na projektovou přípravu investičních akcí (</w:t>
      </w:r>
      <w:r w:rsidRPr="00543E0C">
        <w:rPr>
          <w:rFonts w:ascii="Tahoma" w:hAnsi="Tahoma" w:cs="Tahoma"/>
          <w:sz w:val="18"/>
          <w:szCs w:val="18"/>
        </w:rPr>
        <w:t xml:space="preserve">např. u akce „Národní dům – část 1 – Nové kulturní centrum města“, „Místecká záložna – část 2 – Nové kulturní centrum města“, „Přístavba Nové scény – část 3 – Nové kulturní centrum města“ </w:t>
      </w:r>
      <w:r w:rsidRPr="00200447">
        <w:rPr>
          <w:rFonts w:ascii="Tahoma" w:hAnsi="Tahoma" w:cs="Tahoma"/>
          <w:sz w:val="18"/>
          <w:szCs w:val="18"/>
        </w:rPr>
        <w:t>atd</w:t>
      </w:r>
      <w:r w:rsidR="00165684">
        <w:rPr>
          <w:rFonts w:ascii="Tahoma" w:hAnsi="Tahoma" w:cs="Tahoma"/>
          <w:sz w:val="18"/>
          <w:szCs w:val="18"/>
        </w:rPr>
        <w:t>)</w:t>
      </w:r>
      <w:r w:rsidRPr="00200447">
        <w:rPr>
          <w:rFonts w:ascii="Tahoma" w:hAnsi="Tahoma" w:cs="Tahoma"/>
          <w:sz w:val="18"/>
          <w:szCs w:val="18"/>
        </w:rPr>
        <w:t>.  Nevyčerpané finanční prostředky ve výši 29 000 tis. Kč byly v rámci 1. změny rozpočtu účelově přesunuty do rozpočtu r. 2025.</w:t>
      </w:r>
    </w:p>
    <w:p w14:paraId="19D76E38" w14:textId="77777777" w:rsidR="00663C4C" w:rsidRPr="0020707D" w:rsidRDefault="00663C4C" w:rsidP="00663C4C">
      <w:pPr>
        <w:ind w:left="0" w:firstLine="0"/>
        <w:rPr>
          <w:rFonts w:ascii="Tahoma" w:hAnsi="Tahoma" w:cs="Tahoma"/>
          <w:sz w:val="18"/>
          <w:szCs w:val="18"/>
          <w:highlight w:val="yellow"/>
        </w:rPr>
      </w:pPr>
    </w:p>
    <w:p w14:paraId="78AC092C" w14:textId="77777777" w:rsidR="00663C4C" w:rsidRDefault="00663C4C" w:rsidP="00663C4C">
      <w:pPr>
        <w:ind w:left="0" w:firstLine="0"/>
        <w:rPr>
          <w:rFonts w:ascii="Tahoma" w:hAnsi="Tahoma" w:cs="Tahoma"/>
          <w:sz w:val="18"/>
          <w:szCs w:val="18"/>
          <w:highlight w:val="yellow"/>
        </w:rPr>
      </w:pPr>
    </w:p>
    <w:p w14:paraId="7EFA16D2" w14:textId="77777777" w:rsidR="00CF03C2" w:rsidRDefault="00CF03C2" w:rsidP="00663C4C">
      <w:pPr>
        <w:ind w:left="0" w:firstLine="0"/>
        <w:rPr>
          <w:rFonts w:ascii="Tahoma" w:hAnsi="Tahoma" w:cs="Tahoma"/>
          <w:sz w:val="18"/>
          <w:szCs w:val="18"/>
          <w:highlight w:val="yellow"/>
        </w:rPr>
      </w:pPr>
    </w:p>
    <w:p w14:paraId="521B183F" w14:textId="77777777" w:rsidR="00CF03C2" w:rsidRDefault="00CF03C2" w:rsidP="00663C4C">
      <w:pPr>
        <w:ind w:left="0" w:firstLine="0"/>
        <w:rPr>
          <w:rFonts w:ascii="Tahoma" w:hAnsi="Tahoma" w:cs="Tahoma"/>
          <w:sz w:val="18"/>
          <w:szCs w:val="18"/>
          <w:highlight w:val="yellow"/>
        </w:rPr>
      </w:pPr>
    </w:p>
    <w:p w14:paraId="1FD41B69" w14:textId="77777777" w:rsidR="00CF03C2" w:rsidRDefault="00CF03C2" w:rsidP="00663C4C">
      <w:pPr>
        <w:ind w:left="0" w:firstLine="0"/>
        <w:rPr>
          <w:rFonts w:ascii="Tahoma" w:hAnsi="Tahoma" w:cs="Tahoma"/>
          <w:sz w:val="18"/>
          <w:szCs w:val="18"/>
          <w:highlight w:val="yellow"/>
        </w:rPr>
      </w:pPr>
    </w:p>
    <w:p w14:paraId="69D24FC1" w14:textId="77777777" w:rsidR="00CF03C2" w:rsidRDefault="00CF03C2" w:rsidP="00663C4C">
      <w:pPr>
        <w:ind w:left="0" w:firstLine="0"/>
        <w:rPr>
          <w:rFonts w:ascii="Tahoma" w:hAnsi="Tahoma" w:cs="Tahoma"/>
          <w:sz w:val="18"/>
          <w:szCs w:val="18"/>
          <w:highlight w:val="yellow"/>
        </w:rPr>
      </w:pPr>
    </w:p>
    <w:p w14:paraId="7DCEB818" w14:textId="77777777" w:rsidR="00CF03C2" w:rsidRDefault="00CF03C2" w:rsidP="00663C4C">
      <w:pPr>
        <w:ind w:left="0" w:firstLine="0"/>
        <w:rPr>
          <w:rFonts w:ascii="Tahoma" w:hAnsi="Tahoma" w:cs="Tahoma"/>
          <w:sz w:val="18"/>
          <w:szCs w:val="18"/>
          <w:highlight w:val="yellow"/>
        </w:rPr>
      </w:pPr>
    </w:p>
    <w:p w14:paraId="13DCA043" w14:textId="77777777" w:rsidR="00CF03C2" w:rsidRDefault="00CF03C2" w:rsidP="00663C4C">
      <w:pPr>
        <w:ind w:left="0" w:firstLine="0"/>
        <w:rPr>
          <w:rFonts w:ascii="Tahoma" w:hAnsi="Tahoma" w:cs="Tahoma"/>
          <w:sz w:val="18"/>
          <w:szCs w:val="18"/>
          <w:highlight w:val="yellow"/>
        </w:rPr>
      </w:pPr>
    </w:p>
    <w:p w14:paraId="2BC838C1" w14:textId="77777777" w:rsidR="00CF03C2" w:rsidRDefault="00CF03C2" w:rsidP="00663C4C">
      <w:pPr>
        <w:ind w:left="0" w:firstLine="0"/>
        <w:rPr>
          <w:rFonts w:ascii="Tahoma" w:hAnsi="Tahoma" w:cs="Tahoma"/>
          <w:sz w:val="18"/>
          <w:szCs w:val="18"/>
          <w:highlight w:val="yellow"/>
        </w:rPr>
      </w:pPr>
    </w:p>
    <w:p w14:paraId="26A665A0" w14:textId="77777777" w:rsidR="00CF03C2" w:rsidRDefault="00CF03C2" w:rsidP="00663C4C">
      <w:pPr>
        <w:ind w:left="0" w:firstLine="0"/>
        <w:rPr>
          <w:rFonts w:ascii="Tahoma" w:hAnsi="Tahoma" w:cs="Tahoma"/>
          <w:sz w:val="18"/>
          <w:szCs w:val="18"/>
          <w:highlight w:val="yellow"/>
        </w:rPr>
      </w:pPr>
    </w:p>
    <w:p w14:paraId="76DC3A49" w14:textId="77777777" w:rsidR="00CF03C2" w:rsidRDefault="00CF03C2" w:rsidP="00663C4C">
      <w:pPr>
        <w:ind w:left="0" w:firstLine="0"/>
        <w:rPr>
          <w:rFonts w:ascii="Tahoma" w:hAnsi="Tahoma" w:cs="Tahoma"/>
          <w:sz w:val="18"/>
          <w:szCs w:val="18"/>
          <w:highlight w:val="yellow"/>
        </w:rPr>
      </w:pPr>
    </w:p>
    <w:p w14:paraId="213F9E0F" w14:textId="77777777" w:rsidR="00B51AD2" w:rsidRDefault="00B51AD2" w:rsidP="00663C4C">
      <w:pPr>
        <w:ind w:left="0" w:firstLine="0"/>
        <w:rPr>
          <w:rFonts w:ascii="Tahoma" w:hAnsi="Tahoma" w:cs="Tahoma"/>
          <w:sz w:val="18"/>
          <w:szCs w:val="18"/>
          <w:highlight w:val="yellow"/>
        </w:rPr>
      </w:pPr>
    </w:p>
    <w:p w14:paraId="4FBFCB89" w14:textId="77777777" w:rsidR="00663C4C" w:rsidRPr="00B25CC0" w:rsidRDefault="00663C4C" w:rsidP="00663C4C">
      <w:pPr>
        <w:tabs>
          <w:tab w:val="left" w:pos="3969"/>
          <w:tab w:val="right" w:pos="9072"/>
        </w:tabs>
        <w:rPr>
          <w:rFonts w:ascii="Tahoma" w:hAnsi="Tahoma" w:cs="Tahoma"/>
        </w:rPr>
      </w:pPr>
      <w:r w:rsidRPr="00B25CC0">
        <w:rPr>
          <w:rFonts w:ascii="Tahoma" w:hAnsi="Tahoma" w:cs="Tahoma"/>
          <w:i/>
          <w:sz w:val="22"/>
          <w:szCs w:val="22"/>
          <w:u w:val="single"/>
        </w:rPr>
        <w:lastRenderedPageBreak/>
        <w:t>ORJ 13-Odbor územního rozvoje a stavebního řádu</w:t>
      </w:r>
    </w:p>
    <w:p w14:paraId="0BF02435" w14:textId="77777777" w:rsidR="00663C4C" w:rsidRPr="0020707D" w:rsidRDefault="00663C4C" w:rsidP="00663C4C">
      <w:pPr>
        <w:tabs>
          <w:tab w:val="left" w:pos="3969"/>
          <w:tab w:val="right" w:pos="9072"/>
        </w:tabs>
        <w:rPr>
          <w:rFonts w:ascii="Comic Sans MS" w:hAnsi="Comic Sans MS"/>
          <w:highlight w:val="yellow"/>
        </w:rPr>
      </w:pPr>
    </w:p>
    <w:p w14:paraId="16A9CC24" w14:textId="77777777" w:rsidR="00663C4C" w:rsidRPr="00B25CC0" w:rsidRDefault="00663C4C" w:rsidP="00663C4C">
      <w:pPr>
        <w:tabs>
          <w:tab w:val="right" w:pos="9072"/>
        </w:tabs>
        <w:rPr>
          <w:rFonts w:ascii="Tahoma" w:hAnsi="Tahoma" w:cs="Tahoma"/>
          <w:b/>
          <w:sz w:val="18"/>
          <w:szCs w:val="18"/>
        </w:rPr>
      </w:pPr>
      <w:r w:rsidRPr="00B25CC0">
        <w:rPr>
          <w:rFonts w:ascii="Tahoma" w:hAnsi="Tahoma" w:cs="Tahoma"/>
          <w:b/>
          <w:sz w:val="18"/>
          <w:szCs w:val="18"/>
        </w:rPr>
        <w:t xml:space="preserve">Rozpočet: 23 </w:t>
      </w:r>
      <w:r w:rsidRPr="00190491">
        <w:rPr>
          <w:rFonts w:ascii="Tahoma" w:hAnsi="Tahoma" w:cs="Tahoma"/>
          <w:b/>
          <w:sz w:val="18"/>
          <w:szCs w:val="18"/>
        </w:rPr>
        <w:t>495 tis</w:t>
      </w:r>
      <w:r w:rsidRPr="00B25CC0">
        <w:rPr>
          <w:rFonts w:ascii="Tahoma" w:hAnsi="Tahoma" w:cs="Tahoma"/>
          <w:b/>
          <w:sz w:val="18"/>
          <w:szCs w:val="18"/>
        </w:rPr>
        <w:t>. Kč                                             Skutečnost: 21 770 tis. Kč</w:t>
      </w:r>
      <w:r w:rsidRPr="00B25CC0">
        <w:rPr>
          <w:rFonts w:ascii="Tahoma" w:hAnsi="Tahoma" w:cs="Tahoma"/>
          <w:b/>
          <w:sz w:val="18"/>
          <w:szCs w:val="18"/>
        </w:rPr>
        <w:tab/>
        <w:t xml:space="preserve">93 %                      </w:t>
      </w:r>
    </w:p>
    <w:p w14:paraId="0B092E1D" w14:textId="77777777" w:rsidR="00663C4C" w:rsidRPr="0020707D" w:rsidRDefault="00663C4C" w:rsidP="00663C4C">
      <w:pPr>
        <w:tabs>
          <w:tab w:val="left" w:pos="3969"/>
          <w:tab w:val="right" w:pos="9072"/>
        </w:tabs>
        <w:rPr>
          <w:b/>
          <w:highlight w:val="yellow"/>
        </w:rPr>
      </w:pPr>
    </w:p>
    <w:p w14:paraId="7A3AC860" w14:textId="77777777" w:rsidR="00663C4C" w:rsidRPr="00294F83" w:rsidRDefault="00663C4C" w:rsidP="00663C4C">
      <w:pPr>
        <w:tabs>
          <w:tab w:val="left" w:pos="3969"/>
          <w:tab w:val="right" w:pos="9072"/>
        </w:tabs>
        <w:rPr>
          <w:rFonts w:ascii="Tahoma" w:hAnsi="Tahoma" w:cs="Tahoma"/>
          <w:b/>
          <w:sz w:val="18"/>
          <w:szCs w:val="18"/>
        </w:rPr>
      </w:pPr>
      <w:r w:rsidRPr="00294F83">
        <w:rPr>
          <w:rFonts w:ascii="Tahoma" w:hAnsi="Tahoma" w:cs="Tahoma"/>
          <w:b/>
          <w:sz w:val="18"/>
          <w:szCs w:val="18"/>
          <w:u w:val="single"/>
        </w:rPr>
        <w:t>Par. 2141-Vnitřní obchod</w:t>
      </w:r>
      <w:r w:rsidRPr="00294F83">
        <w:rPr>
          <w:rFonts w:ascii="Tahoma" w:hAnsi="Tahoma" w:cs="Tahoma"/>
          <w:b/>
          <w:sz w:val="18"/>
          <w:szCs w:val="18"/>
        </w:rPr>
        <w:t xml:space="preserve"> - plnění na 100 %</w:t>
      </w:r>
    </w:p>
    <w:p w14:paraId="3C2613C5" w14:textId="77777777" w:rsidR="00663C4C" w:rsidRPr="00294F83" w:rsidRDefault="00663C4C" w:rsidP="00663C4C">
      <w:pPr>
        <w:tabs>
          <w:tab w:val="right" w:pos="1701"/>
          <w:tab w:val="left" w:pos="1843"/>
          <w:tab w:val="right" w:pos="3402"/>
          <w:tab w:val="center" w:pos="3544"/>
          <w:tab w:val="left" w:pos="3686"/>
          <w:tab w:val="left" w:pos="4536"/>
        </w:tabs>
        <w:ind w:left="3510" w:hanging="3510"/>
        <w:rPr>
          <w:rFonts w:ascii="Tahoma" w:hAnsi="Tahoma" w:cs="Tahoma"/>
          <w:b/>
          <w:sz w:val="18"/>
          <w:szCs w:val="18"/>
        </w:rPr>
      </w:pPr>
      <w:r w:rsidRPr="00294F83">
        <w:rPr>
          <w:rFonts w:ascii="Tahoma" w:hAnsi="Tahoma" w:cs="Tahoma"/>
          <w:b/>
          <w:sz w:val="18"/>
          <w:szCs w:val="18"/>
        </w:rPr>
        <w:t>Rozpočet: 300 tis. Kč</w:t>
      </w:r>
      <w:r w:rsidRPr="00294F83">
        <w:rPr>
          <w:rFonts w:ascii="Tahoma" w:hAnsi="Tahoma" w:cs="Tahoma"/>
          <w:b/>
          <w:sz w:val="18"/>
          <w:szCs w:val="18"/>
        </w:rPr>
        <w:tab/>
      </w:r>
      <w:r w:rsidRPr="00294F83">
        <w:rPr>
          <w:rFonts w:ascii="Tahoma" w:hAnsi="Tahoma" w:cs="Tahoma"/>
          <w:b/>
          <w:sz w:val="18"/>
          <w:szCs w:val="18"/>
        </w:rPr>
        <w:tab/>
      </w:r>
      <w:r w:rsidRPr="00294F83">
        <w:rPr>
          <w:rFonts w:ascii="Tahoma" w:hAnsi="Tahoma" w:cs="Tahoma"/>
          <w:b/>
          <w:sz w:val="18"/>
          <w:szCs w:val="18"/>
        </w:rPr>
        <w:tab/>
      </w:r>
      <w:r w:rsidRPr="00294F83">
        <w:rPr>
          <w:rFonts w:ascii="Tahoma" w:hAnsi="Tahoma" w:cs="Tahoma"/>
          <w:b/>
          <w:sz w:val="18"/>
          <w:szCs w:val="18"/>
        </w:rPr>
        <w:tab/>
      </w:r>
      <w:r w:rsidRPr="00294F83">
        <w:rPr>
          <w:rFonts w:ascii="Tahoma" w:hAnsi="Tahoma" w:cs="Tahoma"/>
          <w:b/>
          <w:sz w:val="18"/>
          <w:szCs w:val="18"/>
        </w:rPr>
        <w:tab/>
        <w:t>Skutečnost: 300 tis. Kč</w:t>
      </w:r>
    </w:p>
    <w:p w14:paraId="1BD14103" w14:textId="77777777" w:rsidR="00663C4C" w:rsidRPr="00294F83" w:rsidRDefault="00663C4C" w:rsidP="00663C4C">
      <w:pPr>
        <w:tabs>
          <w:tab w:val="right" w:pos="1701"/>
          <w:tab w:val="left" w:pos="1843"/>
          <w:tab w:val="right" w:pos="3402"/>
          <w:tab w:val="center" w:pos="3544"/>
          <w:tab w:val="left" w:pos="3686"/>
          <w:tab w:val="left" w:pos="4536"/>
        </w:tabs>
        <w:ind w:left="3510" w:hanging="3510"/>
        <w:rPr>
          <w:rFonts w:ascii="Tahoma" w:hAnsi="Tahoma" w:cs="Tahoma"/>
          <w:sz w:val="18"/>
          <w:szCs w:val="18"/>
        </w:rPr>
      </w:pPr>
      <w:r w:rsidRPr="00294F83">
        <w:rPr>
          <w:rFonts w:ascii="Tahoma" w:hAnsi="Tahoma" w:cs="Tahoma"/>
          <w:sz w:val="18"/>
          <w:szCs w:val="18"/>
        </w:rPr>
        <w:t>V tom:</w:t>
      </w:r>
    </w:p>
    <w:p w14:paraId="45B7DEC4" w14:textId="77777777" w:rsidR="00663C4C" w:rsidRPr="00294F8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94F83">
        <w:rPr>
          <w:sz w:val="18"/>
          <w:szCs w:val="18"/>
        </w:rPr>
        <w:tab/>
        <w:t>300</w:t>
      </w:r>
      <w:r w:rsidRPr="00294F83">
        <w:rPr>
          <w:rFonts w:ascii="Tahoma" w:hAnsi="Tahoma" w:cs="Tahoma"/>
          <w:sz w:val="18"/>
          <w:szCs w:val="18"/>
        </w:rPr>
        <w:t xml:space="preserve"> tis. Kč</w:t>
      </w:r>
      <w:r w:rsidRPr="00294F83">
        <w:rPr>
          <w:rFonts w:ascii="Tahoma" w:hAnsi="Tahoma" w:cs="Tahoma"/>
          <w:sz w:val="18"/>
          <w:szCs w:val="18"/>
        </w:rPr>
        <w:tab/>
        <w:t>-</w:t>
      </w:r>
      <w:r w:rsidRPr="00294F83">
        <w:rPr>
          <w:rFonts w:ascii="Tahoma" w:hAnsi="Tahoma" w:cs="Tahoma"/>
          <w:sz w:val="18"/>
          <w:szCs w:val="18"/>
        </w:rPr>
        <w:tab/>
        <w:t>vzdělávací program pro malé obchodníky – realizace Akademie pro podnikatele z Frýdku-Místku (Podnikej F≈M) – realizace 8 seminářů a workshopů a 1 setkání pro podnikatele a obchodníky z F-M, dále 10měsíční organizace a práce s komunitou (formou newsletteru a sociálních sítí projektu, přinášení podnikatelských tipů účastníkům – na dotace, akce apod.; spolupráci s tiskovým oddělením města a tvorbu mediálních výstupů.</w:t>
      </w:r>
    </w:p>
    <w:p w14:paraId="39E9D467" w14:textId="77777777" w:rsidR="00663C4C" w:rsidRPr="00294F83" w:rsidRDefault="00663C4C" w:rsidP="00663C4C">
      <w:pPr>
        <w:tabs>
          <w:tab w:val="left" w:pos="3969"/>
          <w:tab w:val="right" w:pos="9072"/>
        </w:tabs>
        <w:rPr>
          <w:rFonts w:ascii="Tahoma" w:hAnsi="Tahoma" w:cs="Tahoma"/>
          <w:b/>
          <w:sz w:val="18"/>
          <w:szCs w:val="18"/>
          <w:u w:val="single"/>
        </w:rPr>
      </w:pPr>
    </w:p>
    <w:p w14:paraId="5A864D08" w14:textId="77777777" w:rsidR="00663C4C" w:rsidRPr="00294F83" w:rsidRDefault="00663C4C" w:rsidP="00663C4C">
      <w:pPr>
        <w:tabs>
          <w:tab w:val="left" w:pos="3969"/>
          <w:tab w:val="right" w:pos="9072"/>
        </w:tabs>
        <w:rPr>
          <w:rFonts w:ascii="Tahoma" w:hAnsi="Tahoma" w:cs="Tahoma"/>
          <w:b/>
          <w:sz w:val="18"/>
          <w:szCs w:val="18"/>
        </w:rPr>
      </w:pPr>
      <w:r w:rsidRPr="00294F83">
        <w:rPr>
          <w:rFonts w:ascii="Tahoma" w:hAnsi="Tahoma" w:cs="Tahoma"/>
          <w:b/>
          <w:sz w:val="18"/>
          <w:szCs w:val="18"/>
          <w:u w:val="single"/>
        </w:rPr>
        <w:t>Par. 2143-Cestovní ruch</w:t>
      </w:r>
      <w:r w:rsidRPr="00294F83">
        <w:rPr>
          <w:rFonts w:ascii="Tahoma" w:hAnsi="Tahoma" w:cs="Tahoma"/>
          <w:b/>
          <w:sz w:val="18"/>
          <w:szCs w:val="18"/>
        </w:rPr>
        <w:t xml:space="preserve"> - plnění na 99 %</w:t>
      </w:r>
    </w:p>
    <w:p w14:paraId="6D460F09" w14:textId="77777777" w:rsidR="00663C4C" w:rsidRPr="00294F83" w:rsidRDefault="00663C4C" w:rsidP="00663C4C">
      <w:pPr>
        <w:tabs>
          <w:tab w:val="right" w:pos="1701"/>
          <w:tab w:val="left" w:pos="1843"/>
          <w:tab w:val="right" w:pos="3402"/>
          <w:tab w:val="center" w:pos="3544"/>
          <w:tab w:val="left" w:pos="3686"/>
          <w:tab w:val="left" w:pos="4536"/>
        </w:tabs>
        <w:ind w:left="3510" w:hanging="3510"/>
        <w:rPr>
          <w:rFonts w:ascii="Tahoma" w:hAnsi="Tahoma" w:cs="Tahoma"/>
          <w:b/>
          <w:sz w:val="18"/>
          <w:szCs w:val="18"/>
        </w:rPr>
      </w:pPr>
      <w:r w:rsidRPr="00294F83">
        <w:rPr>
          <w:rFonts w:ascii="Tahoma" w:hAnsi="Tahoma" w:cs="Tahoma"/>
          <w:b/>
          <w:sz w:val="18"/>
          <w:szCs w:val="18"/>
        </w:rPr>
        <w:t>Rozpočet: 10 493 tis. Kč</w:t>
      </w:r>
      <w:r w:rsidRPr="00294F83">
        <w:rPr>
          <w:rFonts w:ascii="Tahoma" w:hAnsi="Tahoma" w:cs="Tahoma"/>
          <w:b/>
          <w:sz w:val="18"/>
          <w:szCs w:val="18"/>
        </w:rPr>
        <w:tab/>
      </w:r>
      <w:r w:rsidRPr="00294F83">
        <w:rPr>
          <w:rFonts w:ascii="Tahoma" w:hAnsi="Tahoma" w:cs="Tahoma"/>
          <w:b/>
          <w:sz w:val="18"/>
          <w:szCs w:val="18"/>
        </w:rPr>
        <w:tab/>
      </w:r>
      <w:r w:rsidRPr="00294F83">
        <w:rPr>
          <w:rFonts w:ascii="Tahoma" w:hAnsi="Tahoma" w:cs="Tahoma"/>
          <w:b/>
          <w:sz w:val="18"/>
          <w:szCs w:val="18"/>
        </w:rPr>
        <w:tab/>
      </w:r>
      <w:r w:rsidRPr="00294F83">
        <w:rPr>
          <w:rFonts w:ascii="Tahoma" w:hAnsi="Tahoma" w:cs="Tahoma"/>
          <w:b/>
          <w:sz w:val="18"/>
          <w:szCs w:val="18"/>
        </w:rPr>
        <w:tab/>
      </w:r>
      <w:r w:rsidRPr="00294F83">
        <w:rPr>
          <w:rFonts w:ascii="Tahoma" w:hAnsi="Tahoma" w:cs="Tahoma"/>
          <w:b/>
          <w:sz w:val="18"/>
          <w:szCs w:val="18"/>
        </w:rPr>
        <w:tab/>
        <w:t>Skutečnost: 10 339 tis. Kč</w:t>
      </w:r>
    </w:p>
    <w:p w14:paraId="33BBB206" w14:textId="77777777" w:rsidR="00663C4C" w:rsidRPr="00294F83" w:rsidRDefault="00663C4C" w:rsidP="00663C4C">
      <w:pPr>
        <w:tabs>
          <w:tab w:val="right" w:pos="1701"/>
          <w:tab w:val="left" w:pos="1843"/>
          <w:tab w:val="right" w:pos="3402"/>
          <w:tab w:val="center" w:pos="3544"/>
          <w:tab w:val="left" w:pos="3686"/>
          <w:tab w:val="left" w:pos="4536"/>
        </w:tabs>
        <w:ind w:left="3510" w:hanging="3510"/>
        <w:rPr>
          <w:rFonts w:ascii="Tahoma" w:hAnsi="Tahoma" w:cs="Tahoma"/>
          <w:sz w:val="18"/>
          <w:szCs w:val="18"/>
        </w:rPr>
      </w:pPr>
      <w:r w:rsidRPr="00294F83">
        <w:rPr>
          <w:rFonts w:ascii="Tahoma" w:hAnsi="Tahoma" w:cs="Tahoma"/>
          <w:sz w:val="18"/>
          <w:szCs w:val="18"/>
        </w:rPr>
        <w:t>V tom:</w:t>
      </w:r>
    </w:p>
    <w:p w14:paraId="42A95D6E" w14:textId="77777777" w:rsidR="00663C4C" w:rsidRPr="0019049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F4138">
        <w:rPr>
          <w:rFonts w:ascii="Tahoma" w:hAnsi="Tahoma" w:cs="Tahoma"/>
          <w:sz w:val="18"/>
          <w:szCs w:val="18"/>
        </w:rPr>
        <w:tab/>
        <w:t>799 tis. Kč</w:t>
      </w:r>
      <w:r w:rsidRPr="00CF4138">
        <w:rPr>
          <w:rFonts w:ascii="Tahoma" w:hAnsi="Tahoma" w:cs="Tahoma"/>
          <w:sz w:val="18"/>
          <w:szCs w:val="18"/>
        </w:rPr>
        <w:tab/>
        <w:t>-</w:t>
      </w:r>
      <w:r w:rsidRPr="00CF4138">
        <w:rPr>
          <w:rFonts w:ascii="Tahoma" w:hAnsi="Tahoma" w:cs="Tahoma"/>
          <w:sz w:val="18"/>
          <w:szCs w:val="18"/>
        </w:rPr>
        <w:tab/>
        <w:t xml:space="preserve">propagační materiál s logem města, např. zvýrazňovače ve tvaru trojúhelníku, venkovní clony do auta proti námraze a slunci, poznámkové bloky s perem, hry </w:t>
      </w:r>
      <w:proofErr w:type="spellStart"/>
      <w:r w:rsidRPr="00CF4138">
        <w:rPr>
          <w:rFonts w:ascii="Tahoma" w:hAnsi="Tahoma" w:cs="Tahoma"/>
          <w:sz w:val="18"/>
          <w:szCs w:val="18"/>
        </w:rPr>
        <w:t>Tic</w:t>
      </w:r>
      <w:proofErr w:type="spellEnd"/>
      <w:r w:rsidRPr="00CF4138">
        <w:rPr>
          <w:rFonts w:ascii="Tahoma" w:hAnsi="Tahoma" w:cs="Tahoma"/>
          <w:sz w:val="18"/>
          <w:szCs w:val="18"/>
        </w:rPr>
        <w:t xml:space="preserve"> </w:t>
      </w:r>
      <w:proofErr w:type="spellStart"/>
      <w:r w:rsidRPr="00CF4138">
        <w:rPr>
          <w:rFonts w:ascii="Tahoma" w:hAnsi="Tahoma" w:cs="Tahoma"/>
          <w:sz w:val="18"/>
          <w:szCs w:val="18"/>
        </w:rPr>
        <w:t>Tac</w:t>
      </w:r>
      <w:proofErr w:type="spellEnd"/>
      <w:r w:rsidRPr="00CF4138">
        <w:rPr>
          <w:rFonts w:ascii="Tahoma" w:hAnsi="Tahoma" w:cs="Tahoma"/>
          <w:sz w:val="18"/>
          <w:szCs w:val="18"/>
        </w:rPr>
        <w:t xml:space="preserve"> </w:t>
      </w:r>
      <w:proofErr w:type="spellStart"/>
      <w:r w:rsidRPr="00CF4138">
        <w:rPr>
          <w:rFonts w:ascii="Tahoma" w:hAnsi="Tahoma" w:cs="Tahoma"/>
          <w:sz w:val="18"/>
          <w:szCs w:val="18"/>
        </w:rPr>
        <w:t>Toe</w:t>
      </w:r>
      <w:proofErr w:type="spellEnd"/>
      <w:r w:rsidRPr="00CF4138">
        <w:rPr>
          <w:rFonts w:ascii="Tahoma" w:hAnsi="Tahoma" w:cs="Tahoma"/>
          <w:sz w:val="18"/>
          <w:szCs w:val="18"/>
        </w:rPr>
        <w:t xml:space="preserve">, inkoustové dotykové pera, sportovní láhve, magnetické šachy, skládací deštníky, </w:t>
      </w:r>
      <w:proofErr w:type="spellStart"/>
      <w:r w:rsidRPr="00CF4138">
        <w:rPr>
          <w:rFonts w:ascii="Tahoma" w:hAnsi="Tahoma" w:cs="Tahoma"/>
          <w:sz w:val="18"/>
          <w:szCs w:val="18"/>
        </w:rPr>
        <w:t>rollery</w:t>
      </w:r>
      <w:proofErr w:type="spellEnd"/>
      <w:r w:rsidRPr="00CF4138">
        <w:rPr>
          <w:rFonts w:ascii="Tahoma" w:hAnsi="Tahoma" w:cs="Tahoma"/>
          <w:sz w:val="18"/>
          <w:szCs w:val="18"/>
        </w:rPr>
        <w:t xml:space="preserve">, švihadla, šňůrky na krk s karabinou, plyšoví medvídci, USB na klíče, kuličkové pera, květové medy, papírové a igelitové tašky, vonné svíčky, ručníky, bylinné čaje z Beskyd, </w:t>
      </w:r>
      <w:proofErr w:type="spellStart"/>
      <w:r w:rsidRPr="00CF4138">
        <w:rPr>
          <w:rFonts w:ascii="Tahoma" w:hAnsi="Tahoma" w:cs="Tahoma"/>
          <w:sz w:val="18"/>
          <w:szCs w:val="18"/>
        </w:rPr>
        <w:t>termohrnky</w:t>
      </w:r>
      <w:proofErr w:type="spellEnd"/>
      <w:r w:rsidRPr="00CF4138">
        <w:rPr>
          <w:rFonts w:ascii="Tahoma" w:hAnsi="Tahoma" w:cs="Tahoma"/>
          <w:sz w:val="18"/>
          <w:szCs w:val="18"/>
        </w:rPr>
        <w:t xml:space="preserve">, multifunkční šátky, </w:t>
      </w:r>
      <w:proofErr w:type="spellStart"/>
      <w:r w:rsidRPr="00CF4138">
        <w:rPr>
          <w:rFonts w:ascii="Tahoma" w:hAnsi="Tahoma" w:cs="Tahoma"/>
          <w:sz w:val="18"/>
          <w:szCs w:val="18"/>
        </w:rPr>
        <w:t>fleesové</w:t>
      </w:r>
      <w:proofErr w:type="spellEnd"/>
      <w:r w:rsidRPr="00CF4138">
        <w:rPr>
          <w:rFonts w:ascii="Tahoma" w:hAnsi="Tahoma" w:cs="Tahoma"/>
          <w:sz w:val="18"/>
          <w:szCs w:val="18"/>
        </w:rPr>
        <w:t xml:space="preserve"> deky, ovocné bonbony </w:t>
      </w:r>
      <w:proofErr w:type="spellStart"/>
      <w:r w:rsidRPr="00CF4138">
        <w:rPr>
          <w:rFonts w:ascii="Tahoma" w:hAnsi="Tahoma" w:cs="Tahoma"/>
          <w:sz w:val="18"/>
          <w:szCs w:val="18"/>
        </w:rPr>
        <w:t>Lipo</w:t>
      </w:r>
      <w:proofErr w:type="spellEnd"/>
      <w:r w:rsidRPr="00CF4138">
        <w:rPr>
          <w:rFonts w:ascii="Tahoma" w:hAnsi="Tahoma" w:cs="Tahoma"/>
          <w:sz w:val="18"/>
          <w:szCs w:val="18"/>
        </w:rPr>
        <w:t xml:space="preserve">, kšiltovky, šité výrobky z modrotiskové látky, sada hracích karet a kostek v krabičce, samolepky, čelovky, kapesní zrcátka, vodotěsné obaly na mobil, šálky na espresso, sportovní běžecké ledvinky, ponožky, bavlněné nákupní tašky, termosky, pouzdra na brýle, pražená zrnková káva, sluneční brýle, Beskydy Valašsko </w:t>
      </w:r>
      <w:proofErr w:type="spellStart"/>
      <w:r w:rsidRPr="00CF4138">
        <w:rPr>
          <w:rFonts w:ascii="Tahoma" w:hAnsi="Tahoma" w:cs="Tahoma"/>
          <w:sz w:val="18"/>
          <w:szCs w:val="18"/>
        </w:rPr>
        <w:t>Card</w:t>
      </w:r>
      <w:proofErr w:type="spellEnd"/>
      <w:r w:rsidRPr="00CF4138">
        <w:rPr>
          <w:rFonts w:ascii="Tahoma" w:hAnsi="Tahoma" w:cs="Tahoma"/>
          <w:sz w:val="18"/>
          <w:szCs w:val="18"/>
        </w:rPr>
        <w:t xml:space="preserve">, pláštěnky, turistický deník, frisbee, plastové svačinové boxy, trička, plechové hrnečky, kvarteto, sady voskovek, </w:t>
      </w:r>
      <w:r w:rsidRPr="00190491">
        <w:rPr>
          <w:rFonts w:ascii="Tahoma" w:hAnsi="Tahoma" w:cs="Tahoma"/>
          <w:sz w:val="18"/>
          <w:szCs w:val="18"/>
        </w:rPr>
        <w:t>kosmetické taštičky, reflexní náramky na ruku atd.</w:t>
      </w:r>
    </w:p>
    <w:p w14:paraId="76722936"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90491">
        <w:rPr>
          <w:rFonts w:ascii="Tahoma" w:hAnsi="Tahoma" w:cs="Tahoma"/>
          <w:sz w:val="18"/>
          <w:szCs w:val="18"/>
        </w:rPr>
        <w:tab/>
        <w:t xml:space="preserve">38 tis. </w:t>
      </w:r>
      <w:r w:rsidRPr="00E12304">
        <w:rPr>
          <w:rFonts w:ascii="Tahoma" w:hAnsi="Tahoma" w:cs="Tahoma"/>
          <w:sz w:val="18"/>
          <w:szCs w:val="18"/>
        </w:rPr>
        <w:t>Kč</w:t>
      </w:r>
      <w:r w:rsidRPr="00E12304">
        <w:rPr>
          <w:rFonts w:ascii="Tahoma" w:hAnsi="Tahoma" w:cs="Tahoma"/>
          <w:sz w:val="18"/>
          <w:szCs w:val="18"/>
        </w:rPr>
        <w:tab/>
        <w:t>-</w:t>
      </w:r>
      <w:r w:rsidRPr="00E12304">
        <w:rPr>
          <w:rFonts w:ascii="Tahoma" w:hAnsi="Tahoma" w:cs="Tahoma"/>
          <w:sz w:val="18"/>
          <w:szCs w:val="18"/>
        </w:rPr>
        <w:tab/>
        <w:t>ubytování, t</w:t>
      </w:r>
      <w:r>
        <w:rPr>
          <w:rFonts w:ascii="Tahoma" w:hAnsi="Tahoma" w:cs="Tahoma"/>
          <w:sz w:val="18"/>
          <w:szCs w:val="18"/>
        </w:rPr>
        <w:t>l</w:t>
      </w:r>
      <w:r w:rsidRPr="00E12304">
        <w:rPr>
          <w:rFonts w:ascii="Tahoma" w:hAnsi="Tahoma" w:cs="Tahoma"/>
          <w:sz w:val="18"/>
          <w:szCs w:val="18"/>
        </w:rPr>
        <w:t>umočení a přeprava minibusem na exkurzi v rámci družení návštěvy pro zástupce partnerských měst z Polska (</w:t>
      </w:r>
      <w:proofErr w:type="spellStart"/>
      <w:r w:rsidRPr="00E12304">
        <w:rPr>
          <w:rFonts w:ascii="Tahoma" w:hAnsi="Tahoma" w:cs="Tahoma"/>
          <w:sz w:val="18"/>
          <w:szCs w:val="18"/>
        </w:rPr>
        <w:t>Bielsko-Biala</w:t>
      </w:r>
      <w:proofErr w:type="spellEnd"/>
      <w:r w:rsidRPr="00E12304">
        <w:rPr>
          <w:rFonts w:ascii="Tahoma" w:hAnsi="Tahoma" w:cs="Tahoma"/>
          <w:sz w:val="18"/>
          <w:szCs w:val="18"/>
        </w:rPr>
        <w:t>) a Slovenska (Žilina)</w:t>
      </w:r>
    </w:p>
    <w:p w14:paraId="14A3FE2C" w14:textId="77777777" w:rsidR="00663C4C" w:rsidRPr="00E1230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9</w:t>
      </w:r>
      <w:r w:rsidRPr="00E12304">
        <w:rPr>
          <w:rFonts w:ascii="Tahoma" w:hAnsi="Tahoma" w:cs="Tahoma"/>
          <w:sz w:val="18"/>
          <w:szCs w:val="18"/>
        </w:rPr>
        <w:t xml:space="preserve"> tis. Kč</w:t>
      </w:r>
      <w:r w:rsidRPr="00E12304">
        <w:rPr>
          <w:rFonts w:ascii="Tahoma" w:hAnsi="Tahoma" w:cs="Tahoma"/>
          <w:sz w:val="18"/>
          <w:szCs w:val="18"/>
        </w:rPr>
        <w:tab/>
        <w:t>-</w:t>
      </w:r>
      <w:r w:rsidRPr="00E12304">
        <w:rPr>
          <w:rFonts w:ascii="Tahoma" w:hAnsi="Tahoma" w:cs="Tahoma"/>
          <w:sz w:val="18"/>
          <w:szCs w:val="18"/>
        </w:rPr>
        <w:tab/>
      </w:r>
      <w:r>
        <w:rPr>
          <w:rFonts w:ascii="Tahoma" w:hAnsi="Tahoma" w:cs="Tahoma"/>
          <w:sz w:val="18"/>
          <w:szCs w:val="18"/>
        </w:rPr>
        <w:t>slavnostní večeře pro zástupce partnerských měst z Polska (</w:t>
      </w:r>
      <w:proofErr w:type="spellStart"/>
      <w:r>
        <w:rPr>
          <w:rFonts w:ascii="Tahoma" w:hAnsi="Tahoma" w:cs="Tahoma"/>
          <w:sz w:val="18"/>
          <w:szCs w:val="18"/>
        </w:rPr>
        <w:t>Beilsko-Biala</w:t>
      </w:r>
      <w:proofErr w:type="spellEnd"/>
      <w:r>
        <w:rPr>
          <w:rFonts w:ascii="Tahoma" w:hAnsi="Tahoma" w:cs="Tahoma"/>
          <w:sz w:val="18"/>
          <w:szCs w:val="18"/>
        </w:rPr>
        <w:t>) a Slovenska (Žilina) +  vedení města dne 16. 8. 2024</w:t>
      </w:r>
    </w:p>
    <w:p w14:paraId="725A93B5" w14:textId="507F2C20" w:rsidR="00663C4C" w:rsidRPr="00E1230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12304">
        <w:rPr>
          <w:rFonts w:ascii="Tahoma" w:hAnsi="Tahoma" w:cs="Tahoma"/>
          <w:sz w:val="18"/>
          <w:szCs w:val="18"/>
        </w:rPr>
        <w:tab/>
        <w:t>155 tis. Kč</w:t>
      </w:r>
      <w:r w:rsidRPr="00E12304">
        <w:rPr>
          <w:rFonts w:ascii="Tahoma" w:hAnsi="Tahoma" w:cs="Tahoma"/>
          <w:sz w:val="18"/>
          <w:szCs w:val="18"/>
        </w:rPr>
        <w:tab/>
        <w:t>-</w:t>
      </w:r>
      <w:r w:rsidRPr="00E12304">
        <w:rPr>
          <w:rFonts w:ascii="Tahoma" w:hAnsi="Tahoma" w:cs="Tahoma"/>
          <w:sz w:val="18"/>
          <w:szCs w:val="18"/>
        </w:rPr>
        <w:tab/>
        <w:t xml:space="preserve">věcné dary – publikace s názvem „Malý velký </w:t>
      </w:r>
      <w:proofErr w:type="spellStart"/>
      <w:r w:rsidRPr="00E12304">
        <w:rPr>
          <w:rFonts w:ascii="Tahoma" w:hAnsi="Tahoma" w:cs="Tahoma"/>
          <w:sz w:val="18"/>
          <w:szCs w:val="18"/>
        </w:rPr>
        <w:t>Koloredov</w:t>
      </w:r>
      <w:proofErr w:type="spellEnd"/>
      <w:r w:rsidRPr="00E12304">
        <w:rPr>
          <w:rFonts w:ascii="Tahoma" w:hAnsi="Tahoma" w:cs="Tahoma"/>
          <w:sz w:val="18"/>
          <w:szCs w:val="18"/>
        </w:rPr>
        <w:t xml:space="preserve">“ od </w:t>
      </w:r>
      <w:r w:rsidR="00E270AC">
        <w:rPr>
          <w:rFonts w:ascii="Tahoma" w:hAnsi="Tahoma" w:cs="Tahoma"/>
          <w:sz w:val="18"/>
          <w:szCs w:val="18"/>
        </w:rPr>
        <w:t>R</w:t>
      </w:r>
      <w:r w:rsidRPr="00E12304">
        <w:rPr>
          <w:rFonts w:ascii="Tahoma" w:hAnsi="Tahoma" w:cs="Tahoma"/>
          <w:sz w:val="18"/>
          <w:szCs w:val="18"/>
        </w:rPr>
        <w:t>adka Lipovského, vína, nástěnná silueta a věšák Frýdek-Místek, publikace – A teď pozor! Nemrkat!!! (nejstarší fotografové Frýdku a Místku 1866-1955)</w:t>
      </w:r>
    </w:p>
    <w:p w14:paraId="17E169A9" w14:textId="77777777" w:rsidR="00663C4C" w:rsidRPr="0040671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0671C">
        <w:rPr>
          <w:rFonts w:ascii="Tahoma" w:hAnsi="Tahoma" w:cs="Tahoma"/>
          <w:sz w:val="18"/>
          <w:szCs w:val="18"/>
        </w:rPr>
        <w:tab/>
        <w:t>355 tis. Kč</w:t>
      </w:r>
      <w:r w:rsidRPr="0040671C">
        <w:rPr>
          <w:rFonts w:ascii="Tahoma" w:hAnsi="Tahoma" w:cs="Tahoma"/>
          <w:sz w:val="18"/>
          <w:szCs w:val="18"/>
        </w:rPr>
        <w:tab/>
        <w:t>-</w:t>
      </w:r>
      <w:r w:rsidRPr="0040671C">
        <w:rPr>
          <w:rFonts w:ascii="Tahoma" w:hAnsi="Tahoma" w:cs="Tahoma"/>
          <w:sz w:val="18"/>
          <w:szCs w:val="18"/>
        </w:rPr>
        <w:tab/>
        <w:t>Destinační management turistické oblasti Beskydy-Valašsko, o. p. s. – příspěvek do Fondu cestovního ruchu (došlo k navýšení příspěvku na základě usnesení valné hromady dne 5.12.2023 z 240 tis. Kč na 355 tis. Kč)</w:t>
      </w:r>
    </w:p>
    <w:p w14:paraId="3D9F493E" w14:textId="77777777" w:rsidR="00663C4C" w:rsidRPr="00F9090C" w:rsidRDefault="00663C4C" w:rsidP="00663C4C">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F9090C">
        <w:rPr>
          <w:rFonts w:ascii="Tahoma" w:hAnsi="Tahoma" w:cs="Tahoma"/>
          <w:sz w:val="18"/>
          <w:szCs w:val="18"/>
        </w:rPr>
        <w:tab/>
        <w:t>500 tis. Kč</w:t>
      </w:r>
      <w:r w:rsidRPr="00F9090C">
        <w:rPr>
          <w:rFonts w:ascii="Tahoma" w:hAnsi="Tahoma" w:cs="Tahoma"/>
          <w:sz w:val="18"/>
          <w:szCs w:val="18"/>
        </w:rPr>
        <w:tab/>
        <w:t>-</w:t>
      </w:r>
      <w:r w:rsidRPr="00F9090C">
        <w:rPr>
          <w:rFonts w:ascii="Tahoma" w:hAnsi="Tahoma" w:cs="Tahoma"/>
          <w:sz w:val="18"/>
          <w:szCs w:val="18"/>
        </w:rPr>
        <w:tab/>
        <w:t xml:space="preserve">neinvestiční dotace Regionu Beskydy na financování propagačních aktivit Regionu Beskydy v oblasti propagace území a přeshraniční spolupráce, financování aktivit souvisejících s přípravou a realizací projektů přeshraniční spolupráce, financování provozních výdajů včetně personálních výdajů a výdajů souvisejících se zabezpečením, modernizací a udržováním majetku sdružení a na financování sportovních, kulturních </w:t>
      </w:r>
      <w:r w:rsidRPr="00F9090C">
        <w:rPr>
          <w:rFonts w:ascii="Tahoma" w:hAnsi="Tahoma" w:cs="Tahoma"/>
          <w:sz w:val="18"/>
          <w:szCs w:val="18"/>
        </w:rPr>
        <w:br/>
        <w:t>a vzdělávacích aktivit realizovaných v rámci Euroregionu Beskydy</w:t>
      </w:r>
    </w:p>
    <w:p w14:paraId="22C9A8FD" w14:textId="77777777" w:rsidR="00663C4C" w:rsidRPr="00F9090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9090C">
        <w:rPr>
          <w:rFonts w:ascii="Tahoma" w:hAnsi="Tahoma" w:cs="Tahoma"/>
          <w:sz w:val="18"/>
          <w:szCs w:val="18"/>
        </w:rPr>
        <w:tab/>
        <w:t>8 303 tis. Kč</w:t>
      </w:r>
      <w:r w:rsidRPr="00F9090C">
        <w:rPr>
          <w:rFonts w:ascii="Tahoma" w:hAnsi="Tahoma" w:cs="Tahoma"/>
          <w:sz w:val="18"/>
          <w:szCs w:val="18"/>
        </w:rPr>
        <w:tab/>
        <w:t>-</w:t>
      </w:r>
      <w:r w:rsidRPr="00F9090C">
        <w:rPr>
          <w:rFonts w:ascii="Tahoma" w:hAnsi="Tahoma" w:cs="Tahoma"/>
          <w:sz w:val="18"/>
          <w:szCs w:val="18"/>
        </w:rPr>
        <w:tab/>
        <w:t xml:space="preserve">Turistické centrum Frýdek-Místek, p. o. – provozní příspěvek na činnost a příspěvek s vyúčtováním na akci „FM plný chuti“ </w:t>
      </w:r>
    </w:p>
    <w:p w14:paraId="2D64C71B" w14:textId="77777777" w:rsidR="00663C4C" w:rsidRPr="00F9090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9090C">
        <w:rPr>
          <w:rFonts w:ascii="Tahoma" w:hAnsi="Tahoma" w:cs="Tahoma"/>
          <w:sz w:val="18"/>
          <w:szCs w:val="18"/>
        </w:rPr>
        <w:tab/>
        <w:t>80 tis. Kč</w:t>
      </w:r>
      <w:r w:rsidRPr="00F9090C">
        <w:rPr>
          <w:rFonts w:ascii="Tahoma" w:hAnsi="Tahoma" w:cs="Tahoma"/>
          <w:sz w:val="18"/>
          <w:szCs w:val="18"/>
        </w:rPr>
        <w:tab/>
        <w:t>-</w:t>
      </w:r>
      <w:r w:rsidRPr="00F9090C">
        <w:rPr>
          <w:rFonts w:ascii="Tahoma" w:hAnsi="Tahoma" w:cs="Tahoma"/>
          <w:sz w:val="18"/>
          <w:szCs w:val="18"/>
        </w:rPr>
        <w:tab/>
        <w:t xml:space="preserve">ÚZ 00674 – dvě splátky neinvestiční průtokové dotace Turistickému informačnímu centru Frýdek-Místek, p. o. z rozpočtu Moravskoslezského kraje na realizaci projektu „Podpora aktivit turistického informačního centra“ </w:t>
      </w:r>
    </w:p>
    <w:p w14:paraId="0E371E72" w14:textId="77777777" w:rsidR="00663C4C" w:rsidRPr="00F9090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9090C">
        <w:rPr>
          <w:rFonts w:ascii="Tahoma" w:hAnsi="Tahoma" w:cs="Tahoma"/>
          <w:sz w:val="18"/>
          <w:szCs w:val="18"/>
        </w:rPr>
        <w:tab/>
        <w:t>100 tis. Kč</w:t>
      </w:r>
      <w:r w:rsidRPr="00F9090C">
        <w:rPr>
          <w:rFonts w:ascii="Tahoma" w:hAnsi="Tahoma" w:cs="Tahoma"/>
          <w:sz w:val="18"/>
          <w:szCs w:val="18"/>
        </w:rPr>
        <w:tab/>
        <w:t>-</w:t>
      </w:r>
      <w:r w:rsidRPr="00F9090C">
        <w:rPr>
          <w:rFonts w:ascii="Tahoma" w:hAnsi="Tahoma" w:cs="Tahoma"/>
          <w:sz w:val="18"/>
          <w:szCs w:val="18"/>
        </w:rPr>
        <w:tab/>
        <w:t xml:space="preserve">ÚZ 00694 – dvě splátky neinvestiční průtokové dotace Turistickému informačnímu centru Frýdek-Místek, p. o. z rozpočtu Moravskoslezského kraje na realizaci projektu „Rozšíření aktivit projektu Po stopách textilek“ </w:t>
      </w:r>
    </w:p>
    <w:p w14:paraId="687D3859" w14:textId="77777777" w:rsidR="00663C4C" w:rsidRDefault="00663C4C" w:rsidP="00663C4C">
      <w:pPr>
        <w:tabs>
          <w:tab w:val="left" w:pos="3969"/>
          <w:tab w:val="right" w:pos="9072"/>
        </w:tabs>
        <w:rPr>
          <w:rFonts w:ascii="Tahoma" w:hAnsi="Tahoma" w:cs="Tahoma"/>
          <w:b/>
          <w:sz w:val="18"/>
          <w:szCs w:val="18"/>
          <w:u w:val="single"/>
        </w:rPr>
      </w:pPr>
    </w:p>
    <w:p w14:paraId="26E7A312" w14:textId="77777777" w:rsidR="00663C4C" w:rsidRPr="003060E2" w:rsidRDefault="00663C4C" w:rsidP="00663C4C">
      <w:pPr>
        <w:tabs>
          <w:tab w:val="left" w:pos="3969"/>
          <w:tab w:val="right" w:pos="9072"/>
        </w:tabs>
        <w:rPr>
          <w:rFonts w:ascii="Tahoma" w:hAnsi="Tahoma" w:cs="Tahoma"/>
          <w:b/>
          <w:sz w:val="18"/>
          <w:szCs w:val="18"/>
        </w:rPr>
      </w:pPr>
      <w:r w:rsidRPr="003060E2">
        <w:rPr>
          <w:rFonts w:ascii="Tahoma" w:hAnsi="Tahoma" w:cs="Tahoma"/>
          <w:b/>
          <w:sz w:val="18"/>
          <w:szCs w:val="18"/>
          <w:u w:val="single"/>
        </w:rPr>
        <w:t>Par. 2144-Ostatní služby</w:t>
      </w:r>
      <w:r w:rsidRPr="003060E2">
        <w:rPr>
          <w:rFonts w:ascii="Tahoma" w:hAnsi="Tahoma" w:cs="Tahoma"/>
          <w:b/>
          <w:sz w:val="18"/>
          <w:szCs w:val="18"/>
        </w:rPr>
        <w:t xml:space="preserve"> - plnění na 95 %</w:t>
      </w:r>
    </w:p>
    <w:p w14:paraId="1F67C33B" w14:textId="77777777" w:rsidR="00663C4C" w:rsidRPr="003060E2" w:rsidRDefault="00663C4C" w:rsidP="00663C4C">
      <w:pPr>
        <w:tabs>
          <w:tab w:val="right" w:pos="1701"/>
          <w:tab w:val="left" w:pos="1843"/>
          <w:tab w:val="right" w:pos="3402"/>
          <w:tab w:val="center" w:pos="3544"/>
          <w:tab w:val="left" w:pos="3686"/>
          <w:tab w:val="left" w:pos="4536"/>
        </w:tabs>
        <w:ind w:left="3510" w:hanging="3510"/>
        <w:rPr>
          <w:rFonts w:ascii="Tahoma" w:hAnsi="Tahoma" w:cs="Tahoma"/>
          <w:b/>
          <w:sz w:val="18"/>
          <w:szCs w:val="18"/>
        </w:rPr>
      </w:pPr>
      <w:r w:rsidRPr="003060E2">
        <w:rPr>
          <w:rFonts w:ascii="Tahoma" w:hAnsi="Tahoma" w:cs="Tahoma"/>
          <w:b/>
          <w:sz w:val="18"/>
          <w:szCs w:val="18"/>
        </w:rPr>
        <w:t xml:space="preserve">Rozpočet: 2 </w:t>
      </w:r>
      <w:r w:rsidRPr="00190491">
        <w:rPr>
          <w:rFonts w:ascii="Tahoma" w:hAnsi="Tahoma" w:cs="Tahoma"/>
          <w:b/>
          <w:sz w:val="18"/>
          <w:szCs w:val="18"/>
        </w:rPr>
        <w:t>779 t</w:t>
      </w:r>
      <w:r w:rsidRPr="003060E2">
        <w:rPr>
          <w:rFonts w:ascii="Tahoma" w:hAnsi="Tahoma" w:cs="Tahoma"/>
          <w:b/>
          <w:sz w:val="18"/>
          <w:szCs w:val="18"/>
        </w:rPr>
        <w:t>is. Kč</w:t>
      </w:r>
      <w:r w:rsidRPr="003060E2">
        <w:rPr>
          <w:rFonts w:ascii="Tahoma" w:hAnsi="Tahoma" w:cs="Tahoma"/>
          <w:b/>
          <w:sz w:val="18"/>
          <w:szCs w:val="18"/>
        </w:rPr>
        <w:tab/>
      </w:r>
      <w:r w:rsidRPr="003060E2">
        <w:rPr>
          <w:rFonts w:ascii="Tahoma" w:hAnsi="Tahoma" w:cs="Tahoma"/>
          <w:b/>
          <w:sz w:val="18"/>
          <w:szCs w:val="18"/>
        </w:rPr>
        <w:tab/>
      </w:r>
      <w:r w:rsidRPr="003060E2">
        <w:rPr>
          <w:rFonts w:ascii="Tahoma" w:hAnsi="Tahoma" w:cs="Tahoma"/>
          <w:b/>
          <w:sz w:val="18"/>
          <w:szCs w:val="18"/>
        </w:rPr>
        <w:tab/>
      </w:r>
      <w:r w:rsidRPr="003060E2">
        <w:rPr>
          <w:rFonts w:ascii="Tahoma" w:hAnsi="Tahoma" w:cs="Tahoma"/>
          <w:b/>
          <w:sz w:val="18"/>
          <w:szCs w:val="18"/>
        </w:rPr>
        <w:tab/>
      </w:r>
      <w:r w:rsidRPr="003060E2">
        <w:rPr>
          <w:rFonts w:ascii="Tahoma" w:hAnsi="Tahoma" w:cs="Tahoma"/>
          <w:b/>
          <w:sz w:val="18"/>
          <w:szCs w:val="18"/>
        </w:rPr>
        <w:tab/>
        <w:t>Skutečnost: 2 638 tis. Kč</w:t>
      </w:r>
    </w:p>
    <w:p w14:paraId="6AB9722B" w14:textId="77777777" w:rsidR="00663C4C" w:rsidRPr="003060E2" w:rsidRDefault="00663C4C" w:rsidP="00663C4C">
      <w:pPr>
        <w:tabs>
          <w:tab w:val="right" w:pos="1701"/>
          <w:tab w:val="left" w:pos="1843"/>
          <w:tab w:val="right" w:pos="3402"/>
          <w:tab w:val="center" w:pos="3544"/>
          <w:tab w:val="left" w:pos="3686"/>
          <w:tab w:val="left" w:pos="4536"/>
        </w:tabs>
        <w:ind w:left="3510" w:hanging="3510"/>
        <w:rPr>
          <w:rFonts w:ascii="Tahoma" w:hAnsi="Tahoma" w:cs="Tahoma"/>
          <w:sz w:val="18"/>
          <w:szCs w:val="18"/>
        </w:rPr>
      </w:pPr>
      <w:r w:rsidRPr="003060E2">
        <w:rPr>
          <w:rFonts w:ascii="Tahoma" w:hAnsi="Tahoma" w:cs="Tahoma"/>
          <w:sz w:val="18"/>
          <w:szCs w:val="18"/>
        </w:rPr>
        <w:t>V tom:</w:t>
      </w:r>
    </w:p>
    <w:p w14:paraId="675DBD40" w14:textId="17C7BF4E"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060E2">
        <w:rPr>
          <w:sz w:val="18"/>
          <w:szCs w:val="18"/>
        </w:rPr>
        <w:tab/>
        <w:t>2</w:t>
      </w:r>
      <w:r w:rsidRPr="003060E2">
        <w:rPr>
          <w:rFonts w:ascii="Tahoma" w:hAnsi="Tahoma" w:cs="Tahoma"/>
          <w:sz w:val="18"/>
          <w:szCs w:val="18"/>
        </w:rPr>
        <w:t xml:space="preserve"> 638 tis. Kč</w:t>
      </w:r>
      <w:r w:rsidRPr="003060E2">
        <w:rPr>
          <w:rFonts w:ascii="Tahoma" w:hAnsi="Tahoma" w:cs="Tahoma"/>
          <w:sz w:val="18"/>
          <w:szCs w:val="18"/>
        </w:rPr>
        <w:tab/>
        <w:t>-</w:t>
      </w:r>
      <w:r w:rsidRPr="003060E2">
        <w:rPr>
          <w:rFonts w:ascii="Tahoma" w:hAnsi="Tahoma" w:cs="Tahoma"/>
          <w:sz w:val="18"/>
          <w:szCs w:val="18"/>
        </w:rPr>
        <w:tab/>
        <w:t xml:space="preserve">kompletní dodávka služby sdílené </w:t>
      </w:r>
      <w:proofErr w:type="spellStart"/>
      <w:r w:rsidRPr="003060E2">
        <w:rPr>
          <w:rFonts w:ascii="Tahoma" w:hAnsi="Tahoma" w:cs="Tahoma"/>
          <w:sz w:val="18"/>
          <w:szCs w:val="18"/>
        </w:rPr>
        <w:t>cyklodopravy</w:t>
      </w:r>
      <w:proofErr w:type="spellEnd"/>
      <w:r w:rsidRPr="003060E2">
        <w:rPr>
          <w:rFonts w:ascii="Tahoma" w:hAnsi="Tahoma" w:cs="Tahoma"/>
          <w:sz w:val="18"/>
          <w:szCs w:val="18"/>
        </w:rPr>
        <w:t xml:space="preserve"> s </w:t>
      </w:r>
      <w:proofErr w:type="spellStart"/>
      <w:r w:rsidRPr="003060E2">
        <w:rPr>
          <w:rFonts w:ascii="Tahoma" w:hAnsi="Tahoma" w:cs="Tahoma"/>
          <w:sz w:val="18"/>
          <w:szCs w:val="18"/>
        </w:rPr>
        <w:t>Nextbike</w:t>
      </w:r>
      <w:proofErr w:type="spellEnd"/>
      <w:r w:rsidRPr="003060E2">
        <w:rPr>
          <w:rFonts w:ascii="Tahoma" w:hAnsi="Tahoma" w:cs="Tahoma"/>
          <w:sz w:val="18"/>
          <w:szCs w:val="18"/>
        </w:rPr>
        <w:t xml:space="preserve"> Czech Republic s.r.o. </w:t>
      </w:r>
    </w:p>
    <w:p w14:paraId="10CE2327" w14:textId="77777777" w:rsidR="00B51AD2" w:rsidRDefault="00B51AD2"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2B052927" w14:textId="77777777" w:rsidR="00663C4C" w:rsidRPr="00325345"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325345">
        <w:rPr>
          <w:rFonts w:ascii="Tahoma" w:hAnsi="Tahoma" w:cs="Tahoma"/>
          <w:b/>
          <w:sz w:val="18"/>
          <w:szCs w:val="18"/>
          <w:u w:val="single"/>
        </w:rPr>
        <w:t>Par. 2219-Ostatní záležitosti pozemních komunikací</w:t>
      </w:r>
      <w:r w:rsidRPr="00325345">
        <w:rPr>
          <w:rFonts w:ascii="Tahoma" w:hAnsi="Tahoma" w:cs="Tahoma"/>
          <w:b/>
          <w:sz w:val="18"/>
          <w:szCs w:val="18"/>
        </w:rPr>
        <w:t xml:space="preserve"> – plnění 98 %</w:t>
      </w:r>
    </w:p>
    <w:p w14:paraId="00088BFF" w14:textId="77777777" w:rsidR="00663C4C" w:rsidRPr="00325345" w:rsidRDefault="00663C4C" w:rsidP="00663C4C">
      <w:pPr>
        <w:tabs>
          <w:tab w:val="right" w:pos="1701"/>
          <w:tab w:val="left" w:pos="1843"/>
          <w:tab w:val="right" w:pos="3402"/>
          <w:tab w:val="center" w:pos="3544"/>
          <w:tab w:val="left" w:pos="3686"/>
          <w:tab w:val="left" w:pos="4536"/>
        </w:tabs>
        <w:ind w:left="2127" w:hanging="2127"/>
        <w:rPr>
          <w:rFonts w:ascii="Tahoma" w:hAnsi="Tahoma" w:cs="Tahoma"/>
          <w:b/>
          <w:color w:val="FF0000"/>
          <w:sz w:val="18"/>
          <w:szCs w:val="18"/>
        </w:rPr>
      </w:pPr>
      <w:r w:rsidRPr="00325345">
        <w:rPr>
          <w:rFonts w:ascii="Tahoma" w:hAnsi="Tahoma" w:cs="Tahoma"/>
          <w:b/>
          <w:sz w:val="18"/>
          <w:szCs w:val="18"/>
        </w:rPr>
        <w:t>Rozpočet: 118 tis. Kč</w:t>
      </w:r>
      <w:r w:rsidRPr="00325345">
        <w:rPr>
          <w:rFonts w:ascii="Tahoma" w:hAnsi="Tahoma" w:cs="Tahoma"/>
          <w:b/>
          <w:sz w:val="18"/>
          <w:szCs w:val="18"/>
        </w:rPr>
        <w:tab/>
      </w:r>
      <w:r w:rsidRPr="00325345">
        <w:rPr>
          <w:rFonts w:ascii="Tahoma" w:hAnsi="Tahoma" w:cs="Tahoma"/>
          <w:b/>
          <w:sz w:val="18"/>
          <w:szCs w:val="18"/>
        </w:rPr>
        <w:tab/>
      </w:r>
      <w:r w:rsidRPr="00325345">
        <w:rPr>
          <w:rFonts w:ascii="Tahoma" w:hAnsi="Tahoma" w:cs="Tahoma"/>
          <w:b/>
          <w:sz w:val="18"/>
          <w:szCs w:val="18"/>
        </w:rPr>
        <w:tab/>
      </w:r>
      <w:r w:rsidRPr="00325345">
        <w:rPr>
          <w:rFonts w:ascii="Tahoma" w:hAnsi="Tahoma" w:cs="Tahoma"/>
          <w:b/>
          <w:sz w:val="18"/>
          <w:szCs w:val="18"/>
        </w:rPr>
        <w:tab/>
      </w:r>
      <w:r w:rsidRPr="00325345">
        <w:rPr>
          <w:rFonts w:ascii="Tahoma" w:hAnsi="Tahoma" w:cs="Tahoma"/>
          <w:b/>
          <w:sz w:val="18"/>
          <w:szCs w:val="18"/>
        </w:rPr>
        <w:tab/>
        <w:t xml:space="preserve">Skutečnost: 116 tis. Kč  </w:t>
      </w:r>
    </w:p>
    <w:p w14:paraId="62EF6C68" w14:textId="77777777" w:rsidR="00663C4C" w:rsidRPr="00B05F6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05F65">
        <w:rPr>
          <w:rFonts w:ascii="Tahoma" w:hAnsi="Tahoma" w:cs="Tahoma"/>
          <w:sz w:val="18"/>
          <w:szCs w:val="18"/>
        </w:rPr>
        <w:t>V tom:</w:t>
      </w:r>
    </w:p>
    <w:p w14:paraId="161EC985" w14:textId="77777777" w:rsidR="00663C4C" w:rsidRPr="00B05F6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05F65">
        <w:rPr>
          <w:sz w:val="18"/>
          <w:szCs w:val="18"/>
        </w:rPr>
        <w:tab/>
        <w:t>116</w:t>
      </w:r>
      <w:r w:rsidRPr="00B05F65">
        <w:rPr>
          <w:rFonts w:ascii="Tahoma" w:hAnsi="Tahoma" w:cs="Tahoma"/>
          <w:sz w:val="18"/>
          <w:szCs w:val="18"/>
        </w:rPr>
        <w:t xml:space="preserve"> tis. Kč</w:t>
      </w:r>
      <w:r w:rsidRPr="00B05F65">
        <w:rPr>
          <w:rFonts w:ascii="Tahoma" w:hAnsi="Tahoma" w:cs="Tahoma"/>
          <w:sz w:val="18"/>
          <w:szCs w:val="18"/>
        </w:rPr>
        <w:tab/>
        <w:t>-</w:t>
      </w:r>
      <w:r w:rsidRPr="00B05F65">
        <w:rPr>
          <w:rFonts w:ascii="Tahoma" w:hAnsi="Tahoma" w:cs="Tahoma"/>
          <w:sz w:val="18"/>
          <w:szCs w:val="18"/>
        </w:rPr>
        <w:tab/>
        <w:t>zpracování dopravně inženýrských podkladů –„Cyklostezka Olešná – Palkovice, intenzita dopravy“</w:t>
      </w:r>
    </w:p>
    <w:p w14:paraId="6108E28D" w14:textId="77777777" w:rsidR="00663C4C" w:rsidRPr="00B05F65"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B05F65">
        <w:rPr>
          <w:rFonts w:ascii="Tahoma" w:hAnsi="Tahoma" w:cs="Tahoma"/>
          <w:b/>
          <w:sz w:val="18"/>
          <w:szCs w:val="18"/>
          <w:u w:val="single"/>
        </w:rPr>
        <w:lastRenderedPageBreak/>
        <w:t>Par. 2221-Provoz veřejné silniční dopravy</w:t>
      </w:r>
      <w:r w:rsidRPr="00B05F65">
        <w:rPr>
          <w:rFonts w:ascii="Tahoma" w:hAnsi="Tahoma" w:cs="Tahoma"/>
          <w:b/>
          <w:sz w:val="18"/>
          <w:szCs w:val="18"/>
        </w:rPr>
        <w:t xml:space="preserve"> - plnění na 95 %</w:t>
      </w:r>
    </w:p>
    <w:p w14:paraId="2CE816B6" w14:textId="77777777" w:rsidR="00663C4C" w:rsidRPr="00B05F65"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B05F65">
        <w:rPr>
          <w:rFonts w:ascii="Tahoma" w:hAnsi="Tahoma" w:cs="Tahoma"/>
          <w:b/>
          <w:sz w:val="18"/>
          <w:szCs w:val="18"/>
        </w:rPr>
        <w:t>Rozpočet: 66 tis. Kč</w:t>
      </w:r>
      <w:r w:rsidRPr="00B05F65">
        <w:rPr>
          <w:rFonts w:ascii="Tahoma" w:hAnsi="Tahoma" w:cs="Tahoma"/>
          <w:b/>
          <w:sz w:val="18"/>
          <w:szCs w:val="18"/>
        </w:rPr>
        <w:tab/>
      </w:r>
      <w:r w:rsidRPr="00B05F65">
        <w:rPr>
          <w:rFonts w:ascii="Tahoma" w:hAnsi="Tahoma" w:cs="Tahoma"/>
          <w:b/>
          <w:sz w:val="18"/>
          <w:szCs w:val="18"/>
        </w:rPr>
        <w:tab/>
      </w:r>
      <w:r w:rsidRPr="00B05F65">
        <w:rPr>
          <w:rFonts w:ascii="Tahoma" w:hAnsi="Tahoma" w:cs="Tahoma"/>
          <w:b/>
          <w:sz w:val="18"/>
          <w:szCs w:val="18"/>
        </w:rPr>
        <w:tab/>
      </w:r>
      <w:r w:rsidRPr="00B05F65">
        <w:rPr>
          <w:rFonts w:ascii="Tahoma" w:hAnsi="Tahoma" w:cs="Tahoma"/>
          <w:b/>
          <w:sz w:val="18"/>
          <w:szCs w:val="18"/>
        </w:rPr>
        <w:tab/>
      </w:r>
      <w:r w:rsidRPr="00B05F65">
        <w:rPr>
          <w:rFonts w:ascii="Tahoma" w:hAnsi="Tahoma" w:cs="Tahoma"/>
          <w:b/>
          <w:sz w:val="18"/>
          <w:szCs w:val="18"/>
        </w:rPr>
        <w:tab/>
      </w:r>
      <w:r w:rsidRPr="00B05F65">
        <w:rPr>
          <w:rFonts w:ascii="Tahoma" w:hAnsi="Tahoma" w:cs="Tahoma"/>
          <w:b/>
          <w:sz w:val="18"/>
          <w:szCs w:val="18"/>
        </w:rPr>
        <w:tab/>
        <w:t>Skutečnost: 63 tis. Kč</w:t>
      </w:r>
    </w:p>
    <w:p w14:paraId="5EBC15A3" w14:textId="77777777" w:rsidR="00663C4C" w:rsidRPr="00B05F6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05F65">
        <w:rPr>
          <w:rFonts w:ascii="Tahoma" w:hAnsi="Tahoma" w:cs="Tahoma"/>
          <w:sz w:val="18"/>
          <w:szCs w:val="18"/>
        </w:rPr>
        <w:t>V tom:</w:t>
      </w:r>
    </w:p>
    <w:p w14:paraId="70970007"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05F65">
        <w:rPr>
          <w:rFonts w:ascii="Tahoma" w:hAnsi="Tahoma" w:cs="Tahoma"/>
          <w:sz w:val="18"/>
          <w:szCs w:val="18"/>
        </w:rPr>
        <w:tab/>
        <w:t>63 tis. Kč</w:t>
      </w:r>
      <w:r w:rsidRPr="00B05F65">
        <w:rPr>
          <w:rFonts w:ascii="Tahoma" w:hAnsi="Tahoma" w:cs="Tahoma"/>
          <w:sz w:val="18"/>
          <w:szCs w:val="18"/>
        </w:rPr>
        <w:tab/>
        <w:t>-</w:t>
      </w:r>
      <w:r w:rsidRPr="00B05F65">
        <w:rPr>
          <w:rFonts w:ascii="Tahoma" w:hAnsi="Tahoma" w:cs="Tahoma"/>
          <w:sz w:val="18"/>
          <w:szCs w:val="18"/>
        </w:rPr>
        <w:tab/>
        <w:t xml:space="preserve">ochranné polepy autobusových zastávek proti nárazům ptáků – 3 ks nových polepů a 3 </w:t>
      </w:r>
      <w:r w:rsidRPr="007B4529">
        <w:rPr>
          <w:rFonts w:ascii="Tahoma" w:hAnsi="Tahoma" w:cs="Tahoma"/>
          <w:sz w:val="18"/>
          <w:szCs w:val="18"/>
        </w:rPr>
        <w:t xml:space="preserve">ks opravy poškozených polepů včetně montáže s vizuálem města </w:t>
      </w:r>
    </w:p>
    <w:p w14:paraId="79B62366" w14:textId="77777777" w:rsidR="00165684" w:rsidRDefault="00165684"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66197307" w14:textId="77777777" w:rsidR="00663C4C" w:rsidRPr="00B05F65"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B05F65">
        <w:rPr>
          <w:rFonts w:ascii="Tahoma" w:hAnsi="Tahoma" w:cs="Tahoma"/>
          <w:b/>
          <w:sz w:val="18"/>
          <w:szCs w:val="18"/>
          <w:u w:val="single"/>
        </w:rPr>
        <w:t>Par. 222</w:t>
      </w:r>
      <w:r>
        <w:rPr>
          <w:rFonts w:ascii="Tahoma" w:hAnsi="Tahoma" w:cs="Tahoma"/>
          <w:b/>
          <w:sz w:val="18"/>
          <w:szCs w:val="18"/>
          <w:u w:val="single"/>
        </w:rPr>
        <w:t>9</w:t>
      </w:r>
      <w:r w:rsidRPr="00B05F65">
        <w:rPr>
          <w:rFonts w:ascii="Tahoma" w:hAnsi="Tahoma" w:cs="Tahoma"/>
          <w:b/>
          <w:sz w:val="18"/>
          <w:szCs w:val="18"/>
          <w:u w:val="single"/>
        </w:rPr>
        <w:t>-</w:t>
      </w:r>
      <w:r>
        <w:rPr>
          <w:rFonts w:ascii="Tahoma" w:hAnsi="Tahoma" w:cs="Tahoma"/>
          <w:b/>
          <w:sz w:val="18"/>
          <w:szCs w:val="18"/>
          <w:u w:val="single"/>
        </w:rPr>
        <w:t>Ostatní záležitosti v silniční dopravě</w:t>
      </w:r>
      <w:r w:rsidRPr="00B05F65">
        <w:rPr>
          <w:rFonts w:ascii="Tahoma" w:hAnsi="Tahoma" w:cs="Tahoma"/>
          <w:b/>
          <w:sz w:val="18"/>
          <w:szCs w:val="18"/>
        </w:rPr>
        <w:t xml:space="preserve"> </w:t>
      </w:r>
    </w:p>
    <w:p w14:paraId="795EB492" w14:textId="77777777" w:rsidR="00663C4C" w:rsidRPr="00190491"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B05F65">
        <w:rPr>
          <w:rFonts w:ascii="Tahoma" w:hAnsi="Tahoma" w:cs="Tahoma"/>
          <w:b/>
          <w:sz w:val="18"/>
          <w:szCs w:val="18"/>
        </w:rPr>
        <w:t xml:space="preserve">Rozpočet: </w:t>
      </w:r>
      <w:r w:rsidRPr="00190491">
        <w:rPr>
          <w:rFonts w:ascii="Tahoma" w:hAnsi="Tahoma" w:cs="Tahoma"/>
          <w:b/>
          <w:sz w:val="18"/>
          <w:szCs w:val="18"/>
        </w:rPr>
        <w:t>33 tis. Kč</w:t>
      </w:r>
      <w:r w:rsidRPr="00190491">
        <w:rPr>
          <w:rFonts w:ascii="Tahoma" w:hAnsi="Tahoma" w:cs="Tahoma"/>
          <w:b/>
          <w:sz w:val="18"/>
          <w:szCs w:val="18"/>
        </w:rPr>
        <w:tab/>
      </w:r>
      <w:r w:rsidRPr="00190491">
        <w:rPr>
          <w:rFonts w:ascii="Tahoma" w:hAnsi="Tahoma" w:cs="Tahoma"/>
          <w:b/>
          <w:sz w:val="18"/>
          <w:szCs w:val="18"/>
        </w:rPr>
        <w:tab/>
      </w:r>
      <w:r w:rsidRPr="00190491">
        <w:rPr>
          <w:rFonts w:ascii="Tahoma" w:hAnsi="Tahoma" w:cs="Tahoma"/>
          <w:b/>
          <w:sz w:val="18"/>
          <w:szCs w:val="18"/>
        </w:rPr>
        <w:tab/>
      </w:r>
      <w:r w:rsidRPr="00190491">
        <w:rPr>
          <w:rFonts w:ascii="Tahoma" w:hAnsi="Tahoma" w:cs="Tahoma"/>
          <w:b/>
          <w:sz w:val="18"/>
          <w:szCs w:val="18"/>
        </w:rPr>
        <w:tab/>
      </w:r>
      <w:r w:rsidRPr="00190491">
        <w:rPr>
          <w:rFonts w:ascii="Tahoma" w:hAnsi="Tahoma" w:cs="Tahoma"/>
          <w:b/>
          <w:sz w:val="18"/>
          <w:szCs w:val="18"/>
        </w:rPr>
        <w:tab/>
      </w:r>
      <w:r w:rsidRPr="00190491">
        <w:rPr>
          <w:rFonts w:ascii="Tahoma" w:hAnsi="Tahoma" w:cs="Tahoma"/>
          <w:b/>
          <w:sz w:val="18"/>
          <w:szCs w:val="18"/>
        </w:rPr>
        <w:tab/>
        <w:t>Skutečnost: 0 tis. Kč</w:t>
      </w:r>
    </w:p>
    <w:p w14:paraId="41424DDC" w14:textId="472F3664" w:rsidR="00663C4C" w:rsidRPr="00190491" w:rsidRDefault="00663C4C" w:rsidP="00B762FB">
      <w:pPr>
        <w:tabs>
          <w:tab w:val="left" w:pos="142"/>
          <w:tab w:val="right" w:pos="1701"/>
          <w:tab w:val="left" w:pos="1843"/>
          <w:tab w:val="right" w:pos="3402"/>
          <w:tab w:val="center" w:pos="3544"/>
          <w:tab w:val="left" w:pos="3686"/>
          <w:tab w:val="left" w:pos="4536"/>
        </w:tabs>
        <w:ind w:left="0" w:firstLine="0"/>
        <w:rPr>
          <w:rFonts w:ascii="Tahoma" w:hAnsi="Tahoma" w:cs="Tahoma"/>
          <w:sz w:val="18"/>
          <w:szCs w:val="18"/>
        </w:rPr>
      </w:pPr>
      <w:r w:rsidRPr="00190491">
        <w:rPr>
          <w:rFonts w:ascii="Tahoma" w:hAnsi="Tahoma" w:cs="Tahoma"/>
          <w:sz w:val="18"/>
          <w:szCs w:val="18"/>
        </w:rPr>
        <w:t>Na pol. 5169-Nákup ostatních služeb nevznikla potřeba čerpání finančních prostředků</w:t>
      </w:r>
      <w:r w:rsidR="00B762FB" w:rsidRPr="00190491">
        <w:rPr>
          <w:rFonts w:ascii="Tahoma" w:hAnsi="Tahoma" w:cs="Tahoma"/>
          <w:sz w:val="18"/>
          <w:szCs w:val="18"/>
        </w:rPr>
        <w:t xml:space="preserve"> rozpočtovaných pro přelepy označování názvů ulic</w:t>
      </w:r>
      <w:r w:rsidRPr="00190491">
        <w:rPr>
          <w:rFonts w:ascii="Tahoma" w:hAnsi="Tahoma" w:cs="Tahoma"/>
          <w:sz w:val="18"/>
          <w:szCs w:val="18"/>
        </w:rPr>
        <w:t>.</w:t>
      </w:r>
    </w:p>
    <w:p w14:paraId="27B1BE79" w14:textId="77777777" w:rsidR="00663C4C" w:rsidRPr="0019049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68E501B8" w14:textId="77777777" w:rsidR="00663C4C" w:rsidRPr="00190491" w:rsidRDefault="00663C4C" w:rsidP="00663C4C">
      <w:pPr>
        <w:tabs>
          <w:tab w:val="right" w:pos="1701"/>
          <w:tab w:val="left" w:pos="1843"/>
          <w:tab w:val="left" w:pos="2127"/>
          <w:tab w:val="left" w:pos="4536"/>
        </w:tabs>
        <w:ind w:left="0" w:firstLine="0"/>
        <w:rPr>
          <w:rFonts w:ascii="Tahoma" w:hAnsi="Tahoma" w:cs="Tahoma"/>
          <w:b/>
          <w:sz w:val="18"/>
          <w:szCs w:val="18"/>
        </w:rPr>
      </w:pPr>
      <w:r w:rsidRPr="00190491">
        <w:rPr>
          <w:rFonts w:ascii="Tahoma" w:hAnsi="Tahoma" w:cs="Tahoma"/>
          <w:b/>
          <w:sz w:val="18"/>
          <w:szCs w:val="18"/>
          <w:u w:val="single"/>
        </w:rPr>
        <w:t>Par. 2321-Odvádění a čistění odpadních vod a nakládání s kaly</w:t>
      </w:r>
      <w:r w:rsidRPr="00190491">
        <w:rPr>
          <w:rFonts w:ascii="Tahoma" w:hAnsi="Tahoma" w:cs="Tahoma"/>
          <w:b/>
          <w:sz w:val="18"/>
          <w:szCs w:val="18"/>
        </w:rPr>
        <w:t xml:space="preserve"> - plnění na 34 %</w:t>
      </w:r>
    </w:p>
    <w:p w14:paraId="347FE0E9" w14:textId="77777777" w:rsidR="00663C4C" w:rsidRPr="00190491" w:rsidRDefault="00663C4C" w:rsidP="00663C4C">
      <w:pPr>
        <w:tabs>
          <w:tab w:val="right" w:pos="1701"/>
          <w:tab w:val="left" w:pos="1843"/>
          <w:tab w:val="left" w:pos="2127"/>
          <w:tab w:val="left" w:pos="4536"/>
        </w:tabs>
        <w:ind w:left="0" w:firstLine="0"/>
        <w:rPr>
          <w:rFonts w:ascii="Tahoma" w:hAnsi="Tahoma" w:cs="Tahoma"/>
          <w:b/>
          <w:sz w:val="18"/>
          <w:szCs w:val="18"/>
        </w:rPr>
      </w:pPr>
      <w:r w:rsidRPr="00190491">
        <w:rPr>
          <w:rFonts w:ascii="Tahoma" w:hAnsi="Tahoma" w:cs="Tahoma"/>
          <w:b/>
          <w:sz w:val="18"/>
          <w:szCs w:val="18"/>
        </w:rPr>
        <w:t>Rozpočet: 60 tis. Kč</w:t>
      </w:r>
      <w:r w:rsidRPr="00190491">
        <w:rPr>
          <w:rFonts w:ascii="Tahoma" w:hAnsi="Tahoma" w:cs="Tahoma"/>
          <w:b/>
          <w:sz w:val="18"/>
          <w:szCs w:val="18"/>
        </w:rPr>
        <w:tab/>
      </w:r>
      <w:r w:rsidRPr="00190491">
        <w:rPr>
          <w:rFonts w:ascii="Tahoma" w:hAnsi="Tahoma" w:cs="Tahoma"/>
          <w:b/>
          <w:sz w:val="18"/>
          <w:szCs w:val="18"/>
        </w:rPr>
        <w:tab/>
      </w:r>
      <w:r w:rsidRPr="00190491">
        <w:rPr>
          <w:rFonts w:ascii="Tahoma" w:hAnsi="Tahoma" w:cs="Tahoma"/>
          <w:b/>
          <w:sz w:val="18"/>
          <w:szCs w:val="18"/>
        </w:rPr>
        <w:tab/>
        <w:t>Skutečnost: 20 tis. Kč</w:t>
      </w:r>
    </w:p>
    <w:p w14:paraId="28E42828" w14:textId="77777777" w:rsidR="00663C4C" w:rsidRPr="00190491" w:rsidRDefault="00663C4C" w:rsidP="00663C4C">
      <w:pPr>
        <w:tabs>
          <w:tab w:val="right" w:pos="1701"/>
          <w:tab w:val="left" w:pos="1843"/>
          <w:tab w:val="left" w:pos="2127"/>
          <w:tab w:val="left" w:pos="4536"/>
        </w:tabs>
        <w:ind w:left="0" w:firstLine="0"/>
        <w:rPr>
          <w:rFonts w:ascii="Tahoma" w:hAnsi="Tahoma" w:cs="Tahoma"/>
          <w:sz w:val="18"/>
          <w:szCs w:val="18"/>
        </w:rPr>
      </w:pPr>
      <w:r w:rsidRPr="00190491">
        <w:rPr>
          <w:rFonts w:ascii="Tahoma" w:hAnsi="Tahoma" w:cs="Tahoma"/>
          <w:sz w:val="18"/>
          <w:szCs w:val="18"/>
        </w:rPr>
        <w:t>V tom:</w:t>
      </w:r>
    </w:p>
    <w:p w14:paraId="53E55461" w14:textId="29D02CFE"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90491">
        <w:rPr>
          <w:rFonts w:ascii="Tahoma" w:hAnsi="Tahoma" w:cs="Tahoma"/>
          <w:sz w:val="18"/>
          <w:szCs w:val="18"/>
        </w:rPr>
        <w:tab/>
        <w:t>20 tis. Kč</w:t>
      </w:r>
      <w:r w:rsidRPr="00190491">
        <w:rPr>
          <w:rFonts w:ascii="Tahoma" w:hAnsi="Tahoma" w:cs="Tahoma"/>
          <w:sz w:val="18"/>
          <w:szCs w:val="18"/>
        </w:rPr>
        <w:tab/>
        <w:t>-</w:t>
      </w:r>
      <w:r w:rsidRPr="00190491">
        <w:rPr>
          <w:rFonts w:ascii="Tahoma" w:hAnsi="Tahoma" w:cs="Tahoma"/>
          <w:sz w:val="18"/>
          <w:szCs w:val="18"/>
        </w:rPr>
        <w:tab/>
        <w:t>poradenství k</w:t>
      </w:r>
      <w:r w:rsidR="00672CF1" w:rsidRPr="00190491">
        <w:rPr>
          <w:rFonts w:ascii="Tahoma" w:hAnsi="Tahoma" w:cs="Tahoma"/>
          <w:sz w:val="18"/>
          <w:szCs w:val="18"/>
        </w:rPr>
        <w:t> závěrečnému vyhodnocení</w:t>
      </w:r>
      <w:r w:rsidRPr="00190491">
        <w:rPr>
          <w:rFonts w:ascii="Tahoma" w:hAnsi="Tahoma" w:cs="Tahoma"/>
          <w:sz w:val="18"/>
          <w:szCs w:val="18"/>
        </w:rPr>
        <w:t xml:space="preserve"> akcí Frýdek-Místek – odkanalizování místních </w:t>
      </w:r>
      <w:r w:rsidRPr="007B4529">
        <w:rPr>
          <w:rFonts w:ascii="Tahoma" w:hAnsi="Tahoma" w:cs="Tahoma"/>
          <w:sz w:val="18"/>
          <w:szCs w:val="18"/>
        </w:rPr>
        <w:t xml:space="preserve">částí </w:t>
      </w:r>
      <w:proofErr w:type="spellStart"/>
      <w:r w:rsidRPr="007B4529">
        <w:rPr>
          <w:rFonts w:ascii="Tahoma" w:hAnsi="Tahoma" w:cs="Tahoma"/>
          <w:sz w:val="18"/>
          <w:szCs w:val="18"/>
        </w:rPr>
        <w:t>Chlebovice</w:t>
      </w:r>
      <w:proofErr w:type="spellEnd"/>
      <w:r w:rsidRPr="007B4529">
        <w:rPr>
          <w:rFonts w:ascii="Tahoma" w:hAnsi="Tahoma" w:cs="Tahoma"/>
          <w:sz w:val="18"/>
          <w:szCs w:val="18"/>
        </w:rPr>
        <w:t xml:space="preserve">, Skalice, </w:t>
      </w:r>
      <w:proofErr w:type="spellStart"/>
      <w:r w:rsidRPr="007B4529">
        <w:rPr>
          <w:rFonts w:ascii="Tahoma" w:hAnsi="Tahoma" w:cs="Tahoma"/>
          <w:sz w:val="18"/>
          <w:szCs w:val="18"/>
        </w:rPr>
        <w:t>Zelinkovice</w:t>
      </w:r>
      <w:proofErr w:type="spellEnd"/>
      <w:r>
        <w:rPr>
          <w:rFonts w:ascii="Tahoma" w:hAnsi="Tahoma" w:cs="Tahoma"/>
          <w:sz w:val="18"/>
          <w:szCs w:val="18"/>
        </w:rPr>
        <w:t xml:space="preserve"> a </w:t>
      </w:r>
      <w:proofErr w:type="spellStart"/>
      <w:r>
        <w:rPr>
          <w:rFonts w:ascii="Tahoma" w:hAnsi="Tahoma" w:cs="Tahoma"/>
          <w:sz w:val="18"/>
          <w:szCs w:val="18"/>
        </w:rPr>
        <w:t>Lysůvky</w:t>
      </w:r>
      <w:proofErr w:type="spellEnd"/>
      <w:r>
        <w:rPr>
          <w:rFonts w:ascii="Tahoma" w:hAnsi="Tahoma" w:cs="Tahoma"/>
          <w:sz w:val="18"/>
          <w:szCs w:val="18"/>
        </w:rPr>
        <w:t xml:space="preserve"> a Splašková kanalizace Lískovec – místní část </w:t>
      </w:r>
      <w:proofErr w:type="spellStart"/>
      <w:r>
        <w:rPr>
          <w:rFonts w:ascii="Tahoma" w:hAnsi="Tahoma" w:cs="Tahoma"/>
          <w:sz w:val="18"/>
          <w:szCs w:val="18"/>
        </w:rPr>
        <w:t>Gajerovice</w:t>
      </w:r>
      <w:proofErr w:type="spellEnd"/>
    </w:p>
    <w:p w14:paraId="3B043806" w14:textId="77777777" w:rsidR="00D03EED" w:rsidRPr="00B05F65" w:rsidRDefault="00D03EED"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62F22BF5" w14:textId="77777777" w:rsidR="00663C4C" w:rsidRPr="000B3641"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0B3641">
        <w:rPr>
          <w:rFonts w:ascii="Tahoma" w:hAnsi="Tahoma" w:cs="Tahoma"/>
          <w:b/>
          <w:sz w:val="18"/>
          <w:szCs w:val="18"/>
          <w:u w:val="single"/>
        </w:rPr>
        <w:t>Par. 3113-Základní školy</w:t>
      </w:r>
      <w:r w:rsidRPr="000B3641">
        <w:rPr>
          <w:rFonts w:ascii="Tahoma" w:hAnsi="Tahoma" w:cs="Tahoma"/>
          <w:b/>
          <w:sz w:val="18"/>
          <w:szCs w:val="18"/>
        </w:rPr>
        <w:t xml:space="preserve"> - plnění na 100 %</w:t>
      </w:r>
    </w:p>
    <w:p w14:paraId="7F8D3502" w14:textId="77777777" w:rsidR="00663C4C" w:rsidRPr="000B3641"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0B3641">
        <w:rPr>
          <w:rFonts w:ascii="Tahoma" w:hAnsi="Tahoma" w:cs="Tahoma"/>
          <w:b/>
          <w:sz w:val="18"/>
          <w:szCs w:val="18"/>
        </w:rPr>
        <w:t>Rozpočet: 31 tis. Kč</w:t>
      </w:r>
      <w:r w:rsidRPr="000B3641">
        <w:rPr>
          <w:rFonts w:ascii="Tahoma" w:hAnsi="Tahoma" w:cs="Tahoma"/>
          <w:b/>
          <w:sz w:val="18"/>
          <w:szCs w:val="18"/>
        </w:rPr>
        <w:tab/>
      </w:r>
      <w:r w:rsidRPr="000B3641">
        <w:rPr>
          <w:rFonts w:ascii="Tahoma" w:hAnsi="Tahoma" w:cs="Tahoma"/>
          <w:b/>
          <w:sz w:val="18"/>
          <w:szCs w:val="18"/>
        </w:rPr>
        <w:tab/>
      </w:r>
      <w:r w:rsidRPr="000B3641">
        <w:rPr>
          <w:rFonts w:ascii="Tahoma" w:hAnsi="Tahoma" w:cs="Tahoma"/>
          <w:b/>
          <w:sz w:val="18"/>
          <w:szCs w:val="18"/>
        </w:rPr>
        <w:tab/>
      </w:r>
      <w:r w:rsidRPr="000B3641">
        <w:rPr>
          <w:rFonts w:ascii="Tahoma" w:hAnsi="Tahoma" w:cs="Tahoma"/>
          <w:b/>
          <w:sz w:val="18"/>
          <w:szCs w:val="18"/>
        </w:rPr>
        <w:tab/>
      </w:r>
      <w:r w:rsidRPr="000B3641">
        <w:rPr>
          <w:rFonts w:ascii="Tahoma" w:hAnsi="Tahoma" w:cs="Tahoma"/>
          <w:b/>
          <w:sz w:val="18"/>
          <w:szCs w:val="18"/>
        </w:rPr>
        <w:tab/>
      </w:r>
      <w:r w:rsidRPr="000B3641">
        <w:rPr>
          <w:rFonts w:ascii="Tahoma" w:hAnsi="Tahoma" w:cs="Tahoma"/>
          <w:b/>
          <w:sz w:val="18"/>
          <w:szCs w:val="18"/>
        </w:rPr>
        <w:tab/>
        <w:t>Skutečnost: 31 tis. Kč</w:t>
      </w:r>
    </w:p>
    <w:p w14:paraId="67379A37" w14:textId="77777777" w:rsidR="00663C4C" w:rsidRPr="000B364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B3641">
        <w:rPr>
          <w:rFonts w:ascii="Tahoma" w:hAnsi="Tahoma" w:cs="Tahoma"/>
          <w:sz w:val="18"/>
          <w:szCs w:val="18"/>
        </w:rPr>
        <w:t>V tom:</w:t>
      </w:r>
    </w:p>
    <w:p w14:paraId="5B241FFF" w14:textId="77777777" w:rsidR="00663C4C" w:rsidRPr="000B364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B3641">
        <w:rPr>
          <w:rFonts w:ascii="Tahoma" w:hAnsi="Tahoma" w:cs="Tahoma"/>
          <w:sz w:val="18"/>
          <w:szCs w:val="18"/>
        </w:rPr>
        <w:tab/>
        <w:t>31 tis. Kč</w:t>
      </w:r>
      <w:r w:rsidRPr="000B3641">
        <w:rPr>
          <w:rFonts w:ascii="Tahoma" w:hAnsi="Tahoma" w:cs="Tahoma"/>
          <w:sz w:val="18"/>
          <w:szCs w:val="18"/>
        </w:rPr>
        <w:tab/>
        <w:t>-</w:t>
      </w:r>
      <w:r w:rsidRPr="000B3641">
        <w:rPr>
          <w:rFonts w:ascii="Tahoma" w:hAnsi="Tahoma" w:cs="Tahoma"/>
          <w:sz w:val="18"/>
          <w:szCs w:val="18"/>
        </w:rPr>
        <w:tab/>
        <w:t xml:space="preserve">stanovisko zpracovatele energetického posouzení pro potřeby závěrečného vyhodnocení k projektu Úspory energie ve veřejných budovách – přístavba ZŠ národního umělce Petra Bezruče  </w:t>
      </w:r>
    </w:p>
    <w:p w14:paraId="29D2BDB4" w14:textId="77777777" w:rsidR="00672CF1" w:rsidRDefault="00672CF1" w:rsidP="00663C4C">
      <w:pPr>
        <w:tabs>
          <w:tab w:val="right" w:pos="1701"/>
          <w:tab w:val="left" w:pos="1843"/>
          <w:tab w:val="left" w:pos="2127"/>
          <w:tab w:val="left" w:pos="4536"/>
        </w:tabs>
        <w:ind w:left="0" w:firstLine="0"/>
        <w:rPr>
          <w:rFonts w:ascii="Tahoma" w:hAnsi="Tahoma" w:cs="Tahoma"/>
          <w:b/>
          <w:sz w:val="18"/>
          <w:szCs w:val="18"/>
          <w:u w:val="single"/>
        </w:rPr>
      </w:pPr>
    </w:p>
    <w:p w14:paraId="6F78BC64" w14:textId="15103520" w:rsidR="00663C4C" w:rsidRPr="000B3641" w:rsidRDefault="00663C4C" w:rsidP="00663C4C">
      <w:pPr>
        <w:tabs>
          <w:tab w:val="right" w:pos="1701"/>
          <w:tab w:val="left" w:pos="1843"/>
          <w:tab w:val="left" w:pos="2127"/>
          <w:tab w:val="left" w:pos="4536"/>
        </w:tabs>
        <w:ind w:left="0" w:firstLine="0"/>
        <w:rPr>
          <w:rFonts w:ascii="Tahoma" w:hAnsi="Tahoma" w:cs="Tahoma"/>
          <w:b/>
          <w:sz w:val="18"/>
          <w:szCs w:val="18"/>
        </w:rPr>
      </w:pPr>
      <w:r w:rsidRPr="000B3641">
        <w:rPr>
          <w:rFonts w:ascii="Tahoma" w:hAnsi="Tahoma" w:cs="Tahoma"/>
          <w:b/>
          <w:sz w:val="18"/>
          <w:szCs w:val="18"/>
          <w:u w:val="single"/>
        </w:rPr>
        <w:t>Par. 3322-Zachování a obnova kulturních památek</w:t>
      </w:r>
      <w:r w:rsidRPr="000B3641">
        <w:rPr>
          <w:rFonts w:ascii="Tahoma" w:hAnsi="Tahoma" w:cs="Tahoma"/>
          <w:b/>
          <w:sz w:val="18"/>
          <w:szCs w:val="18"/>
        </w:rPr>
        <w:t xml:space="preserve"> - plnění na 99 %</w:t>
      </w:r>
    </w:p>
    <w:p w14:paraId="05E038B9" w14:textId="77777777" w:rsidR="00663C4C" w:rsidRPr="000B3641" w:rsidRDefault="00663C4C" w:rsidP="00663C4C">
      <w:pPr>
        <w:tabs>
          <w:tab w:val="right" w:pos="1701"/>
          <w:tab w:val="left" w:pos="1843"/>
          <w:tab w:val="left" w:pos="2127"/>
          <w:tab w:val="left" w:pos="4536"/>
        </w:tabs>
        <w:ind w:left="0" w:firstLine="0"/>
        <w:rPr>
          <w:rFonts w:ascii="Tahoma" w:hAnsi="Tahoma" w:cs="Tahoma"/>
          <w:b/>
          <w:sz w:val="18"/>
          <w:szCs w:val="18"/>
        </w:rPr>
      </w:pPr>
      <w:r w:rsidRPr="000B3641">
        <w:rPr>
          <w:rFonts w:ascii="Tahoma" w:hAnsi="Tahoma" w:cs="Tahoma"/>
          <w:b/>
          <w:sz w:val="18"/>
          <w:szCs w:val="18"/>
        </w:rPr>
        <w:t>Rozpočet: 1 360 tis. Kč</w:t>
      </w:r>
      <w:r w:rsidRPr="000B3641">
        <w:rPr>
          <w:rFonts w:ascii="Tahoma" w:hAnsi="Tahoma" w:cs="Tahoma"/>
          <w:b/>
          <w:sz w:val="18"/>
          <w:szCs w:val="18"/>
        </w:rPr>
        <w:tab/>
      </w:r>
      <w:r w:rsidRPr="000B3641">
        <w:rPr>
          <w:rFonts w:ascii="Tahoma" w:hAnsi="Tahoma" w:cs="Tahoma"/>
          <w:b/>
          <w:sz w:val="18"/>
          <w:szCs w:val="18"/>
        </w:rPr>
        <w:tab/>
        <w:t>Skutečnost: 1 340 tis. Kč</w:t>
      </w:r>
    </w:p>
    <w:p w14:paraId="05ECD65F" w14:textId="77777777" w:rsidR="00663C4C" w:rsidRPr="000B3641" w:rsidRDefault="00663C4C" w:rsidP="00663C4C">
      <w:pPr>
        <w:tabs>
          <w:tab w:val="right" w:pos="1701"/>
          <w:tab w:val="left" w:pos="1843"/>
          <w:tab w:val="left" w:pos="2127"/>
          <w:tab w:val="left" w:pos="4536"/>
        </w:tabs>
        <w:ind w:left="0" w:firstLine="0"/>
        <w:rPr>
          <w:rFonts w:ascii="Tahoma" w:hAnsi="Tahoma" w:cs="Tahoma"/>
          <w:sz w:val="18"/>
          <w:szCs w:val="18"/>
        </w:rPr>
      </w:pPr>
      <w:r w:rsidRPr="000B3641">
        <w:rPr>
          <w:rFonts w:ascii="Tahoma" w:hAnsi="Tahoma" w:cs="Tahoma"/>
          <w:sz w:val="18"/>
          <w:szCs w:val="18"/>
        </w:rPr>
        <w:t>V tom:</w:t>
      </w:r>
    </w:p>
    <w:p w14:paraId="69E8A0B9" w14:textId="77777777" w:rsidR="00663C4C" w:rsidRPr="00D07C8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07C8A">
        <w:rPr>
          <w:rFonts w:ascii="Tahoma" w:hAnsi="Tahoma" w:cs="Tahoma"/>
          <w:sz w:val="18"/>
          <w:szCs w:val="18"/>
        </w:rPr>
        <w:tab/>
        <w:t>120 tis. Kč</w:t>
      </w:r>
      <w:r w:rsidRPr="00D07C8A">
        <w:rPr>
          <w:rFonts w:ascii="Tahoma" w:hAnsi="Tahoma" w:cs="Tahoma"/>
          <w:sz w:val="18"/>
          <w:szCs w:val="18"/>
        </w:rPr>
        <w:tab/>
        <w:t>-</w:t>
      </w:r>
      <w:r w:rsidRPr="00D07C8A">
        <w:rPr>
          <w:rFonts w:ascii="Tahoma" w:hAnsi="Tahoma" w:cs="Tahoma"/>
          <w:sz w:val="18"/>
          <w:szCs w:val="18"/>
        </w:rPr>
        <w:tab/>
        <w:t>neinvestiční dotace – příspěvek Ministerstva kultury v rámci Programu regenerace městských památkových rezervací a městských památkových zón 2024 na opravu fasády městského domu čp. 37, J. V. Sládka, Místek (ÚZ 34054)</w:t>
      </w:r>
    </w:p>
    <w:p w14:paraId="1C6ACB7A" w14:textId="77777777" w:rsidR="00663C4C" w:rsidRPr="00D07C8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07C8A">
        <w:rPr>
          <w:rFonts w:ascii="Tahoma" w:hAnsi="Tahoma" w:cs="Tahoma"/>
          <w:sz w:val="18"/>
          <w:szCs w:val="18"/>
        </w:rPr>
        <w:tab/>
        <w:t>173 tis. Kč</w:t>
      </w:r>
      <w:r w:rsidRPr="00D07C8A">
        <w:rPr>
          <w:rFonts w:ascii="Tahoma" w:hAnsi="Tahoma" w:cs="Tahoma"/>
          <w:sz w:val="18"/>
          <w:szCs w:val="18"/>
        </w:rPr>
        <w:tab/>
        <w:t>-</w:t>
      </w:r>
      <w:r w:rsidRPr="00D07C8A">
        <w:rPr>
          <w:rFonts w:ascii="Tahoma" w:hAnsi="Tahoma" w:cs="Tahoma"/>
          <w:sz w:val="18"/>
          <w:szCs w:val="18"/>
        </w:rPr>
        <w:tab/>
        <w:t>neinvestiční dotace – příspěvek Ministerstva kultury v rámci Programu regenerace městských památkových rezervací a městských památkových zón 2024 na opravu fasády, výměny oken a dveří městského domu čp. 1242, Radniční, Frýdek (ÚZ 34054)</w:t>
      </w:r>
    </w:p>
    <w:p w14:paraId="480CBADF" w14:textId="77777777" w:rsidR="00663C4C" w:rsidRPr="00D07C8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07C8A">
        <w:rPr>
          <w:rFonts w:ascii="Tahoma" w:hAnsi="Tahoma" w:cs="Tahoma"/>
          <w:sz w:val="18"/>
          <w:szCs w:val="18"/>
        </w:rPr>
        <w:tab/>
        <w:t>60 tis. Kč</w:t>
      </w:r>
      <w:r w:rsidRPr="00D07C8A">
        <w:rPr>
          <w:rFonts w:ascii="Tahoma" w:hAnsi="Tahoma" w:cs="Tahoma"/>
          <w:sz w:val="18"/>
          <w:szCs w:val="18"/>
        </w:rPr>
        <w:tab/>
        <w:t>-</w:t>
      </w:r>
      <w:r w:rsidRPr="00D07C8A">
        <w:rPr>
          <w:rFonts w:ascii="Tahoma" w:hAnsi="Tahoma" w:cs="Tahoma"/>
          <w:sz w:val="18"/>
          <w:szCs w:val="18"/>
        </w:rPr>
        <w:tab/>
        <w:t>neinvestiční dotace – příspěvek města Frýdku-Místku v rámci Programu regenerace města FM 2024 na opravu fasády městského domu čp. 37, J. V. Sládka, Místek</w:t>
      </w:r>
    </w:p>
    <w:p w14:paraId="2B69D5A7"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07C8A">
        <w:rPr>
          <w:rFonts w:ascii="Tahoma" w:hAnsi="Tahoma" w:cs="Tahoma"/>
          <w:sz w:val="18"/>
          <w:szCs w:val="18"/>
        </w:rPr>
        <w:tab/>
        <w:t>300 tis. Kč</w:t>
      </w:r>
      <w:r w:rsidRPr="00D07C8A">
        <w:rPr>
          <w:rFonts w:ascii="Tahoma" w:hAnsi="Tahoma" w:cs="Tahoma"/>
          <w:sz w:val="18"/>
          <w:szCs w:val="18"/>
        </w:rPr>
        <w:tab/>
        <w:t>-</w:t>
      </w:r>
      <w:r w:rsidRPr="00D07C8A">
        <w:rPr>
          <w:rFonts w:ascii="Tahoma" w:hAnsi="Tahoma" w:cs="Tahoma"/>
          <w:sz w:val="18"/>
          <w:szCs w:val="18"/>
        </w:rPr>
        <w:tab/>
        <w:t>neinvestiční dotace – příspěvek města Frýdku-Místku v rámci Programu regenerace města FM 2024 na opravu fasády, výměny oken a dveří městského domu čp. 1242, Radniční, Frýdek</w:t>
      </w:r>
    </w:p>
    <w:p w14:paraId="16363CF0"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07C8A">
        <w:rPr>
          <w:rFonts w:ascii="Tahoma" w:hAnsi="Tahoma" w:cs="Tahoma"/>
          <w:sz w:val="18"/>
          <w:szCs w:val="18"/>
        </w:rPr>
        <w:tab/>
      </w:r>
      <w:r>
        <w:rPr>
          <w:rFonts w:ascii="Tahoma" w:hAnsi="Tahoma" w:cs="Tahoma"/>
          <w:sz w:val="18"/>
          <w:szCs w:val="18"/>
        </w:rPr>
        <w:t>80</w:t>
      </w:r>
      <w:r w:rsidRPr="00D07C8A">
        <w:rPr>
          <w:rFonts w:ascii="Tahoma" w:hAnsi="Tahoma" w:cs="Tahoma"/>
          <w:sz w:val="18"/>
          <w:szCs w:val="18"/>
        </w:rPr>
        <w:t xml:space="preserve"> tis. Kč</w:t>
      </w:r>
      <w:r w:rsidRPr="00D07C8A">
        <w:rPr>
          <w:rFonts w:ascii="Tahoma" w:hAnsi="Tahoma" w:cs="Tahoma"/>
          <w:sz w:val="18"/>
          <w:szCs w:val="18"/>
        </w:rPr>
        <w:tab/>
        <w:t>-</w:t>
      </w:r>
      <w:r w:rsidRPr="00D07C8A">
        <w:rPr>
          <w:rFonts w:ascii="Tahoma" w:hAnsi="Tahoma" w:cs="Tahoma"/>
          <w:sz w:val="18"/>
          <w:szCs w:val="18"/>
        </w:rPr>
        <w:tab/>
        <w:t xml:space="preserve">neinvestiční dotace – příspěvek Ministerstva kultury v rámci Programu regenerace městských památkových rezervací a městských památkových zón 2024 na opravu </w:t>
      </w:r>
      <w:r>
        <w:rPr>
          <w:rFonts w:ascii="Tahoma" w:hAnsi="Tahoma" w:cs="Tahoma"/>
          <w:sz w:val="18"/>
          <w:szCs w:val="18"/>
        </w:rPr>
        <w:t>oken a komínu městského domu čp. 33, nám. Svobody Místek (ÚZ 34054)</w:t>
      </w:r>
    </w:p>
    <w:p w14:paraId="39CC91CA"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07C8A">
        <w:rPr>
          <w:rFonts w:ascii="Tahoma" w:hAnsi="Tahoma" w:cs="Tahoma"/>
          <w:sz w:val="18"/>
          <w:szCs w:val="18"/>
        </w:rPr>
        <w:tab/>
      </w:r>
      <w:r>
        <w:rPr>
          <w:rFonts w:ascii="Tahoma" w:hAnsi="Tahoma" w:cs="Tahoma"/>
          <w:sz w:val="18"/>
          <w:szCs w:val="18"/>
        </w:rPr>
        <w:t>222</w:t>
      </w:r>
      <w:r w:rsidRPr="00D07C8A">
        <w:rPr>
          <w:rFonts w:ascii="Tahoma" w:hAnsi="Tahoma" w:cs="Tahoma"/>
          <w:sz w:val="18"/>
          <w:szCs w:val="18"/>
        </w:rPr>
        <w:t xml:space="preserve"> tis. Kč</w:t>
      </w:r>
      <w:r w:rsidRPr="00D07C8A">
        <w:rPr>
          <w:rFonts w:ascii="Tahoma" w:hAnsi="Tahoma" w:cs="Tahoma"/>
          <w:sz w:val="18"/>
          <w:szCs w:val="18"/>
        </w:rPr>
        <w:tab/>
        <w:t>-</w:t>
      </w:r>
      <w:r w:rsidRPr="00D07C8A">
        <w:rPr>
          <w:rFonts w:ascii="Tahoma" w:hAnsi="Tahoma" w:cs="Tahoma"/>
          <w:sz w:val="18"/>
          <w:szCs w:val="18"/>
        </w:rPr>
        <w:tab/>
        <w:t xml:space="preserve">neinvestiční dotace – příspěvek Ministerstva kultury v rámci Programu regenerace městských památkových rezervací a městských památkových zón 2024 na </w:t>
      </w:r>
      <w:r>
        <w:rPr>
          <w:rFonts w:ascii="Tahoma" w:hAnsi="Tahoma" w:cs="Tahoma"/>
          <w:sz w:val="18"/>
          <w:szCs w:val="18"/>
        </w:rPr>
        <w:t>výměnu střešní krytiny městského domu čp. 1260, Zámecké nám., Frýdek (ÚZ 34054)</w:t>
      </w:r>
    </w:p>
    <w:p w14:paraId="7801BA9C"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07C8A">
        <w:rPr>
          <w:rFonts w:ascii="Tahoma" w:hAnsi="Tahoma" w:cs="Tahoma"/>
          <w:sz w:val="18"/>
          <w:szCs w:val="18"/>
        </w:rPr>
        <w:tab/>
      </w:r>
      <w:r>
        <w:rPr>
          <w:rFonts w:ascii="Tahoma" w:hAnsi="Tahoma" w:cs="Tahoma"/>
          <w:sz w:val="18"/>
          <w:szCs w:val="18"/>
        </w:rPr>
        <w:t>85</w:t>
      </w:r>
      <w:r w:rsidRPr="00D07C8A">
        <w:rPr>
          <w:rFonts w:ascii="Tahoma" w:hAnsi="Tahoma" w:cs="Tahoma"/>
          <w:sz w:val="18"/>
          <w:szCs w:val="18"/>
        </w:rPr>
        <w:t xml:space="preserve"> tis. Kč</w:t>
      </w:r>
      <w:r w:rsidRPr="00D07C8A">
        <w:rPr>
          <w:rFonts w:ascii="Tahoma" w:hAnsi="Tahoma" w:cs="Tahoma"/>
          <w:sz w:val="18"/>
          <w:szCs w:val="18"/>
        </w:rPr>
        <w:tab/>
        <w:t>-</w:t>
      </w:r>
      <w:r w:rsidRPr="00D07C8A">
        <w:rPr>
          <w:rFonts w:ascii="Tahoma" w:hAnsi="Tahoma" w:cs="Tahoma"/>
          <w:sz w:val="18"/>
          <w:szCs w:val="18"/>
        </w:rPr>
        <w:tab/>
        <w:t xml:space="preserve">neinvestiční dotace – příspěvek města Frýdku-Místku v rámci Programu regenerace města FM 2024 na opravu </w:t>
      </w:r>
      <w:r>
        <w:rPr>
          <w:rFonts w:ascii="Tahoma" w:hAnsi="Tahoma" w:cs="Tahoma"/>
          <w:sz w:val="18"/>
          <w:szCs w:val="18"/>
        </w:rPr>
        <w:t>oken a komínu městského domu čp. 33, nám. Svobody, Místek</w:t>
      </w:r>
    </w:p>
    <w:p w14:paraId="7560F6C4"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07C8A">
        <w:rPr>
          <w:rFonts w:ascii="Tahoma" w:hAnsi="Tahoma" w:cs="Tahoma"/>
          <w:sz w:val="18"/>
          <w:szCs w:val="18"/>
        </w:rPr>
        <w:tab/>
        <w:t>300 tis. Kč</w:t>
      </w:r>
      <w:r w:rsidRPr="00D07C8A">
        <w:rPr>
          <w:rFonts w:ascii="Tahoma" w:hAnsi="Tahoma" w:cs="Tahoma"/>
          <w:sz w:val="18"/>
          <w:szCs w:val="18"/>
        </w:rPr>
        <w:tab/>
        <w:t>-</w:t>
      </w:r>
      <w:r w:rsidRPr="00D07C8A">
        <w:rPr>
          <w:rFonts w:ascii="Tahoma" w:hAnsi="Tahoma" w:cs="Tahoma"/>
          <w:sz w:val="18"/>
          <w:szCs w:val="18"/>
        </w:rPr>
        <w:tab/>
        <w:t xml:space="preserve">neinvestiční dotace – příspěvek města Frýdku-Místku v rámci Programu regenerace města FM 2024 na </w:t>
      </w:r>
      <w:r>
        <w:rPr>
          <w:rFonts w:ascii="Tahoma" w:hAnsi="Tahoma" w:cs="Tahoma"/>
          <w:sz w:val="18"/>
          <w:szCs w:val="18"/>
        </w:rPr>
        <w:t>výměnu střešní krytiny městského domu čp. 1260, Zámecké nám., Frýdek</w:t>
      </w:r>
    </w:p>
    <w:p w14:paraId="66DAB166" w14:textId="77777777" w:rsidR="00954D3D" w:rsidRDefault="00954D3D"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0C7130DC" w14:textId="77777777" w:rsidR="00663C4C" w:rsidRPr="008501F4" w:rsidRDefault="00663C4C" w:rsidP="00663C4C">
      <w:pPr>
        <w:tabs>
          <w:tab w:val="right" w:pos="1701"/>
          <w:tab w:val="left" w:pos="1843"/>
          <w:tab w:val="right" w:pos="3402"/>
          <w:tab w:val="left" w:pos="3686"/>
          <w:tab w:val="left" w:pos="4536"/>
        </w:tabs>
        <w:ind w:left="0" w:firstLine="0"/>
        <w:rPr>
          <w:rFonts w:ascii="Tahoma" w:hAnsi="Tahoma" w:cs="Tahoma"/>
          <w:b/>
          <w:sz w:val="18"/>
          <w:szCs w:val="18"/>
        </w:rPr>
      </w:pPr>
      <w:r w:rsidRPr="008501F4">
        <w:rPr>
          <w:rFonts w:ascii="Tahoma" w:hAnsi="Tahoma" w:cs="Tahoma"/>
          <w:b/>
          <w:sz w:val="18"/>
          <w:szCs w:val="18"/>
          <w:u w:val="single"/>
        </w:rPr>
        <w:t>Par. 3326-Pořízení, zachování a obnova hodnot místního kulturního, národního a historického povědomí</w:t>
      </w:r>
      <w:r w:rsidRPr="008501F4">
        <w:rPr>
          <w:rFonts w:ascii="Tahoma" w:hAnsi="Tahoma" w:cs="Tahoma"/>
          <w:b/>
          <w:sz w:val="18"/>
          <w:szCs w:val="18"/>
        </w:rPr>
        <w:t xml:space="preserve"> - plnění na 83 %</w:t>
      </w:r>
    </w:p>
    <w:p w14:paraId="6D6C0D15" w14:textId="77777777" w:rsidR="00663C4C" w:rsidRPr="008501F4" w:rsidRDefault="00663C4C" w:rsidP="00663C4C">
      <w:pPr>
        <w:tabs>
          <w:tab w:val="right" w:pos="1701"/>
          <w:tab w:val="left" w:pos="1843"/>
          <w:tab w:val="right" w:pos="3402"/>
          <w:tab w:val="left" w:pos="3686"/>
          <w:tab w:val="left" w:pos="4536"/>
        </w:tabs>
        <w:ind w:left="0" w:firstLine="0"/>
        <w:rPr>
          <w:rFonts w:ascii="Tahoma" w:hAnsi="Tahoma" w:cs="Tahoma"/>
          <w:b/>
          <w:sz w:val="18"/>
          <w:szCs w:val="18"/>
        </w:rPr>
      </w:pPr>
      <w:r w:rsidRPr="008501F4">
        <w:rPr>
          <w:rFonts w:ascii="Tahoma" w:hAnsi="Tahoma" w:cs="Tahoma"/>
          <w:b/>
          <w:sz w:val="18"/>
          <w:szCs w:val="18"/>
        </w:rPr>
        <w:t>Rozpočet: 360 tis. Kč</w:t>
      </w:r>
      <w:r w:rsidRPr="008501F4">
        <w:rPr>
          <w:rFonts w:ascii="Tahoma" w:hAnsi="Tahoma" w:cs="Tahoma"/>
          <w:b/>
          <w:sz w:val="18"/>
          <w:szCs w:val="18"/>
        </w:rPr>
        <w:tab/>
      </w:r>
      <w:r w:rsidRPr="008501F4">
        <w:rPr>
          <w:rFonts w:ascii="Tahoma" w:hAnsi="Tahoma" w:cs="Tahoma"/>
          <w:b/>
          <w:sz w:val="18"/>
          <w:szCs w:val="18"/>
        </w:rPr>
        <w:tab/>
      </w:r>
      <w:r w:rsidRPr="008501F4">
        <w:rPr>
          <w:rFonts w:ascii="Tahoma" w:hAnsi="Tahoma" w:cs="Tahoma"/>
          <w:b/>
          <w:sz w:val="18"/>
          <w:szCs w:val="18"/>
        </w:rPr>
        <w:tab/>
        <w:t>Skutečnost: 300 tis. Kč</w:t>
      </w:r>
    </w:p>
    <w:p w14:paraId="653EE26D" w14:textId="77777777" w:rsidR="00663C4C" w:rsidRPr="008501F4" w:rsidRDefault="00663C4C" w:rsidP="00663C4C">
      <w:pPr>
        <w:tabs>
          <w:tab w:val="right" w:pos="1701"/>
          <w:tab w:val="left" w:pos="1843"/>
          <w:tab w:val="right" w:pos="3402"/>
          <w:tab w:val="left" w:pos="3686"/>
          <w:tab w:val="left" w:pos="4536"/>
        </w:tabs>
        <w:ind w:left="0" w:firstLine="0"/>
        <w:rPr>
          <w:rFonts w:ascii="Tahoma" w:hAnsi="Tahoma" w:cs="Tahoma"/>
          <w:sz w:val="18"/>
          <w:szCs w:val="18"/>
        </w:rPr>
      </w:pPr>
      <w:r w:rsidRPr="008501F4">
        <w:rPr>
          <w:rFonts w:ascii="Tahoma" w:hAnsi="Tahoma" w:cs="Tahoma"/>
          <w:sz w:val="18"/>
          <w:szCs w:val="18"/>
        </w:rPr>
        <w:t>V tom:</w:t>
      </w:r>
    </w:p>
    <w:p w14:paraId="38815CEB" w14:textId="5A7E4284"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501F4">
        <w:rPr>
          <w:rFonts w:ascii="Tahoma" w:hAnsi="Tahoma" w:cs="Tahoma"/>
          <w:sz w:val="18"/>
          <w:szCs w:val="18"/>
        </w:rPr>
        <w:tab/>
        <w:t>300 tis. Kč</w:t>
      </w:r>
      <w:r w:rsidRPr="008501F4">
        <w:rPr>
          <w:rFonts w:ascii="Tahoma" w:hAnsi="Tahoma" w:cs="Tahoma"/>
          <w:sz w:val="18"/>
          <w:szCs w:val="18"/>
        </w:rPr>
        <w:tab/>
        <w:t>-</w:t>
      </w:r>
      <w:r w:rsidRPr="008501F4">
        <w:rPr>
          <w:rFonts w:ascii="Tahoma" w:hAnsi="Tahoma" w:cs="Tahoma"/>
          <w:sz w:val="18"/>
          <w:szCs w:val="18"/>
        </w:rPr>
        <w:tab/>
        <w:t xml:space="preserve">neinvestiční dotace – </w:t>
      </w:r>
      <w:r w:rsidR="00D03EED">
        <w:rPr>
          <w:rFonts w:ascii="Tahoma" w:hAnsi="Tahoma" w:cs="Tahoma"/>
          <w:sz w:val="18"/>
          <w:szCs w:val="18"/>
        </w:rPr>
        <w:t>(</w:t>
      </w:r>
      <w:r w:rsidRPr="008501F4">
        <w:rPr>
          <w:rFonts w:ascii="Tahoma" w:hAnsi="Tahoma" w:cs="Tahoma"/>
          <w:sz w:val="18"/>
          <w:szCs w:val="18"/>
        </w:rPr>
        <w:t>příspěvek města Frýdku-Místku</w:t>
      </w:r>
      <w:r w:rsidR="00D03EED">
        <w:rPr>
          <w:rFonts w:ascii="Tahoma" w:hAnsi="Tahoma" w:cs="Tahoma"/>
          <w:sz w:val="18"/>
          <w:szCs w:val="18"/>
        </w:rPr>
        <w:t>)</w:t>
      </w:r>
      <w:r w:rsidRPr="008501F4">
        <w:rPr>
          <w:rFonts w:ascii="Tahoma" w:hAnsi="Tahoma" w:cs="Tahoma"/>
          <w:sz w:val="18"/>
          <w:szCs w:val="18"/>
        </w:rPr>
        <w:t xml:space="preserve"> v rámci Programu regenerace objektů s historickou nebo historizující fasádou 2024 na výměnu oken a střešní krytiny </w:t>
      </w:r>
      <w:r w:rsidRPr="00796DCE">
        <w:rPr>
          <w:rFonts w:ascii="Tahoma" w:hAnsi="Tahoma" w:cs="Tahoma"/>
          <w:sz w:val="18"/>
          <w:szCs w:val="18"/>
        </w:rPr>
        <w:t>RD, ul. Dr. Vančury 359, Frýdek-Místek</w:t>
      </w:r>
    </w:p>
    <w:p w14:paraId="2DE05FDB" w14:textId="77777777" w:rsidR="00CF03C2" w:rsidRDefault="00CF03C2"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4B99F0CD" w14:textId="77777777" w:rsidR="00CF03C2" w:rsidRDefault="00CF03C2"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0184214F" w14:textId="77777777" w:rsidR="00CF03C2" w:rsidRDefault="00CF03C2"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75DF00A3" w14:textId="77777777" w:rsidR="00CF03C2" w:rsidRDefault="00CF03C2"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315FBD35" w14:textId="77777777" w:rsidR="00CF03C2" w:rsidRDefault="00CF03C2"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7C803961" w14:textId="77777777" w:rsidR="00CF03C2" w:rsidRPr="00796DCE" w:rsidRDefault="00CF03C2"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20A27163" w14:textId="77777777" w:rsidR="00663C4C" w:rsidRPr="00796DCE"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796DCE">
        <w:rPr>
          <w:rFonts w:ascii="Tahoma" w:hAnsi="Tahoma" w:cs="Tahoma"/>
          <w:b/>
          <w:sz w:val="18"/>
          <w:szCs w:val="18"/>
          <w:u w:val="single"/>
        </w:rPr>
        <w:lastRenderedPageBreak/>
        <w:t>Par. 3399-Ostatní záležitosti kultury, církví a sdělovacích prostředků</w:t>
      </w:r>
      <w:r w:rsidRPr="00796DCE">
        <w:rPr>
          <w:rFonts w:ascii="Tahoma" w:hAnsi="Tahoma" w:cs="Tahoma"/>
          <w:b/>
          <w:sz w:val="18"/>
          <w:szCs w:val="18"/>
        </w:rPr>
        <w:t xml:space="preserve"> - plnění na 48 %</w:t>
      </w:r>
    </w:p>
    <w:p w14:paraId="12E49F83" w14:textId="77777777" w:rsidR="00663C4C" w:rsidRPr="00796DCE" w:rsidRDefault="00663C4C" w:rsidP="00663C4C">
      <w:pPr>
        <w:tabs>
          <w:tab w:val="right" w:pos="1701"/>
          <w:tab w:val="left" w:pos="1843"/>
          <w:tab w:val="right" w:pos="3402"/>
          <w:tab w:val="center" w:pos="3544"/>
          <w:tab w:val="left" w:pos="3686"/>
          <w:tab w:val="left" w:pos="4536"/>
        </w:tabs>
        <w:ind w:left="2127" w:hanging="2127"/>
        <w:rPr>
          <w:rFonts w:ascii="Tahoma" w:hAnsi="Tahoma" w:cs="Tahoma"/>
          <w:b/>
          <w:color w:val="FF0000"/>
          <w:sz w:val="18"/>
          <w:szCs w:val="18"/>
        </w:rPr>
      </w:pPr>
      <w:r w:rsidRPr="00796DCE">
        <w:rPr>
          <w:rFonts w:ascii="Tahoma" w:hAnsi="Tahoma" w:cs="Tahoma"/>
          <w:b/>
          <w:sz w:val="18"/>
          <w:szCs w:val="18"/>
        </w:rPr>
        <w:t>Rozpočet:  200 tis. Kč</w:t>
      </w:r>
      <w:r w:rsidRPr="00796DCE">
        <w:rPr>
          <w:rFonts w:ascii="Tahoma" w:hAnsi="Tahoma" w:cs="Tahoma"/>
          <w:b/>
          <w:sz w:val="18"/>
          <w:szCs w:val="18"/>
        </w:rPr>
        <w:tab/>
      </w:r>
      <w:r w:rsidRPr="00796DCE">
        <w:rPr>
          <w:rFonts w:ascii="Tahoma" w:hAnsi="Tahoma" w:cs="Tahoma"/>
          <w:b/>
          <w:sz w:val="18"/>
          <w:szCs w:val="18"/>
        </w:rPr>
        <w:tab/>
      </w:r>
      <w:r w:rsidRPr="00796DCE">
        <w:rPr>
          <w:rFonts w:ascii="Tahoma" w:hAnsi="Tahoma" w:cs="Tahoma"/>
          <w:b/>
          <w:sz w:val="18"/>
          <w:szCs w:val="18"/>
        </w:rPr>
        <w:tab/>
      </w:r>
      <w:r w:rsidRPr="00796DCE">
        <w:rPr>
          <w:rFonts w:ascii="Tahoma" w:hAnsi="Tahoma" w:cs="Tahoma"/>
          <w:b/>
          <w:sz w:val="18"/>
          <w:szCs w:val="18"/>
        </w:rPr>
        <w:tab/>
      </w:r>
      <w:r w:rsidRPr="00796DCE">
        <w:rPr>
          <w:rFonts w:ascii="Tahoma" w:hAnsi="Tahoma" w:cs="Tahoma"/>
          <w:b/>
          <w:sz w:val="18"/>
          <w:szCs w:val="18"/>
        </w:rPr>
        <w:tab/>
        <w:t xml:space="preserve">Skutečnost: 95 tis. Kč   </w:t>
      </w:r>
    </w:p>
    <w:p w14:paraId="67C80F12" w14:textId="77777777" w:rsidR="00663C4C" w:rsidRPr="00796DC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96DCE">
        <w:rPr>
          <w:rFonts w:ascii="Tahoma" w:hAnsi="Tahoma" w:cs="Tahoma"/>
          <w:sz w:val="18"/>
          <w:szCs w:val="18"/>
        </w:rPr>
        <w:t>V tom:</w:t>
      </w:r>
    </w:p>
    <w:p w14:paraId="00F7255F" w14:textId="77777777" w:rsidR="00663C4C" w:rsidRPr="00796DC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96DCE">
        <w:rPr>
          <w:rFonts w:ascii="Tahoma" w:hAnsi="Tahoma" w:cs="Tahoma"/>
          <w:sz w:val="18"/>
          <w:szCs w:val="18"/>
        </w:rPr>
        <w:tab/>
        <w:t>50 tis. Kč</w:t>
      </w:r>
      <w:r w:rsidRPr="00796DCE">
        <w:rPr>
          <w:rFonts w:ascii="Tahoma" w:hAnsi="Tahoma" w:cs="Tahoma"/>
          <w:sz w:val="18"/>
          <w:szCs w:val="18"/>
        </w:rPr>
        <w:tab/>
        <w:t>-</w:t>
      </w:r>
      <w:r w:rsidRPr="00796DCE">
        <w:rPr>
          <w:rFonts w:ascii="Tahoma" w:hAnsi="Tahoma" w:cs="Tahoma"/>
          <w:sz w:val="18"/>
          <w:szCs w:val="18"/>
        </w:rPr>
        <w:tab/>
        <w:t>DARUJ F≈M – Modernizace Lidového domu – neinvestiční část (přesun finančních prostředků z dotačního účtu na transparentní účet veřejné sbírky). V rámci modernizace Katolického lidového domu v Místku mají být pořízeny židle a stoly do kluboven.</w:t>
      </w:r>
    </w:p>
    <w:p w14:paraId="24615C58" w14:textId="50B956C9"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96DCE">
        <w:rPr>
          <w:rFonts w:ascii="Tahoma" w:hAnsi="Tahoma" w:cs="Tahoma"/>
          <w:sz w:val="18"/>
          <w:szCs w:val="18"/>
        </w:rPr>
        <w:tab/>
        <w:t>45 tis. Kč</w:t>
      </w:r>
      <w:r w:rsidRPr="00796DCE">
        <w:rPr>
          <w:rFonts w:ascii="Tahoma" w:hAnsi="Tahoma" w:cs="Tahoma"/>
          <w:sz w:val="18"/>
          <w:szCs w:val="18"/>
        </w:rPr>
        <w:tab/>
        <w:t>-</w:t>
      </w:r>
      <w:r w:rsidRPr="00796DCE">
        <w:rPr>
          <w:rFonts w:ascii="Tahoma" w:hAnsi="Tahoma" w:cs="Tahoma"/>
          <w:sz w:val="18"/>
          <w:szCs w:val="18"/>
        </w:rPr>
        <w:tab/>
        <w:t xml:space="preserve">DARUJ F≈M – Modernizace Lidového domu – investiční část (přesun finančních prostředků z dotačního účtu na transparentní účet veřejné sbírky), pořízení vzduchotechniky. Vybraná částka </w:t>
      </w:r>
      <w:r w:rsidR="00672CF1">
        <w:rPr>
          <w:rFonts w:ascii="Tahoma" w:hAnsi="Tahoma" w:cs="Tahoma"/>
          <w:sz w:val="18"/>
          <w:szCs w:val="18"/>
        </w:rPr>
        <w:t>v</w:t>
      </w:r>
      <w:r w:rsidRPr="00796DCE">
        <w:rPr>
          <w:rFonts w:ascii="Tahoma" w:hAnsi="Tahoma" w:cs="Tahoma"/>
          <w:sz w:val="18"/>
          <w:szCs w:val="18"/>
        </w:rPr>
        <w:t>e sbírce nenaplnila očekávaný předpoklad výše finančních prostředků alokovaných v rozpočtu.</w:t>
      </w:r>
    </w:p>
    <w:p w14:paraId="4620639A"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6399E2CC" w14:textId="77777777" w:rsidR="00663C4C" w:rsidRPr="00391593"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391593">
        <w:rPr>
          <w:rFonts w:ascii="Tahoma" w:hAnsi="Tahoma" w:cs="Tahoma"/>
          <w:b/>
          <w:sz w:val="18"/>
          <w:szCs w:val="18"/>
          <w:u w:val="single"/>
        </w:rPr>
        <w:t>Par. 3421-Využití volného času dětí a mládeže</w:t>
      </w:r>
      <w:r w:rsidRPr="00391593">
        <w:rPr>
          <w:rFonts w:ascii="Tahoma" w:hAnsi="Tahoma" w:cs="Tahoma"/>
          <w:b/>
          <w:sz w:val="18"/>
          <w:szCs w:val="18"/>
        </w:rPr>
        <w:t xml:space="preserve"> - plnění na 33 %</w:t>
      </w:r>
    </w:p>
    <w:p w14:paraId="219E9828" w14:textId="77777777" w:rsidR="00663C4C" w:rsidRPr="00391593" w:rsidRDefault="00663C4C" w:rsidP="00663C4C">
      <w:pPr>
        <w:tabs>
          <w:tab w:val="right" w:pos="1701"/>
          <w:tab w:val="left" w:pos="1843"/>
          <w:tab w:val="right" w:pos="3402"/>
          <w:tab w:val="center" w:pos="3544"/>
          <w:tab w:val="left" w:pos="3686"/>
          <w:tab w:val="left" w:pos="4536"/>
        </w:tabs>
        <w:ind w:left="2127" w:hanging="2127"/>
        <w:rPr>
          <w:rFonts w:ascii="Tahoma" w:hAnsi="Tahoma" w:cs="Tahoma"/>
          <w:b/>
          <w:color w:val="FF0000"/>
          <w:sz w:val="18"/>
          <w:szCs w:val="18"/>
        </w:rPr>
      </w:pPr>
      <w:r w:rsidRPr="00391593">
        <w:rPr>
          <w:rFonts w:ascii="Tahoma" w:hAnsi="Tahoma" w:cs="Tahoma"/>
          <w:b/>
          <w:sz w:val="18"/>
          <w:szCs w:val="18"/>
        </w:rPr>
        <w:t>Rozpočet:  30 tis. Kč</w:t>
      </w:r>
      <w:r w:rsidRPr="00391593">
        <w:rPr>
          <w:rFonts w:ascii="Tahoma" w:hAnsi="Tahoma" w:cs="Tahoma"/>
          <w:b/>
          <w:sz w:val="18"/>
          <w:szCs w:val="18"/>
        </w:rPr>
        <w:tab/>
      </w:r>
      <w:r w:rsidRPr="00391593">
        <w:rPr>
          <w:rFonts w:ascii="Tahoma" w:hAnsi="Tahoma" w:cs="Tahoma"/>
          <w:b/>
          <w:sz w:val="18"/>
          <w:szCs w:val="18"/>
        </w:rPr>
        <w:tab/>
      </w:r>
      <w:r w:rsidRPr="00391593">
        <w:rPr>
          <w:rFonts w:ascii="Tahoma" w:hAnsi="Tahoma" w:cs="Tahoma"/>
          <w:b/>
          <w:sz w:val="18"/>
          <w:szCs w:val="18"/>
        </w:rPr>
        <w:tab/>
      </w:r>
      <w:r w:rsidRPr="00391593">
        <w:rPr>
          <w:rFonts w:ascii="Tahoma" w:hAnsi="Tahoma" w:cs="Tahoma"/>
          <w:b/>
          <w:sz w:val="18"/>
          <w:szCs w:val="18"/>
        </w:rPr>
        <w:tab/>
      </w:r>
      <w:r w:rsidRPr="00391593">
        <w:rPr>
          <w:rFonts w:ascii="Tahoma" w:hAnsi="Tahoma" w:cs="Tahoma"/>
          <w:b/>
          <w:sz w:val="18"/>
          <w:szCs w:val="18"/>
        </w:rPr>
        <w:tab/>
      </w:r>
      <w:r w:rsidRPr="00391593">
        <w:rPr>
          <w:rFonts w:ascii="Tahoma" w:hAnsi="Tahoma" w:cs="Tahoma"/>
          <w:b/>
          <w:sz w:val="18"/>
          <w:szCs w:val="18"/>
        </w:rPr>
        <w:tab/>
        <w:t xml:space="preserve">Skutečnost: 10 tis. Kč   </w:t>
      </w:r>
    </w:p>
    <w:p w14:paraId="5C400D86" w14:textId="77777777" w:rsidR="00663C4C" w:rsidRPr="0039159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91593">
        <w:rPr>
          <w:rFonts w:ascii="Tahoma" w:hAnsi="Tahoma" w:cs="Tahoma"/>
          <w:sz w:val="18"/>
          <w:szCs w:val="18"/>
        </w:rPr>
        <w:t>V tom:</w:t>
      </w:r>
    </w:p>
    <w:p w14:paraId="2053A31A"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91593">
        <w:rPr>
          <w:rFonts w:ascii="Tahoma" w:hAnsi="Tahoma" w:cs="Tahoma"/>
          <w:sz w:val="18"/>
          <w:szCs w:val="18"/>
        </w:rPr>
        <w:tab/>
        <w:t>10 tis. Kč</w:t>
      </w:r>
      <w:r w:rsidRPr="00391593">
        <w:rPr>
          <w:rFonts w:ascii="Tahoma" w:hAnsi="Tahoma" w:cs="Tahoma"/>
          <w:sz w:val="18"/>
          <w:szCs w:val="18"/>
        </w:rPr>
        <w:tab/>
        <w:t>-</w:t>
      </w:r>
      <w:r w:rsidRPr="00391593">
        <w:rPr>
          <w:rFonts w:ascii="Tahoma" w:hAnsi="Tahoma" w:cs="Tahoma"/>
          <w:sz w:val="18"/>
          <w:szCs w:val="18"/>
        </w:rPr>
        <w:tab/>
        <w:t xml:space="preserve">DARUJ F≈M – </w:t>
      </w:r>
      <w:r>
        <w:rPr>
          <w:rFonts w:ascii="Tahoma" w:hAnsi="Tahoma" w:cs="Tahoma"/>
          <w:sz w:val="18"/>
          <w:szCs w:val="18"/>
        </w:rPr>
        <w:t>h</w:t>
      </w:r>
      <w:r w:rsidRPr="00391593">
        <w:rPr>
          <w:rFonts w:ascii="Tahoma" w:hAnsi="Tahoma" w:cs="Tahoma"/>
          <w:sz w:val="18"/>
          <w:szCs w:val="18"/>
        </w:rPr>
        <w:t>erní</w:t>
      </w:r>
      <w:r>
        <w:rPr>
          <w:rFonts w:ascii="Tahoma" w:hAnsi="Tahoma" w:cs="Tahoma"/>
          <w:sz w:val="18"/>
          <w:szCs w:val="18"/>
        </w:rPr>
        <w:t xml:space="preserve"> prvky pro Azylový dům Sára (přesun finančních prostředků města z dotačního účtu na transparentní účet veřejné sbírky). Vybraná částka ve sbírce nenaplnila očekávaný předpoklad výše finančních prostředků alokovaných v rozpočtu.</w:t>
      </w:r>
    </w:p>
    <w:p w14:paraId="43A4D29E"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2530DDC1" w14:textId="77777777" w:rsidR="00663C4C" w:rsidRPr="00391593"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391593">
        <w:rPr>
          <w:rFonts w:ascii="Tahoma" w:hAnsi="Tahoma" w:cs="Tahoma"/>
          <w:b/>
          <w:sz w:val="18"/>
          <w:szCs w:val="18"/>
          <w:u w:val="single"/>
        </w:rPr>
        <w:t>Par. 342</w:t>
      </w:r>
      <w:r>
        <w:rPr>
          <w:rFonts w:ascii="Tahoma" w:hAnsi="Tahoma" w:cs="Tahoma"/>
          <w:b/>
          <w:sz w:val="18"/>
          <w:szCs w:val="18"/>
          <w:u w:val="single"/>
        </w:rPr>
        <w:t>9</w:t>
      </w:r>
      <w:r w:rsidRPr="00391593">
        <w:rPr>
          <w:rFonts w:ascii="Tahoma" w:hAnsi="Tahoma" w:cs="Tahoma"/>
          <w:b/>
          <w:sz w:val="18"/>
          <w:szCs w:val="18"/>
          <w:u w:val="single"/>
        </w:rPr>
        <w:t>-</w:t>
      </w:r>
      <w:r>
        <w:rPr>
          <w:rFonts w:ascii="Tahoma" w:hAnsi="Tahoma" w:cs="Tahoma"/>
          <w:b/>
          <w:sz w:val="18"/>
          <w:szCs w:val="18"/>
          <w:u w:val="single"/>
        </w:rPr>
        <w:t>Ostatní zájmová činnost a rekreace</w:t>
      </w:r>
      <w:r w:rsidRPr="00391593">
        <w:rPr>
          <w:rFonts w:ascii="Tahoma" w:hAnsi="Tahoma" w:cs="Tahoma"/>
          <w:b/>
          <w:sz w:val="18"/>
          <w:szCs w:val="18"/>
        </w:rPr>
        <w:t xml:space="preserve"> - plnění na </w:t>
      </w:r>
      <w:r>
        <w:rPr>
          <w:rFonts w:ascii="Tahoma" w:hAnsi="Tahoma" w:cs="Tahoma"/>
          <w:b/>
          <w:sz w:val="18"/>
          <w:szCs w:val="18"/>
        </w:rPr>
        <w:t>100</w:t>
      </w:r>
      <w:r w:rsidRPr="00391593">
        <w:rPr>
          <w:rFonts w:ascii="Tahoma" w:hAnsi="Tahoma" w:cs="Tahoma"/>
          <w:b/>
          <w:sz w:val="18"/>
          <w:szCs w:val="18"/>
        </w:rPr>
        <w:t xml:space="preserve"> %</w:t>
      </w:r>
    </w:p>
    <w:p w14:paraId="5EB7ED3C" w14:textId="77777777" w:rsidR="00663C4C" w:rsidRPr="00391593" w:rsidRDefault="00663C4C" w:rsidP="00663C4C">
      <w:pPr>
        <w:tabs>
          <w:tab w:val="right" w:pos="1701"/>
          <w:tab w:val="left" w:pos="1843"/>
          <w:tab w:val="right" w:pos="3402"/>
          <w:tab w:val="center" w:pos="3544"/>
          <w:tab w:val="left" w:pos="3686"/>
          <w:tab w:val="left" w:pos="4536"/>
        </w:tabs>
        <w:ind w:left="2127" w:hanging="2127"/>
        <w:rPr>
          <w:rFonts w:ascii="Tahoma" w:hAnsi="Tahoma" w:cs="Tahoma"/>
          <w:b/>
          <w:color w:val="FF0000"/>
          <w:sz w:val="18"/>
          <w:szCs w:val="18"/>
        </w:rPr>
      </w:pPr>
      <w:r w:rsidRPr="00391593">
        <w:rPr>
          <w:rFonts w:ascii="Tahoma" w:hAnsi="Tahoma" w:cs="Tahoma"/>
          <w:b/>
          <w:sz w:val="18"/>
          <w:szCs w:val="18"/>
        </w:rPr>
        <w:t xml:space="preserve">Rozpočet:  </w:t>
      </w:r>
      <w:r>
        <w:rPr>
          <w:rFonts w:ascii="Tahoma" w:hAnsi="Tahoma" w:cs="Tahoma"/>
          <w:b/>
          <w:sz w:val="18"/>
          <w:szCs w:val="18"/>
        </w:rPr>
        <w:t>9</w:t>
      </w:r>
      <w:r w:rsidRPr="00391593">
        <w:rPr>
          <w:rFonts w:ascii="Tahoma" w:hAnsi="Tahoma" w:cs="Tahoma"/>
          <w:b/>
          <w:sz w:val="18"/>
          <w:szCs w:val="18"/>
        </w:rPr>
        <w:t>0 tis. Kč</w:t>
      </w:r>
      <w:r w:rsidRPr="00391593">
        <w:rPr>
          <w:rFonts w:ascii="Tahoma" w:hAnsi="Tahoma" w:cs="Tahoma"/>
          <w:b/>
          <w:sz w:val="18"/>
          <w:szCs w:val="18"/>
        </w:rPr>
        <w:tab/>
      </w:r>
      <w:r w:rsidRPr="00391593">
        <w:rPr>
          <w:rFonts w:ascii="Tahoma" w:hAnsi="Tahoma" w:cs="Tahoma"/>
          <w:b/>
          <w:sz w:val="18"/>
          <w:szCs w:val="18"/>
        </w:rPr>
        <w:tab/>
      </w:r>
      <w:r w:rsidRPr="00391593">
        <w:rPr>
          <w:rFonts w:ascii="Tahoma" w:hAnsi="Tahoma" w:cs="Tahoma"/>
          <w:b/>
          <w:sz w:val="18"/>
          <w:szCs w:val="18"/>
        </w:rPr>
        <w:tab/>
      </w:r>
      <w:r w:rsidRPr="00391593">
        <w:rPr>
          <w:rFonts w:ascii="Tahoma" w:hAnsi="Tahoma" w:cs="Tahoma"/>
          <w:b/>
          <w:sz w:val="18"/>
          <w:szCs w:val="18"/>
        </w:rPr>
        <w:tab/>
      </w:r>
      <w:r w:rsidRPr="00391593">
        <w:rPr>
          <w:rFonts w:ascii="Tahoma" w:hAnsi="Tahoma" w:cs="Tahoma"/>
          <w:b/>
          <w:sz w:val="18"/>
          <w:szCs w:val="18"/>
        </w:rPr>
        <w:tab/>
      </w:r>
      <w:r w:rsidRPr="00391593">
        <w:rPr>
          <w:rFonts w:ascii="Tahoma" w:hAnsi="Tahoma" w:cs="Tahoma"/>
          <w:b/>
          <w:sz w:val="18"/>
          <w:szCs w:val="18"/>
        </w:rPr>
        <w:tab/>
        <w:t xml:space="preserve">Skutečnost: </w:t>
      </w:r>
      <w:r>
        <w:rPr>
          <w:rFonts w:ascii="Tahoma" w:hAnsi="Tahoma" w:cs="Tahoma"/>
          <w:b/>
          <w:sz w:val="18"/>
          <w:szCs w:val="18"/>
        </w:rPr>
        <w:t>9</w:t>
      </w:r>
      <w:r w:rsidRPr="00391593">
        <w:rPr>
          <w:rFonts w:ascii="Tahoma" w:hAnsi="Tahoma" w:cs="Tahoma"/>
          <w:b/>
          <w:sz w:val="18"/>
          <w:szCs w:val="18"/>
        </w:rPr>
        <w:t xml:space="preserve">0 tis. Kč   </w:t>
      </w:r>
    </w:p>
    <w:p w14:paraId="5114F282" w14:textId="77777777" w:rsidR="00663C4C" w:rsidRPr="0039159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91593">
        <w:rPr>
          <w:rFonts w:ascii="Tahoma" w:hAnsi="Tahoma" w:cs="Tahoma"/>
          <w:sz w:val="18"/>
          <w:szCs w:val="18"/>
        </w:rPr>
        <w:t>V tom:</w:t>
      </w:r>
    </w:p>
    <w:p w14:paraId="2BA84BA8"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91593">
        <w:rPr>
          <w:rFonts w:ascii="Tahoma" w:hAnsi="Tahoma" w:cs="Tahoma"/>
          <w:sz w:val="18"/>
          <w:szCs w:val="18"/>
        </w:rPr>
        <w:tab/>
      </w:r>
      <w:r>
        <w:rPr>
          <w:rFonts w:ascii="Tahoma" w:hAnsi="Tahoma" w:cs="Tahoma"/>
          <w:sz w:val="18"/>
          <w:szCs w:val="18"/>
        </w:rPr>
        <w:t>9</w:t>
      </w:r>
      <w:r w:rsidRPr="00391593">
        <w:rPr>
          <w:rFonts w:ascii="Tahoma" w:hAnsi="Tahoma" w:cs="Tahoma"/>
          <w:sz w:val="18"/>
          <w:szCs w:val="18"/>
        </w:rPr>
        <w:t>0 tis. Kč</w:t>
      </w:r>
      <w:r w:rsidRPr="00391593">
        <w:rPr>
          <w:rFonts w:ascii="Tahoma" w:hAnsi="Tahoma" w:cs="Tahoma"/>
          <w:sz w:val="18"/>
          <w:szCs w:val="18"/>
        </w:rPr>
        <w:tab/>
        <w:t>-</w:t>
      </w:r>
      <w:r w:rsidRPr="00391593">
        <w:rPr>
          <w:rFonts w:ascii="Tahoma" w:hAnsi="Tahoma" w:cs="Tahoma"/>
          <w:sz w:val="18"/>
          <w:szCs w:val="18"/>
        </w:rPr>
        <w:tab/>
        <w:t xml:space="preserve">DARUJ F≈M – </w:t>
      </w:r>
      <w:proofErr w:type="spellStart"/>
      <w:r>
        <w:rPr>
          <w:rFonts w:ascii="Tahoma" w:hAnsi="Tahoma" w:cs="Tahoma"/>
          <w:sz w:val="18"/>
          <w:szCs w:val="18"/>
        </w:rPr>
        <w:t>Flow</w:t>
      </w:r>
      <w:proofErr w:type="spellEnd"/>
      <w:r>
        <w:rPr>
          <w:rFonts w:ascii="Tahoma" w:hAnsi="Tahoma" w:cs="Tahoma"/>
          <w:sz w:val="18"/>
          <w:szCs w:val="18"/>
        </w:rPr>
        <w:t xml:space="preserve"> </w:t>
      </w:r>
      <w:proofErr w:type="spellStart"/>
      <w:r>
        <w:rPr>
          <w:rFonts w:ascii="Tahoma" w:hAnsi="Tahoma" w:cs="Tahoma"/>
          <w:sz w:val="18"/>
          <w:szCs w:val="18"/>
        </w:rPr>
        <w:t>trail</w:t>
      </w:r>
      <w:proofErr w:type="spellEnd"/>
      <w:r>
        <w:rPr>
          <w:rFonts w:ascii="Tahoma" w:hAnsi="Tahoma" w:cs="Tahoma"/>
          <w:sz w:val="18"/>
          <w:szCs w:val="18"/>
        </w:rPr>
        <w:t xml:space="preserve"> </w:t>
      </w:r>
      <w:proofErr w:type="spellStart"/>
      <w:r>
        <w:rPr>
          <w:rFonts w:ascii="Tahoma" w:hAnsi="Tahoma" w:cs="Tahoma"/>
          <w:sz w:val="18"/>
          <w:szCs w:val="18"/>
        </w:rPr>
        <w:t>Palkovické</w:t>
      </w:r>
      <w:proofErr w:type="spellEnd"/>
      <w:r>
        <w:rPr>
          <w:rFonts w:ascii="Tahoma" w:hAnsi="Tahoma" w:cs="Tahoma"/>
          <w:sz w:val="18"/>
          <w:szCs w:val="18"/>
        </w:rPr>
        <w:t xml:space="preserve"> hůrky (přesun finančních prostředků města z dotačního účtu na transparentní účet veřejné sbírky), dar na vybudování stezky pro horská kola v oblasti </w:t>
      </w:r>
      <w:proofErr w:type="spellStart"/>
      <w:r>
        <w:rPr>
          <w:rFonts w:ascii="Tahoma" w:hAnsi="Tahoma" w:cs="Tahoma"/>
          <w:sz w:val="18"/>
          <w:szCs w:val="18"/>
        </w:rPr>
        <w:t>Palkovických</w:t>
      </w:r>
      <w:proofErr w:type="spellEnd"/>
      <w:r>
        <w:rPr>
          <w:rFonts w:ascii="Tahoma" w:hAnsi="Tahoma" w:cs="Tahoma"/>
          <w:sz w:val="18"/>
          <w:szCs w:val="18"/>
        </w:rPr>
        <w:t xml:space="preserve"> hůrek</w:t>
      </w:r>
    </w:p>
    <w:p w14:paraId="726B2B1E"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14621BDB" w14:textId="77777777" w:rsidR="00663C4C" w:rsidRPr="00391593"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391593">
        <w:rPr>
          <w:rFonts w:ascii="Tahoma" w:hAnsi="Tahoma" w:cs="Tahoma"/>
          <w:b/>
          <w:sz w:val="18"/>
          <w:szCs w:val="18"/>
          <w:u w:val="single"/>
        </w:rPr>
        <w:t>Par. 3</w:t>
      </w:r>
      <w:r>
        <w:rPr>
          <w:rFonts w:ascii="Tahoma" w:hAnsi="Tahoma" w:cs="Tahoma"/>
          <w:b/>
          <w:sz w:val="18"/>
          <w:szCs w:val="18"/>
          <w:u w:val="single"/>
        </w:rPr>
        <w:t>631</w:t>
      </w:r>
      <w:r w:rsidRPr="00391593">
        <w:rPr>
          <w:rFonts w:ascii="Tahoma" w:hAnsi="Tahoma" w:cs="Tahoma"/>
          <w:b/>
          <w:sz w:val="18"/>
          <w:szCs w:val="18"/>
          <w:u w:val="single"/>
        </w:rPr>
        <w:t>-V</w:t>
      </w:r>
      <w:r>
        <w:rPr>
          <w:rFonts w:ascii="Tahoma" w:hAnsi="Tahoma" w:cs="Tahoma"/>
          <w:b/>
          <w:sz w:val="18"/>
          <w:szCs w:val="18"/>
          <w:u w:val="single"/>
        </w:rPr>
        <w:t>eřejné osvětlení</w:t>
      </w:r>
      <w:r w:rsidRPr="00391593">
        <w:rPr>
          <w:rFonts w:ascii="Tahoma" w:hAnsi="Tahoma" w:cs="Tahoma"/>
          <w:b/>
          <w:sz w:val="18"/>
          <w:szCs w:val="18"/>
        </w:rPr>
        <w:t xml:space="preserve"> - plnění na </w:t>
      </w:r>
      <w:r>
        <w:rPr>
          <w:rFonts w:ascii="Tahoma" w:hAnsi="Tahoma" w:cs="Tahoma"/>
          <w:b/>
          <w:sz w:val="18"/>
          <w:szCs w:val="18"/>
        </w:rPr>
        <w:t>100</w:t>
      </w:r>
      <w:r w:rsidRPr="00391593">
        <w:rPr>
          <w:rFonts w:ascii="Tahoma" w:hAnsi="Tahoma" w:cs="Tahoma"/>
          <w:b/>
          <w:sz w:val="18"/>
          <w:szCs w:val="18"/>
        </w:rPr>
        <w:t xml:space="preserve"> %</w:t>
      </w:r>
    </w:p>
    <w:p w14:paraId="12D36113" w14:textId="77777777" w:rsidR="00663C4C" w:rsidRPr="00391593" w:rsidRDefault="00663C4C" w:rsidP="00663C4C">
      <w:pPr>
        <w:tabs>
          <w:tab w:val="right" w:pos="1701"/>
          <w:tab w:val="left" w:pos="1843"/>
          <w:tab w:val="right" w:pos="3402"/>
          <w:tab w:val="center" w:pos="3544"/>
          <w:tab w:val="left" w:pos="3686"/>
          <w:tab w:val="left" w:pos="4536"/>
        </w:tabs>
        <w:ind w:left="2127" w:hanging="2127"/>
        <w:rPr>
          <w:rFonts w:ascii="Tahoma" w:hAnsi="Tahoma" w:cs="Tahoma"/>
          <w:b/>
          <w:color w:val="FF0000"/>
          <w:sz w:val="18"/>
          <w:szCs w:val="18"/>
        </w:rPr>
      </w:pPr>
      <w:r w:rsidRPr="00391593">
        <w:rPr>
          <w:rFonts w:ascii="Tahoma" w:hAnsi="Tahoma" w:cs="Tahoma"/>
          <w:b/>
          <w:sz w:val="18"/>
          <w:szCs w:val="18"/>
        </w:rPr>
        <w:t xml:space="preserve">Rozpočet:  </w:t>
      </w:r>
      <w:r>
        <w:rPr>
          <w:rFonts w:ascii="Tahoma" w:hAnsi="Tahoma" w:cs="Tahoma"/>
          <w:b/>
          <w:sz w:val="18"/>
          <w:szCs w:val="18"/>
        </w:rPr>
        <w:t xml:space="preserve">169 </w:t>
      </w:r>
      <w:r w:rsidRPr="00391593">
        <w:rPr>
          <w:rFonts w:ascii="Tahoma" w:hAnsi="Tahoma" w:cs="Tahoma"/>
          <w:b/>
          <w:sz w:val="18"/>
          <w:szCs w:val="18"/>
        </w:rPr>
        <w:t>tis. Kč</w:t>
      </w:r>
      <w:r w:rsidRPr="00391593">
        <w:rPr>
          <w:rFonts w:ascii="Tahoma" w:hAnsi="Tahoma" w:cs="Tahoma"/>
          <w:b/>
          <w:sz w:val="18"/>
          <w:szCs w:val="18"/>
        </w:rPr>
        <w:tab/>
      </w:r>
      <w:r w:rsidRPr="00391593">
        <w:rPr>
          <w:rFonts w:ascii="Tahoma" w:hAnsi="Tahoma" w:cs="Tahoma"/>
          <w:b/>
          <w:sz w:val="18"/>
          <w:szCs w:val="18"/>
        </w:rPr>
        <w:tab/>
      </w:r>
      <w:r w:rsidRPr="00391593">
        <w:rPr>
          <w:rFonts w:ascii="Tahoma" w:hAnsi="Tahoma" w:cs="Tahoma"/>
          <w:b/>
          <w:sz w:val="18"/>
          <w:szCs w:val="18"/>
        </w:rPr>
        <w:tab/>
      </w:r>
      <w:r w:rsidRPr="00391593">
        <w:rPr>
          <w:rFonts w:ascii="Tahoma" w:hAnsi="Tahoma" w:cs="Tahoma"/>
          <w:b/>
          <w:sz w:val="18"/>
          <w:szCs w:val="18"/>
        </w:rPr>
        <w:tab/>
      </w:r>
      <w:r w:rsidRPr="00391593">
        <w:rPr>
          <w:rFonts w:ascii="Tahoma" w:hAnsi="Tahoma" w:cs="Tahoma"/>
          <w:b/>
          <w:sz w:val="18"/>
          <w:szCs w:val="18"/>
        </w:rPr>
        <w:tab/>
        <w:t xml:space="preserve">Skutečnost: </w:t>
      </w:r>
      <w:r>
        <w:rPr>
          <w:rFonts w:ascii="Tahoma" w:hAnsi="Tahoma" w:cs="Tahoma"/>
          <w:b/>
          <w:sz w:val="18"/>
          <w:szCs w:val="18"/>
        </w:rPr>
        <w:t>169</w:t>
      </w:r>
      <w:r w:rsidRPr="00391593">
        <w:rPr>
          <w:rFonts w:ascii="Tahoma" w:hAnsi="Tahoma" w:cs="Tahoma"/>
          <w:b/>
          <w:sz w:val="18"/>
          <w:szCs w:val="18"/>
        </w:rPr>
        <w:t xml:space="preserve"> tis. Kč   </w:t>
      </w:r>
    </w:p>
    <w:p w14:paraId="523FD870" w14:textId="77777777" w:rsidR="00663C4C" w:rsidRPr="0039159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91593">
        <w:rPr>
          <w:rFonts w:ascii="Tahoma" w:hAnsi="Tahoma" w:cs="Tahoma"/>
          <w:sz w:val="18"/>
          <w:szCs w:val="18"/>
        </w:rPr>
        <w:t>V tom:</w:t>
      </w:r>
    </w:p>
    <w:p w14:paraId="765F25EA"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91593">
        <w:rPr>
          <w:rFonts w:ascii="Tahoma" w:hAnsi="Tahoma" w:cs="Tahoma"/>
          <w:sz w:val="18"/>
          <w:szCs w:val="18"/>
        </w:rPr>
        <w:tab/>
      </w:r>
      <w:r>
        <w:rPr>
          <w:rFonts w:ascii="Tahoma" w:hAnsi="Tahoma" w:cs="Tahoma"/>
          <w:sz w:val="18"/>
          <w:szCs w:val="18"/>
        </w:rPr>
        <w:t>169</w:t>
      </w:r>
      <w:r w:rsidRPr="00391593">
        <w:rPr>
          <w:rFonts w:ascii="Tahoma" w:hAnsi="Tahoma" w:cs="Tahoma"/>
          <w:sz w:val="18"/>
          <w:szCs w:val="18"/>
        </w:rPr>
        <w:t xml:space="preserve"> tis. Kč</w:t>
      </w:r>
      <w:r w:rsidRPr="00391593">
        <w:rPr>
          <w:rFonts w:ascii="Tahoma" w:hAnsi="Tahoma" w:cs="Tahoma"/>
          <w:sz w:val="18"/>
          <w:szCs w:val="18"/>
        </w:rPr>
        <w:tab/>
        <w:t>-</w:t>
      </w:r>
      <w:r w:rsidRPr="00391593">
        <w:rPr>
          <w:rFonts w:ascii="Tahoma" w:hAnsi="Tahoma" w:cs="Tahoma"/>
          <w:sz w:val="18"/>
          <w:szCs w:val="18"/>
        </w:rPr>
        <w:tab/>
      </w:r>
      <w:r>
        <w:rPr>
          <w:rFonts w:ascii="Tahoma" w:hAnsi="Tahoma" w:cs="Tahoma"/>
          <w:sz w:val="18"/>
          <w:szCs w:val="18"/>
        </w:rPr>
        <w:t>finanční prostředky na zpracování žádosti o dotaci k projektu „Telematická opatření na silniční síti ve Frýdku-Místku“. Obsahem projektu je modernizace 5 křižovatek a vybudování dopravního dispečinku s cílem zlepšení řízení dopravního provozu a zvyšování bezpečnosti.</w:t>
      </w:r>
    </w:p>
    <w:p w14:paraId="3083350A" w14:textId="77777777" w:rsidR="00954D3D" w:rsidRDefault="00954D3D"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u w:val="single"/>
        </w:rPr>
      </w:pPr>
    </w:p>
    <w:p w14:paraId="649DEB66" w14:textId="3407F65E" w:rsidR="00663C4C" w:rsidRPr="0041676A"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41676A">
        <w:rPr>
          <w:rFonts w:ascii="Tahoma" w:hAnsi="Tahoma" w:cs="Tahoma"/>
          <w:b/>
          <w:sz w:val="18"/>
          <w:szCs w:val="18"/>
          <w:u w:val="single"/>
        </w:rPr>
        <w:t>Par. 3635-Územní plánování</w:t>
      </w:r>
      <w:r w:rsidRPr="0041676A">
        <w:rPr>
          <w:rFonts w:ascii="Tahoma" w:hAnsi="Tahoma" w:cs="Tahoma"/>
          <w:b/>
          <w:sz w:val="18"/>
          <w:szCs w:val="18"/>
        </w:rPr>
        <w:t xml:space="preserve"> - plnění na 65 %</w:t>
      </w:r>
    </w:p>
    <w:p w14:paraId="195C96CD" w14:textId="77777777" w:rsidR="00663C4C" w:rsidRPr="0041676A" w:rsidRDefault="00663C4C" w:rsidP="00663C4C">
      <w:pPr>
        <w:tabs>
          <w:tab w:val="right" w:pos="1701"/>
          <w:tab w:val="left" w:pos="1843"/>
          <w:tab w:val="right" w:pos="3402"/>
          <w:tab w:val="center" w:pos="3544"/>
          <w:tab w:val="left" w:pos="3686"/>
          <w:tab w:val="left" w:pos="4536"/>
        </w:tabs>
        <w:ind w:left="2127" w:hanging="2127"/>
        <w:rPr>
          <w:rFonts w:ascii="Tahoma" w:hAnsi="Tahoma" w:cs="Tahoma"/>
          <w:b/>
          <w:color w:val="FF0000"/>
          <w:sz w:val="18"/>
          <w:szCs w:val="18"/>
        </w:rPr>
      </w:pPr>
      <w:r w:rsidRPr="0041676A">
        <w:rPr>
          <w:rFonts w:ascii="Tahoma" w:hAnsi="Tahoma" w:cs="Tahoma"/>
          <w:b/>
          <w:sz w:val="18"/>
          <w:szCs w:val="18"/>
        </w:rPr>
        <w:t>Rozpočet:  758 tis. Kč</w:t>
      </w:r>
      <w:r w:rsidRPr="0041676A">
        <w:rPr>
          <w:rFonts w:ascii="Tahoma" w:hAnsi="Tahoma" w:cs="Tahoma"/>
          <w:b/>
          <w:sz w:val="18"/>
          <w:szCs w:val="18"/>
        </w:rPr>
        <w:tab/>
      </w:r>
      <w:r w:rsidRPr="0041676A">
        <w:rPr>
          <w:rFonts w:ascii="Tahoma" w:hAnsi="Tahoma" w:cs="Tahoma"/>
          <w:b/>
          <w:sz w:val="18"/>
          <w:szCs w:val="18"/>
        </w:rPr>
        <w:tab/>
      </w:r>
      <w:r w:rsidRPr="0041676A">
        <w:rPr>
          <w:rFonts w:ascii="Tahoma" w:hAnsi="Tahoma" w:cs="Tahoma"/>
          <w:b/>
          <w:sz w:val="18"/>
          <w:szCs w:val="18"/>
        </w:rPr>
        <w:tab/>
      </w:r>
      <w:r w:rsidRPr="0041676A">
        <w:rPr>
          <w:rFonts w:ascii="Tahoma" w:hAnsi="Tahoma" w:cs="Tahoma"/>
          <w:b/>
          <w:sz w:val="18"/>
          <w:szCs w:val="18"/>
        </w:rPr>
        <w:tab/>
      </w:r>
      <w:r w:rsidRPr="0041676A">
        <w:rPr>
          <w:rFonts w:ascii="Tahoma" w:hAnsi="Tahoma" w:cs="Tahoma"/>
          <w:b/>
          <w:sz w:val="18"/>
          <w:szCs w:val="18"/>
        </w:rPr>
        <w:tab/>
        <w:t xml:space="preserve">Skutečnost: 490 tis. Kč   </w:t>
      </w:r>
    </w:p>
    <w:p w14:paraId="1011FBC9" w14:textId="77777777" w:rsidR="00663C4C" w:rsidRPr="0041676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1676A">
        <w:rPr>
          <w:rFonts w:ascii="Tahoma" w:hAnsi="Tahoma" w:cs="Tahoma"/>
          <w:sz w:val="18"/>
          <w:szCs w:val="18"/>
        </w:rPr>
        <w:t>V tom:</w:t>
      </w:r>
    </w:p>
    <w:p w14:paraId="1CF5022C" w14:textId="77777777" w:rsidR="00663C4C" w:rsidRPr="007B06B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B06B3">
        <w:rPr>
          <w:rFonts w:ascii="Tahoma" w:hAnsi="Tahoma" w:cs="Tahoma"/>
          <w:sz w:val="18"/>
          <w:szCs w:val="18"/>
        </w:rPr>
        <w:tab/>
        <w:t>302 tis. Kč</w:t>
      </w:r>
      <w:r w:rsidRPr="007B06B3">
        <w:rPr>
          <w:rFonts w:ascii="Tahoma" w:hAnsi="Tahoma" w:cs="Tahoma"/>
          <w:sz w:val="18"/>
          <w:szCs w:val="18"/>
        </w:rPr>
        <w:tab/>
        <w:t>-</w:t>
      </w:r>
      <w:r w:rsidRPr="007B06B3">
        <w:rPr>
          <w:rFonts w:ascii="Tahoma" w:hAnsi="Tahoma" w:cs="Tahoma"/>
          <w:sz w:val="18"/>
          <w:szCs w:val="18"/>
        </w:rPr>
        <w:tab/>
        <w:t>zpracování veřejné zakázky – Úplná aktualizace ÚAP obce s rozšířenou působností FM</w:t>
      </w:r>
    </w:p>
    <w:p w14:paraId="7E6115A4"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B06B3">
        <w:rPr>
          <w:rFonts w:ascii="Tahoma" w:hAnsi="Tahoma" w:cs="Tahoma"/>
          <w:sz w:val="18"/>
          <w:szCs w:val="18"/>
        </w:rPr>
        <w:tab/>
        <w:t>188 tis. Kč</w:t>
      </w:r>
      <w:r w:rsidRPr="007B06B3">
        <w:rPr>
          <w:rFonts w:ascii="Tahoma" w:hAnsi="Tahoma" w:cs="Tahoma"/>
          <w:sz w:val="18"/>
          <w:szCs w:val="18"/>
        </w:rPr>
        <w:tab/>
        <w:t>-</w:t>
      </w:r>
      <w:r w:rsidRPr="007B06B3">
        <w:rPr>
          <w:rFonts w:ascii="Tahoma" w:hAnsi="Tahoma" w:cs="Tahoma"/>
          <w:sz w:val="18"/>
          <w:szCs w:val="18"/>
        </w:rPr>
        <w:tab/>
        <w:t xml:space="preserve">zpracování Změny č. 7 Územního plánu Frýdku-Místku II. – IV. </w:t>
      </w:r>
      <w:r>
        <w:rPr>
          <w:rFonts w:ascii="Tahoma" w:hAnsi="Tahoma" w:cs="Tahoma"/>
          <w:sz w:val="18"/>
          <w:szCs w:val="18"/>
        </w:rPr>
        <w:t>e</w:t>
      </w:r>
      <w:r w:rsidRPr="007B06B3">
        <w:rPr>
          <w:rFonts w:ascii="Tahoma" w:hAnsi="Tahoma" w:cs="Tahoma"/>
          <w:sz w:val="18"/>
          <w:szCs w:val="18"/>
        </w:rPr>
        <w:t>tapa</w:t>
      </w:r>
    </w:p>
    <w:p w14:paraId="6D88359A"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highlight w:val="yellow"/>
        </w:rPr>
      </w:pPr>
    </w:p>
    <w:p w14:paraId="1D7D4D0F" w14:textId="77777777" w:rsidR="00663C4C" w:rsidRPr="00CB7E97"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B7E97">
        <w:rPr>
          <w:rFonts w:ascii="Tahoma" w:hAnsi="Tahoma" w:cs="Tahoma"/>
          <w:b/>
          <w:sz w:val="18"/>
          <w:szCs w:val="18"/>
          <w:u w:val="single"/>
        </w:rPr>
        <w:t>Par. 3636-Územní rozvoj</w:t>
      </w:r>
      <w:r w:rsidRPr="00CB7E97">
        <w:rPr>
          <w:rFonts w:ascii="Tahoma" w:hAnsi="Tahoma" w:cs="Tahoma"/>
          <w:b/>
          <w:sz w:val="18"/>
          <w:szCs w:val="18"/>
        </w:rPr>
        <w:t xml:space="preserve"> - plnění na 79 %</w:t>
      </w:r>
    </w:p>
    <w:p w14:paraId="6B01F284" w14:textId="77777777" w:rsidR="00663C4C" w:rsidRPr="00CB7E97"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B7E97">
        <w:rPr>
          <w:rFonts w:ascii="Tahoma" w:hAnsi="Tahoma" w:cs="Tahoma"/>
          <w:b/>
          <w:sz w:val="18"/>
          <w:szCs w:val="18"/>
        </w:rPr>
        <w:t>Rozpočet: 2 864 tis. Kč</w:t>
      </w:r>
      <w:r w:rsidRPr="00CB7E97">
        <w:rPr>
          <w:rFonts w:ascii="Tahoma" w:hAnsi="Tahoma" w:cs="Tahoma"/>
          <w:b/>
          <w:sz w:val="18"/>
          <w:szCs w:val="18"/>
        </w:rPr>
        <w:tab/>
      </w:r>
      <w:r w:rsidRPr="00CB7E97">
        <w:rPr>
          <w:rFonts w:ascii="Tahoma" w:hAnsi="Tahoma" w:cs="Tahoma"/>
          <w:b/>
          <w:sz w:val="18"/>
          <w:szCs w:val="18"/>
        </w:rPr>
        <w:tab/>
      </w:r>
      <w:r w:rsidRPr="00CB7E97">
        <w:rPr>
          <w:rFonts w:ascii="Tahoma" w:hAnsi="Tahoma" w:cs="Tahoma"/>
          <w:b/>
          <w:sz w:val="18"/>
          <w:szCs w:val="18"/>
        </w:rPr>
        <w:tab/>
      </w:r>
      <w:r w:rsidRPr="00CB7E97">
        <w:rPr>
          <w:rFonts w:ascii="Tahoma" w:hAnsi="Tahoma" w:cs="Tahoma"/>
          <w:b/>
          <w:sz w:val="18"/>
          <w:szCs w:val="18"/>
        </w:rPr>
        <w:tab/>
      </w:r>
      <w:r w:rsidRPr="00CB7E97">
        <w:rPr>
          <w:rFonts w:ascii="Tahoma" w:hAnsi="Tahoma" w:cs="Tahoma"/>
          <w:b/>
          <w:sz w:val="18"/>
          <w:szCs w:val="18"/>
        </w:rPr>
        <w:tab/>
        <w:t>Skutečnost: 2 263 tis. Kč</w:t>
      </w:r>
    </w:p>
    <w:p w14:paraId="44C1A964" w14:textId="77777777" w:rsidR="00663C4C" w:rsidRPr="00CB7E9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B7E97">
        <w:rPr>
          <w:rFonts w:ascii="Tahoma" w:hAnsi="Tahoma" w:cs="Tahoma"/>
          <w:sz w:val="18"/>
          <w:szCs w:val="18"/>
        </w:rPr>
        <w:t>V tom:</w:t>
      </w:r>
    </w:p>
    <w:p w14:paraId="548C297C" w14:textId="77777777" w:rsidR="00663C4C" w:rsidRPr="005B26A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A4203">
        <w:rPr>
          <w:rFonts w:ascii="Tahoma" w:hAnsi="Tahoma" w:cs="Tahoma"/>
          <w:sz w:val="18"/>
          <w:szCs w:val="18"/>
        </w:rPr>
        <w:tab/>
        <w:t>942 tis. Kč</w:t>
      </w:r>
      <w:r w:rsidRPr="00BA4203">
        <w:rPr>
          <w:rFonts w:ascii="Tahoma" w:hAnsi="Tahoma" w:cs="Tahoma"/>
          <w:sz w:val="18"/>
          <w:szCs w:val="18"/>
        </w:rPr>
        <w:tab/>
        <w:t>-</w:t>
      </w:r>
      <w:r w:rsidRPr="00BA4203">
        <w:rPr>
          <w:rFonts w:ascii="Tahoma" w:hAnsi="Tahoma" w:cs="Tahoma"/>
          <w:sz w:val="18"/>
          <w:szCs w:val="18"/>
        </w:rPr>
        <w:tab/>
        <w:t xml:space="preserve">propagační materiál s logem města, zvýrazňovače ve tvaru trojúhelníku, venkovní clony do auta proti námraze a slunci, poznámkové bloky s perem, hry </w:t>
      </w:r>
      <w:proofErr w:type="spellStart"/>
      <w:r w:rsidRPr="00BA4203">
        <w:rPr>
          <w:rFonts w:ascii="Tahoma" w:hAnsi="Tahoma" w:cs="Tahoma"/>
          <w:sz w:val="18"/>
          <w:szCs w:val="18"/>
        </w:rPr>
        <w:t>Tic</w:t>
      </w:r>
      <w:proofErr w:type="spellEnd"/>
      <w:r w:rsidRPr="00BA4203">
        <w:rPr>
          <w:rFonts w:ascii="Tahoma" w:hAnsi="Tahoma" w:cs="Tahoma"/>
          <w:sz w:val="18"/>
          <w:szCs w:val="18"/>
        </w:rPr>
        <w:t xml:space="preserve"> </w:t>
      </w:r>
      <w:proofErr w:type="spellStart"/>
      <w:r w:rsidRPr="00BA4203">
        <w:rPr>
          <w:rFonts w:ascii="Tahoma" w:hAnsi="Tahoma" w:cs="Tahoma"/>
          <w:sz w:val="18"/>
          <w:szCs w:val="18"/>
        </w:rPr>
        <w:t>Tac</w:t>
      </w:r>
      <w:proofErr w:type="spellEnd"/>
      <w:r w:rsidRPr="00BA4203">
        <w:rPr>
          <w:rFonts w:ascii="Tahoma" w:hAnsi="Tahoma" w:cs="Tahoma"/>
          <w:sz w:val="18"/>
          <w:szCs w:val="18"/>
        </w:rPr>
        <w:t xml:space="preserve"> </w:t>
      </w:r>
      <w:proofErr w:type="spellStart"/>
      <w:r w:rsidRPr="00BA4203">
        <w:rPr>
          <w:rFonts w:ascii="Tahoma" w:hAnsi="Tahoma" w:cs="Tahoma"/>
          <w:sz w:val="18"/>
          <w:szCs w:val="18"/>
        </w:rPr>
        <w:t>Toe</w:t>
      </w:r>
      <w:proofErr w:type="spellEnd"/>
      <w:r w:rsidRPr="00BA4203">
        <w:rPr>
          <w:rFonts w:ascii="Tahoma" w:hAnsi="Tahoma" w:cs="Tahoma"/>
          <w:sz w:val="18"/>
          <w:szCs w:val="18"/>
        </w:rPr>
        <w:t xml:space="preserve">, inkoustové dotykové pera, sportovní láhve, magnetické šachy, skládací deštníky, </w:t>
      </w:r>
      <w:proofErr w:type="spellStart"/>
      <w:r w:rsidRPr="00BA4203">
        <w:rPr>
          <w:rFonts w:ascii="Tahoma" w:hAnsi="Tahoma" w:cs="Tahoma"/>
          <w:sz w:val="18"/>
          <w:szCs w:val="18"/>
        </w:rPr>
        <w:t>rollery</w:t>
      </w:r>
      <w:proofErr w:type="spellEnd"/>
      <w:r w:rsidRPr="00BA4203">
        <w:rPr>
          <w:rFonts w:ascii="Tahoma" w:hAnsi="Tahoma" w:cs="Tahoma"/>
          <w:sz w:val="18"/>
          <w:szCs w:val="18"/>
        </w:rPr>
        <w:t xml:space="preserve">, švihadla, šňůrky na krk s karabinou, plyšoví medvídci, USB na klíče, kuličkové pera, květové medy, papírové a igelitové tašky, vonné svíčky, ručníky, bylinné čaje z Beskyd, </w:t>
      </w:r>
      <w:proofErr w:type="spellStart"/>
      <w:r w:rsidRPr="00BA4203">
        <w:rPr>
          <w:rFonts w:ascii="Tahoma" w:hAnsi="Tahoma" w:cs="Tahoma"/>
          <w:sz w:val="18"/>
          <w:szCs w:val="18"/>
        </w:rPr>
        <w:t>termohrnky</w:t>
      </w:r>
      <w:proofErr w:type="spellEnd"/>
      <w:r w:rsidRPr="00BA4203">
        <w:rPr>
          <w:rFonts w:ascii="Tahoma" w:hAnsi="Tahoma" w:cs="Tahoma"/>
          <w:sz w:val="18"/>
          <w:szCs w:val="18"/>
        </w:rPr>
        <w:t xml:space="preserve">, multifunkční šátky, </w:t>
      </w:r>
      <w:proofErr w:type="spellStart"/>
      <w:r w:rsidRPr="00BA4203">
        <w:rPr>
          <w:rFonts w:ascii="Tahoma" w:hAnsi="Tahoma" w:cs="Tahoma"/>
          <w:sz w:val="18"/>
          <w:szCs w:val="18"/>
        </w:rPr>
        <w:t>fleesové</w:t>
      </w:r>
      <w:proofErr w:type="spellEnd"/>
      <w:r w:rsidRPr="00BA4203">
        <w:rPr>
          <w:rFonts w:ascii="Tahoma" w:hAnsi="Tahoma" w:cs="Tahoma"/>
          <w:sz w:val="18"/>
          <w:szCs w:val="18"/>
        </w:rPr>
        <w:t xml:space="preserve"> deky, ovocné bonbony </w:t>
      </w:r>
      <w:proofErr w:type="spellStart"/>
      <w:r w:rsidRPr="00BA4203">
        <w:rPr>
          <w:rFonts w:ascii="Tahoma" w:hAnsi="Tahoma" w:cs="Tahoma"/>
          <w:sz w:val="18"/>
          <w:szCs w:val="18"/>
        </w:rPr>
        <w:t>Lipo</w:t>
      </w:r>
      <w:proofErr w:type="spellEnd"/>
      <w:r w:rsidRPr="00BA4203">
        <w:rPr>
          <w:rFonts w:ascii="Tahoma" w:hAnsi="Tahoma" w:cs="Tahoma"/>
          <w:sz w:val="18"/>
          <w:szCs w:val="18"/>
        </w:rPr>
        <w:t xml:space="preserve">, kšiltovky, šité výrobky z modrotiskové látky, sada hracích karet a kostek v krabičce, samolepky, čelovky, kapesní zrcátka, vodotěsné obaly na mobil, šálky na espresso, sportovní běžecké ledvinky, ponožky, bavlněné nákupní tašky, termosky, pouzdra na brýle, pražená zrnková káva, sluneční brýle, Beskydy Valašsko </w:t>
      </w:r>
      <w:proofErr w:type="spellStart"/>
      <w:r w:rsidRPr="00BA4203">
        <w:rPr>
          <w:rFonts w:ascii="Tahoma" w:hAnsi="Tahoma" w:cs="Tahoma"/>
          <w:sz w:val="18"/>
          <w:szCs w:val="18"/>
        </w:rPr>
        <w:t>Card</w:t>
      </w:r>
      <w:proofErr w:type="spellEnd"/>
      <w:r w:rsidRPr="00BA4203">
        <w:rPr>
          <w:rFonts w:ascii="Tahoma" w:hAnsi="Tahoma" w:cs="Tahoma"/>
          <w:sz w:val="18"/>
          <w:szCs w:val="18"/>
        </w:rPr>
        <w:t xml:space="preserve">, pláštěnky, turistický deník, frisbee, plastové svačinové boxy, trička, plechové hrnečky, kvarteto, sady voskovek, kosmetické taštičky, reflexní náramky na ruku, letáky pro veřejnou sbírku DARUJ F≈M, PVC bannery s logem města, stolní kalendáře na téma sociální služby a nástěnné kalendáře „Beskydy okolo </w:t>
      </w:r>
      <w:r w:rsidRPr="005B26A3">
        <w:rPr>
          <w:rFonts w:ascii="Tahoma" w:hAnsi="Tahoma" w:cs="Tahoma"/>
          <w:sz w:val="18"/>
          <w:szCs w:val="18"/>
        </w:rPr>
        <w:t xml:space="preserve">Frýdku…“ od výtvarnice Markéty </w:t>
      </w:r>
      <w:proofErr w:type="spellStart"/>
      <w:r w:rsidRPr="005B26A3">
        <w:rPr>
          <w:rFonts w:ascii="Tahoma" w:hAnsi="Tahoma" w:cs="Tahoma"/>
          <w:sz w:val="18"/>
          <w:szCs w:val="18"/>
        </w:rPr>
        <w:t>Grussmannové</w:t>
      </w:r>
      <w:proofErr w:type="spellEnd"/>
      <w:r w:rsidRPr="005B26A3">
        <w:rPr>
          <w:rFonts w:ascii="Tahoma" w:hAnsi="Tahoma" w:cs="Tahoma"/>
          <w:sz w:val="18"/>
          <w:szCs w:val="18"/>
        </w:rPr>
        <w:t xml:space="preserve">, kapesní diáře, PF 2025 atd. </w:t>
      </w:r>
    </w:p>
    <w:p w14:paraId="202050D1" w14:textId="77777777" w:rsidR="00663C4C" w:rsidRPr="005B26A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B26A3">
        <w:rPr>
          <w:rFonts w:ascii="Tahoma" w:hAnsi="Tahoma" w:cs="Tahoma"/>
          <w:sz w:val="18"/>
          <w:szCs w:val="18"/>
        </w:rPr>
        <w:tab/>
        <w:t>83 tis. Kč</w:t>
      </w:r>
      <w:r w:rsidRPr="005B26A3">
        <w:rPr>
          <w:rFonts w:ascii="Tahoma" w:hAnsi="Tahoma" w:cs="Tahoma"/>
          <w:sz w:val="18"/>
          <w:szCs w:val="18"/>
        </w:rPr>
        <w:tab/>
        <w:t>-</w:t>
      </w:r>
      <w:r w:rsidRPr="005B26A3">
        <w:rPr>
          <w:rFonts w:ascii="Tahoma" w:hAnsi="Tahoma" w:cs="Tahoma"/>
          <w:sz w:val="18"/>
          <w:szCs w:val="18"/>
        </w:rPr>
        <w:tab/>
        <w:t>Strategický plán rozvoje SMFM 2023-2035 – IV. fáze - Posouzení vlivů na životní prostředí a kompletní předání díla</w:t>
      </w:r>
    </w:p>
    <w:p w14:paraId="12C92271" w14:textId="77777777" w:rsidR="00663C4C" w:rsidRPr="00CC0DDF"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C0DDF">
        <w:rPr>
          <w:rFonts w:ascii="Tahoma" w:hAnsi="Tahoma" w:cs="Tahoma"/>
          <w:sz w:val="18"/>
          <w:szCs w:val="18"/>
        </w:rPr>
        <w:tab/>
        <w:t>45 tis. Kč</w:t>
      </w:r>
      <w:r w:rsidRPr="00CC0DDF">
        <w:rPr>
          <w:rFonts w:ascii="Tahoma" w:hAnsi="Tahoma" w:cs="Tahoma"/>
          <w:sz w:val="18"/>
          <w:szCs w:val="18"/>
        </w:rPr>
        <w:tab/>
        <w:t>-</w:t>
      </w:r>
      <w:r w:rsidRPr="00CC0DDF">
        <w:rPr>
          <w:rFonts w:ascii="Tahoma" w:hAnsi="Tahoma" w:cs="Tahoma"/>
          <w:sz w:val="18"/>
          <w:szCs w:val="18"/>
        </w:rPr>
        <w:tab/>
        <w:t xml:space="preserve">roční používání internetové aplikace </w:t>
      </w:r>
      <w:proofErr w:type="spellStart"/>
      <w:r w:rsidRPr="00CC0DDF">
        <w:rPr>
          <w:rFonts w:ascii="Tahoma" w:hAnsi="Tahoma" w:cs="Tahoma"/>
          <w:sz w:val="18"/>
          <w:szCs w:val="18"/>
        </w:rPr>
        <w:t>BrandCloud</w:t>
      </w:r>
      <w:proofErr w:type="spellEnd"/>
      <w:r w:rsidRPr="00CC0DDF">
        <w:rPr>
          <w:rFonts w:ascii="Tahoma" w:hAnsi="Tahoma" w:cs="Tahoma"/>
          <w:sz w:val="18"/>
          <w:szCs w:val="18"/>
        </w:rPr>
        <w:t xml:space="preserve"> (28 tis. Kč), roční přístup ke službě DotaceOnline.cz (17 tis. Kč) </w:t>
      </w:r>
    </w:p>
    <w:p w14:paraId="493B0B96"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20458D">
        <w:rPr>
          <w:rFonts w:ascii="Tahoma" w:hAnsi="Tahoma" w:cs="Tahoma"/>
          <w:sz w:val="18"/>
          <w:szCs w:val="18"/>
        </w:rPr>
        <w:tab/>
        <w:t>1 tis. Kč</w:t>
      </w:r>
      <w:r w:rsidRPr="0020458D">
        <w:rPr>
          <w:rFonts w:ascii="Tahoma" w:hAnsi="Tahoma" w:cs="Tahoma"/>
          <w:sz w:val="18"/>
          <w:szCs w:val="18"/>
        </w:rPr>
        <w:tab/>
        <w:t>-</w:t>
      </w:r>
      <w:r w:rsidRPr="0020458D">
        <w:rPr>
          <w:rFonts w:ascii="Tahoma" w:hAnsi="Tahoma" w:cs="Tahoma"/>
          <w:sz w:val="18"/>
          <w:szCs w:val="18"/>
        </w:rPr>
        <w:tab/>
        <w:t xml:space="preserve">výdaje na pohoštění v rámci jednání na </w:t>
      </w:r>
      <w:proofErr w:type="spellStart"/>
      <w:r w:rsidRPr="0020458D">
        <w:rPr>
          <w:rFonts w:ascii="Tahoma" w:hAnsi="Tahoma" w:cs="Tahoma"/>
          <w:sz w:val="18"/>
          <w:szCs w:val="18"/>
        </w:rPr>
        <w:t>OÚRaSŘ</w:t>
      </w:r>
      <w:proofErr w:type="spellEnd"/>
      <w:r w:rsidRPr="0020707D">
        <w:rPr>
          <w:rFonts w:ascii="Tahoma" w:hAnsi="Tahoma" w:cs="Tahoma"/>
          <w:sz w:val="18"/>
          <w:szCs w:val="18"/>
          <w:highlight w:val="yellow"/>
        </w:rPr>
        <w:t xml:space="preserve"> </w:t>
      </w:r>
    </w:p>
    <w:p w14:paraId="79385EB8"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0458D">
        <w:rPr>
          <w:rFonts w:ascii="Tahoma" w:hAnsi="Tahoma" w:cs="Tahoma"/>
          <w:sz w:val="18"/>
          <w:szCs w:val="18"/>
        </w:rPr>
        <w:tab/>
        <w:t>15 tis. Kč</w:t>
      </w:r>
      <w:r w:rsidRPr="0020458D">
        <w:rPr>
          <w:rFonts w:ascii="Tahoma" w:hAnsi="Tahoma" w:cs="Tahoma"/>
          <w:sz w:val="18"/>
          <w:szCs w:val="18"/>
        </w:rPr>
        <w:tab/>
        <w:t>-</w:t>
      </w:r>
      <w:r w:rsidRPr="0020458D">
        <w:rPr>
          <w:rFonts w:ascii="Tahoma" w:hAnsi="Tahoma" w:cs="Tahoma"/>
          <w:sz w:val="18"/>
          <w:szCs w:val="18"/>
        </w:rPr>
        <w:tab/>
        <w:t xml:space="preserve">členský příspěvek na rok 2024 - Partnerství pro městskou mobilitu </w:t>
      </w:r>
    </w:p>
    <w:p w14:paraId="0296A1E6" w14:textId="77777777" w:rsidR="00663C4C" w:rsidRPr="0020458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0458D">
        <w:rPr>
          <w:rFonts w:ascii="Tahoma" w:hAnsi="Tahoma" w:cs="Tahoma"/>
          <w:sz w:val="18"/>
          <w:szCs w:val="18"/>
        </w:rPr>
        <w:lastRenderedPageBreak/>
        <w:tab/>
      </w:r>
      <w:r>
        <w:rPr>
          <w:rFonts w:ascii="Tahoma" w:hAnsi="Tahoma" w:cs="Tahoma"/>
          <w:sz w:val="18"/>
          <w:szCs w:val="18"/>
        </w:rPr>
        <w:t>10</w:t>
      </w:r>
      <w:r w:rsidRPr="0020458D">
        <w:rPr>
          <w:rFonts w:ascii="Tahoma" w:hAnsi="Tahoma" w:cs="Tahoma"/>
          <w:sz w:val="18"/>
          <w:szCs w:val="18"/>
        </w:rPr>
        <w:t xml:space="preserve"> tis. Kč</w:t>
      </w:r>
      <w:r w:rsidRPr="0020458D">
        <w:rPr>
          <w:rFonts w:ascii="Tahoma" w:hAnsi="Tahoma" w:cs="Tahoma"/>
          <w:sz w:val="18"/>
          <w:szCs w:val="18"/>
        </w:rPr>
        <w:tab/>
        <w:t>-</w:t>
      </w:r>
      <w:r w:rsidRPr="0020458D">
        <w:rPr>
          <w:rFonts w:ascii="Tahoma" w:hAnsi="Tahoma" w:cs="Tahoma"/>
          <w:sz w:val="18"/>
          <w:szCs w:val="18"/>
        </w:rPr>
        <w:tab/>
      </w:r>
      <w:r>
        <w:rPr>
          <w:rFonts w:ascii="Tahoma" w:hAnsi="Tahoma" w:cs="Tahoma"/>
          <w:sz w:val="18"/>
          <w:szCs w:val="18"/>
        </w:rPr>
        <w:t>záloha na materiál na vytvoření 6 ks obrazů technikou akryl s vyobrazením objektů s plánovanou investicí včetně licence dle autorského zákona, zbývající část bude uhrazena až po předání obrazů během roku 2025</w:t>
      </w:r>
      <w:r w:rsidRPr="0020458D">
        <w:rPr>
          <w:rFonts w:ascii="Tahoma" w:hAnsi="Tahoma" w:cs="Tahoma"/>
          <w:sz w:val="18"/>
          <w:szCs w:val="18"/>
        </w:rPr>
        <w:t xml:space="preserve"> </w:t>
      </w:r>
    </w:p>
    <w:p w14:paraId="67CD9B24" w14:textId="77777777" w:rsidR="00663C4C" w:rsidRPr="004242E1" w:rsidRDefault="00663C4C" w:rsidP="00663C4C">
      <w:pPr>
        <w:tabs>
          <w:tab w:val="right" w:pos="1701"/>
          <w:tab w:val="left" w:pos="1843"/>
          <w:tab w:val="right" w:pos="3402"/>
          <w:tab w:val="center" w:pos="3544"/>
          <w:tab w:val="left" w:pos="3686"/>
          <w:tab w:val="left" w:pos="4536"/>
        </w:tabs>
        <w:rPr>
          <w:rFonts w:ascii="Tahoma" w:hAnsi="Tahoma" w:cs="Tahoma"/>
          <w:sz w:val="18"/>
          <w:szCs w:val="18"/>
        </w:rPr>
      </w:pPr>
      <w:r w:rsidRPr="004242E1">
        <w:rPr>
          <w:rFonts w:ascii="Tahoma" w:hAnsi="Tahoma" w:cs="Tahoma"/>
          <w:sz w:val="18"/>
          <w:szCs w:val="18"/>
        </w:rPr>
        <w:tab/>
        <w:t>657 tis. Kč</w:t>
      </w:r>
      <w:r w:rsidRPr="004242E1">
        <w:rPr>
          <w:rFonts w:ascii="Tahoma" w:hAnsi="Tahoma" w:cs="Tahoma"/>
          <w:sz w:val="18"/>
          <w:szCs w:val="18"/>
        </w:rPr>
        <w:tab/>
        <w:t>-</w:t>
      </w:r>
      <w:r w:rsidRPr="004242E1">
        <w:rPr>
          <w:rFonts w:ascii="Tahoma" w:hAnsi="Tahoma" w:cs="Tahoma"/>
          <w:sz w:val="18"/>
          <w:szCs w:val="18"/>
        </w:rPr>
        <w:tab/>
        <w:t xml:space="preserve">věcné dary v rámci propagace statutárního města Frýdku-Místku – publikace s názvem „Malý velký </w:t>
      </w:r>
      <w:proofErr w:type="spellStart"/>
      <w:r w:rsidRPr="004242E1">
        <w:rPr>
          <w:rFonts w:ascii="Tahoma" w:hAnsi="Tahoma" w:cs="Tahoma"/>
          <w:sz w:val="18"/>
          <w:szCs w:val="18"/>
        </w:rPr>
        <w:t>Koloredov</w:t>
      </w:r>
      <w:proofErr w:type="spellEnd"/>
      <w:r w:rsidRPr="004242E1">
        <w:rPr>
          <w:rFonts w:ascii="Tahoma" w:hAnsi="Tahoma" w:cs="Tahoma"/>
          <w:sz w:val="18"/>
          <w:szCs w:val="18"/>
        </w:rPr>
        <w:t>“ od Radka Lipovského, vína, nástěnná silueta a věšák Frýdek-Místek, publikace – A teď pozor! Nemrkat!!! (nejstarší fotografové Frýdku a Místku 1866-1955) a dále věcné dary pro vedení města sloužící k propagaci města Frýdku-Místku bez loga města</w:t>
      </w:r>
      <w:r>
        <w:rPr>
          <w:rFonts w:ascii="Tahoma" w:hAnsi="Tahoma" w:cs="Tahoma"/>
          <w:sz w:val="18"/>
          <w:szCs w:val="18"/>
        </w:rPr>
        <w:t xml:space="preserve"> (498,83 tis. Kč)</w:t>
      </w:r>
    </w:p>
    <w:p w14:paraId="55C5A2D3" w14:textId="77777777" w:rsidR="00663C4C" w:rsidRPr="00CA056F"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A056F">
        <w:rPr>
          <w:rFonts w:ascii="Tahoma" w:hAnsi="Tahoma" w:cs="Tahoma"/>
          <w:sz w:val="18"/>
          <w:szCs w:val="18"/>
        </w:rPr>
        <w:tab/>
        <w:t>16 tis. Kč</w:t>
      </w:r>
      <w:r w:rsidRPr="00CA056F">
        <w:rPr>
          <w:rFonts w:ascii="Tahoma" w:hAnsi="Tahoma" w:cs="Tahoma"/>
          <w:sz w:val="18"/>
          <w:szCs w:val="18"/>
        </w:rPr>
        <w:tab/>
        <w:t>-</w:t>
      </w:r>
      <w:r w:rsidRPr="00CA056F">
        <w:rPr>
          <w:rFonts w:ascii="Tahoma" w:hAnsi="Tahoma" w:cs="Tahoma"/>
          <w:sz w:val="18"/>
          <w:szCs w:val="18"/>
        </w:rPr>
        <w:tab/>
        <w:t>neinvestiční dotace v rámci DP Reklama F-M – podpora zřízení či obnovy označení provozoven na rok 2024 na pořízení polepů výloh a nápisu na objektu Radniční 1235, Frýdek</w:t>
      </w:r>
    </w:p>
    <w:p w14:paraId="1A0454F7"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CA056F">
        <w:rPr>
          <w:rFonts w:ascii="Tahoma" w:hAnsi="Tahoma" w:cs="Tahoma"/>
          <w:sz w:val="18"/>
          <w:szCs w:val="18"/>
        </w:rPr>
        <w:tab/>
        <w:t>65 tis. Kč</w:t>
      </w:r>
      <w:r w:rsidRPr="00CA056F">
        <w:rPr>
          <w:rFonts w:ascii="Tahoma" w:hAnsi="Tahoma" w:cs="Tahoma"/>
          <w:sz w:val="18"/>
          <w:szCs w:val="18"/>
        </w:rPr>
        <w:tab/>
        <w:t>-</w:t>
      </w:r>
      <w:r w:rsidRPr="00CA056F">
        <w:rPr>
          <w:rFonts w:ascii="Tahoma" w:hAnsi="Tahoma" w:cs="Tahoma"/>
          <w:sz w:val="18"/>
          <w:szCs w:val="18"/>
        </w:rPr>
        <w:tab/>
        <w:t>členský příspěvek na rok 2024 - Sdružení historických sídel Čech, Moravy a Slezska</w:t>
      </w:r>
    </w:p>
    <w:p w14:paraId="333C592E" w14:textId="77777777" w:rsidR="00663C4C" w:rsidRPr="00CA056F"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A056F">
        <w:rPr>
          <w:rFonts w:ascii="Tahoma" w:hAnsi="Tahoma" w:cs="Tahoma"/>
          <w:sz w:val="18"/>
          <w:szCs w:val="18"/>
        </w:rPr>
        <w:tab/>
        <w:t>429 tis. Kč</w:t>
      </w:r>
      <w:r w:rsidRPr="00CA056F">
        <w:rPr>
          <w:rFonts w:ascii="Tahoma" w:hAnsi="Tahoma" w:cs="Tahoma"/>
          <w:sz w:val="18"/>
          <w:szCs w:val="18"/>
        </w:rPr>
        <w:tab/>
        <w:t>-</w:t>
      </w:r>
      <w:r w:rsidRPr="00CA056F">
        <w:rPr>
          <w:rFonts w:ascii="Tahoma" w:hAnsi="Tahoma" w:cs="Tahoma"/>
          <w:sz w:val="18"/>
          <w:szCs w:val="18"/>
        </w:rPr>
        <w:tab/>
        <w:t>členský příspěvek na rok 2024 – Dobrovolný svazek obcí Olešná</w:t>
      </w:r>
    </w:p>
    <w:p w14:paraId="2D35FE32" w14:textId="77777777" w:rsidR="00663C4C" w:rsidRPr="000B3485" w:rsidRDefault="00663C4C" w:rsidP="00663C4C">
      <w:pPr>
        <w:tabs>
          <w:tab w:val="right" w:pos="1701"/>
          <w:tab w:val="left" w:pos="1843"/>
          <w:tab w:val="right" w:pos="3402"/>
          <w:tab w:val="center" w:pos="3544"/>
          <w:tab w:val="left" w:pos="3686"/>
          <w:tab w:val="left" w:pos="4536"/>
        </w:tabs>
        <w:rPr>
          <w:rFonts w:ascii="Tahoma" w:hAnsi="Tahoma" w:cs="Tahoma"/>
          <w:sz w:val="18"/>
          <w:szCs w:val="18"/>
        </w:rPr>
      </w:pPr>
    </w:p>
    <w:p w14:paraId="0B659EC2" w14:textId="77777777" w:rsidR="00663C4C" w:rsidRPr="000B3485"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0B3485">
        <w:rPr>
          <w:rFonts w:ascii="Tahoma" w:hAnsi="Tahoma" w:cs="Tahoma"/>
          <w:b/>
          <w:sz w:val="18"/>
          <w:szCs w:val="18"/>
          <w:u w:val="single"/>
        </w:rPr>
        <w:t>Par. 3749-Ostatní činnosti k ochraně přírody a krajiny</w:t>
      </w:r>
      <w:r w:rsidRPr="000B3485">
        <w:rPr>
          <w:rFonts w:ascii="Tahoma" w:hAnsi="Tahoma" w:cs="Tahoma"/>
          <w:b/>
          <w:sz w:val="18"/>
          <w:szCs w:val="18"/>
        </w:rPr>
        <w:t xml:space="preserve"> - plnění na 100 %</w:t>
      </w:r>
    </w:p>
    <w:p w14:paraId="54881CBE" w14:textId="77777777" w:rsidR="00663C4C" w:rsidRPr="000B3485" w:rsidRDefault="00663C4C" w:rsidP="00663C4C">
      <w:pPr>
        <w:tabs>
          <w:tab w:val="right" w:pos="1701"/>
          <w:tab w:val="left" w:pos="1843"/>
          <w:tab w:val="right" w:pos="3402"/>
          <w:tab w:val="center" w:pos="3544"/>
          <w:tab w:val="left" w:pos="3686"/>
          <w:tab w:val="left" w:pos="4536"/>
        </w:tabs>
        <w:ind w:left="3510" w:hanging="3510"/>
        <w:rPr>
          <w:rFonts w:ascii="Tahoma" w:hAnsi="Tahoma" w:cs="Tahoma"/>
          <w:b/>
          <w:sz w:val="18"/>
          <w:szCs w:val="18"/>
        </w:rPr>
      </w:pPr>
      <w:r w:rsidRPr="000B3485">
        <w:rPr>
          <w:rFonts w:ascii="Tahoma" w:hAnsi="Tahoma" w:cs="Tahoma"/>
          <w:b/>
          <w:sz w:val="18"/>
          <w:szCs w:val="18"/>
        </w:rPr>
        <w:t>Rozpočet: 79 tis. Kč</w:t>
      </w:r>
      <w:r w:rsidRPr="000B3485">
        <w:rPr>
          <w:rFonts w:ascii="Tahoma" w:hAnsi="Tahoma" w:cs="Tahoma"/>
          <w:b/>
          <w:sz w:val="18"/>
          <w:szCs w:val="18"/>
        </w:rPr>
        <w:tab/>
      </w:r>
      <w:r w:rsidRPr="000B3485">
        <w:rPr>
          <w:rFonts w:ascii="Tahoma" w:hAnsi="Tahoma" w:cs="Tahoma"/>
          <w:b/>
          <w:sz w:val="18"/>
          <w:szCs w:val="18"/>
        </w:rPr>
        <w:tab/>
      </w:r>
      <w:r w:rsidRPr="000B3485">
        <w:rPr>
          <w:rFonts w:ascii="Tahoma" w:hAnsi="Tahoma" w:cs="Tahoma"/>
          <w:b/>
          <w:sz w:val="18"/>
          <w:szCs w:val="18"/>
        </w:rPr>
        <w:tab/>
      </w:r>
      <w:r w:rsidRPr="000B3485">
        <w:rPr>
          <w:rFonts w:ascii="Tahoma" w:hAnsi="Tahoma" w:cs="Tahoma"/>
          <w:b/>
          <w:sz w:val="18"/>
          <w:szCs w:val="18"/>
        </w:rPr>
        <w:tab/>
      </w:r>
      <w:r w:rsidRPr="000B3485">
        <w:rPr>
          <w:rFonts w:ascii="Tahoma" w:hAnsi="Tahoma" w:cs="Tahoma"/>
          <w:b/>
          <w:sz w:val="18"/>
          <w:szCs w:val="18"/>
        </w:rPr>
        <w:tab/>
      </w:r>
      <w:r w:rsidRPr="000B3485">
        <w:rPr>
          <w:rFonts w:ascii="Tahoma" w:hAnsi="Tahoma" w:cs="Tahoma"/>
          <w:b/>
          <w:sz w:val="18"/>
          <w:szCs w:val="18"/>
        </w:rPr>
        <w:tab/>
      </w:r>
      <w:r w:rsidRPr="000B3485">
        <w:rPr>
          <w:rFonts w:ascii="Tahoma" w:hAnsi="Tahoma" w:cs="Tahoma"/>
          <w:b/>
          <w:sz w:val="18"/>
          <w:szCs w:val="18"/>
        </w:rPr>
        <w:tab/>
        <w:t>Skutečnost: 79 tis. Kč</w:t>
      </w:r>
    </w:p>
    <w:p w14:paraId="04C37B92" w14:textId="77777777" w:rsidR="00663C4C" w:rsidRPr="000B3485" w:rsidRDefault="00663C4C" w:rsidP="00663C4C">
      <w:pPr>
        <w:tabs>
          <w:tab w:val="right" w:pos="1701"/>
          <w:tab w:val="left" w:pos="1843"/>
          <w:tab w:val="right" w:pos="3402"/>
          <w:tab w:val="center" w:pos="3544"/>
          <w:tab w:val="left" w:pos="3686"/>
          <w:tab w:val="left" w:pos="4536"/>
        </w:tabs>
        <w:ind w:left="3510" w:hanging="3510"/>
        <w:rPr>
          <w:rFonts w:ascii="Tahoma" w:hAnsi="Tahoma" w:cs="Tahoma"/>
          <w:sz w:val="18"/>
          <w:szCs w:val="18"/>
        </w:rPr>
      </w:pPr>
      <w:r w:rsidRPr="000B3485">
        <w:rPr>
          <w:rFonts w:ascii="Tahoma" w:hAnsi="Tahoma" w:cs="Tahoma"/>
          <w:sz w:val="18"/>
          <w:szCs w:val="18"/>
        </w:rPr>
        <w:t>V tom:</w:t>
      </w:r>
    </w:p>
    <w:p w14:paraId="5A683BA5"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B3485">
        <w:rPr>
          <w:rFonts w:ascii="Tahoma" w:hAnsi="Tahoma" w:cs="Tahoma"/>
          <w:sz w:val="18"/>
          <w:szCs w:val="18"/>
        </w:rPr>
        <w:tab/>
        <w:t>79 tis. Kč</w:t>
      </w:r>
      <w:r w:rsidRPr="000B3485">
        <w:rPr>
          <w:rFonts w:ascii="Tahoma" w:hAnsi="Tahoma" w:cs="Tahoma"/>
          <w:sz w:val="18"/>
          <w:szCs w:val="18"/>
        </w:rPr>
        <w:tab/>
        <w:t>-</w:t>
      </w:r>
      <w:r w:rsidRPr="000B3485">
        <w:rPr>
          <w:rFonts w:ascii="Tahoma" w:hAnsi="Tahoma" w:cs="Tahoma"/>
          <w:sz w:val="18"/>
          <w:szCs w:val="18"/>
        </w:rPr>
        <w:tab/>
      </w:r>
      <w:proofErr w:type="spellStart"/>
      <w:r w:rsidRPr="000B3485">
        <w:rPr>
          <w:rFonts w:ascii="Tahoma" w:hAnsi="Tahoma" w:cs="Tahoma"/>
          <w:sz w:val="18"/>
          <w:szCs w:val="18"/>
        </w:rPr>
        <w:t>Nordic</w:t>
      </w:r>
      <w:proofErr w:type="spellEnd"/>
      <w:r>
        <w:rPr>
          <w:rFonts w:ascii="Tahoma" w:hAnsi="Tahoma" w:cs="Tahoma"/>
          <w:sz w:val="18"/>
          <w:szCs w:val="18"/>
        </w:rPr>
        <w:t xml:space="preserve"> </w:t>
      </w:r>
      <w:proofErr w:type="spellStart"/>
      <w:r w:rsidRPr="000B3485">
        <w:rPr>
          <w:rFonts w:ascii="Tahoma" w:hAnsi="Tahoma" w:cs="Tahoma"/>
          <w:sz w:val="18"/>
          <w:szCs w:val="18"/>
        </w:rPr>
        <w:t>walking</w:t>
      </w:r>
      <w:proofErr w:type="spellEnd"/>
      <w:r w:rsidRPr="000B3485">
        <w:rPr>
          <w:rFonts w:ascii="Tahoma" w:hAnsi="Tahoma" w:cs="Tahoma"/>
          <w:sz w:val="18"/>
          <w:szCs w:val="18"/>
        </w:rPr>
        <w:t xml:space="preserve"> – navržení jednotného grafického provedení značení 4 tras, umístění značení a projednání s vlastníky </w:t>
      </w:r>
    </w:p>
    <w:p w14:paraId="3725F7A1" w14:textId="77777777" w:rsidR="003A449B" w:rsidRPr="000B3485" w:rsidRDefault="003A449B"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6BC51E34" w14:textId="77777777" w:rsidR="00663C4C" w:rsidRPr="000B3485"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0B3485">
        <w:rPr>
          <w:rFonts w:ascii="Tahoma" w:hAnsi="Tahoma" w:cs="Tahoma"/>
          <w:b/>
          <w:sz w:val="18"/>
          <w:szCs w:val="18"/>
          <w:u w:val="single"/>
        </w:rPr>
        <w:t>Par. 3793-Ekologie v dopravě</w:t>
      </w:r>
      <w:r w:rsidRPr="000B3485">
        <w:rPr>
          <w:rFonts w:ascii="Tahoma" w:hAnsi="Tahoma" w:cs="Tahoma"/>
          <w:b/>
          <w:sz w:val="18"/>
          <w:szCs w:val="18"/>
        </w:rPr>
        <w:t xml:space="preserve"> - plnění na 94 %</w:t>
      </w:r>
    </w:p>
    <w:p w14:paraId="04249500" w14:textId="77777777" w:rsidR="00663C4C" w:rsidRPr="000B3485" w:rsidRDefault="00663C4C" w:rsidP="00663C4C">
      <w:pPr>
        <w:tabs>
          <w:tab w:val="right" w:pos="1701"/>
          <w:tab w:val="left" w:pos="1843"/>
          <w:tab w:val="right" w:pos="3402"/>
          <w:tab w:val="center" w:pos="3544"/>
          <w:tab w:val="left" w:pos="3686"/>
          <w:tab w:val="left" w:pos="4536"/>
        </w:tabs>
        <w:ind w:left="3510" w:hanging="3510"/>
        <w:rPr>
          <w:rFonts w:ascii="Tahoma" w:hAnsi="Tahoma" w:cs="Tahoma"/>
          <w:b/>
          <w:sz w:val="18"/>
          <w:szCs w:val="18"/>
        </w:rPr>
      </w:pPr>
      <w:r w:rsidRPr="000B3485">
        <w:rPr>
          <w:rFonts w:ascii="Tahoma" w:hAnsi="Tahoma" w:cs="Tahoma"/>
          <w:b/>
          <w:sz w:val="18"/>
          <w:szCs w:val="18"/>
        </w:rPr>
        <w:t>Rozpočet: 2 765 tis. Kč</w:t>
      </w:r>
      <w:r w:rsidRPr="000B3485">
        <w:rPr>
          <w:rFonts w:ascii="Tahoma" w:hAnsi="Tahoma" w:cs="Tahoma"/>
          <w:b/>
          <w:sz w:val="18"/>
          <w:szCs w:val="18"/>
        </w:rPr>
        <w:tab/>
      </w:r>
      <w:r w:rsidRPr="000B3485">
        <w:rPr>
          <w:rFonts w:ascii="Tahoma" w:hAnsi="Tahoma" w:cs="Tahoma"/>
          <w:b/>
          <w:sz w:val="18"/>
          <w:szCs w:val="18"/>
        </w:rPr>
        <w:tab/>
      </w:r>
      <w:r w:rsidRPr="000B3485">
        <w:rPr>
          <w:rFonts w:ascii="Tahoma" w:hAnsi="Tahoma" w:cs="Tahoma"/>
          <w:b/>
          <w:sz w:val="18"/>
          <w:szCs w:val="18"/>
        </w:rPr>
        <w:tab/>
      </w:r>
      <w:r w:rsidRPr="000B3485">
        <w:rPr>
          <w:rFonts w:ascii="Tahoma" w:hAnsi="Tahoma" w:cs="Tahoma"/>
          <w:b/>
          <w:sz w:val="18"/>
          <w:szCs w:val="18"/>
        </w:rPr>
        <w:tab/>
      </w:r>
      <w:r w:rsidRPr="000B3485">
        <w:rPr>
          <w:rFonts w:ascii="Tahoma" w:hAnsi="Tahoma" w:cs="Tahoma"/>
          <w:b/>
          <w:sz w:val="18"/>
          <w:szCs w:val="18"/>
        </w:rPr>
        <w:tab/>
      </w:r>
      <w:r w:rsidRPr="000B3485">
        <w:rPr>
          <w:rFonts w:ascii="Tahoma" w:hAnsi="Tahoma" w:cs="Tahoma"/>
          <w:b/>
          <w:sz w:val="18"/>
          <w:szCs w:val="18"/>
        </w:rPr>
        <w:tab/>
        <w:t>Skutečnost: 2 609 tis. Kč</w:t>
      </w:r>
    </w:p>
    <w:p w14:paraId="0A74C7E4" w14:textId="77777777" w:rsidR="00663C4C" w:rsidRPr="000B3485" w:rsidRDefault="00663C4C" w:rsidP="00663C4C">
      <w:pPr>
        <w:tabs>
          <w:tab w:val="right" w:pos="1701"/>
          <w:tab w:val="left" w:pos="1843"/>
          <w:tab w:val="right" w:pos="3402"/>
          <w:tab w:val="center" w:pos="3544"/>
          <w:tab w:val="left" w:pos="3686"/>
          <w:tab w:val="left" w:pos="4536"/>
        </w:tabs>
        <w:ind w:left="3510" w:hanging="3510"/>
        <w:rPr>
          <w:rFonts w:ascii="Tahoma" w:hAnsi="Tahoma" w:cs="Tahoma"/>
          <w:sz w:val="18"/>
          <w:szCs w:val="18"/>
        </w:rPr>
      </w:pPr>
      <w:r w:rsidRPr="000B3485">
        <w:rPr>
          <w:rFonts w:ascii="Tahoma" w:hAnsi="Tahoma" w:cs="Tahoma"/>
          <w:sz w:val="18"/>
          <w:szCs w:val="18"/>
        </w:rPr>
        <w:t>V tom:</w:t>
      </w:r>
    </w:p>
    <w:p w14:paraId="3D2533B8"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F7627A">
        <w:rPr>
          <w:rFonts w:ascii="Tahoma" w:hAnsi="Tahoma" w:cs="Tahoma"/>
          <w:sz w:val="18"/>
          <w:szCs w:val="18"/>
        </w:rPr>
        <w:tab/>
      </w:r>
      <w:r>
        <w:rPr>
          <w:rFonts w:ascii="Tahoma" w:hAnsi="Tahoma" w:cs="Tahoma"/>
          <w:sz w:val="18"/>
          <w:szCs w:val="18"/>
        </w:rPr>
        <w:t>284</w:t>
      </w:r>
      <w:r w:rsidRPr="00F7627A">
        <w:rPr>
          <w:rFonts w:ascii="Tahoma" w:hAnsi="Tahoma" w:cs="Tahoma"/>
          <w:sz w:val="18"/>
          <w:szCs w:val="18"/>
        </w:rPr>
        <w:t xml:space="preserve"> tis. Kč</w:t>
      </w:r>
      <w:r w:rsidRPr="00F7627A">
        <w:rPr>
          <w:rFonts w:ascii="Tahoma" w:hAnsi="Tahoma" w:cs="Tahoma"/>
          <w:sz w:val="18"/>
          <w:szCs w:val="18"/>
        </w:rPr>
        <w:tab/>
        <w:t>-</w:t>
      </w:r>
      <w:r w:rsidRPr="00F7627A">
        <w:rPr>
          <w:rFonts w:ascii="Tahoma" w:hAnsi="Tahoma" w:cs="Tahoma"/>
          <w:sz w:val="18"/>
          <w:szCs w:val="18"/>
        </w:rPr>
        <w:tab/>
        <w:t>čerpání dotačního programu Podpora pořízení hybridních automobilů pro rok 2024, který je určen na podporu nákupu osobních vozidel všech typů hybridních pohonů – finanční prostředky přerozdělené jednotlivým žadatelům – 4 fyzickým osobám podnikajícím viz doplňující příloha č. 12 k příloze č. 1</w:t>
      </w:r>
    </w:p>
    <w:p w14:paraId="573DF508" w14:textId="77777777" w:rsidR="00663C4C" w:rsidRPr="00F7627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7EEE0FEA"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F7627A">
        <w:rPr>
          <w:rFonts w:ascii="Tahoma" w:hAnsi="Tahoma" w:cs="Tahoma"/>
          <w:sz w:val="18"/>
          <w:szCs w:val="18"/>
        </w:rPr>
        <w:tab/>
        <w:t>450 tis. Kč</w:t>
      </w:r>
      <w:r w:rsidRPr="00F7627A">
        <w:rPr>
          <w:rFonts w:ascii="Tahoma" w:hAnsi="Tahoma" w:cs="Tahoma"/>
          <w:sz w:val="18"/>
          <w:szCs w:val="18"/>
        </w:rPr>
        <w:tab/>
        <w:t>-</w:t>
      </w:r>
      <w:r w:rsidRPr="00F7627A">
        <w:rPr>
          <w:rFonts w:ascii="Tahoma" w:hAnsi="Tahoma" w:cs="Tahoma"/>
          <w:sz w:val="18"/>
          <w:szCs w:val="18"/>
        </w:rPr>
        <w:tab/>
        <w:t>čerpání dotačního programu Podpora pořízení hybridních automobilů pro rok 2024, který je určen na podporu nákupu osobních vozidel všech typů hybridních pohonů – finanční prostředky přerozdělené jednotlivým žadatelům – 6 právnickým osobám viz doplňující příloha č. 12 k příloze č. 1</w:t>
      </w:r>
    </w:p>
    <w:p w14:paraId="0DE58650" w14:textId="77777777" w:rsidR="00663C4C" w:rsidRPr="00F7627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395E59BE"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7627A">
        <w:rPr>
          <w:rFonts w:ascii="Tahoma" w:hAnsi="Tahoma" w:cs="Tahoma"/>
          <w:sz w:val="18"/>
          <w:szCs w:val="18"/>
        </w:rPr>
        <w:tab/>
        <w:t>1 875 tis. Kč</w:t>
      </w:r>
      <w:r w:rsidRPr="00F7627A">
        <w:rPr>
          <w:rFonts w:ascii="Tahoma" w:hAnsi="Tahoma" w:cs="Tahoma"/>
          <w:sz w:val="18"/>
          <w:szCs w:val="18"/>
        </w:rPr>
        <w:tab/>
        <w:t>-</w:t>
      </w:r>
      <w:r w:rsidRPr="00F7627A">
        <w:rPr>
          <w:rFonts w:ascii="Tahoma" w:hAnsi="Tahoma" w:cs="Tahoma"/>
          <w:sz w:val="18"/>
          <w:szCs w:val="18"/>
        </w:rPr>
        <w:tab/>
        <w:t>čerpání dotačního programu Podpora pořízení hybridních automobilů pro rok 2024, který je určen na podporu nákupu osobních vozidel všech typů hybridních pohonů – finanční prostředky přerozdělené jednotlivým žadatelům – 25 nepodnikajícím fyzickým osobám viz doplňující příloha č. 12 k příloze č. 1</w:t>
      </w:r>
    </w:p>
    <w:p w14:paraId="73A5AE14"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36143039" w14:textId="77777777" w:rsidR="00663C4C" w:rsidRPr="00C35994" w:rsidRDefault="00663C4C" w:rsidP="00663C4C">
      <w:pPr>
        <w:tabs>
          <w:tab w:val="right" w:pos="1701"/>
          <w:tab w:val="left" w:pos="1843"/>
          <w:tab w:val="right" w:pos="3402"/>
          <w:tab w:val="center" w:pos="3544"/>
          <w:tab w:val="left" w:pos="3686"/>
          <w:tab w:val="left" w:pos="4536"/>
        </w:tabs>
        <w:ind w:left="0" w:firstLine="0"/>
        <w:rPr>
          <w:rFonts w:ascii="Tahoma" w:hAnsi="Tahoma" w:cs="Tahoma"/>
          <w:b/>
          <w:sz w:val="18"/>
          <w:szCs w:val="18"/>
        </w:rPr>
      </w:pPr>
      <w:r w:rsidRPr="00C35994">
        <w:rPr>
          <w:rFonts w:ascii="Tahoma" w:hAnsi="Tahoma" w:cs="Tahoma"/>
          <w:b/>
          <w:sz w:val="18"/>
          <w:szCs w:val="18"/>
          <w:u w:val="single"/>
        </w:rPr>
        <w:t>Par. 5512-Požární ochrana – dobrovolná část</w:t>
      </w:r>
      <w:r w:rsidRPr="00C35994">
        <w:rPr>
          <w:rFonts w:ascii="Tahoma" w:hAnsi="Tahoma" w:cs="Tahoma"/>
          <w:b/>
          <w:sz w:val="18"/>
          <w:szCs w:val="18"/>
        </w:rPr>
        <w:t xml:space="preserve"> - plnění na 100 %</w:t>
      </w:r>
    </w:p>
    <w:p w14:paraId="3F8AD765" w14:textId="77777777" w:rsidR="00663C4C" w:rsidRPr="00C35994"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35994">
        <w:rPr>
          <w:rFonts w:ascii="Tahoma" w:hAnsi="Tahoma" w:cs="Tahoma"/>
          <w:b/>
          <w:sz w:val="18"/>
          <w:szCs w:val="18"/>
        </w:rPr>
        <w:t>Rozpočet: 21 tis. Kč</w:t>
      </w:r>
      <w:r w:rsidRPr="00C35994">
        <w:rPr>
          <w:rFonts w:ascii="Tahoma" w:hAnsi="Tahoma" w:cs="Tahoma"/>
          <w:b/>
          <w:sz w:val="18"/>
          <w:szCs w:val="18"/>
        </w:rPr>
        <w:tab/>
      </w:r>
      <w:r w:rsidRPr="00C35994">
        <w:rPr>
          <w:rFonts w:ascii="Tahoma" w:hAnsi="Tahoma" w:cs="Tahoma"/>
          <w:b/>
          <w:sz w:val="18"/>
          <w:szCs w:val="18"/>
        </w:rPr>
        <w:tab/>
      </w:r>
      <w:r w:rsidRPr="00C35994">
        <w:rPr>
          <w:rFonts w:ascii="Tahoma" w:hAnsi="Tahoma" w:cs="Tahoma"/>
          <w:b/>
          <w:sz w:val="18"/>
          <w:szCs w:val="18"/>
        </w:rPr>
        <w:tab/>
      </w:r>
      <w:r w:rsidRPr="00C35994">
        <w:rPr>
          <w:rFonts w:ascii="Tahoma" w:hAnsi="Tahoma" w:cs="Tahoma"/>
          <w:b/>
          <w:sz w:val="18"/>
          <w:szCs w:val="18"/>
        </w:rPr>
        <w:tab/>
      </w:r>
      <w:r w:rsidRPr="00C35994">
        <w:rPr>
          <w:rFonts w:ascii="Tahoma" w:hAnsi="Tahoma" w:cs="Tahoma"/>
          <w:b/>
          <w:sz w:val="18"/>
          <w:szCs w:val="18"/>
        </w:rPr>
        <w:tab/>
      </w:r>
      <w:r w:rsidRPr="00C35994">
        <w:rPr>
          <w:rFonts w:ascii="Tahoma" w:hAnsi="Tahoma" w:cs="Tahoma"/>
          <w:b/>
          <w:sz w:val="18"/>
          <w:szCs w:val="18"/>
        </w:rPr>
        <w:tab/>
      </w:r>
      <w:r w:rsidRPr="00C35994">
        <w:rPr>
          <w:rFonts w:ascii="Tahoma" w:hAnsi="Tahoma" w:cs="Tahoma"/>
          <w:b/>
          <w:sz w:val="18"/>
          <w:szCs w:val="18"/>
        </w:rPr>
        <w:tab/>
        <w:t>Skutečnost: 21 tis. Kč</w:t>
      </w:r>
    </w:p>
    <w:p w14:paraId="4C760B9E" w14:textId="77777777" w:rsidR="00663C4C" w:rsidRPr="00C3599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35994">
        <w:rPr>
          <w:rFonts w:ascii="Tahoma" w:hAnsi="Tahoma" w:cs="Tahoma"/>
          <w:sz w:val="18"/>
          <w:szCs w:val="18"/>
        </w:rPr>
        <w:t>V tom:</w:t>
      </w:r>
    </w:p>
    <w:p w14:paraId="67A882A4" w14:textId="77777777" w:rsidR="00663C4C" w:rsidRPr="00C3599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35994">
        <w:rPr>
          <w:rFonts w:ascii="Tahoma" w:hAnsi="Tahoma" w:cs="Tahoma"/>
          <w:sz w:val="18"/>
          <w:szCs w:val="18"/>
        </w:rPr>
        <w:tab/>
        <w:t>21 tis. Kč</w:t>
      </w:r>
      <w:r w:rsidRPr="00C35994">
        <w:rPr>
          <w:rFonts w:ascii="Tahoma" w:hAnsi="Tahoma" w:cs="Tahoma"/>
          <w:sz w:val="18"/>
          <w:szCs w:val="18"/>
        </w:rPr>
        <w:tab/>
        <w:t>-</w:t>
      </w:r>
      <w:r w:rsidRPr="00C35994">
        <w:rPr>
          <w:rFonts w:ascii="Tahoma" w:hAnsi="Tahoma" w:cs="Tahoma"/>
          <w:sz w:val="18"/>
          <w:szCs w:val="18"/>
        </w:rPr>
        <w:tab/>
        <w:t>Stanovisko Energetického specialisty pro potřebu Závěrečného vyhodnocení akce k projektu Úspory energie ve veřejných budovách – Hasičská zbrojnice</w:t>
      </w:r>
    </w:p>
    <w:p w14:paraId="46A8AA0A"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C35994">
        <w:rPr>
          <w:rFonts w:ascii="Tahoma" w:hAnsi="Tahoma" w:cs="Tahoma"/>
          <w:sz w:val="18"/>
          <w:szCs w:val="18"/>
        </w:rPr>
        <w:tab/>
      </w:r>
    </w:p>
    <w:p w14:paraId="4F902104" w14:textId="77777777" w:rsidR="00663C4C" w:rsidRPr="00225034" w:rsidRDefault="00663C4C" w:rsidP="00663C4C">
      <w:pPr>
        <w:tabs>
          <w:tab w:val="right" w:pos="1701"/>
          <w:tab w:val="left" w:pos="1843"/>
          <w:tab w:val="right" w:pos="3402"/>
          <w:tab w:val="center" w:pos="3544"/>
          <w:tab w:val="left" w:pos="3686"/>
          <w:tab w:val="left" w:pos="4536"/>
        </w:tabs>
        <w:ind w:left="0" w:firstLine="0"/>
        <w:rPr>
          <w:rFonts w:ascii="Tahoma" w:hAnsi="Tahoma" w:cs="Tahoma"/>
          <w:b/>
          <w:sz w:val="18"/>
          <w:szCs w:val="18"/>
        </w:rPr>
      </w:pPr>
      <w:r w:rsidRPr="0020707D">
        <w:rPr>
          <w:rFonts w:ascii="Tahoma" w:hAnsi="Tahoma" w:cs="Tahoma"/>
          <w:sz w:val="18"/>
          <w:szCs w:val="18"/>
          <w:highlight w:val="yellow"/>
        </w:rPr>
        <w:tab/>
      </w:r>
      <w:r w:rsidRPr="00225034">
        <w:rPr>
          <w:rFonts w:ascii="Tahoma" w:hAnsi="Tahoma" w:cs="Tahoma"/>
          <w:b/>
          <w:sz w:val="18"/>
          <w:szCs w:val="18"/>
          <w:u w:val="single"/>
        </w:rPr>
        <w:t>Par. 6171-Činnost místní správy</w:t>
      </w:r>
      <w:r w:rsidRPr="00225034">
        <w:rPr>
          <w:rFonts w:ascii="Tahoma" w:hAnsi="Tahoma" w:cs="Tahoma"/>
          <w:b/>
          <w:sz w:val="18"/>
          <w:szCs w:val="18"/>
        </w:rPr>
        <w:t xml:space="preserve"> - plnění na 87 %</w:t>
      </w:r>
    </w:p>
    <w:p w14:paraId="674F790F" w14:textId="77777777" w:rsidR="00663C4C" w:rsidRPr="00225034"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225034">
        <w:rPr>
          <w:rFonts w:ascii="Tahoma" w:hAnsi="Tahoma" w:cs="Tahoma"/>
          <w:b/>
          <w:sz w:val="18"/>
          <w:szCs w:val="18"/>
        </w:rPr>
        <w:t>Rozpočet: 548 tis. Kč</w:t>
      </w:r>
      <w:r w:rsidRPr="00225034">
        <w:rPr>
          <w:rFonts w:ascii="Tahoma" w:hAnsi="Tahoma" w:cs="Tahoma"/>
          <w:b/>
          <w:sz w:val="18"/>
          <w:szCs w:val="18"/>
        </w:rPr>
        <w:tab/>
      </w:r>
      <w:r w:rsidRPr="00225034">
        <w:rPr>
          <w:rFonts w:ascii="Tahoma" w:hAnsi="Tahoma" w:cs="Tahoma"/>
          <w:b/>
          <w:sz w:val="18"/>
          <w:szCs w:val="18"/>
        </w:rPr>
        <w:tab/>
      </w:r>
      <w:r w:rsidRPr="00225034">
        <w:rPr>
          <w:rFonts w:ascii="Tahoma" w:hAnsi="Tahoma" w:cs="Tahoma"/>
          <w:b/>
          <w:sz w:val="18"/>
          <w:szCs w:val="18"/>
        </w:rPr>
        <w:tab/>
      </w:r>
      <w:r w:rsidRPr="00225034">
        <w:rPr>
          <w:rFonts w:ascii="Tahoma" w:hAnsi="Tahoma" w:cs="Tahoma"/>
          <w:b/>
          <w:sz w:val="18"/>
          <w:szCs w:val="18"/>
        </w:rPr>
        <w:tab/>
      </w:r>
      <w:r w:rsidRPr="00225034">
        <w:rPr>
          <w:rFonts w:ascii="Tahoma" w:hAnsi="Tahoma" w:cs="Tahoma"/>
          <w:b/>
          <w:sz w:val="18"/>
          <w:szCs w:val="18"/>
        </w:rPr>
        <w:tab/>
      </w:r>
      <w:r w:rsidRPr="00225034">
        <w:rPr>
          <w:rFonts w:ascii="Tahoma" w:hAnsi="Tahoma" w:cs="Tahoma"/>
          <w:b/>
          <w:sz w:val="18"/>
          <w:szCs w:val="18"/>
        </w:rPr>
        <w:tab/>
        <w:t>Skutečnost: 477 tis. Kč</w:t>
      </w:r>
    </w:p>
    <w:p w14:paraId="6EE40FC9" w14:textId="77777777" w:rsidR="00663C4C" w:rsidRPr="0022503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25034">
        <w:rPr>
          <w:rFonts w:ascii="Tahoma" w:hAnsi="Tahoma" w:cs="Tahoma"/>
          <w:sz w:val="18"/>
          <w:szCs w:val="18"/>
        </w:rPr>
        <w:t>V tom:</w:t>
      </w:r>
    </w:p>
    <w:p w14:paraId="3E3E7BF8"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3780E">
        <w:rPr>
          <w:rFonts w:ascii="Tahoma" w:hAnsi="Tahoma" w:cs="Tahoma"/>
          <w:sz w:val="18"/>
          <w:szCs w:val="18"/>
        </w:rPr>
        <w:tab/>
        <w:t>240 tis. Kč</w:t>
      </w:r>
      <w:r w:rsidRPr="00A3780E">
        <w:rPr>
          <w:rFonts w:ascii="Tahoma" w:hAnsi="Tahoma" w:cs="Tahoma"/>
          <w:sz w:val="18"/>
          <w:szCs w:val="18"/>
        </w:rPr>
        <w:tab/>
        <w:t>-</w:t>
      </w:r>
      <w:r w:rsidRPr="00A3780E">
        <w:rPr>
          <w:rFonts w:ascii="Tahoma" w:hAnsi="Tahoma" w:cs="Tahoma"/>
          <w:sz w:val="18"/>
          <w:szCs w:val="18"/>
        </w:rPr>
        <w:tab/>
        <w:t xml:space="preserve">poskytnutí služeb dotačního poradenství v rámci programu NPO – Kybernetická bezpečnost dle smlouvy Zvýšení bezpečnosti informačních systémů Magistrátu města Frýdku-Místku – zpracování žádosti o dotaci </w:t>
      </w:r>
    </w:p>
    <w:p w14:paraId="7E26ACEF"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5</w:t>
      </w:r>
      <w:r w:rsidRPr="00A3780E">
        <w:rPr>
          <w:rFonts w:ascii="Tahoma" w:hAnsi="Tahoma" w:cs="Tahoma"/>
          <w:sz w:val="18"/>
          <w:szCs w:val="18"/>
        </w:rPr>
        <w:t xml:space="preserve"> tis. Kč</w:t>
      </w:r>
      <w:r w:rsidRPr="00A3780E">
        <w:rPr>
          <w:rFonts w:ascii="Tahoma" w:hAnsi="Tahoma" w:cs="Tahoma"/>
          <w:sz w:val="18"/>
          <w:szCs w:val="18"/>
        </w:rPr>
        <w:tab/>
        <w:t>-</w:t>
      </w:r>
      <w:r w:rsidRPr="00A3780E">
        <w:rPr>
          <w:rFonts w:ascii="Tahoma" w:hAnsi="Tahoma" w:cs="Tahoma"/>
          <w:sz w:val="18"/>
          <w:szCs w:val="18"/>
        </w:rPr>
        <w:tab/>
      </w:r>
      <w:r>
        <w:rPr>
          <w:rFonts w:ascii="Tahoma" w:hAnsi="Tahoma" w:cs="Tahoma"/>
          <w:sz w:val="18"/>
          <w:szCs w:val="18"/>
        </w:rPr>
        <w:t>stanovisko zpracovatele energetického posouzení pro ZVA projekt – Úspory energie ve veřejných budovách – IC Žirafa</w:t>
      </w:r>
    </w:p>
    <w:p w14:paraId="2CC556D8" w14:textId="77777777" w:rsidR="00663C4C" w:rsidRPr="00A3780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10</w:t>
      </w:r>
      <w:r w:rsidRPr="00A3780E">
        <w:rPr>
          <w:rFonts w:ascii="Tahoma" w:hAnsi="Tahoma" w:cs="Tahoma"/>
          <w:sz w:val="18"/>
          <w:szCs w:val="18"/>
        </w:rPr>
        <w:t xml:space="preserve"> tis. Kč</w:t>
      </w:r>
      <w:r w:rsidRPr="00A3780E">
        <w:rPr>
          <w:rFonts w:ascii="Tahoma" w:hAnsi="Tahoma" w:cs="Tahoma"/>
          <w:sz w:val="18"/>
          <w:szCs w:val="18"/>
        </w:rPr>
        <w:tab/>
        <w:t>-</w:t>
      </w:r>
      <w:r w:rsidRPr="00A3780E">
        <w:rPr>
          <w:rFonts w:ascii="Tahoma" w:hAnsi="Tahoma" w:cs="Tahoma"/>
          <w:sz w:val="18"/>
          <w:szCs w:val="18"/>
        </w:rPr>
        <w:tab/>
      </w:r>
      <w:r>
        <w:rPr>
          <w:rFonts w:ascii="Tahoma" w:hAnsi="Tahoma" w:cs="Tahoma"/>
          <w:sz w:val="18"/>
          <w:szCs w:val="18"/>
        </w:rPr>
        <w:t>stanovisko k posouzení energetických úspor po provedení změn v projektu k závěrečnému vyhodnocení akce  k projektu Úspory energie ve veřejných budovách – Radniční 13</w:t>
      </w:r>
    </w:p>
    <w:p w14:paraId="29A1666D"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D23B6">
        <w:rPr>
          <w:rFonts w:ascii="Tahoma" w:hAnsi="Tahoma" w:cs="Tahoma"/>
          <w:sz w:val="18"/>
          <w:szCs w:val="18"/>
        </w:rPr>
        <w:tab/>
        <w:t>24 tis. Kč</w:t>
      </w:r>
      <w:r w:rsidRPr="00DD23B6">
        <w:rPr>
          <w:rFonts w:ascii="Tahoma" w:hAnsi="Tahoma" w:cs="Tahoma"/>
          <w:sz w:val="18"/>
          <w:szCs w:val="18"/>
        </w:rPr>
        <w:tab/>
        <w:t>-</w:t>
      </w:r>
      <w:r w:rsidRPr="00DD23B6">
        <w:rPr>
          <w:rFonts w:ascii="Tahoma" w:hAnsi="Tahoma" w:cs="Tahoma"/>
          <w:sz w:val="18"/>
          <w:szCs w:val="18"/>
        </w:rPr>
        <w:tab/>
        <w:t>provoz služby e-Utility Report za rok 2024 – služba, která umožňuje hromadné vytvoření žádostí o vyjádření k existenci inženýrských sítí, je dostupná pro území všech 17 obcí ve správním obvodu ORP Frýdek-Místek</w:t>
      </w:r>
    </w:p>
    <w:p w14:paraId="2FE321CA" w14:textId="79984EEE" w:rsidR="00663C4C" w:rsidRPr="00DD23B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D23B6">
        <w:rPr>
          <w:rFonts w:ascii="Tahoma" w:hAnsi="Tahoma" w:cs="Tahoma"/>
          <w:sz w:val="18"/>
          <w:szCs w:val="18"/>
        </w:rPr>
        <w:tab/>
      </w:r>
      <w:r w:rsidRPr="00190491">
        <w:rPr>
          <w:rFonts w:ascii="Tahoma" w:hAnsi="Tahoma" w:cs="Tahoma"/>
          <w:sz w:val="18"/>
          <w:szCs w:val="18"/>
        </w:rPr>
        <w:t>8 tis. Kč</w:t>
      </w:r>
      <w:r w:rsidRPr="00190491">
        <w:rPr>
          <w:rFonts w:ascii="Tahoma" w:hAnsi="Tahoma" w:cs="Tahoma"/>
          <w:sz w:val="18"/>
          <w:szCs w:val="18"/>
        </w:rPr>
        <w:tab/>
        <w:t>-</w:t>
      </w:r>
      <w:r w:rsidRPr="00190491">
        <w:rPr>
          <w:rFonts w:ascii="Tahoma" w:hAnsi="Tahoma" w:cs="Tahoma"/>
          <w:sz w:val="18"/>
          <w:szCs w:val="18"/>
        </w:rPr>
        <w:tab/>
      </w:r>
      <w:r w:rsidRPr="00DD23B6">
        <w:rPr>
          <w:rFonts w:ascii="Tahoma" w:hAnsi="Tahoma" w:cs="Tahoma"/>
          <w:sz w:val="18"/>
          <w:szCs w:val="18"/>
        </w:rPr>
        <w:t xml:space="preserve">zpracování „Statického posouzení stavebně-technického stavu budovy čp. 166 na pozemku </w:t>
      </w:r>
      <w:proofErr w:type="spellStart"/>
      <w:r w:rsidRPr="00DD23B6">
        <w:rPr>
          <w:rFonts w:ascii="Tahoma" w:hAnsi="Tahoma" w:cs="Tahoma"/>
          <w:sz w:val="18"/>
          <w:szCs w:val="18"/>
        </w:rPr>
        <w:t>parc</w:t>
      </w:r>
      <w:proofErr w:type="spellEnd"/>
      <w:r w:rsidRPr="00DD23B6">
        <w:rPr>
          <w:rFonts w:ascii="Tahoma" w:hAnsi="Tahoma" w:cs="Tahoma"/>
          <w:sz w:val="18"/>
          <w:szCs w:val="18"/>
        </w:rPr>
        <w:t xml:space="preserve">. č. 285/6, k. </w:t>
      </w:r>
      <w:proofErr w:type="spellStart"/>
      <w:r w:rsidRPr="00DD23B6">
        <w:rPr>
          <w:rFonts w:ascii="Tahoma" w:hAnsi="Tahoma" w:cs="Tahoma"/>
          <w:sz w:val="18"/>
          <w:szCs w:val="18"/>
        </w:rPr>
        <w:t>ú.</w:t>
      </w:r>
      <w:proofErr w:type="spellEnd"/>
      <w:r w:rsidRPr="00DD23B6">
        <w:rPr>
          <w:rFonts w:ascii="Tahoma" w:hAnsi="Tahoma" w:cs="Tahoma"/>
          <w:sz w:val="18"/>
          <w:szCs w:val="18"/>
        </w:rPr>
        <w:t xml:space="preserve"> Místek“</w:t>
      </w:r>
      <w:r w:rsidR="00165684">
        <w:rPr>
          <w:rFonts w:ascii="Tahoma" w:hAnsi="Tahoma" w:cs="Tahoma"/>
          <w:sz w:val="18"/>
          <w:szCs w:val="18"/>
        </w:rPr>
        <w:t xml:space="preserve"> v rámci výkonu stavebního úřadu (nepovolená rekonstrukce bytu)</w:t>
      </w:r>
    </w:p>
    <w:p w14:paraId="37941315"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D23B6">
        <w:rPr>
          <w:rFonts w:ascii="Tahoma" w:hAnsi="Tahoma" w:cs="Tahoma"/>
          <w:sz w:val="18"/>
          <w:szCs w:val="18"/>
        </w:rPr>
        <w:tab/>
        <w:t>190 tis. Kč</w:t>
      </w:r>
      <w:r w:rsidRPr="00DD23B6">
        <w:rPr>
          <w:rFonts w:ascii="Tahoma" w:hAnsi="Tahoma" w:cs="Tahoma"/>
          <w:sz w:val="18"/>
          <w:szCs w:val="18"/>
        </w:rPr>
        <w:tab/>
        <w:t>-</w:t>
      </w:r>
      <w:r w:rsidRPr="00DD23B6">
        <w:rPr>
          <w:rFonts w:ascii="Tahoma" w:hAnsi="Tahoma" w:cs="Tahoma"/>
          <w:sz w:val="18"/>
          <w:szCs w:val="18"/>
        </w:rPr>
        <w:tab/>
        <w:t>členský příspěvek na rok 2024 Svazu měst a obcí ČR (189 tis. Kč) a Asociaci pro urbanismus a územní plánování ČR (1 tis. Kč)</w:t>
      </w:r>
    </w:p>
    <w:p w14:paraId="7A1A3017" w14:textId="77777777" w:rsidR="00B51AD2" w:rsidRDefault="00B51AD2"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6FED53F7" w14:textId="77777777" w:rsidR="00663C4C" w:rsidRPr="00225034" w:rsidRDefault="00663C4C" w:rsidP="00663C4C">
      <w:pPr>
        <w:tabs>
          <w:tab w:val="right" w:pos="1701"/>
          <w:tab w:val="left" w:pos="1843"/>
          <w:tab w:val="right" w:pos="3402"/>
          <w:tab w:val="center" w:pos="3544"/>
          <w:tab w:val="left" w:pos="3686"/>
          <w:tab w:val="left" w:pos="4536"/>
        </w:tabs>
        <w:ind w:left="0" w:firstLine="0"/>
        <w:rPr>
          <w:rFonts w:ascii="Tahoma" w:hAnsi="Tahoma" w:cs="Tahoma"/>
          <w:b/>
          <w:sz w:val="18"/>
          <w:szCs w:val="18"/>
        </w:rPr>
      </w:pPr>
      <w:r w:rsidRPr="00225034">
        <w:rPr>
          <w:rFonts w:ascii="Tahoma" w:hAnsi="Tahoma" w:cs="Tahoma"/>
          <w:b/>
          <w:sz w:val="18"/>
          <w:szCs w:val="18"/>
          <w:u w:val="single"/>
        </w:rPr>
        <w:lastRenderedPageBreak/>
        <w:t>Par. 6</w:t>
      </w:r>
      <w:r>
        <w:rPr>
          <w:rFonts w:ascii="Tahoma" w:hAnsi="Tahoma" w:cs="Tahoma"/>
          <w:b/>
          <w:sz w:val="18"/>
          <w:szCs w:val="18"/>
          <w:u w:val="single"/>
        </w:rPr>
        <w:t>221</w:t>
      </w:r>
      <w:r w:rsidRPr="00225034">
        <w:rPr>
          <w:rFonts w:ascii="Tahoma" w:hAnsi="Tahoma" w:cs="Tahoma"/>
          <w:b/>
          <w:sz w:val="18"/>
          <w:szCs w:val="18"/>
          <w:u w:val="single"/>
        </w:rPr>
        <w:t>-</w:t>
      </w:r>
      <w:r>
        <w:rPr>
          <w:rFonts w:ascii="Tahoma" w:hAnsi="Tahoma" w:cs="Tahoma"/>
          <w:b/>
          <w:sz w:val="18"/>
          <w:szCs w:val="18"/>
          <w:u w:val="single"/>
        </w:rPr>
        <w:t>Humanitární zahraniční pomoc přímá</w:t>
      </w:r>
      <w:r w:rsidRPr="00225034">
        <w:rPr>
          <w:rFonts w:ascii="Tahoma" w:hAnsi="Tahoma" w:cs="Tahoma"/>
          <w:b/>
          <w:sz w:val="18"/>
          <w:szCs w:val="18"/>
        </w:rPr>
        <w:t xml:space="preserve"> - plnění na </w:t>
      </w:r>
      <w:r>
        <w:rPr>
          <w:rFonts w:ascii="Tahoma" w:hAnsi="Tahoma" w:cs="Tahoma"/>
          <w:b/>
          <w:sz w:val="18"/>
          <w:szCs w:val="18"/>
        </w:rPr>
        <w:t>51</w:t>
      </w:r>
      <w:r w:rsidRPr="00225034">
        <w:rPr>
          <w:rFonts w:ascii="Tahoma" w:hAnsi="Tahoma" w:cs="Tahoma"/>
          <w:b/>
          <w:sz w:val="18"/>
          <w:szCs w:val="18"/>
        </w:rPr>
        <w:t xml:space="preserve"> %</w:t>
      </w:r>
    </w:p>
    <w:p w14:paraId="7EBB17F9" w14:textId="77777777" w:rsidR="00663C4C" w:rsidRPr="00225034"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225034">
        <w:rPr>
          <w:rFonts w:ascii="Tahoma" w:hAnsi="Tahoma" w:cs="Tahoma"/>
          <w:b/>
          <w:sz w:val="18"/>
          <w:szCs w:val="18"/>
        </w:rPr>
        <w:t xml:space="preserve">Rozpočet: </w:t>
      </w:r>
      <w:r>
        <w:rPr>
          <w:rFonts w:ascii="Tahoma" w:hAnsi="Tahoma" w:cs="Tahoma"/>
          <w:b/>
          <w:sz w:val="18"/>
          <w:szCs w:val="18"/>
        </w:rPr>
        <w:t>100</w:t>
      </w:r>
      <w:r w:rsidRPr="00225034">
        <w:rPr>
          <w:rFonts w:ascii="Tahoma" w:hAnsi="Tahoma" w:cs="Tahoma"/>
          <w:b/>
          <w:sz w:val="18"/>
          <w:szCs w:val="18"/>
        </w:rPr>
        <w:t xml:space="preserve"> tis. Kč</w:t>
      </w:r>
      <w:r w:rsidRPr="00225034">
        <w:rPr>
          <w:rFonts w:ascii="Tahoma" w:hAnsi="Tahoma" w:cs="Tahoma"/>
          <w:b/>
          <w:sz w:val="18"/>
          <w:szCs w:val="18"/>
        </w:rPr>
        <w:tab/>
      </w:r>
      <w:r w:rsidRPr="00225034">
        <w:rPr>
          <w:rFonts w:ascii="Tahoma" w:hAnsi="Tahoma" w:cs="Tahoma"/>
          <w:b/>
          <w:sz w:val="18"/>
          <w:szCs w:val="18"/>
        </w:rPr>
        <w:tab/>
      </w:r>
      <w:r w:rsidRPr="00225034">
        <w:rPr>
          <w:rFonts w:ascii="Tahoma" w:hAnsi="Tahoma" w:cs="Tahoma"/>
          <w:b/>
          <w:sz w:val="18"/>
          <w:szCs w:val="18"/>
        </w:rPr>
        <w:tab/>
      </w:r>
      <w:r w:rsidRPr="00225034">
        <w:rPr>
          <w:rFonts w:ascii="Tahoma" w:hAnsi="Tahoma" w:cs="Tahoma"/>
          <w:b/>
          <w:sz w:val="18"/>
          <w:szCs w:val="18"/>
        </w:rPr>
        <w:tab/>
      </w:r>
      <w:r w:rsidRPr="00225034">
        <w:rPr>
          <w:rFonts w:ascii="Tahoma" w:hAnsi="Tahoma" w:cs="Tahoma"/>
          <w:b/>
          <w:sz w:val="18"/>
          <w:szCs w:val="18"/>
        </w:rPr>
        <w:tab/>
      </w:r>
      <w:r w:rsidRPr="00225034">
        <w:rPr>
          <w:rFonts w:ascii="Tahoma" w:hAnsi="Tahoma" w:cs="Tahoma"/>
          <w:b/>
          <w:sz w:val="18"/>
          <w:szCs w:val="18"/>
        </w:rPr>
        <w:tab/>
        <w:t xml:space="preserve">Skutečnost: </w:t>
      </w:r>
      <w:r>
        <w:rPr>
          <w:rFonts w:ascii="Tahoma" w:hAnsi="Tahoma" w:cs="Tahoma"/>
          <w:b/>
          <w:sz w:val="18"/>
          <w:szCs w:val="18"/>
        </w:rPr>
        <w:t>51</w:t>
      </w:r>
      <w:r w:rsidRPr="00225034">
        <w:rPr>
          <w:rFonts w:ascii="Tahoma" w:hAnsi="Tahoma" w:cs="Tahoma"/>
          <w:b/>
          <w:sz w:val="18"/>
          <w:szCs w:val="18"/>
        </w:rPr>
        <w:t xml:space="preserve"> tis. Kč</w:t>
      </w:r>
    </w:p>
    <w:p w14:paraId="6A93A55D" w14:textId="77777777" w:rsidR="00663C4C" w:rsidRPr="0022503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25034">
        <w:rPr>
          <w:rFonts w:ascii="Tahoma" w:hAnsi="Tahoma" w:cs="Tahoma"/>
          <w:sz w:val="18"/>
          <w:szCs w:val="18"/>
        </w:rPr>
        <w:t>V tom:</w:t>
      </w:r>
    </w:p>
    <w:p w14:paraId="3D3BCF01"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3780E">
        <w:rPr>
          <w:rFonts w:ascii="Tahoma" w:hAnsi="Tahoma" w:cs="Tahoma"/>
          <w:sz w:val="18"/>
          <w:szCs w:val="18"/>
        </w:rPr>
        <w:tab/>
      </w:r>
      <w:r>
        <w:rPr>
          <w:rFonts w:ascii="Tahoma" w:hAnsi="Tahoma" w:cs="Tahoma"/>
          <w:sz w:val="18"/>
          <w:szCs w:val="18"/>
        </w:rPr>
        <w:t>51</w:t>
      </w:r>
      <w:r w:rsidRPr="00A3780E">
        <w:rPr>
          <w:rFonts w:ascii="Tahoma" w:hAnsi="Tahoma" w:cs="Tahoma"/>
          <w:sz w:val="18"/>
          <w:szCs w:val="18"/>
        </w:rPr>
        <w:t xml:space="preserve"> tis. Kč</w:t>
      </w:r>
      <w:r w:rsidRPr="00A3780E">
        <w:rPr>
          <w:rFonts w:ascii="Tahoma" w:hAnsi="Tahoma" w:cs="Tahoma"/>
          <w:sz w:val="18"/>
          <w:szCs w:val="18"/>
        </w:rPr>
        <w:tab/>
        <w:t>-</w:t>
      </w:r>
      <w:r w:rsidRPr="00A3780E">
        <w:rPr>
          <w:rFonts w:ascii="Tahoma" w:hAnsi="Tahoma" w:cs="Tahoma"/>
          <w:sz w:val="18"/>
          <w:szCs w:val="18"/>
        </w:rPr>
        <w:tab/>
      </w:r>
      <w:r>
        <w:rPr>
          <w:rFonts w:ascii="Tahoma" w:hAnsi="Tahoma" w:cs="Tahoma"/>
          <w:sz w:val="18"/>
          <w:szCs w:val="18"/>
        </w:rPr>
        <w:t>DARUJ F≈M – Pomoc Ukrajině (přesun finančních prostředků města z dotačního účtu na transparentní účet veřejné sbírky), podpora uprchlíků z Ukrajiny, kteří jsou postiženi konfliktem a nyní žijí na území města FM (nákup potravin a léků). Vybraná částka ve sbírce nenaplnila očekávaný předpoklad výše finančních prostředků alokovaných v rozpočtu.</w:t>
      </w:r>
    </w:p>
    <w:p w14:paraId="51C82518" w14:textId="77777777" w:rsidR="00165684" w:rsidRDefault="00165684"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0AB2B6C3" w14:textId="77777777" w:rsidR="00663C4C" w:rsidRPr="00225034" w:rsidRDefault="00663C4C" w:rsidP="00663C4C">
      <w:pPr>
        <w:tabs>
          <w:tab w:val="right" w:pos="1701"/>
          <w:tab w:val="left" w:pos="1843"/>
          <w:tab w:val="right" w:pos="3402"/>
          <w:tab w:val="center" w:pos="3544"/>
          <w:tab w:val="left" w:pos="3686"/>
          <w:tab w:val="left" w:pos="4536"/>
        </w:tabs>
        <w:ind w:left="0" w:firstLine="0"/>
        <w:rPr>
          <w:rFonts w:ascii="Tahoma" w:hAnsi="Tahoma" w:cs="Tahoma"/>
          <w:b/>
          <w:sz w:val="18"/>
          <w:szCs w:val="18"/>
        </w:rPr>
      </w:pPr>
      <w:r w:rsidRPr="00225034">
        <w:rPr>
          <w:rFonts w:ascii="Tahoma" w:hAnsi="Tahoma" w:cs="Tahoma"/>
          <w:b/>
          <w:sz w:val="18"/>
          <w:szCs w:val="18"/>
          <w:u w:val="single"/>
        </w:rPr>
        <w:t>Par. 6</w:t>
      </w:r>
      <w:r>
        <w:rPr>
          <w:rFonts w:ascii="Tahoma" w:hAnsi="Tahoma" w:cs="Tahoma"/>
          <w:b/>
          <w:sz w:val="18"/>
          <w:szCs w:val="18"/>
          <w:u w:val="single"/>
        </w:rPr>
        <w:t>409</w:t>
      </w:r>
      <w:r w:rsidRPr="00225034">
        <w:rPr>
          <w:rFonts w:ascii="Tahoma" w:hAnsi="Tahoma" w:cs="Tahoma"/>
          <w:b/>
          <w:sz w:val="18"/>
          <w:szCs w:val="18"/>
          <w:u w:val="single"/>
        </w:rPr>
        <w:t>-</w:t>
      </w:r>
      <w:r>
        <w:rPr>
          <w:rFonts w:ascii="Tahoma" w:hAnsi="Tahoma" w:cs="Tahoma"/>
          <w:b/>
          <w:sz w:val="18"/>
          <w:szCs w:val="18"/>
          <w:u w:val="single"/>
        </w:rPr>
        <w:t>Ostatní činnosti jinde nezařazené</w:t>
      </w:r>
      <w:r w:rsidRPr="00225034">
        <w:rPr>
          <w:rFonts w:ascii="Tahoma" w:hAnsi="Tahoma" w:cs="Tahoma"/>
          <w:b/>
          <w:sz w:val="18"/>
          <w:szCs w:val="18"/>
        </w:rPr>
        <w:t xml:space="preserve"> - plnění na </w:t>
      </w:r>
      <w:r>
        <w:rPr>
          <w:rFonts w:ascii="Tahoma" w:hAnsi="Tahoma" w:cs="Tahoma"/>
          <w:b/>
          <w:sz w:val="18"/>
          <w:szCs w:val="18"/>
        </w:rPr>
        <w:t>99</w:t>
      </w:r>
      <w:r w:rsidRPr="00225034">
        <w:rPr>
          <w:rFonts w:ascii="Tahoma" w:hAnsi="Tahoma" w:cs="Tahoma"/>
          <w:b/>
          <w:sz w:val="18"/>
          <w:szCs w:val="18"/>
        </w:rPr>
        <w:t xml:space="preserve"> %</w:t>
      </w:r>
    </w:p>
    <w:p w14:paraId="051A17E2" w14:textId="77777777" w:rsidR="00663C4C" w:rsidRPr="00225034"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225034">
        <w:rPr>
          <w:rFonts w:ascii="Tahoma" w:hAnsi="Tahoma" w:cs="Tahoma"/>
          <w:b/>
          <w:sz w:val="18"/>
          <w:szCs w:val="18"/>
        </w:rPr>
        <w:t xml:space="preserve">Rozpočet: </w:t>
      </w:r>
      <w:r>
        <w:rPr>
          <w:rFonts w:ascii="Tahoma" w:hAnsi="Tahoma" w:cs="Tahoma"/>
          <w:b/>
          <w:sz w:val="18"/>
          <w:szCs w:val="18"/>
        </w:rPr>
        <w:t>271</w:t>
      </w:r>
      <w:r w:rsidRPr="00225034">
        <w:rPr>
          <w:rFonts w:ascii="Tahoma" w:hAnsi="Tahoma" w:cs="Tahoma"/>
          <w:b/>
          <w:sz w:val="18"/>
          <w:szCs w:val="18"/>
        </w:rPr>
        <w:t xml:space="preserve"> tis. Kč</w:t>
      </w:r>
      <w:r w:rsidRPr="00225034">
        <w:rPr>
          <w:rFonts w:ascii="Tahoma" w:hAnsi="Tahoma" w:cs="Tahoma"/>
          <w:b/>
          <w:sz w:val="18"/>
          <w:szCs w:val="18"/>
        </w:rPr>
        <w:tab/>
      </w:r>
      <w:r w:rsidRPr="00225034">
        <w:rPr>
          <w:rFonts w:ascii="Tahoma" w:hAnsi="Tahoma" w:cs="Tahoma"/>
          <w:b/>
          <w:sz w:val="18"/>
          <w:szCs w:val="18"/>
        </w:rPr>
        <w:tab/>
      </w:r>
      <w:r w:rsidRPr="00225034">
        <w:rPr>
          <w:rFonts w:ascii="Tahoma" w:hAnsi="Tahoma" w:cs="Tahoma"/>
          <w:b/>
          <w:sz w:val="18"/>
          <w:szCs w:val="18"/>
        </w:rPr>
        <w:tab/>
      </w:r>
      <w:r w:rsidRPr="00225034">
        <w:rPr>
          <w:rFonts w:ascii="Tahoma" w:hAnsi="Tahoma" w:cs="Tahoma"/>
          <w:b/>
          <w:sz w:val="18"/>
          <w:szCs w:val="18"/>
        </w:rPr>
        <w:tab/>
      </w:r>
      <w:r w:rsidRPr="00225034">
        <w:rPr>
          <w:rFonts w:ascii="Tahoma" w:hAnsi="Tahoma" w:cs="Tahoma"/>
          <w:b/>
          <w:sz w:val="18"/>
          <w:szCs w:val="18"/>
        </w:rPr>
        <w:tab/>
      </w:r>
      <w:r w:rsidRPr="00225034">
        <w:rPr>
          <w:rFonts w:ascii="Tahoma" w:hAnsi="Tahoma" w:cs="Tahoma"/>
          <w:b/>
          <w:sz w:val="18"/>
          <w:szCs w:val="18"/>
        </w:rPr>
        <w:tab/>
        <w:t xml:space="preserve">Skutečnost: </w:t>
      </w:r>
      <w:r>
        <w:rPr>
          <w:rFonts w:ascii="Tahoma" w:hAnsi="Tahoma" w:cs="Tahoma"/>
          <w:b/>
          <w:sz w:val="18"/>
          <w:szCs w:val="18"/>
        </w:rPr>
        <w:t>269</w:t>
      </w:r>
      <w:r w:rsidRPr="00225034">
        <w:rPr>
          <w:rFonts w:ascii="Tahoma" w:hAnsi="Tahoma" w:cs="Tahoma"/>
          <w:b/>
          <w:sz w:val="18"/>
          <w:szCs w:val="18"/>
        </w:rPr>
        <w:t xml:space="preserve"> tis. Kč</w:t>
      </w:r>
    </w:p>
    <w:p w14:paraId="5512DFB0" w14:textId="77777777" w:rsidR="00663C4C" w:rsidRPr="0022503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25034">
        <w:rPr>
          <w:rFonts w:ascii="Tahoma" w:hAnsi="Tahoma" w:cs="Tahoma"/>
          <w:sz w:val="18"/>
          <w:szCs w:val="18"/>
        </w:rPr>
        <w:t>V tom:</w:t>
      </w:r>
    </w:p>
    <w:p w14:paraId="501C51AE"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3780E">
        <w:rPr>
          <w:rFonts w:ascii="Tahoma" w:hAnsi="Tahoma" w:cs="Tahoma"/>
          <w:sz w:val="18"/>
          <w:szCs w:val="18"/>
        </w:rPr>
        <w:tab/>
      </w:r>
      <w:r>
        <w:rPr>
          <w:rFonts w:ascii="Tahoma" w:hAnsi="Tahoma" w:cs="Tahoma"/>
          <w:sz w:val="18"/>
          <w:szCs w:val="18"/>
        </w:rPr>
        <w:t>116</w:t>
      </w:r>
      <w:r w:rsidRPr="00A3780E">
        <w:rPr>
          <w:rFonts w:ascii="Tahoma" w:hAnsi="Tahoma" w:cs="Tahoma"/>
          <w:sz w:val="18"/>
          <w:szCs w:val="18"/>
        </w:rPr>
        <w:t xml:space="preserve"> tis. Kč</w:t>
      </w:r>
      <w:r w:rsidRPr="00A3780E">
        <w:rPr>
          <w:rFonts w:ascii="Tahoma" w:hAnsi="Tahoma" w:cs="Tahoma"/>
          <w:sz w:val="18"/>
          <w:szCs w:val="18"/>
        </w:rPr>
        <w:tab/>
        <w:t>-</w:t>
      </w:r>
      <w:r w:rsidRPr="00A3780E">
        <w:rPr>
          <w:rFonts w:ascii="Tahoma" w:hAnsi="Tahoma" w:cs="Tahoma"/>
          <w:sz w:val="18"/>
          <w:szCs w:val="18"/>
        </w:rPr>
        <w:tab/>
      </w:r>
      <w:r>
        <w:rPr>
          <w:rFonts w:ascii="Tahoma" w:hAnsi="Tahoma" w:cs="Tahoma"/>
          <w:sz w:val="18"/>
          <w:szCs w:val="18"/>
        </w:rPr>
        <w:t xml:space="preserve">odvody za porušení rozpočtové kázně k projektu Výstavba vodovodního řadu – Panské Nové Dvory – lokalita č. 2 a 3 </w:t>
      </w:r>
    </w:p>
    <w:p w14:paraId="69766BE1"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140</w:t>
      </w:r>
      <w:r w:rsidRPr="00A3780E">
        <w:rPr>
          <w:rFonts w:ascii="Tahoma" w:hAnsi="Tahoma" w:cs="Tahoma"/>
          <w:sz w:val="18"/>
          <w:szCs w:val="18"/>
        </w:rPr>
        <w:t xml:space="preserve"> tis. Kč</w:t>
      </w:r>
      <w:r w:rsidRPr="00A3780E">
        <w:rPr>
          <w:rFonts w:ascii="Tahoma" w:hAnsi="Tahoma" w:cs="Tahoma"/>
          <w:sz w:val="18"/>
          <w:szCs w:val="18"/>
        </w:rPr>
        <w:tab/>
        <w:t>-</w:t>
      </w:r>
      <w:r w:rsidRPr="00A3780E">
        <w:rPr>
          <w:rFonts w:ascii="Tahoma" w:hAnsi="Tahoma" w:cs="Tahoma"/>
          <w:sz w:val="18"/>
          <w:szCs w:val="18"/>
        </w:rPr>
        <w:tab/>
      </w:r>
      <w:r>
        <w:rPr>
          <w:rFonts w:ascii="Tahoma" w:hAnsi="Tahoma" w:cs="Tahoma"/>
          <w:sz w:val="18"/>
          <w:szCs w:val="18"/>
        </w:rPr>
        <w:t>odvody za porušení rozpočtové kázně k projektu Vodovodní řad ve Frýdku-Místku, místní část Skalice</w:t>
      </w:r>
    </w:p>
    <w:p w14:paraId="7F15979D"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2</w:t>
      </w:r>
      <w:r w:rsidRPr="00A3780E">
        <w:rPr>
          <w:rFonts w:ascii="Tahoma" w:hAnsi="Tahoma" w:cs="Tahoma"/>
          <w:sz w:val="18"/>
          <w:szCs w:val="18"/>
        </w:rPr>
        <w:t xml:space="preserve"> tis. Kč</w:t>
      </w:r>
      <w:r w:rsidRPr="00A3780E">
        <w:rPr>
          <w:rFonts w:ascii="Tahoma" w:hAnsi="Tahoma" w:cs="Tahoma"/>
          <w:sz w:val="18"/>
          <w:szCs w:val="18"/>
        </w:rPr>
        <w:tab/>
        <w:t>-</w:t>
      </w:r>
      <w:r w:rsidRPr="00A3780E">
        <w:rPr>
          <w:rFonts w:ascii="Tahoma" w:hAnsi="Tahoma" w:cs="Tahoma"/>
          <w:sz w:val="18"/>
          <w:szCs w:val="18"/>
        </w:rPr>
        <w:tab/>
      </w:r>
      <w:r>
        <w:rPr>
          <w:rFonts w:ascii="Tahoma" w:hAnsi="Tahoma" w:cs="Tahoma"/>
          <w:sz w:val="18"/>
          <w:szCs w:val="18"/>
        </w:rPr>
        <w:t xml:space="preserve">vratka k projektu Zvýšení bezpečnosti na křižovatkách  - ul. Hlavní – ul. Dobrovského (za dodatečně nezpůsobilé výdaje projektu – </w:t>
      </w:r>
      <w:proofErr w:type="spellStart"/>
      <w:r>
        <w:rPr>
          <w:rFonts w:ascii="Tahoma" w:hAnsi="Tahoma" w:cs="Tahoma"/>
          <w:sz w:val="18"/>
          <w:szCs w:val="18"/>
        </w:rPr>
        <w:t>výzisky</w:t>
      </w:r>
      <w:proofErr w:type="spellEnd"/>
      <w:r>
        <w:rPr>
          <w:rFonts w:ascii="Tahoma" w:hAnsi="Tahoma" w:cs="Tahoma"/>
          <w:sz w:val="18"/>
          <w:szCs w:val="18"/>
        </w:rPr>
        <w:t>)</w:t>
      </w:r>
    </w:p>
    <w:p w14:paraId="7A664C0E" w14:textId="0ED08129" w:rsidR="00663C4C" w:rsidRPr="00DD23B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11</w:t>
      </w:r>
      <w:r w:rsidRPr="00A3780E">
        <w:rPr>
          <w:rFonts w:ascii="Tahoma" w:hAnsi="Tahoma" w:cs="Tahoma"/>
          <w:sz w:val="18"/>
          <w:szCs w:val="18"/>
        </w:rPr>
        <w:t xml:space="preserve"> tis. Kč</w:t>
      </w:r>
      <w:r w:rsidRPr="00A3780E">
        <w:rPr>
          <w:rFonts w:ascii="Tahoma" w:hAnsi="Tahoma" w:cs="Tahoma"/>
          <w:sz w:val="18"/>
          <w:szCs w:val="18"/>
        </w:rPr>
        <w:tab/>
        <w:t>-</w:t>
      </w:r>
      <w:r w:rsidRPr="00A3780E">
        <w:rPr>
          <w:rFonts w:ascii="Tahoma" w:hAnsi="Tahoma" w:cs="Tahoma"/>
          <w:sz w:val="18"/>
          <w:szCs w:val="18"/>
        </w:rPr>
        <w:tab/>
      </w:r>
      <w:r>
        <w:rPr>
          <w:rFonts w:ascii="Tahoma" w:hAnsi="Tahoma" w:cs="Tahoma"/>
          <w:sz w:val="18"/>
          <w:szCs w:val="18"/>
        </w:rPr>
        <w:t>vratka k projektu Úspory energie v bytových domech – Anenská č.p.689</w:t>
      </w:r>
      <w:r w:rsidR="00165684">
        <w:rPr>
          <w:rFonts w:ascii="Tahoma" w:hAnsi="Tahoma" w:cs="Tahoma"/>
          <w:sz w:val="18"/>
          <w:szCs w:val="18"/>
        </w:rPr>
        <w:t xml:space="preserve"> (v důsledku změny výše vypořádacího koeficientu DPH oproti zálohovému při uplatněném odpočtu DPH)</w:t>
      </w:r>
    </w:p>
    <w:p w14:paraId="4180B630"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01DA2815" w14:textId="77777777" w:rsidR="00663C4C" w:rsidRDefault="00663C4C" w:rsidP="00663C4C">
      <w:pPr>
        <w:ind w:left="0" w:firstLine="0"/>
        <w:rPr>
          <w:rFonts w:ascii="Tahoma" w:hAnsi="Tahoma" w:cs="Tahoma"/>
          <w:b/>
          <w:bCs/>
          <w:sz w:val="18"/>
          <w:szCs w:val="18"/>
        </w:rPr>
      </w:pPr>
    </w:p>
    <w:p w14:paraId="29405C89" w14:textId="77777777" w:rsidR="00663C4C" w:rsidRPr="00984E1A" w:rsidRDefault="00663C4C" w:rsidP="00663C4C">
      <w:pPr>
        <w:ind w:left="0" w:firstLine="0"/>
        <w:rPr>
          <w:rFonts w:ascii="Tahoma" w:hAnsi="Tahoma" w:cs="Tahoma"/>
          <w:sz w:val="18"/>
          <w:szCs w:val="18"/>
        </w:rPr>
      </w:pPr>
      <w:r w:rsidRPr="00984E1A">
        <w:rPr>
          <w:rFonts w:ascii="Tahoma" w:hAnsi="Tahoma" w:cs="Tahoma"/>
          <w:b/>
          <w:bCs/>
          <w:sz w:val="18"/>
          <w:szCs w:val="18"/>
        </w:rPr>
        <w:t>Celkový komentář:</w:t>
      </w:r>
    </w:p>
    <w:p w14:paraId="77D0950D" w14:textId="526CA689" w:rsidR="00663C4C" w:rsidRPr="000C2484" w:rsidRDefault="00663C4C" w:rsidP="00672CF1">
      <w:pPr>
        <w:ind w:left="0" w:firstLine="0"/>
        <w:rPr>
          <w:rFonts w:ascii="Tahoma" w:hAnsi="Tahoma" w:cs="Tahoma"/>
          <w:sz w:val="18"/>
          <w:szCs w:val="18"/>
        </w:rPr>
      </w:pPr>
      <w:r w:rsidRPr="000C2484">
        <w:rPr>
          <w:rFonts w:ascii="Tahoma" w:hAnsi="Tahoma" w:cs="Tahoma"/>
          <w:sz w:val="18"/>
          <w:szCs w:val="18"/>
        </w:rPr>
        <w:t xml:space="preserve">Celkové výdaje za ORJ 13-Odbor územního rozvoje a stavebního řádu dosáhly v roce 2024 výše 21 770 tis. Kč, </w:t>
      </w:r>
      <w:r w:rsidR="0031464F">
        <w:rPr>
          <w:rFonts w:ascii="Tahoma" w:hAnsi="Tahoma" w:cs="Tahoma"/>
          <w:sz w:val="18"/>
          <w:szCs w:val="18"/>
        </w:rPr>
        <w:br/>
      </w:r>
      <w:r w:rsidRPr="000C2484">
        <w:rPr>
          <w:rFonts w:ascii="Tahoma" w:hAnsi="Tahoma" w:cs="Tahoma"/>
          <w:sz w:val="18"/>
          <w:szCs w:val="18"/>
        </w:rPr>
        <w:t>tj. 1,16 % celkových</w:t>
      </w:r>
      <w:r w:rsidRPr="00984E1A">
        <w:rPr>
          <w:rFonts w:ascii="Tahoma" w:hAnsi="Tahoma" w:cs="Tahoma"/>
          <w:sz w:val="18"/>
          <w:szCs w:val="18"/>
        </w:rPr>
        <w:t xml:space="preserve"> výdajů města. </w:t>
      </w:r>
      <w:r w:rsidR="0031464F">
        <w:rPr>
          <w:rFonts w:ascii="Tahoma" w:hAnsi="Tahoma" w:cs="Tahoma"/>
          <w:sz w:val="18"/>
          <w:szCs w:val="18"/>
        </w:rPr>
        <w:t xml:space="preserve">Ve srovnání s upraveným rozpočtem roku 2024 nebylo čerpáno 1 726 tis. Kč. Nebyly </w:t>
      </w:r>
      <w:r w:rsidRPr="000C2484">
        <w:rPr>
          <w:rFonts w:ascii="Tahoma" w:hAnsi="Tahoma" w:cs="Tahoma"/>
          <w:sz w:val="18"/>
          <w:szCs w:val="18"/>
        </w:rPr>
        <w:t>vyčerpány finanční prostředky určené např. na územní plánování a územní rozvoj.</w:t>
      </w:r>
      <w:r w:rsidR="0031464F">
        <w:rPr>
          <w:rFonts w:ascii="Tahoma" w:hAnsi="Tahoma" w:cs="Tahoma"/>
          <w:sz w:val="18"/>
          <w:szCs w:val="18"/>
        </w:rPr>
        <w:t xml:space="preserve"> </w:t>
      </w:r>
      <w:r w:rsidRPr="000C2484">
        <w:rPr>
          <w:rFonts w:ascii="Tahoma" w:hAnsi="Tahoma" w:cs="Tahoma"/>
          <w:sz w:val="18"/>
          <w:szCs w:val="18"/>
        </w:rPr>
        <w:t>Nevyčerpané finanční prostředky v celkové výši 60 tis. Kč byly v rámci 1. změny rozpočtu účelově přesunuty do rozpočtu roku 2025.</w:t>
      </w:r>
    </w:p>
    <w:p w14:paraId="17F31DD1" w14:textId="77777777" w:rsidR="00663C4C" w:rsidRPr="0020707D"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64CBABC6" w14:textId="77777777" w:rsidR="00663C4C" w:rsidRPr="0020707D"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7489A464" w14:textId="77777777" w:rsidR="00663C4C"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5F748BE2" w14:textId="77777777" w:rsidR="00663C4C" w:rsidRPr="00B76839" w:rsidRDefault="00663C4C" w:rsidP="00663C4C">
      <w:pPr>
        <w:tabs>
          <w:tab w:val="left" w:pos="3969"/>
          <w:tab w:val="right" w:pos="9072"/>
        </w:tabs>
        <w:rPr>
          <w:rFonts w:ascii="Tahoma" w:hAnsi="Tahoma" w:cs="Tahoma"/>
        </w:rPr>
      </w:pPr>
      <w:r w:rsidRPr="00B76839">
        <w:rPr>
          <w:rFonts w:ascii="Tahoma" w:hAnsi="Tahoma" w:cs="Tahoma"/>
          <w:i/>
          <w:sz w:val="22"/>
          <w:szCs w:val="22"/>
          <w:u w:val="single"/>
        </w:rPr>
        <w:t>ORJ 16-Městská policie</w:t>
      </w:r>
    </w:p>
    <w:p w14:paraId="15274B2D" w14:textId="77777777" w:rsidR="00663C4C" w:rsidRPr="00B76839" w:rsidRDefault="00663C4C" w:rsidP="00663C4C">
      <w:pPr>
        <w:tabs>
          <w:tab w:val="left" w:pos="3969"/>
          <w:tab w:val="right" w:pos="9072"/>
        </w:tabs>
        <w:rPr>
          <w:rFonts w:ascii="Comic Sans MS" w:hAnsi="Comic Sans MS"/>
        </w:rPr>
      </w:pPr>
    </w:p>
    <w:p w14:paraId="1F7BAA4F" w14:textId="77777777" w:rsidR="00663C4C" w:rsidRPr="00B76839" w:rsidRDefault="00663C4C" w:rsidP="00663C4C">
      <w:pPr>
        <w:tabs>
          <w:tab w:val="left" w:pos="3969"/>
          <w:tab w:val="right" w:pos="9072"/>
        </w:tabs>
        <w:rPr>
          <w:b/>
        </w:rPr>
      </w:pPr>
      <w:r w:rsidRPr="00B76839">
        <w:rPr>
          <w:b/>
        </w:rPr>
        <w:t>R</w:t>
      </w:r>
      <w:r w:rsidRPr="00B76839">
        <w:rPr>
          <w:rFonts w:ascii="Tahoma" w:hAnsi="Tahoma" w:cs="Tahoma"/>
          <w:b/>
          <w:sz w:val="18"/>
          <w:szCs w:val="18"/>
        </w:rPr>
        <w:t>ozpočet: 56 710 tis. Kč</w:t>
      </w:r>
      <w:r w:rsidRPr="00B76839">
        <w:rPr>
          <w:rFonts w:ascii="Tahoma" w:hAnsi="Tahoma" w:cs="Tahoma"/>
          <w:b/>
          <w:sz w:val="18"/>
          <w:szCs w:val="18"/>
        </w:rPr>
        <w:tab/>
        <w:t>Skutečnost: 55 388 tis. Kč</w:t>
      </w:r>
      <w:r w:rsidRPr="00B76839">
        <w:rPr>
          <w:rFonts w:ascii="Tahoma" w:hAnsi="Tahoma" w:cs="Tahoma"/>
          <w:b/>
          <w:sz w:val="18"/>
          <w:szCs w:val="18"/>
        </w:rPr>
        <w:tab/>
        <w:t>98 %</w:t>
      </w:r>
    </w:p>
    <w:p w14:paraId="66414B93" w14:textId="77777777" w:rsidR="00663C4C" w:rsidRPr="0020707D" w:rsidRDefault="00663C4C" w:rsidP="00663C4C">
      <w:pPr>
        <w:tabs>
          <w:tab w:val="left" w:pos="3969"/>
          <w:tab w:val="right" w:pos="9072"/>
        </w:tabs>
        <w:rPr>
          <w:b/>
          <w:highlight w:val="yellow"/>
        </w:rPr>
      </w:pPr>
    </w:p>
    <w:p w14:paraId="71FD2D0D" w14:textId="77777777" w:rsidR="00663C4C" w:rsidRPr="00AD1FD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D1FD0">
        <w:rPr>
          <w:rFonts w:ascii="Tahoma" w:hAnsi="Tahoma" w:cs="Tahoma"/>
          <w:b/>
          <w:sz w:val="18"/>
          <w:szCs w:val="18"/>
          <w:u w:val="single"/>
        </w:rPr>
        <w:t>Par. 4349-Ostatní sociální péče a pomoc ostatním skupinám obyvatelstva</w:t>
      </w:r>
      <w:r w:rsidRPr="00AD1FD0">
        <w:rPr>
          <w:rFonts w:ascii="Tahoma" w:hAnsi="Tahoma" w:cs="Tahoma"/>
          <w:b/>
          <w:sz w:val="18"/>
          <w:szCs w:val="18"/>
        </w:rPr>
        <w:t xml:space="preserve"> - plnění na 98 %</w:t>
      </w:r>
      <w:r w:rsidRPr="00AD1FD0">
        <w:rPr>
          <w:rFonts w:ascii="Tahoma" w:hAnsi="Tahoma" w:cs="Tahoma"/>
          <w:sz w:val="18"/>
          <w:szCs w:val="18"/>
        </w:rPr>
        <w:tab/>
      </w:r>
    </w:p>
    <w:p w14:paraId="18B64615" w14:textId="77777777" w:rsidR="00663C4C" w:rsidRPr="00AD1FD0"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AD1FD0">
        <w:rPr>
          <w:rFonts w:ascii="Tahoma" w:hAnsi="Tahoma" w:cs="Tahoma"/>
          <w:b/>
          <w:sz w:val="18"/>
          <w:szCs w:val="18"/>
        </w:rPr>
        <w:t>Rozpočet: 1 175</w:t>
      </w:r>
      <w:r w:rsidRPr="00AD1FD0">
        <w:rPr>
          <w:rFonts w:ascii="Tahoma" w:hAnsi="Tahoma" w:cs="Tahoma"/>
          <w:b/>
          <w:sz w:val="18"/>
          <w:szCs w:val="18"/>
        </w:rPr>
        <w:tab/>
        <w:t xml:space="preserve"> tis. Kč</w:t>
      </w:r>
      <w:r w:rsidRPr="00AD1FD0">
        <w:rPr>
          <w:rFonts w:ascii="Tahoma" w:hAnsi="Tahoma" w:cs="Tahoma"/>
          <w:b/>
          <w:sz w:val="18"/>
          <w:szCs w:val="18"/>
        </w:rPr>
        <w:tab/>
      </w:r>
      <w:r w:rsidRPr="00AD1FD0">
        <w:rPr>
          <w:rFonts w:ascii="Tahoma" w:hAnsi="Tahoma" w:cs="Tahoma"/>
          <w:b/>
          <w:sz w:val="18"/>
          <w:szCs w:val="18"/>
        </w:rPr>
        <w:tab/>
      </w:r>
      <w:r w:rsidRPr="00AD1FD0">
        <w:rPr>
          <w:rFonts w:ascii="Tahoma" w:hAnsi="Tahoma" w:cs="Tahoma"/>
          <w:b/>
          <w:sz w:val="18"/>
          <w:szCs w:val="18"/>
        </w:rPr>
        <w:tab/>
      </w:r>
      <w:r w:rsidRPr="00AD1FD0">
        <w:rPr>
          <w:rFonts w:ascii="Tahoma" w:hAnsi="Tahoma" w:cs="Tahoma"/>
          <w:b/>
          <w:sz w:val="18"/>
          <w:szCs w:val="18"/>
        </w:rPr>
        <w:tab/>
      </w:r>
      <w:r w:rsidRPr="00AD1FD0">
        <w:rPr>
          <w:rFonts w:ascii="Tahoma" w:hAnsi="Tahoma" w:cs="Tahoma"/>
          <w:b/>
          <w:sz w:val="18"/>
          <w:szCs w:val="18"/>
        </w:rPr>
        <w:tab/>
        <w:t>Skutečnost: 1 147 tis. Kč</w:t>
      </w:r>
    </w:p>
    <w:p w14:paraId="23AB5EEF" w14:textId="77777777" w:rsidR="00663C4C" w:rsidRPr="00AD1FD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D1FD0">
        <w:rPr>
          <w:rFonts w:ascii="Tahoma" w:hAnsi="Tahoma" w:cs="Tahoma"/>
          <w:sz w:val="18"/>
          <w:szCs w:val="18"/>
        </w:rPr>
        <w:t>V tom:</w:t>
      </w:r>
    </w:p>
    <w:p w14:paraId="0065BF5C" w14:textId="77777777" w:rsidR="00663C4C" w:rsidRPr="0020707D" w:rsidRDefault="00663C4C" w:rsidP="00663C4C">
      <w:pPr>
        <w:tabs>
          <w:tab w:val="right" w:pos="1701"/>
          <w:tab w:val="left" w:pos="1843"/>
          <w:tab w:val="left" w:pos="2127"/>
          <w:tab w:val="left" w:pos="4536"/>
        </w:tabs>
        <w:ind w:left="2127" w:hanging="2127"/>
        <w:rPr>
          <w:rFonts w:ascii="Tahoma" w:hAnsi="Tahoma" w:cs="Tahoma"/>
          <w:sz w:val="18"/>
          <w:szCs w:val="18"/>
          <w:highlight w:val="yellow"/>
        </w:rPr>
      </w:pPr>
      <w:r w:rsidRPr="00302861">
        <w:rPr>
          <w:rFonts w:ascii="Tahoma" w:hAnsi="Tahoma" w:cs="Tahoma"/>
          <w:sz w:val="18"/>
          <w:szCs w:val="18"/>
        </w:rPr>
        <w:tab/>
        <w:t>1 061 tis. Kč</w:t>
      </w:r>
      <w:r w:rsidRPr="00302861">
        <w:rPr>
          <w:rFonts w:ascii="Tahoma" w:hAnsi="Tahoma" w:cs="Tahoma"/>
          <w:sz w:val="18"/>
          <w:szCs w:val="18"/>
        </w:rPr>
        <w:tab/>
        <w:t>-</w:t>
      </w:r>
      <w:r w:rsidRPr="00302861">
        <w:rPr>
          <w:rFonts w:ascii="Tahoma" w:hAnsi="Tahoma" w:cs="Tahoma"/>
          <w:sz w:val="18"/>
          <w:szCs w:val="18"/>
        </w:rPr>
        <w:tab/>
        <w:t>výdaje z dotace na realizaci projektu „Frýdek-Místek – Asistent prevence kriminality 2024 – 2. kolo“ – ÚZ 14032</w:t>
      </w:r>
    </w:p>
    <w:p w14:paraId="5A6AD94D" w14:textId="77777777" w:rsidR="00663C4C" w:rsidRPr="00302861" w:rsidRDefault="00663C4C" w:rsidP="00663C4C">
      <w:pPr>
        <w:tabs>
          <w:tab w:val="right" w:pos="1701"/>
          <w:tab w:val="left" w:pos="1843"/>
          <w:tab w:val="left" w:pos="2127"/>
          <w:tab w:val="left" w:pos="4536"/>
        </w:tabs>
        <w:ind w:left="2127" w:hanging="2127"/>
        <w:rPr>
          <w:rFonts w:ascii="Tahoma" w:hAnsi="Tahoma" w:cs="Tahoma"/>
          <w:sz w:val="18"/>
          <w:szCs w:val="18"/>
        </w:rPr>
      </w:pPr>
      <w:r w:rsidRPr="00302861">
        <w:rPr>
          <w:rFonts w:ascii="Tahoma" w:hAnsi="Tahoma" w:cs="Tahoma"/>
          <w:sz w:val="18"/>
          <w:szCs w:val="18"/>
        </w:rPr>
        <w:tab/>
      </w:r>
      <w:r w:rsidRPr="00302861">
        <w:rPr>
          <w:rFonts w:ascii="Tahoma" w:hAnsi="Tahoma" w:cs="Tahoma"/>
          <w:sz w:val="18"/>
          <w:szCs w:val="18"/>
        </w:rPr>
        <w:tab/>
        <w:t>z toho:</w:t>
      </w:r>
    </w:p>
    <w:p w14:paraId="501F579C" w14:textId="77777777" w:rsidR="00663C4C" w:rsidRPr="00302861"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302861">
        <w:rPr>
          <w:rFonts w:ascii="Tahoma" w:hAnsi="Tahoma" w:cs="Tahoma"/>
          <w:sz w:val="18"/>
          <w:szCs w:val="18"/>
        </w:rPr>
        <w:tab/>
      </w:r>
      <w:r w:rsidRPr="00302861">
        <w:rPr>
          <w:rFonts w:ascii="Tahoma" w:hAnsi="Tahoma" w:cs="Tahoma"/>
          <w:sz w:val="18"/>
          <w:szCs w:val="18"/>
        </w:rPr>
        <w:tab/>
      </w:r>
      <w:r w:rsidRPr="00302861">
        <w:rPr>
          <w:rFonts w:ascii="Tahoma" w:hAnsi="Tahoma" w:cs="Tahoma"/>
          <w:sz w:val="18"/>
          <w:szCs w:val="18"/>
        </w:rPr>
        <w:tab/>
      </w:r>
      <w:r w:rsidRPr="00302861">
        <w:rPr>
          <w:rFonts w:ascii="Tahoma" w:hAnsi="Tahoma" w:cs="Tahoma"/>
          <w:sz w:val="18"/>
          <w:szCs w:val="18"/>
        </w:rPr>
        <w:tab/>
        <w:t>739 tis. Kč</w:t>
      </w:r>
      <w:r w:rsidRPr="00302861">
        <w:rPr>
          <w:rFonts w:ascii="Tahoma" w:hAnsi="Tahoma" w:cs="Tahoma"/>
          <w:sz w:val="18"/>
          <w:szCs w:val="18"/>
        </w:rPr>
        <w:tab/>
        <w:t>-</w:t>
      </w:r>
      <w:r w:rsidRPr="00302861">
        <w:rPr>
          <w:rFonts w:ascii="Tahoma" w:hAnsi="Tahoma" w:cs="Tahoma"/>
          <w:sz w:val="18"/>
          <w:szCs w:val="18"/>
        </w:rPr>
        <w:tab/>
        <w:t xml:space="preserve">platy zaměstnanců </w:t>
      </w:r>
    </w:p>
    <w:p w14:paraId="5D70CE77" w14:textId="77777777" w:rsidR="00663C4C" w:rsidRPr="00302861"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302861">
        <w:rPr>
          <w:rFonts w:ascii="Tahoma" w:hAnsi="Tahoma" w:cs="Tahoma"/>
          <w:sz w:val="18"/>
          <w:szCs w:val="18"/>
        </w:rPr>
        <w:tab/>
      </w:r>
      <w:r w:rsidRPr="00302861">
        <w:rPr>
          <w:rFonts w:ascii="Tahoma" w:hAnsi="Tahoma" w:cs="Tahoma"/>
          <w:sz w:val="18"/>
          <w:szCs w:val="18"/>
        </w:rPr>
        <w:tab/>
      </w:r>
      <w:r w:rsidRPr="00302861">
        <w:rPr>
          <w:rFonts w:ascii="Tahoma" w:hAnsi="Tahoma" w:cs="Tahoma"/>
          <w:sz w:val="18"/>
          <w:szCs w:val="18"/>
        </w:rPr>
        <w:tab/>
      </w:r>
      <w:r w:rsidRPr="00302861">
        <w:rPr>
          <w:rFonts w:ascii="Tahoma" w:hAnsi="Tahoma" w:cs="Tahoma"/>
          <w:sz w:val="18"/>
          <w:szCs w:val="18"/>
        </w:rPr>
        <w:tab/>
        <w:t>56 tis. Kč</w:t>
      </w:r>
      <w:r w:rsidRPr="00302861">
        <w:rPr>
          <w:rFonts w:ascii="Tahoma" w:hAnsi="Tahoma" w:cs="Tahoma"/>
          <w:sz w:val="18"/>
          <w:szCs w:val="18"/>
        </w:rPr>
        <w:tab/>
        <w:t>-</w:t>
      </w:r>
      <w:r w:rsidRPr="00302861">
        <w:rPr>
          <w:rFonts w:ascii="Tahoma" w:hAnsi="Tahoma" w:cs="Tahoma"/>
          <w:sz w:val="18"/>
          <w:szCs w:val="18"/>
        </w:rPr>
        <w:tab/>
        <w:t>ostatní osobní výdaje</w:t>
      </w:r>
    </w:p>
    <w:p w14:paraId="4BADA06B" w14:textId="77777777" w:rsidR="00663C4C" w:rsidRPr="00302861"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302861">
        <w:rPr>
          <w:rFonts w:ascii="Tahoma" w:hAnsi="Tahoma" w:cs="Tahoma"/>
          <w:sz w:val="18"/>
          <w:szCs w:val="18"/>
        </w:rPr>
        <w:tab/>
      </w:r>
      <w:r w:rsidRPr="00302861">
        <w:rPr>
          <w:rFonts w:ascii="Tahoma" w:hAnsi="Tahoma" w:cs="Tahoma"/>
          <w:sz w:val="18"/>
          <w:szCs w:val="18"/>
        </w:rPr>
        <w:tab/>
      </w:r>
      <w:r w:rsidRPr="00302861">
        <w:rPr>
          <w:rFonts w:ascii="Tahoma" w:hAnsi="Tahoma" w:cs="Tahoma"/>
          <w:sz w:val="18"/>
          <w:szCs w:val="18"/>
        </w:rPr>
        <w:tab/>
      </w:r>
      <w:r w:rsidRPr="00302861">
        <w:rPr>
          <w:rFonts w:ascii="Tahoma" w:hAnsi="Tahoma" w:cs="Tahoma"/>
          <w:sz w:val="18"/>
          <w:szCs w:val="18"/>
        </w:rPr>
        <w:tab/>
        <w:t>182 tis. Kč</w:t>
      </w:r>
      <w:r w:rsidRPr="00302861">
        <w:rPr>
          <w:rFonts w:ascii="Tahoma" w:hAnsi="Tahoma" w:cs="Tahoma"/>
          <w:sz w:val="18"/>
          <w:szCs w:val="18"/>
        </w:rPr>
        <w:tab/>
        <w:t>-</w:t>
      </w:r>
      <w:r w:rsidRPr="00302861">
        <w:rPr>
          <w:rFonts w:ascii="Tahoma" w:hAnsi="Tahoma" w:cs="Tahoma"/>
          <w:sz w:val="18"/>
          <w:szCs w:val="18"/>
        </w:rPr>
        <w:tab/>
        <w:t>pojištění na sociální zabezpečení</w:t>
      </w:r>
    </w:p>
    <w:p w14:paraId="5EF00601" w14:textId="77777777" w:rsidR="00663C4C" w:rsidRPr="00302861"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302861">
        <w:rPr>
          <w:rFonts w:ascii="Tahoma" w:hAnsi="Tahoma" w:cs="Tahoma"/>
          <w:sz w:val="18"/>
          <w:szCs w:val="18"/>
        </w:rPr>
        <w:tab/>
      </w:r>
      <w:r w:rsidRPr="00302861">
        <w:rPr>
          <w:rFonts w:ascii="Tahoma" w:hAnsi="Tahoma" w:cs="Tahoma"/>
          <w:sz w:val="18"/>
          <w:szCs w:val="18"/>
        </w:rPr>
        <w:tab/>
      </w:r>
      <w:r w:rsidRPr="00302861">
        <w:rPr>
          <w:rFonts w:ascii="Tahoma" w:hAnsi="Tahoma" w:cs="Tahoma"/>
          <w:sz w:val="18"/>
          <w:szCs w:val="18"/>
        </w:rPr>
        <w:tab/>
      </w:r>
      <w:r w:rsidRPr="00302861">
        <w:rPr>
          <w:rFonts w:ascii="Tahoma" w:hAnsi="Tahoma" w:cs="Tahoma"/>
          <w:sz w:val="18"/>
          <w:szCs w:val="18"/>
        </w:rPr>
        <w:tab/>
        <w:t>66 tis. Kč</w:t>
      </w:r>
      <w:r w:rsidRPr="00302861">
        <w:rPr>
          <w:rFonts w:ascii="Tahoma" w:hAnsi="Tahoma" w:cs="Tahoma"/>
          <w:sz w:val="18"/>
          <w:szCs w:val="18"/>
        </w:rPr>
        <w:tab/>
        <w:t>-</w:t>
      </w:r>
      <w:r w:rsidRPr="00302861">
        <w:rPr>
          <w:rFonts w:ascii="Tahoma" w:hAnsi="Tahoma" w:cs="Tahoma"/>
          <w:sz w:val="18"/>
          <w:szCs w:val="18"/>
        </w:rPr>
        <w:tab/>
        <w:t>veřejné zdravotní pojištění</w:t>
      </w:r>
    </w:p>
    <w:p w14:paraId="39234C19" w14:textId="77777777" w:rsidR="00663C4C" w:rsidRPr="00302861"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302861">
        <w:rPr>
          <w:rFonts w:ascii="Tahoma" w:hAnsi="Tahoma" w:cs="Tahoma"/>
          <w:sz w:val="18"/>
          <w:szCs w:val="18"/>
        </w:rPr>
        <w:tab/>
      </w:r>
      <w:r w:rsidRPr="00302861">
        <w:rPr>
          <w:rFonts w:ascii="Tahoma" w:hAnsi="Tahoma" w:cs="Tahoma"/>
          <w:sz w:val="18"/>
          <w:szCs w:val="18"/>
        </w:rPr>
        <w:tab/>
      </w:r>
      <w:r w:rsidRPr="00302861">
        <w:rPr>
          <w:rFonts w:ascii="Tahoma" w:hAnsi="Tahoma" w:cs="Tahoma"/>
          <w:sz w:val="18"/>
          <w:szCs w:val="18"/>
        </w:rPr>
        <w:tab/>
      </w:r>
      <w:r w:rsidRPr="00302861">
        <w:rPr>
          <w:rFonts w:ascii="Tahoma" w:hAnsi="Tahoma" w:cs="Tahoma"/>
          <w:sz w:val="18"/>
          <w:szCs w:val="18"/>
        </w:rPr>
        <w:tab/>
        <w:t>12 tis. Kč</w:t>
      </w:r>
      <w:r w:rsidRPr="00302861">
        <w:rPr>
          <w:rFonts w:ascii="Tahoma" w:hAnsi="Tahoma" w:cs="Tahoma"/>
          <w:sz w:val="18"/>
          <w:szCs w:val="18"/>
        </w:rPr>
        <w:tab/>
        <w:t>-</w:t>
      </w:r>
      <w:r w:rsidRPr="00302861">
        <w:rPr>
          <w:rFonts w:ascii="Tahoma" w:hAnsi="Tahoma" w:cs="Tahoma"/>
          <w:sz w:val="18"/>
          <w:szCs w:val="18"/>
        </w:rPr>
        <w:tab/>
        <w:t>konzultační, poradenské a právní služby</w:t>
      </w:r>
    </w:p>
    <w:p w14:paraId="1A2B3EF7" w14:textId="77777777" w:rsidR="00663C4C" w:rsidRPr="00302861" w:rsidRDefault="00663C4C" w:rsidP="00663C4C">
      <w:pPr>
        <w:tabs>
          <w:tab w:val="right" w:pos="1701"/>
          <w:tab w:val="left" w:pos="1843"/>
          <w:tab w:val="right" w:pos="3402"/>
          <w:tab w:val="center" w:pos="3544"/>
          <w:tab w:val="left" w:pos="3686"/>
        </w:tabs>
        <w:ind w:left="2127" w:hanging="2127"/>
        <w:rPr>
          <w:rFonts w:ascii="Tahoma" w:hAnsi="Tahoma" w:cs="Tahoma"/>
          <w:sz w:val="18"/>
          <w:szCs w:val="18"/>
        </w:rPr>
      </w:pPr>
      <w:r w:rsidRPr="00302861">
        <w:rPr>
          <w:rFonts w:ascii="Tahoma" w:hAnsi="Tahoma" w:cs="Tahoma"/>
          <w:sz w:val="18"/>
          <w:szCs w:val="18"/>
        </w:rPr>
        <w:tab/>
      </w:r>
      <w:r w:rsidRPr="00302861">
        <w:rPr>
          <w:rFonts w:ascii="Tahoma" w:hAnsi="Tahoma" w:cs="Tahoma"/>
          <w:sz w:val="18"/>
          <w:szCs w:val="18"/>
        </w:rPr>
        <w:tab/>
      </w:r>
      <w:r w:rsidRPr="00302861">
        <w:rPr>
          <w:rFonts w:ascii="Tahoma" w:hAnsi="Tahoma" w:cs="Tahoma"/>
          <w:sz w:val="18"/>
          <w:szCs w:val="18"/>
        </w:rPr>
        <w:tab/>
      </w:r>
      <w:r w:rsidRPr="00302861">
        <w:rPr>
          <w:rFonts w:ascii="Tahoma" w:hAnsi="Tahoma" w:cs="Tahoma"/>
          <w:sz w:val="18"/>
          <w:szCs w:val="18"/>
        </w:rPr>
        <w:tab/>
        <w:t>6 tis. Kč</w:t>
      </w:r>
      <w:r w:rsidRPr="00302861">
        <w:rPr>
          <w:rFonts w:ascii="Tahoma" w:hAnsi="Tahoma" w:cs="Tahoma"/>
          <w:sz w:val="18"/>
          <w:szCs w:val="18"/>
        </w:rPr>
        <w:tab/>
        <w:t>-</w:t>
      </w:r>
      <w:r w:rsidRPr="00302861">
        <w:rPr>
          <w:rFonts w:ascii="Tahoma" w:hAnsi="Tahoma" w:cs="Tahoma"/>
          <w:sz w:val="18"/>
          <w:szCs w:val="18"/>
        </w:rPr>
        <w:tab/>
        <w:t>služby školení a vzdělávání</w:t>
      </w:r>
    </w:p>
    <w:p w14:paraId="081B4215" w14:textId="77777777" w:rsidR="00663C4C" w:rsidRDefault="00663C4C" w:rsidP="00663C4C">
      <w:pPr>
        <w:tabs>
          <w:tab w:val="left" w:pos="1134"/>
          <w:tab w:val="right" w:pos="1701"/>
          <w:tab w:val="right" w:pos="3402"/>
          <w:tab w:val="center" w:pos="3544"/>
          <w:tab w:val="left" w:pos="3686"/>
          <w:tab w:val="left" w:pos="4536"/>
        </w:tabs>
        <w:ind w:left="2127" w:hanging="2269"/>
        <w:rPr>
          <w:rFonts w:ascii="Tahoma" w:hAnsi="Tahoma" w:cs="Tahoma"/>
          <w:sz w:val="18"/>
          <w:szCs w:val="18"/>
        </w:rPr>
      </w:pPr>
      <w:r w:rsidRPr="00AD1FD0">
        <w:rPr>
          <w:rFonts w:ascii="Tahoma" w:hAnsi="Tahoma" w:cs="Tahoma"/>
          <w:sz w:val="18"/>
          <w:szCs w:val="18"/>
        </w:rPr>
        <w:t xml:space="preserve">                    10 tis. Kč  -</w:t>
      </w:r>
      <w:r w:rsidRPr="00AD1FD0">
        <w:rPr>
          <w:rFonts w:ascii="Tahoma" w:hAnsi="Tahoma" w:cs="Tahoma"/>
          <w:sz w:val="18"/>
          <w:szCs w:val="18"/>
        </w:rPr>
        <w:tab/>
        <w:t>výdaje na realizaci projektu „Panda“</w:t>
      </w:r>
    </w:p>
    <w:p w14:paraId="18C2C386" w14:textId="77777777" w:rsidR="00663C4C" w:rsidRPr="00AD1FD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D1FD0">
        <w:rPr>
          <w:rFonts w:ascii="Tahoma" w:hAnsi="Tahoma" w:cs="Tahoma"/>
          <w:sz w:val="18"/>
          <w:szCs w:val="18"/>
        </w:rPr>
        <w:tab/>
        <w:t>5 tis. Kč</w:t>
      </w:r>
      <w:r w:rsidRPr="00AD1FD0">
        <w:rPr>
          <w:rFonts w:ascii="Tahoma" w:hAnsi="Tahoma" w:cs="Tahoma"/>
          <w:sz w:val="18"/>
          <w:szCs w:val="18"/>
        </w:rPr>
        <w:tab/>
        <w:t>-</w:t>
      </w:r>
      <w:r w:rsidRPr="00AD1FD0">
        <w:rPr>
          <w:rFonts w:ascii="Tahoma" w:hAnsi="Tahoma" w:cs="Tahoma"/>
          <w:sz w:val="18"/>
          <w:szCs w:val="18"/>
        </w:rPr>
        <w:tab/>
        <w:t>výdaje na realizaci projektu „Senioři a jejich bezpečnost“</w:t>
      </w:r>
    </w:p>
    <w:p w14:paraId="02D39F62" w14:textId="77777777" w:rsidR="00663C4C" w:rsidRPr="00AD1FD0"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D1FD0">
        <w:rPr>
          <w:rFonts w:ascii="Tahoma" w:hAnsi="Tahoma" w:cs="Tahoma"/>
          <w:sz w:val="18"/>
          <w:szCs w:val="18"/>
        </w:rPr>
        <w:tab/>
        <w:t>24 tis. Kč</w:t>
      </w:r>
      <w:r w:rsidRPr="00AD1FD0">
        <w:rPr>
          <w:rFonts w:ascii="Tahoma" w:hAnsi="Tahoma" w:cs="Tahoma"/>
          <w:sz w:val="18"/>
          <w:szCs w:val="18"/>
        </w:rPr>
        <w:tab/>
        <w:t>-</w:t>
      </w:r>
      <w:r w:rsidRPr="00AD1FD0">
        <w:rPr>
          <w:rFonts w:ascii="Tahoma" w:hAnsi="Tahoma" w:cs="Tahoma"/>
          <w:sz w:val="18"/>
          <w:szCs w:val="18"/>
        </w:rPr>
        <w:tab/>
        <w:t>výdaje na realizaci projektu „Forenzní značení jízdních kol“</w:t>
      </w:r>
    </w:p>
    <w:p w14:paraId="0B9632D2" w14:textId="77777777" w:rsidR="00663C4C" w:rsidRPr="004D1BA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4D1BAD">
        <w:rPr>
          <w:rFonts w:ascii="Tahoma" w:hAnsi="Tahoma" w:cs="Tahoma"/>
          <w:sz w:val="18"/>
          <w:szCs w:val="18"/>
        </w:rPr>
        <w:tab/>
      </w:r>
      <w:r w:rsidRPr="00190491">
        <w:rPr>
          <w:rFonts w:ascii="Tahoma" w:hAnsi="Tahoma" w:cs="Tahoma"/>
          <w:sz w:val="18"/>
          <w:szCs w:val="18"/>
        </w:rPr>
        <w:t>47 tis</w:t>
      </w:r>
      <w:r w:rsidRPr="004D1BAD">
        <w:rPr>
          <w:rFonts w:ascii="Tahoma" w:hAnsi="Tahoma" w:cs="Tahoma"/>
          <w:sz w:val="18"/>
          <w:szCs w:val="18"/>
        </w:rPr>
        <w:t>. Kč</w:t>
      </w:r>
      <w:r w:rsidRPr="004D1BAD">
        <w:rPr>
          <w:rFonts w:ascii="Tahoma" w:hAnsi="Tahoma" w:cs="Tahoma"/>
          <w:sz w:val="18"/>
          <w:szCs w:val="18"/>
        </w:rPr>
        <w:tab/>
        <w:t>-</w:t>
      </w:r>
      <w:r w:rsidRPr="004D1BAD">
        <w:rPr>
          <w:rFonts w:ascii="Tahoma" w:hAnsi="Tahoma" w:cs="Tahoma"/>
          <w:sz w:val="18"/>
          <w:szCs w:val="18"/>
        </w:rPr>
        <w:tab/>
        <w:t xml:space="preserve">    výdaje na realizaci projektu „Putovní pohár“</w:t>
      </w:r>
    </w:p>
    <w:p w14:paraId="1C2848F5"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50839EFC" w14:textId="77777777" w:rsidR="00663C4C" w:rsidRPr="000B6A34"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0B6A34">
        <w:rPr>
          <w:rFonts w:ascii="Tahoma" w:hAnsi="Tahoma" w:cs="Tahoma"/>
          <w:b/>
          <w:sz w:val="18"/>
          <w:szCs w:val="18"/>
          <w:u w:val="single"/>
        </w:rPr>
        <w:t>Par. 5311-Bezpečnost a veřejný pořádek</w:t>
      </w:r>
      <w:r w:rsidRPr="000B6A34">
        <w:rPr>
          <w:rFonts w:ascii="Tahoma" w:hAnsi="Tahoma" w:cs="Tahoma"/>
          <w:b/>
          <w:sz w:val="18"/>
          <w:szCs w:val="18"/>
        </w:rPr>
        <w:t xml:space="preserve"> - plnění na 98 %</w:t>
      </w:r>
    </w:p>
    <w:p w14:paraId="6476F8C8" w14:textId="77777777" w:rsidR="00663C4C" w:rsidRPr="000B6A34"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0B6A34">
        <w:rPr>
          <w:rFonts w:ascii="Tahoma" w:hAnsi="Tahoma" w:cs="Tahoma"/>
          <w:b/>
          <w:sz w:val="18"/>
          <w:szCs w:val="18"/>
        </w:rPr>
        <w:t>Rozpočet: 55 535 tis. Kč</w:t>
      </w:r>
      <w:r w:rsidRPr="000B6A34">
        <w:rPr>
          <w:rFonts w:ascii="Tahoma" w:hAnsi="Tahoma" w:cs="Tahoma"/>
          <w:b/>
          <w:sz w:val="18"/>
          <w:szCs w:val="18"/>
        </w:rPr>
        <w:tab/>
      </w:r>
      <w:r w:rsidRPr="000B6A34">
        <w:rPr>
          <w:rFonts w:ascii="Tahoma" w:hAnsi="Tahoma" w:cs="Tahoma"/>
          <w:b/>
          <w:sz w:val="18"/>
          <w:szCs w:val="18"/>
        </w:rPr>
        <w:tab/>
      </w:r>
      <w:r w:rsidRPr="000B6A34">
        <w:rPr>
          <w:rFonts w:ascii="Tahoma" w:hAnsi="Tahoma" w:cs="Tahoma"/>
          <w:b/>
          <w:sz w:val="18"/>
          <w:szCs w:val="18"/>
        </w:rPr>
        <w:tab/>
      </w:r>
      <w:r w:rsidRPr="000B6A34">
        <w:rPr>
          <w:rFonts w:ascii="Tahoma" w:hAnsi="Tahoma" w:cs="Tahoma"/>
          <w:b/>
          <w:sz w:val="18"/>
          <w:szCs w:val="18"/>
        </w:rPr>
        <w:tab/>
        <w:t>Skutečnost: 54 241 tis. Kč</w:t>
      </w:r>
    </w:p>
    <w:p w14:paraId="433300E6" w14:textId="77777777" w:rsidR="00663C4C" w:rsidRPr="000B6A3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B6A34">
        <w:rPr>
          <w:rFonts w:ascii="Tahoma" w:hAnsi="Tahoma" w:cs="Tahoma"/>
          <w:sz w:val="18"/>
          <w:szCs w:val="18"/>
        </w:rPr>
        <w:t>V tom:</w:t>
      </w:r>
    </w:p>
    <w:p w14:paraId="16B65525" w14:textId="77777777" w:rsidR="00663C4C" w:rsidRPr="009C665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C665E">
        <w:rPr>
          <w:rFonts w:ascii="Tahoma" w:hAnsi="Tahoma" w:cs="Tahoma"/>
          <w:sz w:val="18"/>
          <w:szCs w:val="18"/>
        </w:rPr>
        <w:tab/>
        <w:t>34 566 tis. Kč</w:t>
      </w:r>
      <w:r w:rsidRPr="009C665E">
        <w:rPr>
          <w:rFonts w:ascii="Tahoma" w:hAnsi="Tahoma" w:cs="Tahoma"/>
          <w:sz w:val="18"/>
          <w:szCs w:val="18"/>
        </w:rPr>
        <w:tab/>
        <w:t>-</w:t>
      </w:r>
      <w:r w:rsidRPr="009C665E">
        <w:rPr>
          <w:rFonts w:ascii="Tahoma" w:hAnsi="Tahoma" w:cs="Tahoma"/>
          <w:sz w:val="18"/>
          <w:szCs w:val="18"/>
        </w:rPr>
        <w:tab/>
        <w:t>platy zaměstnanců</w:t>
      </w:r>
    </w:p>
    <w:p w14:paraId="6BED1AE5" w14:textId="77777777" w:rsidR="00663C4C" w:rsidRPr="009C665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C665E">
        <w:rPr>
          <w:rFonts w:ascii="Tahoma" w:hAnsi="Tahoma" w:cs="Tahoma"/>
          <w:sz w:val="18"/>
          <w:szCs w:val="18"/>
        </w:rPr>
        <w:tab/>
        <w:t>8 tis. Kč</w:t>
      </w:r>
      <w:r w:rsidRPr="009C665E">
        <w:rPr>
          <w:rFonts w:ascii="Tahoma" w:hAnsi="Tahoma" w:cs="Tahoma"/>
          <w:sz w:val="18"/>
          <w:szCs w:val="18"/>
        </w:rPr>
        <w:tab/>
        <w:t>-</w:t>
      </w:r>
      <w:r w:rsidRPr="009C665E">
        <w:rPr>
          <w:rFonts w:ascii="Tahoma" w:hAnsi="Tahoma" w:cs="Tahoma"/>
          <w:sz w:val="18"/>
          <w:szCs w:val="18"/>
        </w:rPr>
        <w:tab/>
        <w:t>ostatní osobní výdaje</w:t>
      </w:r>
    </w:p>
    <w:p w14:paraId="022DB4B6" w14:textId="77777777" w:rsidR="00663C4C" w:rsidRPr="009C665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C665E">
        <w:rPr>
          <w:rFonts w:ascii="Tahoma" w:hAnsi="Tahoma" w:cs="Tahoma"/>
          <w:sz w:val="18"/>
          <w:szCs w:val="18"/>
        </w:rPr>
        <w:tab/>
        <w:t>8 423 tis. Kč</w:t>
      </w:r>
      <w:r w:rsidRPr="009C665E">
        <w:rPr>
          <w:rFonts w:ascii="Tahoma" w:hAnsi="Tahoma" w:cs="Tahoma"/>
          <w:sz w:val="18"/>
          <w:szCs w:val="18"/>
        </w:rPr>
        <w:tab/>
        <w:t>-</w:t>
      </w:r>
      <w:r w:rsidRPr="009C665E">
        <w:rPr>
          <w:rFonts w:ascii="Tahoma" w:hAnsi="Tahoma" w:cs="Tahoma"/>
          <w:sz w:val="18"/>
          <w:szCs w:val="18"/>
        </w:rPr>
        <w:tab/>
        <w:t>pojistné na sociální zabezpečení</w:t>
      </w:r>
    </w:p>
    <w:p w14:paraId="2E7A64CA" w14:textId="77777777" w:rsidR="00663C4C" w:rsidRPr="009C665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C665E">
        <w:rPr>
          <w:rFonts w:ascii="Tahoma" w:hAnsi="Tahoma" w:cs="Tahoma"/>
          <w:sz w:val="18"/>
          <w:szCs w:val="18"/>
        </w:rPr>
        <w:tab/>
        <w:t>3 060 tis. Kč</w:t>
      </w:r>
      <w:r w:rsidRPr="009C665E">
        <w:rPr>
          <w:rFonts w:ascii="Tahoma" w:hAnsi="Tahoma" w:cs="Tahoma"/>
          <w:sz w:val="18"/>
          <w:szCs w:val="18"/>
        </w:rPr>
        <w:tab/>
        <w:t>-</w:t>
      </w:r>
      <w:r w:rsidRPr="009C665E">
        <w:rPr>
          <w:rFonts w:ascii="Tahoma" w:hAnsi="Tahoma" w:cs="Tahoma"/>
          <w:sz w:val="18"/>
          <w:szCs w:val="18"/>
        </w:rPr>
        <w:tab/>
        <w:t>pojistné na zdravotní pojištění</w:t>
      </w:r>
    </w:p>
    <w:p w14:paraId="2879557B" w14:textId="77777777" w:rsidR="00663C4C" w:rsidRPr="009C665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C665E">
        <w:rPr>
          <w:rFonts w:ascii="Tahoma" w:hAnsi="Tahoma" w:cs="Tahoma"/>
          <w:sz w:val="18"/>
          <w:szCs w:val="18"/>
        </w:rPr>
        <w:tab/>
        <w:t>30 tis. Kč</w:t>
      </w:r>
      <w:r w:rsidRPr="009C665E">
        <w:rPr>
          <w:rFonts w:ascii="Tahoma" w:hAnsi="Tahoma" w:cs="Tahoma"/>
          <w:sz w:val="18"/>
          <w:szCs w:val="18"/>
        </w:rPr>
        <w:tab/>
        <w:t>-</w:t>
      </w:r>
      <w:r w:rsidRPr="009C665E">
        <w:rPr>
          <w:rFonts w:ascii="Tahoma" w:hAnsi="Tahoma" w:cs="Tahoma"/>
          <w:sz w:val="18"/>
          <w:szCs w:val="18"/>
        </w:rPr>
        <w:tab/>
        <w:t>podlimitní technické zhodnocení</w:t>
      </w:r>
    </w:p>
    <w:p w14:paraId="51D10DB9" w14:textId="77777777" w:rsidR="00663C4C" w:rsidRPr="009C665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C665E">
        <w:rPr>
          <w:rFonts w:ascii="Tahoma" w:hAnsi="Tahoma" w:cs="Tahoma"/>
          <w:sz w:val="18"/>
          <w:szCs w:val="18"/>
        </w:rPr>
        <w:tab/>
        <w:t>17 tis. Kč</w:t>
      </w:r>
      <w:r w:rsidRPr="009C665E">
        <w:rPr>
          <w:rFonts w:ascii="Tahoma" w:hAnsi="Tahoma" w:cs="Tahoma"/>
          <w:sz w:val="18"/>
          <w:szCs w:val="18"/>
        </w:rPr>
        <w:tab/>
        <w:t>-</w:t>
      </w:r>
      <w:r w:rsidRPr="009C665E">
        <w:rPr>
          <w:rFonts w:ascii="Tahoma" w:hAnsi="Tahoma" w:cs="Tahoma"/>
          <w:sz w:val="18"/>
          <w:szCs w:val="18"/>
        </w:rPr>
        <w:tab/>
        <w:t>potraviny</w:t>
      </w:r>
    </w:p>
    <w:p w14:paraId="5C085B54" w14:textId="77777777" w:rsidR="00663C4C" w:rsidRPr="009C665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C665E">
        <w:rPr>
          <w:rFonts w:ascii="Tahoma" w:hAnsi="Tahoma" w:cs="Tahoma"/>
          <w:sz w:val="18"/>
          <w:szCs w:val="18"/>
        </w:rPr>
        <w:tab/>
        <w:t>3 tis. Kč</w:t>
      </w:r>
      <w:r w:rsidRPr="009C665E">
        <w:rPr>
          <w:rFonts w:ascii="Tahoma" w:hAnsi="Tahoma" w:cs="Tahoma"/>
          <w:sz w:val="18"/>
          <w:szCs w:val="18"/>
        </w:rPr>
        <w:tab/>
        <w:t>-</w:t>
      </w:r>
      <w:r w:rsidRPr="009C665E">
        <w:rPr>
          <w:rFonts w:ascii="Tahoma" w:hAnsi="Tahoma" w:cs="Tahoma"/>
          <w:sz w:val="18"/>
          <w:szCs w:val="18"/>
        </w:rPr>
        <w:tab/>
        <w:t>léky a zdravotnický materiál</w:t>
      </w:r>
    </w:p>
    <w:p w14:paraId="47A49FA6" w14:textId="77777777" w:rsidR="00663C4C" w:rsidRPr="009C665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C665E">
        <w:rPr>
          <w:rFonts w:ascii="Tahoma" w:hAnsi="Tahoma" w:cs="Tahoma"/>
          <w:sz w:val="18"/>
          <w:szCs w:val="18"/>
        </w:rPr>
        <w:tab/>
        <w:t>547 tis. Kč</w:t>
      </w:r>
      <w:r w:rsidRPr="009C665E">
        <w:rPr>
          <w:rFonts w:ascii="Tahoma" w:hAnsi="Tahoma" w:cs="Tahoma"/>
          <w:sz w:val="18"/>
          <w:szCs w:val="18"/>
        </w:rPr>
        <w:tab/>
        <w:t>-</w:t>
      </w:r>
      <w:r w:rsidRPr="009C665E">
        <w:rPr>
          <w:rFonts w:ascii="Tahoma" w:hAnsi="Tahoma" w:cs="Tahoma"/>
          <w:sz w:val="18"/>
          <w:szCs w:val="18"/>
        </w:rPr>
        <w:tab/>
        <w:t>prádlo, oděv a obuv (obnova výstrojních součástek stejnokroje strážníků)</w:t>
      </w:r>
    </w:p>
    <w:p w14:paraId="118D7FFF" w14:textId="77777777" w:rsidR="00663C4C" w:rsidRPr="00E271A3"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271A3">
        <w:rPr>
          <w:rFonts w:ascii="Tahoma" w:hAnsi="Tahoma" w:cs="Tahoma"/>
          <w:sz w:val="18"/>
          <w:szCs w:val="18"/>
        </w:rPr>
        <w:lastRenderedPageBreak/>
        <w:tab/>
        <w:t>143 tis. Kč</w:t>
      </w:r>
      <w:r w:rsidRPr="00E271A3">
        <w:rPr>
          <w:rFonts w:ascii="Tahoma" w:hAnsi="Tahoma" w:cs="Tahoma"/>
          <w:sz w:val="18"/>
          <w:szCs w:val="18"/>
        </w:rPr>
        <w:tab/>
        <w:t>-</w:t>
      </w:r>
      <w:r w:rsidRPr="00E271A3">
        <w:rPr>
          <w:rFonts w:ascii="Tahoma" w:hAnsi="Tahoma" w:cs="Tahoma"/>
          <w:sz w:val="18"/>
          <w:szCs w:val="18"/>
        </w:rPr>
        <w:tab/>
        <w:t xml:space="preserve">drobný hmotný dlouhodobý majetek (2 ks mobilních kamer </w:t>
      </w:r>
      <w:proofErr w:type="spellStart"/>
      <w:r w:rsidRPr="00E271A3">
        <w:rPr>
          <w:rFonts w:ascii="Tahoma" w:hAnsi="Tahoma" w:cs="Tahoma"/>
          <w:sz w:val="18"/>
          <w:szCs w:val="18"/>
        </w:rPr>
        <w:t>Reolink</w:t>
      </w:r>
      <w:proofErr w:type="spellEnd"/>
      <w:r w:rsidRPr="00E271A3">
        <w:rPr>
          <w:rFonts w:ascii="Tahoma" w:hAnsi="Tahoma" w:cs="Tahoma"/>
          <w:sz w:val="18"/>
          <w:szCs w:val="18"/>
        </w:rPr>
        <w:t xml:space="preserve">, 22 ks nástěnek, </w:t>
      </w:r>
      <w:proofErr w:type="spellStart"/>
      <w:r w:rsidRPr="00E271A3">
        <w:rPr>
          <w:rFonts w:ascii="Tahoma" w:hAnsi="Tahoma" w:cs="Tahoma"/>
          <w:sz w:val="18"/>
          <w:szCs w:val="18"/>
        </w:rPr>
        <w:t>výdejník</w:t>
      </w:r>
      <w:proofErr w:type="spellEnd"/>
      <w:r w:rsidRPr="00E271A3">
        <w:rPr>
          <w:rFonts w:ascii="Tahoma" w:hAnsi="Tahoma" w:cs="Tahoma"/>
          <w:sz w:val="18"/>
          <w:szCs w:val="18"/>
        </w:rPr>
        <w:t xml:space="preserve"> na vodu, 2 ks skartovacích přístrojů, kávovar, kompresor, mobilní tiskárna, 3 ks kamer do vozidel, 4 ks čtečky mikročipů, 2 ks napájecí box)</w:t>
      </w:r>
    </w:p>
    <w:p w14:paraId="7C740132"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FA065B">
        <w:rPr>
          <w:rFonts w:ascii="Tahoma" w:hAnsi="Tahoma" w:cs="Tahoma"/>
          <w:sz w:val="18"/>
          <w:szCs w:val="18"/>
        </w:rPr>
        <w:tab/>
        <w:t xml:space="preserve">172 </w:t>
      </w:r>
      <w:r w:rsidRPr="0088356B">
        <w:rPr>
          <w:rFonts w:ascii="Tahoma" w:hAnsi="Tahoma" w:cs="Tahoma"/>
          <w:sz w:val="18"/>
          <w:szCs w:val="18"/>
        </w:rPr>
        <w:t>tis. Kč</w:t>
      </w:r>
      <w:r w:rsidRPr="0088356B">
        <w:rPr>
          <w:rFonts w:ascii="Tahoma" w:hAnsi="Tahoma" w:cs="Tahoma"/>
          <w:sz w:val="18"/>
          <w:szCs w:val="18"/>
        </w:rPr>
        <w:tab/>
        <w:t>-</w:t>
      </w:r>
      <w:r w:rsidRPr="0088356B">
        <w:rPr>
          <w:rFonts w:ascii="Tahoma" w:hAnsi="Tahoma" w:cs="Tahoma"/>
          <w:sz w:val="18"/>
          <w:szCs w:val="18"/>
        </w:rPr>
        <w:tab/>
        <w:t xml:space="preserve">nákup materiálu </w:t>
      </w:r>
      <w:proofErr w:type="spellStart"/>
      <w:r w:rsidRPr="0088356B">
        <w:rPr>
          <w:rFonts w:ascii="Tahoma" w:hAnsi="Tahoma" w:cs="Tahoma"/>
          <w:sz w:val="18"/>
          <w:szCs w:val="18"/>
        </w:rPr>
        <w:t>j.n</w:t>
      </w:r>
      <w:proofErr w:type="spellEnd"/>
      <w:r w:rsidRPr="0088356B">
        <w:rPr>
          <w:rFonts w:ascii="Tahoma" w:hAnsi="Tahoma" w:cs="Tahoma"/>
          <w:sz w:val="18"/>
          <w:szCs w:val="18"/>
        </w:rPr>
        <w:t xml:space="preserve">. – pořízení kancelářských a toaletních potřeb, desinfekčních roztoků, baterií, barev do tiskáren, náustků do </w:t>
      </w:r>
      <w:proofErr w:type="spellStart"/>
      <w:r w:rsidRPr="0088356B">
        <w:rPr>
          <w:rFonts w:ascii="Tahoma" w:hAnsi="Tahoma" w:cs="Tahoma"/>
          <w:sz w:val="18"/>
          <w:szCs w:val="18"/>
        </w:rPr>
        <w:t>alkotesterů</w:t>
      </w:r>
      <w:proofErr w:type="spellEnd"/>
      <w:r w:rsidRPr="0088356B">
        <w:rPr>
          <w:rFonts w:ascii="Tahoma" w:hAnsi="Tahoma" w:cs="Tahoma"/>
          <w:sz w:val="18"/>
          <w:szCs w:val="18"/>
        </w:rPr>
        <w:t xml:space="preserve">, výšivek ke stejnokrojům, obranných sprejů, varné konvice, </w:t>
      </w:r>
      <w:proofErr w:type="spellStart"/>
      <w:r w:rsidRPr="0088356B">
        <w:rPr>
          <w:rFonts w:ascii="Tahoma" w:hAnsi="Tahoma" w:cs="Tahoma"/>
          <w:sz w:val="18"/>
          <w:szCs w:val="18"/>
        </w:rPr>
        <w:t>termokotoučků</w:t>
      </w:r>
      <w:proofErr w:type="spellEnd"/>
      <w:r w:rsidRPr="0088356B">
        <w:rPr>
          <w:rFonts w:ascii="Tahoma" w:hAnsi="Tahoma" w:cs="Tahoma"/>
          <w:sz w:val="18"/>
          <w:szCs w:val="18"/>
        </w:rPr>
        <w:t xml:space="preserve"> do mobilních tiskáren, jednorázových rukavic, domovenek a dalšího drobného spotřebního materiálu</w:t>
      </w:r>
    </w:p>
    <w:p w14:paraId="095ED7C6" w14:textId="77777777" w:rsidR="00663C4C" w:rsidRPr="00FD38C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D38C4">
        <w:rPr>
          <w:rFonts w:ascii="Tahoma" w:hAnsi="Tahoma" w:cs="Tahoma"/>
          <w:sz w:val="18"/>
          <w:szCs w:val="18"/>
        </w:rPr>
        <w:tab/>
        <w:t>438 tis. Kč</w:t>
      </w:r>
      <w:r w:rsidRPr="00FD38C4">
        <w:rPr>
          <w:rFonts w:ascii="Tahoma" w:hAnsi="Tahoma" w:cs="Tahoma"/>
          <w:sz w:val="18"/>
          <w:szCs w:val="18"/>
        </w:rPr>
        <w:tab/>
        <w:t>-</w:t>
      </w:r>
      <w:r w:rsidRPr="00FD38C4">
        <w:rPr>
          <w:rFonts w:ascii="Tahoma" w:hAnsi="Tahoma" w:cs="Tahoma"/>
          <w:sz w:val="18"/>
          <w:szCs w:val="18"/>
        </w:rPr>
        <w:tab/>
        <w:t>pohonné hmoty a maziva (pohonné hmoty a motorový olej pro 7 služebních vozidel městské policie)</w:t>
      </w:r>
    </w:p>
    <w:p w14:paraId="16887D1B" w14:textId="77777777" w:rsidR="00663C4C" w:rsidRPr="00FD38C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D38C4">
        <w:rPr>
          <w:rFonts w:ascii="Tahoma" w:hAnsi="Tahoma" w:cs="Tahoma"/>
          <w:sz w:val="18"/>
          <w:szCs w:val="18"/>
        </w:rPr>
        <w:tab/>
        <w:t>3 tis. Kč</w:t>
      </w:r>
      <w:r w:rsidRPr="00FD38C4">
        <w:rPr>
          <w:rFonts w:ascii="Tahoma" w:hAnsi="Tahoma" w:cs="Tahoma"/>
          <w:sz w:val="18"/>
          <w:szCs w:val="18"/>
        </w:rPr>
        <w:tab/>
        <w:t>-</w:t>
      </w:r>
      <w:r w:rsidRPr="00FD38C4">
        <w:rPr>
          <w:rFonts w:ascii="Tahoma" w:hAnsi="Tahoma" w:cs="Tahoma"/>
          <w:sz w:val="18"/>
          <w:szCs w:val="18"/>
        </w:rPr>
        <w:tab/>
        <w:t>poštovní poplatky</w:t>
      </w:r>
    </w:p>
    <w:p w14:paraId="0D3434CD" w14:textId="77777777" w:rsidR="00663C4C" w:rsidRPr="00FD38C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D38C4">
        <w:rPr>
          <w:rFonts w:ascii="Tahoma" w:hAnsi="Tahoma" w:cs="Tahoma"/>
          <w:sz w:val="18"/>
          <w:szCs w:val="18"/>
        </w:rPr>
        <w:tab/>
        <w:t>159 tis. Kč</w:t>
      </w:r>
      <w:r w:rsidRPr="00FD38C4">
        <w:rPr>
          <w:rFonts w:ascii="Tahoma" w:hAnsi="Tahoma" w:cs="Tahoma"/>
          <w:sz w:val="18"/>
          <w:szCs w:val="18"/>
        </w:rPr>
        <w:tab/>
        <w:t>-</w:t>
      </w:r>
      <w:r w:rsidRPr="00FD38C4">
        <w:rPr>
          <w:rFonts w:ascii="Tahoma" w:hAnsi="Tahoma" w:cs="Tahoma"/>
          <w:sz w:val="18"/>
          <w:szCs w:val="18"/>
        </w:rPr>
        <w:tab/>
        <w:t>služby elektronických komunikací</w:t>
      </w:r>
    </w:p>
    <w:p w14:paraId="26DA5499" w14:textId="77777777" w:rsidR="00663C4C" w:rsidRPr="00FD38C4" w:rsidRDefault="00663C4C" w:rsidP="00663C4C">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FD38C4">
        <w:rPr>
          <w:rFonts w:ascii="Tahoma" w:hAnsi="Tahoma" w:cs="Tahoma"/>
          <w:sz w:val="18"/>
          <w:szCs w:val="18"/>
        </w:rPr>
        <w:tab/>
        <w:t>6</w:t>
      </w:r>
      <w:r w:rsidRPr="00FD38C4">
        <w:rPr>
          <w:rFonts w:ascii="Tahoma" w:hAnsi="Tahoma" w:cs="Tahoma"/>
          <w:sz w:val="18"/>
          <w:szCs w:val="18"/>
          <w:shd w:val="clear" w:color="auto" w:fill="FFFFFF" w:themeFill="background1"/>
        </w:rPr>
        <w:t xml:space="preserve"> tis. Kč</w:t>
      </w:r>
      <w:r w:rsidRPr="00FD38C4">
        <w:rPr>
          <w:rFonts w:ascii="Tahoma" w:hAnsi="Tahoma" w:cs="Tahoma"/>
          <w:sz w:val="18"/>
          <w:szCs w:val="18"/>
        </w:rPr>
        <w:tab/>
        <w:t>-</w:t>
      </w:r>
      <w:r w:rsidRPr="00FD38C4">
        <w:rPr>
          <w:rFonts w:ascii="Tahoma" w:hAnsi="Tahoma" w:cs="Tahoma"/>
          <w:sz w:val="18"/>
          <w:szCs w:val="18"/>
        </w:rPr>
        <w:tab/>
        <w:t xml:space="preserve">nájemné hrazené statutárním městem Frýdek-Místek na základě uzavřených nájemních smluv  </w:t>
      </w:r>
    </w:p>
    <w:p w14:paraId="20EC26EF"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FD38C4">
        <w:rPr>
          <w:rFonts w:ascii="Tahoma" w:hAnsi="Tahoma" w:cs="Tahoma"/>
          <w:sz w:val="18"/>
          <w:szCs w:val="18"/>
        </w:rPr>
        <w:tab/>
        <w:t>114 tis. Kč</w:t>
      </w:r>
      <w:r w:rsidRPr="00FD38C4">
        <w:rPr>
          <w:rFonts w:ascii="Tahoma" w:hAnsi="Tahoma" w:cs="Tahoma"/>
          <w:sz w:val="18"/>
          <w:szCs w:val="18"/>
        </w:rPr>
        <w:tab/>
        <w:t>-</w:t>
      </w:r>
      <w:r w:rsidRPr="00FD38C4">
        <w:rPr>
          <w:rFonts w:ascii="Tahoma" w:hAnsi="Tahoma" w:cs="Tahoma"/>
          <w:sz w:val="18"/>
          <w:szCs w:val="18"/>
        </w:rPr>
        <w:tab/>
        <w:t>školení (rekvalifikační kurz pro nové strážníky)</w:t>
      </w:r>
    </w:p>
    <w:p w14:paraId="1E9E5EE4" w14:textId="2E2C248C" w:rsidR="00663C4C" w:rsidRPr="00FD38C4" w:rsidRDefault="00663C4C" w:rsidP="00663C4C">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FD38C4">
        <w:rPr>
          <w:rFonts w:ascii="Tahoma" w:hAnsi="Tahoma" w:cs="Tahoma"/>
          <w:sz w:val="18"/>
          <w:szCs w:val="18"/>
        </w:rPr>
        <w:tab/>
        <w:t>5</w:t>
      </w:r>
      <w:r w:rsidRPr="00FD38C4">
        <w:rPr>
          <w:rFonts w:ascii="Tahoma" w:hAnsi="Tahoma" w:cs="Tahoma"/>
          <w:sz w:val="18"/>
          <w:szCs w:val="18"/>
          <w:shd w:val="clear" w:color="auto" w:fill="FFFFFF" w:themeFill="background1"/>
        </w:rPr>
        <w:t xml:space="preserve"> 137 tis. Kč</w:t>
      </w:r>
      <w:r w:rsidRPr="00FD38C4">
        <w:rPr>
          <w:rFonts w:ascii="Tahoma" w:hAnsi="Tahoma" w:cs="Tahoma"/>
          <w:sz w:val="18"/>
          <w:szCs w:val="18"/>
        </w:rPr>
        <w:tab/>
        <w:t>-</w:t>
      </w:r>
      <w:r w:rsidRPr="00FD38C4">
        <w:rPr>
          <w:rFonts w:ascii="Tahoma" w:hAnsi="Tahoma" w:cs="Tahoma"/>
          <w:sz w:val="18"/>
          <w:szCs w:val="18"/>
        </w:rPr>
        <w:tab/>
        <w:t>nákup ostatních služeb – náklady na provoz kamerového systému</w:t>
      </w:r>
      <w:r w:rsidR="003A609B">
        <w:rPr>
          <w:rFonts w:ascii="Tahoma" w:hAnsi="Tahoma" w:cs="Tahoma"/>
          <w:sz w:val="18"/>
          <w:szCs w:val="18"/>
        </w:rPr>
        <w:t xml:space="preserve"> (4 619 435 Kč)</w:t>
      </w:r>
      <w:r w:rsidRPr="00FD38C4">
        <w:rPr>
          <w:rFonts w:ascii="Tahoma" w:hAnsi="Tahoma" w:cs="Tahoma"/>
          <w:sz w:val="18"/>
          <w:szCs w:val="18"/>
        </w:rPr>
        <w:t xml:space="preserve">, úklid a odvoz komunálního odpadu, preventivní a vstupní prohlídky, STK, servis a kalibrace přístrojů, poplatky za CCS, střelnice, mytí vozidel a ostatní služby </w:t>
      </w:r>
    </w:p>
    <w:p w14:paraId="3CAB0FEB" w14:textId="77777777" w:rsidR="00663C4C" w:rsidRPr="00FD38C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D38C4">
        <w:rPr>
          <w:rFonts w:ascii="Tahoma" w:hAnsi="Tahoma" w:cs="Tahoma"/>
          <w:sz w:val="18"/>
          <w:szCs w:val="18"/>
        </w:rPr>
        <w:tab/>
        <w:t>451 tis. Kč</w:t>
      </w:r>
      <w:r w:rsidRPr="00FD38C4">
        <w:rPr>
          <w:rFonts w:ascii="Tahoma" w:hAnsi="Tahoma" w:cs="Tahoma"/>
          <w:sz w:val="18"/>
          <w:szCs w:val="18"/>
        </w:rPr>
        <w:tab/>
        <w:t>-</w:t>
      </w:r>
      <w:r w:rsidRPr="00FD38C4">
        <w:rPr>
          <w:rFonts w:ascii="Tahoma" w:hAnsi="Tahoma" w:cs="Tahoma"/>
          <w:sz w:val="18"/>
          <w:szCs w:val="18"/>
        </w:rPr>
        <w:tab/>
        <w:t>opravy a udržování – opravy a údržba vozidel vč. výměny pneumatik, servis jízdních kol, pultu centralizované ochrany, osobních kamer a další běžné drobné opravy</w:t>
      </w:r>
    </w:p>
    <w:p w14:paraId="098E81F7" w14:textId="77777777" w:rsidR="00663C4C" w:rsidRPr="008B05B9" w:rsidRDefault="00663C4C" w:rsidP="00663C4C">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8B05B9">
        <w:rPr>
          <w:rFonts w:ascii="Tahoma" w:hAnsi="Tahoma" w:cs="Tahoma"/>
          <w:sz w:val="18"/>
          <w:szCs w:val="18"/>
        </w:rPr>
        <w:tab/>
        <w:t>27</w:t>
      </w:r>
      <w:r w:rsidRPr="008B05B9">
        <w:rPr>
          <w:rFonts w:ascii="Tahoma" w:hAnsi="Tahoma" w:cs="Tahoma"/>
          <w:sz w:val="18"/>
          <w:szCs w:val="18"/>
          <w:shd w:val="clear" w:color="auto" w:fill="FFFFFF" w:themeFill="background1"/>
        </w:rPr>
        <w:t xml:space="preserve"> tis. Kč</w:t>
      </w:r>
      <w:r w:rsidRPr="008B05B9">
        <w:rPr>
          <w:rFonts w:ascii="Tahoma" w:hAnsi="Tahoma" w:cs="Tahoma"/>
          <w:sz w:val="18"/>
          <w:szCs w:val="18"/>
        </w:rPr>
        <w:tab/>
        <w:t>-</w:t>
      </w:r>
      <w:r w:rsidRPr="008B05B9">
        <w:rPr>
          <w:rFonts w:ascii="Tahoma" w:hAnsi="Tahoma" w:cs="Tahoma"/>
          <w:sz w:val="18"/>
          <w:szCs w:val="18"/>
        </w:rPr>
        <w:tab/>
        <w:t xml:space="preserve">cestovné </w:t>
      </w:r>
    </w:p>
    <w:p w14:paraId="3B1CA12B" w14:textId="77777777" w:rsidR="00663C4C" w:rsidRPr="008B05B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B05B9">
        <w:rPr>
          <w:rFonts w:ascii="Tahoma" w:hAnsi="Tahoma" w:cs="Tahoma"/>
          <w:sz w:val="18"/>
          <w:szCs w:val="18"/>
        </w:rPr>
        <w:tab/>
        <w:t>44 tis. Kč</w:t>
      </w:r>
      <w:r w:rsidRPr="008B05B9">
        <w:rPr>
          <w:rFonts w:ascii="Tahoma" w:hAnsi="Tahoma" w:cs="Tahoma"/>
          <w:sz w:val="18"/>
          <w:szCs w:val="18"/>
        </w:rPr>
        <w:tab/>
        <w:t>-</w:t>
      </w:r>
      <w:r w:rsidRPr="008B05B9">
        <w:rPr>
          <w:rFonts w:ascii="Tahoma" w:hAnsi="Tahoma" w:cs="Tahoma"/>
          <w:sz w:val="18"/>
          <w:szCs w:val="18"/>
        </w:rPr>
        <w:tab/>
        <w:t>pohoštění</w:t>
      </w:r>
    </w:p>
    <w:p w14:paraId="545FD08D" w14:textId="77777777" w:rsidR="00663C4C" w:rsidRPr="008B05B9"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8B05B9">
        <w:rPr>
          <w:rFonts w:ascii="Tahoma" w:hAnsi="Tahoma" w:cs="Tahoma"/>
          <w:sz w:val="18"/>
          <w:szCs w:val="18"/>
        </w:rPr>
        <w:tab/>
        <w:t>4 tis. Kč</w:t>
      </w:r>
      <w:r w:rsidRPr="008B05B9">
        <w:rPr>
          <w:rFonts w:ascii="Tahoma" w:hAnsi="Tahoma" w:cs="Tahoma"/>
          <w:sz w:val="18"/>
          <w:szCs w:val="18"/>
        </w:rPr>
        <w:tab/>
        <w:t>-    nákup kolků</w:t>
      </w:r>
    </w:p>
    <w:p w14:paraId="7AD09A92" w14:textId="77777777" w:rsidR="00663C4C" w:rsidRPr="008B05B9"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8B05B9">
        <w:rPr>
          <w:rFonts w:ascii="Tahoma" w:hAnsi="Tahoma" w:cs="Tahoma"/>
          <w:sz w:val="18"/>
          <w:szCs w:val="18"/>
        </w:rPr>
        <w:tab/>
        <w:t>5 tis. Kč</w:t>
      </w:r>
      <w:r w:rsidRPr="008B05B9">
        <w:rPr>
          <w:rFonts w:ascii="Tahoma" w:hAnsi="Tahoma" w:cs="Tahoma"/>
          <w:sz w:val="18"/>
          <w:szCs w:val="18"/>
        </w:rPr>
        <w:tab/>
        <w:t xml:space="preserve">-    </w:t>
      </w:r>
      <w:r w:rsidRPr="008B05B9">
        <w:rPr>
          <w:rFonts w:ascii="Tahoma" w:hAnsi="Tahoma" w:cs="Tahoma"/>
          <w:sz w:val="18"/>
          <w:szCs w:val="18"/>
        </w:rPr>
        <w:tab/>
        <w:t>platby daní státnímu rozpočtu</w:t>
      </w:r>
    </w:p>
    <w:p w14:paraId="2FC6BBB7" w14:textId="77777777" w:rsidR="00663C4C" w:rsidRPr="008B05B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B05B9">
        <w:rPr>
          <w:rFonts w:ascii="Tahoma" w:hAnsi="Tahoma" w:cs="Tahoma"/>
          <w:sz w:val="18"/>
          <w:szCs w:val="18"/>
        </w:rPr>
        <w:tab/>
        <w:t>2 tis. Kč</w:t>
      </w:r>
      <w:r w:rsidRPr="008B05B9">
        <w:rPr>
          <w:rFonts w:ascii="Tahoma" w:hAnsi="Tahoma" w:cs="Tahoma"/>
          <w:sz w:val="18"/>
          <w:szCs w:val="18"/>
        </w:rPr>
        <w:tab/>
        <w:t>-</w:t>
      </w:r>
      <w:r w:rsidRPr="008B05B9">
        <w:rPr>
          <w:rFonts w:ascii="Tahoma" w:hAnsi="Tahoma" w:cs="Tahoma"/>
          <w:sz w:val="18"/>
          <w:szCs w:val="18"/>
        </w:rPr>
        <w:tab/>
        <w:t xml:space="preserve">ostatní neinvestiční výdaje </w:t>
      </w:r>
      <w:proofErr w:type="spellStart"/>
      <w:r w:rsidRPr="008B05B9">
        <w:rPr>
          <w:rFonts w:ascii="Tahoma" w:hAnsi="Tahoma" w:cs="Tahoma"/>
          <w:sz w:val="18"/>
          <w:szCs w:val="18"/>
        </w:rPr>
        <w:t>j.n</w:t>
      </w:r>
      <w:proofErr w:type="spellEnd"/>
      <w:r w:rsidRPr="008B05B9">
        <w:rPr>
          <w:rFonts w:ascii="Tahoma" w:hAnsi="Tahoma" w:cs="Tahoma"/>
          <w:sz w:val="18"/>
          <w:szCs w:val="18"/>
        </w:rPr>
        <w:t>.</w:t>
      </w:r>
    </w:p>
    <w:p w14:paraId="761C2BE0" w14:textId="77777777" w:rsidR="00663C4C" w:rsidRPr="008B05B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B05B9">
        <w:rPr>
          <w:rFonts w:ascii="Tahoma" w:hAnsi="Tahoma" w:cs="Tahoma"/>
          <w:sz w:val="18"/>
          <w:szCs w:val="18"/>
        </w:rPr>
        <w:tab/>
        <w:t>90 tis. Kč</w:t>
      </w:r>
      <w:r w:rsidRPr="008B05B9">
        <w:rPr>
          <w:rFonts w:ascii="Tahoma" w:hAnsi="Tahoma" w:cs="Tahoma"/>
          <w:sz w:val="18"/>
          <w:szCs w:val="18"/>
        </w:rPr>
        <w:tab/>
        <w:t>-</w:t>
      </w:r>
      <w:r w:rsidRPr="008B05B9">
        <w:rPr>
          <w:rFonts w:ascii="Tahoma" w:hAnsi="Tahoma" w:cs="Tahoma"/>
          <w:sz w:val="18"/>
          <w:szCs w:val="18"/>
        </w:rPr>
        <w:tab/>
        <w:t>pořízení 1 ks světelné a zvukové rampy (maják)</w:t>
      </w:r>
    </w:p>
    <w:p w14:paraId="31CC2CC2" w14:textId="77777777" w:rsidR="00663C4C" w:rsidRPr="008B05B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B05B9">
        <w:rPr>
          <w:rFonts w:ascii="Tahoma" w:hAnsi="Tahoma" w:cs="Tahoma"/>
          <w:sz w:val="18"/>
          <w:szCs w:val="18"/>
        </w:rPr>
        <w:tab/>
        <w:t>792 tis. Kč</w:t>
      </w:r>
      <w:r w:rsidRPr="008B05B9">
        <w:rPr>
          <w:rFonts w:ascii="Tahoma" w:hAnsi="Tahoma" w:cs="Tahoma"/>
          <w:sz w:val="18"/>
          <w:szCs w:val="18"/>
        </w:rPr>
        <w:tab/>
        <w:t>-</w:t>
      </w:r>
      <w:r w:rsidRPr="008B05B9">
        <w:rPr>
          <w:rFonts w:ascii="Tahoma" w:hAnsi="Tahoma" w:cs="Tahoma"/>
          <w:sz w:val="18"/>
          <w:szCs w:val="18"/>
        </w:rPr>
        <w:tab/>
        <w:t>pořízení služebního vozidla MP</w:t>
      </w:r>
    </w:p>
    <w:p w14:paraId="00DDD60A"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5968DCA7" w14:textId="77777777" w:rsidR="00663C4C" w:rsidRPr="0029781B" w:rsidRDefault="00663C4C" w:rsidP="00663C4C">
      <w:pPr>
        <w:ind w:left="0" w:firstLine="0"/>
        <w:rPr>
          <w:rFonts w:ascii="Tahoma" w:hAnsi="Tahoma" w:cs="Tahoma"/>
          <w:sz w:val="18"/>
          <w:szCs w:val="18"/>
        </w:rPr>
      </w:pPr>
      <w:r w:rsidRPr="0029781B">
        <w:rPr>
          <w:rFonts w:ascii="Tahoma" w:hAnsi="Tahoma" w:cs="Tahoma"/>
          <w:b/>
          <w:bCs/>
          <w:sz w:val="18"/>
          <w:szCs w:val="18"/>
        </w:rPr>
        <w:t>Celkový komentář:</w:t>
      </w:r>
    </w:p>
    <w:p w14:paraId="26E5D427" w14:textId="77777777" w:rsidR="00663C4C"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29781B">
        <w:rPr>
          <w:rFonts w:ascii="Tahoma" w:hAnsi="Tahoma" w:cs="Tahoma"/>
          <w:sz w:val="18"/>
          <w:szCs w:val="18"/>
        </w:rPr>
        <w:t xml:space="preserve">Celkové výdaje za ORJ 16-Městská policie dosáhly v roce </w:t>
      </w:r>
      <w:r w:rsidRPr="00744BBC">
        <w:rPr>
          <w:rFonts w:ascii="Tahoma" w:hAnsi="Tahoma" w:cs="Tahoma"/>
          <w:sz w:val="18"/>
          <w:szCs w:val="18"/>
        </w:rPr>
        <w:t>2024 výše 55 388 tis. Kč, tj. 2,97 % celkových</w:t>
      </w:r>
      <w:r w:rsidRPr="0029781B">
        <w:rPr>
          <w:rFonts w:ascii="Tahoma" w:hAnsi="Tahoma" w:cs="Tahoma"/>
          <w:sz w:val="18"/>
          <w:szCs w:val="18"/>
        </w:rPr>
        <w:t xml:space="preserve"> výdajů města. Ve srovnání s upraveným rozpočtem roku 2024 nebylo čerpáno 1 322 tis. Kč. K nižšímu plnění došlo zejména na pol. 5162-Služby elektronických komunikací, pol. 5167-Služby školení a vzdělávání a na pol. 5173-Cestovné. </w:t>
      </w:r>
    </w:p>
    <w:p w14:paraId="12D0DD8D" w14:textId="77777777" w:rsidR="003A449B" w:rsidRDefault="003A449B"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p>
    <w:p w14:paraId="59E7987D" w14:textId="77777777" w:rsidR="003A449B" w:rsidRDefault="003A449B"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p>
    <w:p w14:paraId="21E3C918" w14:textId="77777777" w:rsidR="003A449B" w:rsidRPr="0020707D" w:rsidRDefault="003A449B" w:rsidP="00663C4C">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752A517D" w14:textId="77777777" w:rsidR="00663C4C" w:rsidRPr="007E227B" w:rsidRDefault="00663C4C" w:rsidP="00663C4C">
      <w:pPr>
        <w:tabs>
          <w:tab w:val="left" w:pos="3969"/>
          <w:tab w:val="right" w:pos="9072"/>
        </w:tabs>
        <w:rPr>
          <w:rFonts w:ascii="Tahoma" w:hAnsi="Tahoma" w:cs="Tahoma"/>
        </w:rPr>
      </w:pPr>
      <w:r w:rsidRPr="007E227B">
        <w:rPr>
          <w:rFonts w:ascii="Tahoma" w:hAnsi="Tahoma" w:cs="Tahoma"/>
          <w:i/>
          <w:sz w:val="22"/>
          <w:szCs w:val="22"/>
          <w:u w:val="single"/>
        </w:rPr>
        <w:t>ORJ 17-Odbor informačních technologií</w:t>
      </w:r>
    </w:p>
    <w:p w14:paraId="73852145" w14:textId="77777777" w:rsidR="00663C4C" w:rsidRPr="0020707D" w:rsidRDefault="00663C4C" w:rsidP="00663C4C">
      <w:pPr>
        <w:tabs>
          <w:tab w:val="left" w:pos="3969"/>
          <w:tab w:val="right" w:pos="9072"/>
        </w:tabs>
        <w:rPr>
          <w:rFonts w:ascii="Comic Sans MS" w:hAnsi="Comic Sans MS"/>
          <w:highlight w:val="yellow"/>
        </w:rPr>
      </w:pPr>
    </w:p>
    <w:p w14:paraId="555A3B18" w14:textId="77777777" w:rsidR="00663C4C" w:rsidRPr="006658FE" w:rsidRDefault="00663C4C" w:rsidP="00663C4C">
      <w:pPr>
        <w:tabs>
          <w:tab w:val="left" w:pos="3969"/>
          <w:tab w:val="right" w:pos="9072"/>
        </w:tabs>
        <w:rPr>
          <w:rFonts w:ascii="Tahoma" w:hAnsi="Tahoma" w:cs="Tahoma"/>
          <w:b/>
          <w:sz w:val="18"/>
          <w:szCs w:val="18"/>
        </w:rPr>
      </w:pPr>
      <w:r w:rsidRPr="006658FE">
        <w:rPr>
          <w:rFonts w:ascii="Tahoma" w:hAnsi="Tahoma" w:cs="Tahoma"/>
          <w:b/>
          <w:sz w:val="18"/>
          <w:szCs w:val="18"/>
        </w:rPr>
        <w:t>Rozpočet: 46 971 tis. Kč</w:t>
      </w:r>
      <w:r w:rsidRPr="006658FE">
        <w:rPr>
          <w:rFonts w:ascii="Tahoma" w:hAnsi="Tahoma" w:cs="Tahoma"/>
          <w:b/>
          <w:sz w:val="18"/>
          <w:szCs w:val="18"/>
        </w:rPr>
        <w:tab/>
        <w:t xml:space="preserve">           Skutečnost: 43 164 tis. Kč                                 92 %</w:t>
      </w:r>
    </w:p>
    <w:p w14:paraId="0199D845" w14:textId="77777777" w:rsidR="00663C4C" w:rsidRPr="0020707D" w:rsidRDefault="00663C4C" w:rsidP="00663C4C">
      <w:pPr>
        <w:tabs>
          <w:tab w:val="left" w:pos="3969"/>
          <w:tab w:val="right" w:pos="9072"/>
        </w:tabs>
        <w:rPr>
          <w:b/>
          <w:highlight w:val="yellow"/>
        </w:rPr>
      </w:pPr>
    </w:p>
    <w:p w14:paraId="060A8CA9" w14:textId="77777777" w:rsidR="00663C4C" w:rsidRPr="0020707D" w:rsidRDefault="00663C4C" w:rsidP="00663C4C">
      <w:pPr>
        <w:tabs>
          <w:tab w:val="left" w:pos="3969"/>
          <w:tab w:val="right" w:pos="9072"/>
        </w:tabs>
        <w:rPr>
          <w:rFonts w:ascii="Tahoma" w:hAnsi="Tahoma" w:cs="Tahoma"/>
          <w:b/>
          <w:sz w:val="18"/>
          <w:szCs w:val="18"/>
          <w:highlight w:val="yellow"/>
          <w:u w:val="single"/>
        </w:rPr>
      </w:pPr>
    </w:p>
    <w:p w14:paraId="5DC2EEB5" w14:textId="77777777" w:rsidR="00663C4C" w:rsidRPr="002B2582" w:rsidRDefault="00663C4C" w:rsidP="00663C4C">
      <w:pPr>
        <w:tabs>
          <w:tab w:val="left" w:pos="3969"/>
          <w:tab w:val="right" w:pos="9072"/>
        </w:tabs>
        <w:rPr>
          <w:rFonts w:ascii="Tahoma" w:hAnsi="Tahoma" w:cs="Tahoma"/>
          <w:b/>
          <w:sz w:val="18"/>
          <w:szCs w:val="18"/>
        </w:rPr>
      </w:pPr>
      <w:r w:rsidRPr="002B2582">
        <w:rPr>
          <w:rFonts w:ascii="Tahoma" w:hAnsi="Tahoma" w:cs="Tahoma"/>
          <w:b/>
          <w:sz w:val="18"/>
          <w:szCs w:val="18"/>
          <w:u w:val="single"/>
        </w:rPr>
        <w:t>Par. 4374-Azylové domy, nízkoprahová denní centra a noclehárny</w:t>
      </w:r>
      <w:r w:rsidRPr="002B2582">
        <w:rPr>
          <w:rFonts w:ascii="Tahoma" w:hAnsi="Tahoma" w:cs="Tahoma"/>
          <w:b/>
          <w:sz w:val="18"/>
          <w:szCs w:val="18"/>
        </w:rPr>
        <w:t xml:space="preserve"> - plnění na 100 %</w:t>
      </w:r>
    </w:p>
    <w:p w14:paraId="1A4C8DC0" w14:textId="77777777" w:rsidR="00663C4C" w:rsidRPr="002B2582"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2B2582">
        <w:rPr>
          <w:rFonts w:ascii="Tahoma" w:hAnsi="Tahoma" w:cs="Tahoma"/>
          <w:b/>
          <w:sz w:val="18"/>
          <w:szCs w:val="18"/>
        </w:rPr>
        <w:t>Rozpočet: 17 tis. Kč</w:t>
      </w:r>
      <w:r w:rsidRPr="002B2582">
        <w:rPr>
          <w:rFonts w:ascii="Tahoma" w:hAnsi="Tahoma" w:cs="Tahoma"/>
          <w:b/>
          <w:sz w:val="18"/>
          <w:szCs w:val="18"/>
        </w:rPr>
        <w:tab/>
      </w:r>
      <w:r w:rsidRPr="002B2582">
        <w:rPr>
          <w:rFonts w:ascii="Tahoma" w:hAnsi="Tahoma" w:cs="Tahoma"/>
          <w:b/>
          <w:sz w:val="18"/>
          <w:szCs w:val="18"/>
        </w:rPr>
        <w:tab/>
      </w:r>
      <w:r w:rsidRPr="002B2582">
        <w:rPr>
          <w:rFonts w:ascii="Tahoma" w:hAnsi="Tahoma" w:cs="Tahoma"/>
          <w:b/>
          <w:sz w:val="18"/>
          <w:szCs w:val="18"/>
        </w:rPr>
        <w:tab/>
      </w:r>
      <w:r w:rsidRPr="002B2582">
        <w:rPr>
          <w:rFonts w:ascii="Tahoma" w:hAnsi="Tahoma" w:cs="Tahoma"/>
          <w:b/>
          <w:sz w:val="18"/>
          <w:szCs w:val="18"/>
        </w:rPr>
        <w:tab/>
      </w:r>
      <w:r w:rsidRPr="002B2582">
        <w:rPr>
          <w:rFonts w:ascii="Tahoma" w:hAnsi="Tahoma" w:cs="Tahoma"/>
          <w:b/>
          <w:sz w:val="18"/>
          <w:szCs w:val="18"/>
        </w:rPr>
        <w:tab/>
      </w:r>
      <w:r w:rsidRPr="002B2582">
        <w:rPr>
          <w:rFonts w:ascii="Tahoma" w:hAnsi="Tahoma" w:cs="Tahoma"/>
          <w:b/>
          <w:sz w:val="18"/>
          <w:szCs w:val="18"/>
        </w:rPr>
        <w:tab/>
        <w:t>Skutečnost: 17 tis. Kč</w:t>
      </w:r>
    </w:p>
    <w:p w14:paraId="05E6B9DF" w14:textId="77777777" w:rsidR="00663C4C" w:rsidRPr="002B258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B2582">
        <w:rPr>
          <w:rFonts w:ascii="Tahoma" w:hAnsi="Tahoma" w:cs="Tahoma"/>
          <w:sz w:val="18"/>
          <w:szCs w:val="18"/>
        </w:rPr>
        <w:t>V tom:</w:t>
      </w:r>
    </w:p>
    <w:p w14:paraId="7F755F8C" w14:textId="77777777" w:rsidR="00663C4C" w:rsidRPr="002B258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B2582">
        <w:rPr>
          <w:rFonts w:ascii="Tahoma" w:hAnsi="Tahoma" w:cs="Tahoma"/>
          <w:sz w:val="18"/>
          <w:szCs w:val="18"/>
        </w:rPr>
        <w:tab/>
        <w:t>17 tis. Kč</w:t>
      </w:r>
      <w:r w:rsidRPr="002B2582">
        <w:rPr>
          <w:rFonts w:ascii="Tahoma" w:hAnsi="Tahoma" w:cs="Tahoma"/>
          <w:sz w:val="18"/>
          <w:szCs w:val="18"/>
        </w:rPr>
        <w:tab/>
        <w:t>-</w:t>
      </w:r>
      <w:r w:rsidRPr="002B2582">
        <w:rPr>
          <w:rFonts w:ascii="Tahoma" w:hAnsi="Tahoma" w:cs="Tahoma"/>
          <w:sz w:val="18"/>
          <w:szCs w:val="18"/>
        </w:rPr>
        <w:tab/>
        <w:t>podlimitní technické zhodnocení</w:t>
      </w:r>
    </w:p>
    <w:p w14:paraId="54DF7F42" w14:textId="77777777" w:rsidR="00663C4C" w:rsidRPr="002B258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B2582">
        <w:rPr>
          <w:rFonts w:ascii="Tahoma" w:hAnsi="Tahoma" w:cs="Tahoma"/>
          <w:sz w:val="18"/>
          <w:szCs w:val="18"/>
        </w:rPr>
        <w:tab/>
      </w:r>
      <w:r w:rsidRPr="002B2582">
        <w:rPr>
          <w:rFonts w:ascii="Tahoma" w:hAnsi="Tahoma" w:cs="Tahoma"/>
          <w:sz w:val="18"/>
          <w:szCs w:val="18"/>
        </w:rPr>
        <w:tab/>
        <w:t>z toho:</w:t>
      </w:r>
    </w:p>
    <w:p w14:paraId="1D21FB7E" w14:textId="024B8C77" w:rsidR="00663C4C" w:rsidRPr="002B258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B2582">
        <w:rPr>
          <w:rFonts w:ascii="Tahoma" w:hAnsi="Tahoma" w:cs="Tahoma"/>
          <w:sz w:val="18"/>
          <w:szCs w:val="18"/>
        </w:rPr>
        <w:tab/>
      </w:r>
      <w:r w:rsidRPr="002B2582">
        <w:rPr>
          <w:rFonts w:ascii="Tahoma" w:hAnsi="Tahoma" w:cs="Tahoma"/>
          <w:sz w:val="18"/>
          <w:szCs w:val="18"/>
        </w:rPr>
        <w:tab/>
      </w:r>
      <w:r w:rsidRPr="002B2582">
        <w:rPr>
          <w:rFonts w:ascii="Tahoma" w:hAnsi="Tahoma" w:cs="Tahoma"/>
          <w:sz w:val="18"/>
          <w:szCs w:val="18"/>
        </w:rPr>
        <w:tab/>
        <w:t>17 tis. Kč</w:t>
      </w:r>
      <w:r w:rsidR="00A475FD">
        <w:rPr>
          <w:rFonts w:ascii="Tahoma" w:hAnsi="Tahoma" w:cs="Tahoma"/>
          <w:sz w:val="18"/>
          <w:szCs w:val="18"/>
        </w:rPr>
        <w:t xml:space="preserve"> </w:t>
      </w:r>
      <w:r w:rsidRPr="002B2582">
        <w:rPr>
          <w:rFonts w:ascii="Tahoma" w:hAnsi="Tahoma" w:cs="Tahoma"/>
          <w:sz w:val="18"/>
          <w:szCs w:val="18"/>
        </w:rPr>
        <w:t xml:space="preserve">- </w:t>
      </w:r>
      <w:r w:rsidRPr="002B2582">
        <w:rPr>
          <w:rFonts w:ascii="Tahoma" w:hAnsi="Tahoma" w:cs="Tahoma"/>
          <w:sz w:val="18"/>
          <w:szCs w:val="18"/>
        </w:rPr>
        <w:tab/>
        <w:t xml:space="preserve">připojení na Pult centrální ochrany v souvislosti se stěhováním </w:t>
      </w:r>
      <w:proofErr w:type="spellStart"/>
      <w:r w:rsidRPr="002B2582">
        <w:rPr>
          <w:rFonts w:ascii="Tahoma" w:hAnsi="Tahoma" w:cs="Tahoma"/>
          <w:sz w:val="18"/>
          <w:szCs w:val="18"/>
        </w:rPr>
        <w:t>MěP</w:t>
      </w:r>
      <w:proofErr w:type="spellEnd"/>
    </w:p>
    <w:p w14:paraId="3BB9D58F" w14:textId="77777777" w:rsidR="00663C4C" w:rsidRDefault="00663C4C" w:rsidP="00663C4C">
      <w:pPr>
        <w:tabs>
          <w:tab w:val="left" w:pos="3969"/>
          <w:tab w:val="right" w:pos="9072"/>
        </w:tabs>
        <w:rPr>
          <w:rFonts w:ascii="Tahoma" w:hAnsi="Tahoma" w:cs="Tahoma"/>
          <w:b/>
          <w:sz w:val="18"/>
          <w:szCs w:val="18"/>
          <w:highlight w:val="yellow"/>
          <w:u w:val="single"/>
        </w:rPr>
      </w:pPr>
    </w:p>
    <w:p w14:paraId="63429F0C" w14:textId="77777777" w:rsidR="00663C4C" w:rsidRPr="00146414" w:rsidRDefault="00663C4C" w:rsidP="00663C4C">
      <w:pPr>
        <w:tabs>
          <w:tab w:val="left" w:pos="3969"/>
          <w:tab w:val="right" w:pos="9072"/>
        </w:tabs>
        <w:rPr>
          <w:rFonts w:ascii="Tahoma" w:hAnsi="Tahoma" w:cs="Tahoma"/>
          <w:b/>
          <w:sz w:val="18"/>
          <w:szCs w:val="18"/>
        </w:rPr>
      </w:pPr>
      <w:r w:rsidRPr="00146414">
        <w:rPr>
          <w:rFonts w:ascii="Tahoma" w:hAnsi="Tahoma" w:cs="Tahoma"/>
          <w:b/>
          <w:sz w:val="18"/>
          <w:szCs w:val="18"/>
          <w:u w:val="single"/>
        </w:rPr>
        <w:t>Par. 5311-Bezpečnost a veřejný pořádek</w:t>
      </w:r>
      <w:r w:rsidRPr="00146414">
        <w:rPr>
          <w:rFonts w:ascii="Tahoma" w:hAnsi="Tahoma" w:cs="Tahoma"/>
          <w:b/>
          <w:sz w:val="18"/>
          <w:szCs w:val="18"/>
        </w:rPr>
        <w:t xml:space="preserve"> - plnění na 78 %</w:t>
      </w:r>
    </w:p>
    <w:p w14:paraId="0DDC6FDF" w14:textId="77777777" w:rsidR="00663C4C" w:rsidRPr="00146414"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146414">
        <w:rPr>
          <w:rFonts w:ascii="Tahoma" w:hAnsi="Tahoma" w:cs="Tahoma"/>
          <w:b/>
          <w:sz w:val="18"/>
          <w:szCs w:val="18"/>
        </w:rPr>
        <w:t>Rozpočet: 278 tis. Kč</w:t>
      </w:r>
      <w:r w:rsidRPr="00146414">
        <w:rPr>
          <w:rFonts w:ascii="Tahoma" w:hAnsi="Tahoma" w:cs="Tahoma"/>
          <w:b/>
          <w:sz w:val="18"/>
          <w:szCs w:val="18"/>
        </w:rPr>
        <w:tab/>
      </w:r>
      <w:r w:rsidRPr="00146414">
        <w:rPr>
          <w:rFonts w:ascii="Tahoma" w:hAnsi="Tahoma" w:cs="Tahoma"/>
          <w:b/>
          <w:sz w:val="18"/>
          <w:szCs w:val="18"/>
        </w:rPr>
        <w:tab/>
      </w:r>
      <w:r w:rsidRPr="00146414">
        <w:rPr>
          <w:rFonts w:ascii="Tahoma" w:hAnsi="Tahoma" w:cs="Tahoma"/>
          <w:b/>
          <w:sz w:val="18"/>
          <w:szCs w:val="18"/>
        </w:rPr>
        <w:tab/>
      </w:r>
      <w:r w:rsidRPr="00146414">
        <w:rPr>
          <w:rFonts w:ascii="Tahoma" w:hAnsi="Tahoma" w:cs="Tahoma"/>
          <w:b/>
          <w:sz w:val="18"/>
          <w:szCs w:val="18"/>
        </w:rPr>
        <w:tab/>
      </w:r>
      <w:r w:rsidRPr="00146414">
        <w:rPr>
          <w:rFonts w:ascii="Tahoma" w:hAnsi="Tahoma" w:cs="Tahoma"/>
          <w:b/>
          <w:sz w:val="18"/>
          <w:szCs w:val="18"/>
        </w:rPr>
        <w:tab/>
        <w:t>Skutečnost: 217 tis. Kč</w:t>
      </w:r>
    </w:p>
    <w:p w14:paraId="5CBC6FB0"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46414">
        <w:rPr>
          <w:rFonts w:ascii="Tahoma" w:hAnsi="Tahoma" w:cs="Tahoma"/>
          <w:sz w:val="18"/>
          <w:szCs w:val="18"/>
        </w:rPr>
        <w:t>V tom:</w:t>
      </w:r>
    </w:p>
    <w:p w14:paraId="44159D30" w14:textId="77777777" w:rsidR="00663C4C" w:rsidRPr="007B2B5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B2B51">
        <w:rPr>
          <w:rFonts w:ascii="Tahoma" w:hAnsi="Tahoma" w:cs="Tahoma"/>
          <w:sz w:val="18"/>
          <w:szCs w:val="18"/>
        </w:rPr>
        <w:tab/>
      </w:r>
      <w:r>
        <w:rPr>
          <w:rFonts w:ascii="Tahoma" w:hAnsi="Tahoma" w:cs="Tahoma"/>
          <w:sz w:val="18"/>
          <w:szCs w:val="18"/>
        </w:rPr>
        <w:t>32</w:t>
      </w:r>
      <w:r w:rsidRPr="007B2B51">
        <w:rPr>
          <w:rFonts w:ascii="Tahoma" w:hAnsi="Tahoma" w:cs="Tahoma"/>
          <w:sz w:val="18"/>
          <w:szCs w:val="18"/>
        </w:rPr>
        <w:t xml:space="preserve"> tis. Kč</w:t>
      </w:r>
      <w:r w:rsidRPr="007B2B51">
        <w:rPr>
          <w:rFonts w:ascii="Tahoma" w:hAnsi="Tahoma" w:cs="Tahoma"/>
          <w:sz w:val="18"/>
          <w:szCs w:val="18"/>
        </w:rPr>
        <w:tab/>
        <w:t>-</w:t>
      </w:r>
      <w:r w:rsidRPr="007B2B51">
        <w:rPr>
          <w:rFonts w:ascii="Tahoma" w:hAnsi="Tahoma" w:cs="Tahoma"/>
          <w:sz w:val="18"/>
          <w:szCs w:val="18"/>
        </w:rPr>
        <w:tab/>
        <w:t>informační a komunikační technologie</w:t>
      </w:r>
    </w:p>
    <w:p w14:paraId="0C3C03A5" w14:textId="77777777" w:rsidR="00663C4C" w:rsidRPr="007B2B5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B2B51">
        <w:rPr>
          <w:rFonts w:ascii="Tahoma" w:hAnsi="Tahoma" w:cs="Tahoma"/>
          <w:sz w:val="18"/>
          <w:szCs w:val="18"/>
        </w:rPr>
        <w:tab/>
      </w:r>
      <w:r w:rsidRPr="007B2B51">
        <w:rPr>
          <w:rFonts w:ascii="Tahoma" w:hAnsi="Tahoma" w:cs="Tahoma"/>
          <w:sz w:val="18"/>
          <w:szCs w:val="18"/>
        </w:rPr>
        <w:tab/>
        <w:t>z toho:</w:t>
      </w:r>
    </w:p>
    <w:p w14:paraId="7564962C" w14:textId="1CC5C697" w:rsidR="00663C4C" w:rsidRPr="007B2B5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B2B51">
        <w:rPr>
          <w:rFonts w:ascii="Tahoma" w:hAnsi="Tahoma" w:cs="Tahoma"/>
          <w:sz w:val="18"/>
          <w:szCs w:val="18"/>
        </w:rPr>
        <w:tab/>
      </w:r>
      <w:r w:rsidRPr="007B2B51">
        <w:rPr>
          <w:rFonts w:ascii="Tahoma" w:hAnsi="Tahoma" w:cs="Tahoma"/>
          <w:sz w:val="18"/>
          <w:szCs w:val="18"/>
        </w:rPr>
        <w:tab/>
      </w:r>
      <w:r w:rsidRPr="007B2B51">
        <w:rPr>
          <w:rFonts w:ascii="Tahoma" w:hAnsi="Tahoma" w:cs="Tahoma"/>
          <w:sz w:val="18"/>
          <w:szCs w:val="18"/>
        </w:rPr>
        <w:tab/>
      </w:r>
      <w:r>
        <w:rPr>
          <w:rFonts w:ascii="Tahoma" w:hAnsi="Tahoma" w:cs="Tahoma"/>
          <w:sz w:val="18"/>
          <w:szCs w:val="18"/>
        </w:rPr>
        <w:t>32</w:t>
      </w:r>
      <w:r w:rsidRPr="007B2B51">
        <w:rPr>
          <w:rFonts w:ascii="Tahoma" w:hAnsi="Tahoma" w:cs="Tahoma"/>
          <w:sz w:val="18"/>
          <w:szCs w:val="18"/>
        </w:rPr>
        <w:t xml:space="preserve"> tis. Kč</w:t>
      </w:r>
      <w:r w:rsidR="00A475FD">
        <w:rPr>
          <w:rFonts w:ascii="Tahoma" w:hAnsi="Tahoma" w:cs="Tahoma"/>
          <w:sz w:val="18"/>
          <w:szCs w:val="18"/>
        </w:rPr>
        <w:t xml:space="preserve"> </w:t>
      </w:r>
      <w:r w:rsidRPr="007B2B51">
        <w:rPr>
          <w:rFonts w:ascii="Tahoma" w:hAnsi="Tahoma" w:cs="Tahoma"/>
          <w:sz w:val="18"/>
          <w:szCs w:val="18"/>
        </w:rPr>
        <w:t xml:space="preserve">- </w:t>
      </w:r>
      <w:r w:rsidRPr="007B2B51">
        <w:rPr>
          <w:rFonts w:ascii="Tahoma" w:hAnsi="Tahoma" w:cs="Tahoma"/>
          <w:sz w:val="18"/>
          <w:szCs w:val="18"/>
        </w:rPr>
        <w:tab/>
      </w:r>
      <w:r>
        <w:rPr>
          <w:rFonts w:ascii="Tahoma" w:hAnsi="Tahoma" w:cs="Tahoma"/>
          <w:sz w:val="18"/>
          <w:szCs w:val="18"/>
        </w:rPr>
        <w:t xml:space="preserve">technická podpora systému </w:t>
      </w:r>
      <w:proofErr w:type="spellStart"/>
      <w:r>
        <w:rPr>
          <w:rFonts w:ascii="Tahoma" w:hAnsi="Tahoma" w:cs="Tahoma"/>
          <w:sz w:val="18"/>
          <w:szCs w:val="18"/>
        </w:rPr>
        <w:t>ReDAT</w:t>
      </w:r>
      <w:proofErr w:type="spellEnd"/>
    </w:p>
    <w:p w14:paraId="2EE20FE5" w14:textId="77777777" w:rsidR="00663C4C" w:rsidRPr="0014641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31888C0D" w14:textId="77777777" w:rsidR="00663C4C" w:rsidRPr="007B2B5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B2B51">
        <w:rPr>
          <w:rFonts w:ascii="Tahoma" w:hAnsi="Tahoma" w:cs="Tahoma"/>
          <w:sz w:val="18"/>
          <w:szCs w:val="18"/>
        </w:rPr>
        <w:tab/>
        <w:t>46 tis. Kč</w:t>
      </w:r>
      <w:r w:rsidRPr="007B2B51">
        <w:rPr>
          <w:rFonts w:ascii="Tahoma" w:hAnsi="Tahoma" w:cs="Tahoma"/>
          <w:sz w:val="18"/>
          <w:szCs w:val="18"/>
        </w:rPr>
        <w:tab/>
        <w:t>-</w:t>
      </w:r>
      <w:r w:rsidRPr="007B2B51">
        <w:rPr>
          <w:rFonts w:ascii="Tahoma" w:hAnsi="Tahoma" w:cs="Tahoma"/>
          <w:sz w:val="18"/>
          <w:szCs w:val="18"/>
        </w:rPr>
        <w:tab/>
        <w:t>informační a komunikační technologie</w:t>
      </w:r>
    </w:p>
    <w:p w14:paraId="5E71899D" w14:textId="77777777" w:rsidR="00663C4C" w:rsidRPr="007B2B5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B2B51">
        <w:rPr>
          <w:rFonts w:ascii="Tahoma" w:hAnsi="Tahoma" w:cs="Tahoma"/>
          <w:sz w:val="18"/>
          <w:szCs w:val="18"/>
        </w:rPr>
        <w:tab/>
      </w:r>
      <w:r w:rsidRPr="007B2B51">
        <w:rPr>
          <w:rFonts w:ascii="Tahoma" w:hAnsi="Tahoma" w:cs="Tahoma"/>
          <w:sz w:val="18"/>
          <w:szCs w:val="18"/>
        </w:rPr>
        <w:tab/>
        <w:t>z toho:</w:t>
      </w:r>
    </w:p>
    <w:p w14:paraId="44B94365" w14:textId="45247EB0" w:rsidR="00663C4C" w:rsidRPr="007B2B5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B2B51">
        <w:rPr>
          <w:rFonts w:ascii="Tahoma" w:hAnsi="Tahoma" w:cs="Tahoma"/>
          <w:sz w:val="18"/>
          <w:szCs w:val="18"/>
        </w:rPr>
        <w:tab/>
      </w:r>
      <w:r w:rsidRPr="007B2B51">
        <w:rPr>
          <w:rFonts w:ascii="Tahoma" w:hAnsi="Tahoma" w:cs="Tahoma"/>
          <w:sz w:val="18"/>
          <w:szCs w:val="18"/>
        </w:rPr>
        <w:tab/>
      </w:r>
      <w:r w:rsidRPr="007B2B51">
        <w:rPr>
          <w:rFonts w:ascii="Tahoma" w:hAnsi="Tahoma" w:cs="Tahoma"/>
          <w:sz w:val="18"/>
          <w:szCs w:val="18"/>
        </w:rPr>
        <w:tab/>
        <w:t>46 tis. Kč</w:t>
      </w:r>
      <w:r w:rsidR="00A475FD">
        <w:rPr>
          <w:rFonts w:ascii="Tahoma" w:hAnsi="Tahoma" w:cs="Tahoma"/>
          <w:sz w:val="18"/>
          <w:szCs w:val="18"/>
        </w:rPr>
        <w:t xml:space="preserve"> </w:t>
      </w:r>
      <w:r w:rsidRPr="007B2B51">
        <w:rPr>
          <w:rFonts w:ascii="Tahoma" w:hAnsi="Tahoma" w:cs="Tahoma"/>
          <w:sz w:val="18"/>
          <w:szCs w:val="18"/>
        </w:rPr>
        <w:t xml:space="preserve">- </w:t>
      </w:r>
      <w:r w:rsidRPr="007B2B51">
        <w:rPr>
          <w:rFonts w:ascii="Tahoma" w:hAnsi="Tahoma" w:cs="Tahoma"/>
          <w:sz w:val="18"/>
          <w:szCs w:val="18"/>
        </w:rPr>
        <w:tab/>
        <w:t xml:space="preserve">prezentační obrazovka v zasedací místnosti </w:t>
      </w:r>
      <w:proofErr w:type="spellStart"/>
      <w:r w:rsidRPr="007B2B51">
        <w:rPr>
          <w:rFonts w:ascii="Tahoma" w:hAnsi="Tahoma" w:cs="Tahoma"/>
          <w:sz w:val="18"/>
          <w:szCs w:val="18"/>
        </w:rPr>
        <w:t>MěP</w:t>
      </w:r>
      <w:proofErr w:type="spellEnd"/>
    </w:p>
    <w:p w14:paraId="125B6118" w14:textId="77777777" w:rsidR="00663C4C" w:rsidRPr="007B2B5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56A8A2AB" w14:textId="77777777" w:rsidR="00663C4C" w:rsidRPr="007B2B5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B2B51">
        <w:rPr>
          <w:rFonts w:ascii="Tahoma" w:hAnsi="Tahoma" w:cs="Tahoma"/>
          <w:sz w:val="18"/>
          <w:szCs w:val="18"/>
        </w:rPr>
        <w:tab/>
        <w:t>139 tis. Kč</w:t>
      </w:r>
      <w:r w:rsidRPr="007B2B51">
        <w:rPr>
          <w:rFonts w:ascii="Tahoma" w:hAnsi="Tahoma" w:cs="Tahoma"/>
          <w:sz w:val="18"/>
          <w:szCs w:val="18"/>
        </w:rPr>
        <w:tab/>
        <w:t>-</w:t>
      </w:r>
      <w:r w:rsidRPr="007B2B51">
        <w:rPr>
          <w:rFonts w:ascii="Tahoma" w:hAnsi="Tahoma" w:cs="Tahoma"/>
          <w:sz w:val="18"/>
          <w:szCs w:val="18"/>
        </w:rPr>
        <w:tab/>
        <w:t>drobný hmotný dlouhodobý majetek</w:t>
      </w:r>
    </w:p>
    <w:p w14:paraId="1E7568DE" w14:textId="77777777" w:rsidR="00663C4C" w:rsidRPr="007B2B5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B2B51">
        <w:rPr>
          <w:rFonts w:ascii="Tahoma" w:hAnsi="Tahoma" w:cs="Tahoma"/>
          <w:sz w:val="18"/>
          <w:szCs w:val="18"/>
        </w:rPr>
        <w:tab/>
      </w:r>
      <w:r w:rsidRPr="007B2B51">
        <w:rPr>
          <w:rFonts w:ascii="Tahoma" w:hAnsi="Tahoma" w:cs="Tahoma"/>
          <w:sz w:val="18"/>
          <w:szCs w:val="18"/>
        </w:rPr>
        <w:tab/>
        <w:t>z toho:</w:t>
      </w:r>
    </w:p>
    <w:p w14:paraId="1944D1F6" w14:textId="3E2B2D51" w:rsidR="00663C4C" w:rsidRPr="007B2B5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B2B51">
        <w:rPr>
          <w:rFonts w:ascii="Tahoma" w:hAnsi="Tahoma" w:cs="Tahoma"/>
          <w:sz w:val="18"/>
          <w:szCs w:val="18"/>
        </w:rPr>
        <w:tab/>
      </w:r>
      <w:r w:rsidRPr="007B2B51">
        <w:rPr>
          <w:rFonts w:ascii="Tahoma" w:hAnsi="Tahoma" w:cs="Tahoma"/>
          <w:sz w:val="18"/>
          <w:szCs w:val="18"/>
        </w:rPr>
        <w:tab/>
      </w:r>
      <w:r w:rsidRPr="007B2B51">
        <w:rPr>
          <w:rFonts w:ascii="Tahoma" w:hAnsi="Tahoma" w:cs="Tahoma"/>
          <w:sz w:val="18"/>
          <w:szCs w:val="18"/>
        </w:rPr>
        <w:tab/>
        <w:t>128 tis. Kč</w:t>
      </w:r>
      <w:r w:rsidR="00A475FD">
        <w:rPr>
          <w:rFonts w:ascii="Tahoma" w:hAnsi="Tahoma" w:cs="Tahoma"/>
          <w:sz w:val="18"/>
          <w:szCs w:val="18"/>
        </w:rPr>
        <w:t xml:space="preserve"> </w:t>
      </w:r>
      <w:r w:rsidRPr="007B2B51">
        <w:rPr>
          <w:rFonts w:ascii="Tahoma" w:hAnsi="Tahoma" w:cs="Tahoma"/>
          <w:sz w:val="18"/>
          <w:szCs w:val="18"/>
        </w:rPr>
        <w:t xml:space="preserve">- </w:t>
      </w:r>
      <w:r w:rsidRPr="007B2B51">
        <w:rPr>
          <w:rFonts w:ascii="Tahoma" w:hAnsi="Tahoma" w:cs="Tahoma"/>
          <w:sz w:val="18"/>
          <w:szCs w:val="18"/>
        </w:rPr>
        <w:tab/>
        <w:t xml:space="preserve">obměna notebooků a počítačů </w:t>
      </w:r>
      <w:proofErr w:type="spellStart"/>
      <w:r w:rsidRPr="007B2B51">
        <w:rPr>
          <w:rFonts w:ascii="Tahoma" w:hAnsi="Tahoma" w:cs="Tahoma"/>
          <w:sz w:val="18"/>
          <w:szCs w:val="18"/>
        </w:rPr>
        <w:t>MěP</w:t>
      </w:r>
      <w:proofErr w:type="spellEnd"/>
    </w:p>
    <w:p w14:paraId="00377E86" w14:textId="2DF55E36" w:rsidR="00663C4C" w:rsidRPr="007B2B5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B2B51">
        <w:rPr>
          <w:rFonts w:ascii="Tahoma" w:hAnsi="Tahoma" w:cs="Tahoma"/>
          <w:sz w:val="18"/>
          <w:szCs w:val="18"/>
        </w:rPr>
        <w:tab/>
      </w:r>
      <w:r w:rsidRPr="007B2B51">
        <w:rPr>
          <w:rFonts w:ascii="Tahoma" w:hAnsi="Tahoma" w:cs="Tahoma"/>
          <w:sz w:val="18"/>
          <w:szCs w:val="18"/>
        </w:rPr>
        <w:tab/>
      </w:r>
      <w:r w:rsidRPr="007B2B51">
        <w:rPr>
          <w:rFonts w:ascii="Tahoma" w:hAnsi="Tahoma" w:cs="Tahoma"/>
          <w:sz w:val="18"/>
          <w:szCs w:val="18"/>
        </w:rPr>
        <w:tab/>
        <w:t xml:space="preserve">  10 tis. Kč</w:t>
      </w:r>
      <w:r w:rsidR="00A475FD">
        <w:rPr>
          <w:rFonts w:ascii="Tahoma" w:hAnsi="Tahoma" w:cs="Tahoma"/>
          <w:sz w:val="18"/>
          <w:szCs w:val="18"/>
        </w:rPr>
        <w:t xml:space="preserve"> - </w:t>
      </w:r>
      <w:r w:rsidRPr="007B2B51">
        <w:rPr>
          <w:rFonts w:ascii="Tahoma" w:hAnsi="Tahoma" w:cs="Tahoma"/>
          <w:sz w:val="18"/>
          <w:szCs w:val="18"/>
        </w:rPr>
        <w:tab/>
        <w:t>obměna mobilních telefonů</w:t>
      </w:r>
    </w:p>
    <w:p w14:paraId="6BFD77F9" w14:textId="73802DDC" w:rsidR="00663C4C" w:rsidRPr="007B2B51" w:rsidRDefault="00663C4C" w:rsidP="00663C4C">
      <w:pPr>
        <w:tabs>
          <w:tab w:val="right" w:pos="1701"/>
          <w:tab w:val="left" w:pos="1843"/>
          <w:tab w:val="right" w:pos="3402"/>
          <w:tab w:val="center" w:pos="3544"/>
          <w:tab w:val="left" w:pos="3686"/>
          <w:tab w:val="left" w:pos="4536"/>
        </w:tabs>
        <w:rPr>
          <w:rFonts w:ascii="Tahoma" w:hAnsi="Tahoma" w:cs="Tahoma"/>
          <w:sz w:val="18"/>
          <w:szCs w:val="18"/>
        </w:rPr>
      </w:pPr>
      <w:r w:rsidRPr="007B2B51">
        <w:rPr>
          <w:rFonts w:ascii="Tahoma" w:hAnsi="Tahoma" w:cs="Tahoma"/>
          <w:sz w:val="18"/>
          <w:szCs w:val="18"/>
        </w:rPr>
        <w:tab/>
      </w:r>
      <w:r w:rsidRPr="007B2B51">
        <w:rPr>
          <w:rFonts w:ascii="Tahoma" w:hAnsi="Tahoma" w:cs="Tahoma"/>
          <w:sz w:val="18"/>
          <w:szCs w:val="18"/>
        </w:rPr>
        <w:tab/>
      </w:r>
      <w:r w:rsidRPr="007B2B51">
        <w:rPr>
          <w:rFonts w:ascii="Tahoma" w:hAnsi="Tahoma" w:cs="Tahoma"/>
          <w:sz w:val="18"/>
          <w:szCs w:val="18"/>
        </w:rPr>
        <w:tab/>
        <w:t xml:space="preserve">    1 tis. Kč</w:t>
      </w:r>
      <w:r w:rsidR="00A475FD">
        <w:rPr>
          <w:rFonts w:ascii="Tahoma" w:hAnsi="Tahoma" w:cs="Tahoma"/>
          <w:sz w:val="18"/>
          <w:szCs w:val="18"/>
        </w:rPr>
        <w:t xml:space="preserve"> </w:t>
      </w:r>
      <w:r w:rsidRPr="007B2B51">
        <w:rPr>
          <w:rFonts w:ascii="Tahoma" w:hAnsi="Tahoma" w:cs="Tahoma"/>
          <w:sz w:val="18"/>
          <w:szCs w:val="18"/>
        </w:rPr>
        <w:t xml:space="preserve">- </w:t>
      </w:r>
      <w:r w:rsidRPr="007B2B51">
        <w:rPr>
          <w:rFonts w:ascii="Tahoma" w:hAnsi="Tahoma" w:cs="Tahoma"/>
          <w:sz w:val="18"/>
          <w:szCs w:val="18"/>
        </w:rPr>
        <w:tab/>
        <w:t>držák na zobrazovací panel</w:t>
      </w:r>
    </w:p>
    <w:p w14:paraId="75F08C7B" w14:textId="77777777" w:rsidR="00663C4C" w:rsidRPr="001224F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284A5108" w14:textId="77777777" w:rsidR="00663C4C" w:rsidRPr="001224F8" w:rsidRDefault="00663C4C" w:rsidP="00663C4C">
      <w:pPr>
        <w:tabs>
          <w:tab w:val="left" w:pos="3969"/>
          <w:tab w:val="right" w:pos="9072"/>
        </w:tabs>
        <w:rPr>
          <w:rFonts w:ascii="Tahoma" w:hAnsi="Tahoma" w:cs="Tahoma"/>
          <w:b/>
          <w:sz w:val="18"/>
          <w:szCs w:val="18"/>
        </w:rPr>
      </w:pPr>
      <w:r w:rsidRPr="001224F8">
        <w:rPr>
          <w:rFonts w:ascii="Tahoma" w:hAnsi="Tahoma" w:cs="Tahoma"/>
          <w:b/>
          <w:sz w:val="18"/>
          <w:szCs w:val="18"/>
          <w:u w:val="single"/>
        </w:rPr>
        <w:lastRenderedPageBreak/>
        <w:t>Par. 6171-Činnost místní správy</w:t>
      </w:r>
      <w:r w:rsidRPr="001224F8">
        <w:rPr>
          <w:rFonts w:ascii="Tahoma" w:hAnsi="Tahoma" w:cs="Tahoma"/>
          <w:b/>
          <w:sz w:val="18"/>
          <w:szCs w:val="18"/>
        </w:rPr>
        <w:t xml:space="preserve"> - plnění na 92 %</w:t>
      </w:r>
    </w:p>
    <w:p w14:paraId="46136D9B" w14:textId="77777777" w:rsidR="00663C4C" w:rsidRPr="001224F8"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1224F8">
        <w:rPr>
          <w:rFonts w:ascii="Tahoma" w:hAnsi="Tahoma" w:cs="Tahoma"/>
          <w:b/>
          <w:sz w:val="18"/>
          <w:szCs w:val="18"/>
        </w:rPr>
        <w:t>Rozpočet: 46 676 tis. Kč</w:t>
      </w:r>
      <w:r w:rsidRPr="001224F8">
        <w:rPr>
          <w:rFonts w:ascii="Tahoma" w:hAnsi="Tahoma" w:cs="Tahoma"/>
          <w:b/>
          <w:sz w:val="18"/>
          <w:szCs w:val="18"/>
        </w:rPr>
        <w:tab/>
      </w:r>
      <w:r w:rsidRPr="001224F8">
        <w:rPr>
          <w:rFonts w:ascii="Tahoma" w:hAnsi="Tahoma" w:cs="Tahoma"/>
          <w:b/>
          <w:sz w:val="18"/>
          <w:szCs w:val="18"/>
        </w:rPr>
        <w:tab/>
      </w:r>
      <w:r w:rsidRPr="001224F8">
        <w:rPr>
          <w:rFonts w:ascii="Tahoma" w:hAnsi="Tahoma" w:cs="Tahoma"/>
          <w:b/>
          <w:sz w:val="18"/>
          <w:szCs w:val="18"/>
        </w:rPr>
        <w:tab/>
      </w:r>
      <w:r w:rsidRPr="001224F8">
        <w:rPr>
          <w:rFonts w:ascii="Tahoma" w:hAnsi="Tahoma" w:cs="Tahoma"/>
          <w:b/>
          <w:sz w:val="18"/>
          <w:szCs w:val="18"/>
        </w:rPr>
        <w:tab/>
        <w:t>Skutečnost: 42 930 tis. Kč</w:t>
      </w:r>
    </w:p>
    <w:p w14:paraId="7260BB02" w14:textId="77777777" w:rsidR="00663C4C" w:rsidRPr="001224F8"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224F8">
        <w:rPr>
          <w:rFonts w:ascii="Tahoma" w:hAnsi="Tahoma" w:cs="Tahoma"/>
          <w:sz w:val="18"/>
          <w:szCs w:val="18"/>
        </w:rPr>
        <w:t>V tom:</w:t>
      </w:r>
    </w:p>
    <w:p w14:paraId="03F3248E" w14:textId="77777777" w:rsidR="00663C4C" w:rsidRPr="00DB14C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B14CE">
        <w:rPr>
          <w:rFonts w:ascii="Tahoma" w:hAnsi="Tahoma" w:cs="Tahoma"/>
          <w:sz w:val="18"/>
          <w:szCs w:val="18"/>
        </w:rPr>
        <w:tab/>
        <w:t>4 899 tis. Kč</w:t>
      </w:r>
      <w:r w:rsidRPr="00DB14CE">
        <w:rPr>
          <w:rFonts w:ascii="Tahoma" w:hAnsi="Tahoma" w:cs="Tahoma"/>
          <w:sz w:val="18"/>
          <w:szCs w:val="18"/>
        </w:rPr>
        <w:tab/>
        <w:t>-</w:t>
      </w:r>
      <w:r w:rsidRPr="00DB14CE">
        <w:rPr>
          <w:rFonts w:ascii="Tahoma" w:hAnsi="Tahoma" w:cs="Tahoma"/>
          <w:sz w:val="18"/>
          <w:szCs w:val="18"/>
        </w:rPr>
        <w:tab/>
        <w:t>odměny za užití počítačových programů</w:t>
      </w:r>
    </w:p>
    <w:p w14:paraId="21CE138F" w14:textId="77777777" w:rsidR="00663C4C" w:rsidRPr="00DB14C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B14CE">
        <w:rPr>
          <w:rFonts w:ascii="Tahoma" w:hAnsi="Tahoma" w:cs="Tahoma"/>
          <w:sz w:val="18"/>
          <w:szCs w:val="18"/>
        </w:rPr>
        <w:tab/>
      </w:r>
      <w:r w:rsidRPr="00DB14CE">
        <w:rPr>
          <w:rFonts w:ascii="Tahoma" w:hAnsi="Tahoma" w:cs="Tahoma"/>
          <w:sz w:val="18"/>
          <w:szCs w:val="18"/>
        </w:rPr>
        <w:tab/>
        <w:t>z toho:</w:t>
      </w:r>
    </w:p>
    <w:p w14:paraId="79D122B9" w14:textId="77777777" w:rsidR="00663C4C" w:rsidRPr="00EA631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A6317">
        <w:rPr>
          <w:rFonts w:ascii="Tahoma" w:hAnsi="Tahoma" w:cs="Tahoma"/>
          <w:sz w:val="18"/>
          <w:szCs w:val="18"/>
        </w:rPr>
        <w:tab/>
      </w:r>
      <w:r w:rsidRPr="00EA6317">
        <w:rPr>
          <w:rFonts w:ascii="Tahoma" w:hAnsi="Tahoma" w:cs="Tahoma"/>
          <w:sz w:val="18"/>
          <w:szCs w:val="18"/>
        </w:rPr>
        <w:tab/>
      </w:r>
      <w:r w:rsidRPr="00EA6317">
        <w:rPr>
          <w:rFonts w:ascii="Tahoma" w:hAnsi="Tahoma" w:cs="Tahoma"/>
          <w:sz w:val="18"/>
          <w:szCs w:val="18"/>
        </w:rPr>
        <w:tab/>
      </w:r>
      <w:r w:rsidRPr="00EA6317">
        <w:rPr>
          <w:rFonts w:ascii="Tahoma" w:hAnsi="Tahoma" w:cs="Tahoma"/>
          <w:sz w:val="18"/>
          <w:szCs w:val="18"/>
        </w:rPr>
        <w:tab/>
        <w:t xml:space="preserve"> 90 tis. Kč</w:t>
      </w:r>
      <w:r w:rsidRPr="00EA6317">
        <w:rPr>
          <w:rFonts w:ascii="Tahoma" w:hAnsi="Tahoma" w:cs="Tahoma"/>
          <w:sz w:val="18"/>
          <w:szCs w:val="18"/>
        </w:rPr>
        <w:tab/>
        <w:t xml:space="preserve">  -   předplatné </w:t>
      </w:r>
      <w:proofErr w:type="spellStart"/>
      <w:r w:rsidRPr="00EA6317">
        <w:rPr>
          <w:rFonts w:ascii="Tahoma" w:hAnsi="Tahoma" w:cs="Tahoma"/>
          <w:sz w:val="18"/>
          <w:szCs w:val="18"/>
        </w:rPr>
        <w:t>Teamviewer</w:t>
      </w:r>
      <w:proofErr w:type="spellEnd"/>
      <w:r w:rsidRPr="00EA6317">
        <w:rPr>
          <w:rFonts w:ascii="Tahoma" w:hAnsi="Tahoma" w:cs="Tahoma"/>
          <w:sz w:val="18"/>
          <w:szCs w:val="18"/>
        </w:rPr>
        <w:t xml:space="preserve"> na 1 rok</w:t>
      </w:r>
    </w:p>
    <w:p w14:paraId="672E01E0" w14:textId="77777777" w:rsidR="00663C4C" w:rsidRPr="00EA631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A6317">
        <w:rPr>
          <w:rFonts w:ascii="Tahoma" w:hAnsi="Tahoma" w:cs="Tahoma"/>
          <w:sz w:val="18"/>
          <w:szCs w:val="18"/>
        </w:rPr>
        <w:tab/>
      </w:r>
      <w:r w:rsidRPr="00EA6317">
        <w:rPr>
          <w:rFonts w:ascii="Tahoma" w:hAnsi="Tahoma" w:cs="Tahoma"/>
          <w:sz w:val="18"/>
          <w:szCs w:val="18"/>
        </w:rPr>
        <w:tab/>
      </w:r>
      <w:r w:rsidRPr="00EA6317">
        <w:rPr>
          <w:rFonts w:ascii="Tahoma" w:hAnsi="Tahoma" w:cs="Tahoma"/>
          <w:sz w:val="18"/>
          <w:szCs w:val="18"/>
        </w:rPr>
        <w:tab/>
      </w:r>
      <w:r w:rsidRPr="00EA6317">
        <w:rPr>
          <w:rFonts w:ascii="Tahoma" w:hAnsi="Tahoma" w:cs="Tahoma"/>
          <w:sz w:val="18"/>
          <w:szCs w:val="18"/>
        </w:rPr>
        <w:tab/>
        <w:t>4 291 tis. Kč</w:t>
      </w:r>
      <w:r w:rsidRPr="00EA6317">
        <w:rPr>
          <w:rFonts w:ascii="Tahoma" w:hAnsi="Tahoma" w:cs="Tahoma"/>
          <w:sz w:val="18"/>
          <w:szCs w:val="18"/>
        </w:rPr>
        <w:tab/>
        <w:t xml:space="preserve">  -   předplatné MS Office 365 na 1 rok</w:t>
      </w:r>
    </w:p>
    <w:p w14:paraId="6B0AD327"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EA6317">
        <w:rPr>
          <w:rFonts w:ascii="Tahoma" w:hAnsi="Tahoma" w:cs="Tahoma"/>
          <w:sz w:val="18"/>
          <w:szCs w:val="18"/>
        </w:rPr>
        <w:tab/>
      </w:r>
      <w:r w:rsidRPr="00EA6317">
        <w:rPr>
          <w:rFonts w:ascii="Tahoma" w:hAnsi="Tahoma" w:cs="Tahoma"/>
          <w:sz w:val="18"/>
          <w:szCs w:val="18"/>
        </w:rPr>
        <w:tab/>
      </w:r>
      <w:r w:rsidRPr="00EA6317">
        <w:rPr>
          <w:rFonts w:ascii="Tahoma" w:hAnsi="Tahoma" w:cs="Tahoma"/>
          <w:sz w:val="18"/>
          <w:szCs w:val="18"/>
        </w:rPr>
        <w:tab/>
      </w:r>
      <w:r w:rsidRPr="00EA6317">
        <w:rPr>
          <w:rFonts w:ascii="Tahoma" w:hAnsi="Tahoma" w:cs="Tahoma"/>
          <w:sz w:val="18"/>
          <w:szCs w:val="18"/>
        </w:rPr>
        <w:tab/>
        <w:t xml:space="preserve">83 tis. Kč  </w:t>
      </w:r>
      <w:r w:rsidRPr="00EA6317">
        <w:rPr>
          <w:rFonts w:ascii="Tahoma" w:hAnsi="Tahoma" w:cs="Tahoma"/>
          <w:sz w:val="18"/>
          <w:szCs w:val="18"/>
        </w:rPr>
        <w:tab/>
        <w:t>-   předplatné 100 ks licencí Java na 1 rok</w:t>
      </w:r>
    </w:p>
    <w:p w14:paraId="195364C6" w14:textId="77777777" w:rsidR="00663C4C" w:rsidRPr="00EA631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A6317">
        <w:rPr>
          <w:rFonts w:ascii="Tahoma" w:hAnsi="Tahoma" w:cs="Tahoma"/>
          <w:sz w:val="18"/>
          <w:szCs w:val="18"/>
        </w:rPr>
        <w:tab/>
      </w:r>
      <w:r w:rsidRPr="00EA6317">
        <w:rPr>
          <w:rFonts w:ascii="Tahoma" w:hAnsi="Tahoma" w:cs="Tahoma"/>
          <w:sz w:val="18"/>
          <w:szCs w:val="18"/>
        </w:rPr>
        <w:tab/>
      </w:r>
      <w:r w:rsidRPr="00EA6317">
        <w:rPr>
          <w:rFonts w:ascii="Tahoma" w:hAnsi="Tahoma" w:cs="Tahoma"/>
          <w:sz w:val="18"/>
          <w:szCs w:val="18"/>
        </w:rPr>
        <w:tab/>
      </w:r>
      <w:r w:rsidRPr="00EA6317">
        <w:rPr>
          <w:rFonts w:ascii="Tahoma" w:hAnsi="Tahoma" w:cs="Tahoma"/>
          <w:sz w:val="18"/>
          <w:szCs w:val="18"/>
        </w:rPr>
        <w:tab/>
        <w:t xml:space="preserve">82 tis. Kč  </w:t>
      </w:r>
      <w:r w:rsidRPr="00EA6317">
        <w:rPr>
          <w:rFonts w:ascii="Tahoma" w:hAnsi="Tahoma" w:cs="Tahoma"/>
          <w:sz w:val="18"/>
          <w:szCs w:val="18"/>
        </w:rPr>
        <w:tab/>
        <w:t xml:space="preserve">-   předplatné licence </w:t>
      </w:r>
      <w:proofErr w:type="spellStart"/>
      <w:r w:rsidRPr="00EA6317">
        <w:rPr>
          <w:rFonts w:ascii="Tahoma" w:hAnsi="Tahoma" w:cs="Tahoma"/>
          <w:sz w:val="18"/>
          <w:szCs w:val="18"/>
        </w:rPr>
        <w:t>AutoCAD</w:t>
      </w:r>
      <w:proofErr w:type="spellEnd"/>
      <w:r w:rsidRPr="00EA6317">
        <w:rPr>
          <w:rFonts w:ascii="Tahoma" w:hAnsi="Tahoma" w:cs="Tahoma"/>
          <w:sz w:val="18"/>
          <w:szCs w:val="18"/>
        </w:rPr>
        <w:t xml:space="preserve"> na 1 rok</w:t>
      </w:r>
    </w:p>
    <w:p w14:paraId="2F4DBF18"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A6317">
        <w:rPr>
          <w:rFonts w:ascii="Tahoma" w:hAnsi="Tahoma" w:cs="Tahoma"/>
          <w:sz w:val="18"/>
          <w:szCs w:val="18"/>
        </w:rPr>
        <w:tab/>
      </w:r>
      <w:r w:rsidRPr="00EA6317">
        <w:rPr>
          <w:rFonts w:ascii="Tahoma" w:hAnsi="Tahoma" w:cs="Tahoma"/>
          <w:sz w:val="18"/>
          <w:szCs w:val="18"/>
        </w:rPr>
        <w:tab/>
      </w:r>
      <w:r w:rsidRPr="00EA6317">
        <w:rPr>
          <w:rFonts w:ascii="Tahoma" w:hAnsi="Tahoma" w:cs="Tahoma"/>
          <w:sz w:val="18"/>
          <w:szCs w:val="18"/>
        </w:rPr>
        <w:tab/>
      </w:r>
      <w:r w:rsidRPr="00EA6317">
        <w:rPr>
          <w:rFonts w:ascii="Tahoma" w:hAnsi="Tahoma" w:cs="Tahoma"/>
          <w:sz w:val="18"/>
          <w:szCs w:val="18"/>
        </w:rPr>
        <w:tab/>
        <w:t xml:space="preserve">37 tis. Kč  </w:t>
      </w:r>
      <w:r w:rsidRPr="00EA6317">
        <w:rPr>
          <w:rFonts w:ascii="Tahoma" w:hAnsi="Tahoma" w:cs="Tahoma"/>
          <w:sz w:val="18"/>
          <w:szCs w:val="18"/>
        </w:rPr>
        <w:tab/>
        <w:t>-   předplatné grafických nástrojů Adobe na 1 rok</w:t>
      </w:r>
    </w:p>
    <w:p w14:paraId="54A8DA47"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316</w:t>
      </w:r>
      <w:r w:rsidRPr="00EA6317">
        <w:rPr>
          <w:rFonts w:ascii="Tahoma" w:hAnsi="Tahoma" w:cs="Tahoma"/>
          <w:sz w:val="18"/>
          <w:szCs w:val="18"/>
        </w:rPr>
        <w:t xml:space="preserve"> tis. Kč  </w:t>
      </w:r>
      <w:r w:rsidRPr="00EA6317">
        <w:rPr>
          <w:rFonts w:ascii="Tahoma" w:hAnsi="Tahoma" w:cs="Tahoma"/>
          <w:sz w:val="18"/>
          <w:szCs w:val="18"/>
        </w:rPr>
        <w:tab/>
        <w:t xml:space="preserve">-   předplatné </w:t>
      </w:r>
      <w:proofErr w:type="spellStart"/>
      <w:r>
        <w:rPr>
          <w:rFonts w:ascii="Tahoma" w:hAnsi="Tahoma" w:cs="Tahoma"/>
          <w:sz w:val="18"/>
          <w:szCs w:val="18"/>
        </w:rPr>
        <w:t>Munipolis</w:t>
      </w:r>
      <w:proofErr w:type="spellEnd"/>
      <w:r>
        <w:rPr>
          <w:rFonts w:ascii="Tahoma" w:hAnsi="Tahoma" w:cs="Tahoma"/>
          <w:sz w:val="18"/>
          <w:szCs w:val="18"/>
        </w:rPr>
        <w:t xml:space="preserve"> na 1 rok</w:t>
      </w:r>
    </w:p>
    <w:p w14:paraId="6CCAB879" w14:textId="77777777" w:rsidR="00663C4C" w:rsidRPr="00EA631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3813DC44" w14:textId="77777777" w:rsidR="00663C4C" w:rsidRPr="00EA631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A6317">
        <w:rPr>
          <w:rFonts w:ascii="Tahoma" w:hAnsi="Tahoma" w:cs="Tahoma"/>
          <w:sz w:val="18"/>
          <w:szCs w:val="18"/>
        </w:rPr>
        <w:tab/>
        <w:t>46 tis. Kč</w:t>
      </w:r>
      <w:r w:rsidRPr="00EA6317">
        <w:rPr>
          <w:rFonts w:ascii="Tahoma" w:hAnsi="Tahoma" w:cs="Tahoma"/>
          <w:sz w:val="18"/>
          <w:szCs w:val="18"/>
        </w:rPr>
        <w:tab/>
        <w:t>-</w:t>
      </w:r>
      <w:r w:rsidRPr="00EA6317">
        <w:rPr>
          <w:rFonts w:ascii="Tahoma" w:hAnsi="Tahoma" w:cs="Tahoma"/>
          <w:sz w:val="18"/>
          <w:szCs w:val="18"/>
        </w:rPr>
        <w:tab/>
        <w:t>podlimitní technické zhodnocení</w:t>
      </w:r>
    </w:p>
    <w:p w14:paraId="6CF5DC2A" w14:textId="77777777" w:rsidR="00663C4C" w:rsidRPr="00EA631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A6317">
        <w:rPr>
          <w:rFonts w:ascii="Tahoma" w:hAnsi="Tahoma" w:cs="Tahoma"/>
          <w:sz w:val="18"/>
          <w:szCs w:val="18"/>
        </w:rPr>
        <w:tab/>
      </w:r>
      <w:r w:rsidRPr="00EA6317">
        <w:rPr>
          <w:rFonts w:ascii="Tahoma" w:hAnsi="Tahoma" w:cs="Tahoma"/>
          <w:sz w:val="18"/>
          <w:szCs w:val="18"/>
        </w:rPr>
        <w:tab/>
        <w:t>z toho:</w:t>
      </w:r>
    </w:p>
    <w:p w14:paraId="2F0C31B1" w14:textId="77777777" w:rsidR="00663C4C" w:rsidRPr="00EA631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A6317">
        <w:rPr>
          <w:rFonts w:ascii="Tahoma" w:hAnsi="Tahoma" w:cs="Tahoma"/>
          <w:sz w:val="18"/>
          <w:szCs w:val="18"/>
        </w:rPr>
        <w:tab/>
      </w:r>
      <w:r w:rsidRPr="00EA6317">
        <w:rPr>
          <w:rFonts w:ascii="Tahoma" w:hAnsi="Tahoma" w:cs="Tahoma"/>
          <w:sz w:val="18"/>
          <w:szCs w:val="18"/>
        </w:rPr>
        <w:tab/>
      </w:r>
      <w:r w:rsidRPr="00EA6317">
        <w:rPr>
          <w:rFonts w:ascii="Tahoma" w:hAnsi="Tahoma" w:cs="Tahoma"/>
          <w:sz w:val="18"/>
          <w:szCs w:val="18"/>
        </w:rPr>
        <w:tab/>
      </w:r>
      <w:r w:rsidRPr="00EA6317">
        <w:rPr>
          <w:rFonts w:ascii="Tahoma" w:hAnsi="Tahoma" w:cs="Tahoma"/>
          <w:sz w:val="18"/>
          <w:szCs w:val="18"/>
        </w:rPr>
        <w:tab/>
        <w:t xml:space="preserve">7 tis. Kč  </w:t>
      </w:r>
      <w:r w:rsidRPr="00EA6317">
        <w:rPr>
          <w:rFonts w:ascii="Tahoma" w:hAnsi="Tahoma" w:cs="Tahoma"/>
          <w:sz w:val="18"/>
          <w:szCs w:val="18"/>
        </w:rPr>
        <w:tab/>
        <w:t>-   modul k AV systému ve velké zasedací místnosti</w:t>
      </w:r>
    </w:p>
    <w:p w14:paraId="01DB25A7" w14:textId="77777777" w:rsidR="00663C4C" w:rsidRPr="00EA631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A6317">
        <w:rPr>
          <w:rFonts w:ascii="Tahoma" w:hAnsi="Tahoma" w:cs="Tahoma"/>
          <w:sz w:val="18"/>
          <w:szCs w:val="18"/>
        </w:rPr>
        <w:tab/>
      </w:r>
      <w:r w:rsidRPr="00EA6317">
        <w:rPr>
          <w:rFonts w:ascii="Tahoma" w:hAnsi="Tahoma" w:cs="Tahoma"/>
          <w:sz w:val="18"/>
          <w:szCs w:val="18"/>
        </w:rPr>
        <w:tab/>
      </w:r>
      <w:r w:rsidRPr="00EA6317">
        <w:rPr>
          <w:rFonts w:ascii="Tahoma" w:hAnsi="Tahoma" w:cs="Tahoma"/>
          <w:sz w:val="18"/>
          <w:szCs w:val="18"/>
        </w:rPr>
        <w:tab/>
      </w:r>
      <w:r w:rsidRPr="00EA6317">
        <w:rPr>
          <w:rFonts w:ascii="Tahoma" w:hAnsi="Tahoma" w:cs="Tahoma"/>
          <w:sz w:val="18"/>
          <w:szCs w:val="18"/>
        </w:rPr>
        <w:tab/>
        <w:t>25 tis. Kč</w:t>
      </w:r>
      <w:r w:rsidRPr="00EA6317">
        <w:rPr>
          <w:rFonts w:ascii="Tahoma" w:hAnsi="Tahoma" w:cs="Tahoma"/>
          <w:sz w:val="18"/>
          <w:szCs w:val="18"/>
        </w:rPr>
        <w:tab/>
        <w:t xml:space="preserve">  -   rozšiřující modul do </w:t>
      </w:r>
      <w:proofErr w:type="spellStart"/>
      <w:r w:rsidRPr="00EA6317">
        <w:rPr>
          <w:rFonts w:ascii="Tahoma" w:hAnsi="Tahoma" w:cs="Tahoma"/>
          <w:sz w:val="18"/>
          <w:szCs w:val="18"/>
        </w:rPr>
        <w:t>Fortinet</w:t>
      </w:r>
      <w:proofErr w:type="spellEnd"/>
      <w:r w:rsidRPr="00EA6317">
        <w:rPr>
          <w:rFonts w:ascii="Tahoma" w:hAnsi="Tahoma" w:cs="Tahoma"/>
          <w:sz w:val="18"/>
          <w:szCs w:val="18"/>
        </w:rPr>
        <w:t xml:space="preserve"> bezpečnostních prvků</w:t>
      </w:r>
    </w:p>
    <w:p w14:paraId="4F401CAF" w14:textId="77777777" w:rsidR="00663C4C" w:rsidRPr="00EA6317"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A6317">
        <w:rPr>
          <w:rFonts w:ascii="Tahoma" w:hAnsi="Tahoma" w:cs="Tahoma"/>
          <w:sz w:val="18"/>
          <w:szCs w:val="18"/>
        </w:rPr>
        <w:tab/>
      </w:r>
      <w:r w:rsidRPr="00EA6317">
        <w:rPr>
          <w:rFonts w:ascii="Tahoma" w:hAnsi="Tahoma" w:cs="Tahoma"/>
          <w:sz w:val="18"/>
          <w:szCs w:val="18"/>
        </w:rPr>
        <w:tab/>
      </w:r>
      <w:r w:rsidRPr="00EA6317">
        <w:rPr>
          <w:rFonts w:ascii="Tahoma" w:hAnsi="Tahoma" w:cs="Tahoma"/>
          <w:sz w:val="18"/>
          <w:szCs w:val="18"/>
        </w:rPr>
        <w:tab/>
      </w:r>
      <w:r w:rsidRPr="00EA6317">
        <w:rPr>
          <w:rFonts w:ascii="Tahoma" w:hAnsi="Tahoma" w:cs="Tahoma"/>
          <w:sz w:val="18"/>
          <w:szCs w:val="18"/>
        </w:rPr>
        <w:tab/>
        <w:t xml:space="preserve">14 tis. Kč  </w:t>
      </w:r>
      <w:r w:rsidRPr="00EA6317">
        <w:rPr>
          <w:rFonts w:ascii="Tahoma" w:hAnsi="Tahoma" w:cs="Tahoma"/>
          <w:sz w:val="18"/>
          <w:szCs w:val="18"/>
        </w:rPr>
        <w:tab/>
        <w:t xml:space="preserve">-   výměny disků v serveru a noteboocích </w:t>
      </w:r>
    </w:p>
    <w:p w14:paraId="69993513"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35960008" w14:textId="77777777" w:rsidR="00663C4C" w:rsidRPr="00EC510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C510C">
        <w:rPr>
          <w:rFonts w:ascii="Tahoma" w:hAnsi="Tahoma" w:cs="Tahoma"/>
          <w:sz w:val="18"/>
          <w:szCs w:val="18"/>
        </w:rPr>
        <w:t xml:space="preserve">  </w:t>
      </w:r>
      <w:r w:rsidRPr="00EC510C">
        <w:rPr>
          <w:rFonts w:ascii="Tahoma" w:hAnsi="Tahoma" w:cs="Tahoma"/>
          <w:sz w:val="18"/>
          <w:szCs w:val="18"/>
        </w:rPr>
        <w:tab/>
        <w:t>2 45</w:t>
      </w:r>
      <w:r>
        <w:rPr>
          <w:rFonts w:ascii="Tahoma" w:hAnsi="Tahoma" w:cs="Tahoma"/>
          <w:sz w:val="18"/>
          <w:szCs w:val="18"/>
        </w:rPr>
        <w:t>4</w:t>
      </w:r>
      <w:r w:rsidRPr="00EC510C">
        <w:rPr>
          <w:rFonts w:ascii="Tahoma" w:hAnsi="Tahoma" w:cs="Tahoma"/>
          <w:sz w:val="18"/>
          <w:szCs w:val="18"/>
        </w:rPr>
        <w:t xml:space="preserve"> tis. Kč</w:t>
      </w:r>
      <w:r w:rsidRPr="00EC510C">
        <w:rPr>
          <w:rFonts w:ascii="Tahoma" w:hAnsi="Tahoma" w:cs="Tahoma"/>
          <w:sz w:val="18"/>
          <w:szCs w:val="18"/>
        </w:rPr>
        <w:tab/>
        <w:t>-</w:t>
      </w:r>
      <w:r w:rsidRPr="00EC510C">
        <w:rPr>
          <w:rFonts w:ascii="Tahoma" w:hAnsi="Tahoma" w:cs="Tahoma"/>
          <w:sz w:val="18"/>
          <w:szCs w:val="18"/>
        </w:rPr>
        <w:tab/>
        <w:t>drobný hmotný dlouhodobý majetek</w:t>
      </w:r>
    </w:p>
    <w:p w14:paraId="568BFC7C" w14:textId="77777777" w:rsidR="00663C4C" w:rsidRPr="00EC510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C510C">
        <w:rPr>
          <w:rFonts w:ascii="Tahoma" w:hAnsi="Tahoma" w:cs="Tahoma"/>
          <w:sz w:val="18"/>
          <w:szCs w:val="18"/>
        </w:rPr>
        <w:tab/>
      </w:r>
      <w:r w:rsidRPr="00EC510C">
        <w:rPr>
          <w:rFonts w:ascii="Tahoma" w:hAnsi="Tahoma" w:cs="Tahoma"/>
          <w:sz w:val="18"/>
          <w:szCs w:val="18"/>
        </w:rPr>
        <w:tab/>
        <w:t>z toho:</w:t>
      </w:r>
    </w:p>
    <w:p w14:paraId="5362091F" w14:textId="77777777" w:rsidR="00663C4C" w:rsidRPr="00EC510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C510C">
        <w:rPr>
          <w:rFonts w:ascii="Tahoma" w:hAnsi="Tahoma" w:cs="Tahoma"/>
          <w:sz w:val="18"/>
          <w:szCs w:val="18"/>
        </w:rPr>
        <w:tab/>
      </w:r>
      <w:r w:rsidRPr="00EC510C">
        <w:rPr>
          <w:rFonts w:ascii="Tahoma" w:hAnsi="Tahoma" w:cs="Tahoma"/>
          <w:sz w:val="18"/>
          <w:szCs w:val="18"/>
        </w:rPr>
        <w:tab/>
      </w:r>
      <w:r w:rsidRPr="00EC510C">
        <w:rPr>
          <w:rFonts w:ascii="Tahoma" w:hAnsi="Tahoma" w:cs="Tahoma"/>
          <w:sz w:val="18"/>
          <w:szCs w:val="18"/>
        </w:rPr>
        <w:tab/>
      </w:r>
      <w:r w:rsidRPr="00EC510C">
        <w:rPr>
          <w:rFonts w:ascii="Tahoma" w:hAnsi="Tahoma" w:cs="Tahoma"/>
          <w:sz w:val="18"/>
          <w:szCs w:val="18"/>
        </w:rPr>
        <w:tab/>
        <w:t xml:space="preserve"> 103 tis. Kč</w:t>
      </w:r>
      <w:r w:rsidRPr="00EC510C">
        <w:rPr>
          <w:rFonts w:ascii="Tahoma" w:hAnsi="Tahoma" w:cs="Tahoma"/>
          <w:sz w:val="18"/>
          <w:szCs w:val="18"/>
        </w:rPr>
        <w:tab/>
        <w:t xml:space="preserve">  -  obměna tiskáren a skenerů </w:t>
      </w:r>
    </w:p>
    <w:p w14:paraId="7304CF90" w14:textId="77777777" w:rsidR="00663C4C" w:rsidRPr="00EC510C" w:rsidRDefault="00663C4C" w:rsidP="00663C4C">
      <w:pPr>
        <w:tabs>
          <w:tab w:val="right" w:pos="1701"/>
          <w:tab w:val="left" w:pos="1843"/>
          <w:tab w:val="right" w:pos="3402"/>
          <w:tab w:val="center" w:pos="3544"/>
          <w:tab w:val="left" w:pos="3686"/>
          <w:tab w:val="left" w:pos="4536"/>
        </w:tabs>
        <w:ind w:left="3686" w:hanging="2940"/>
        <w:rPr>
          <w:rFonts w:ascii="Tahoma" w:hAnsi="Tahoma" w:cs="Tahoma"/>
          <w:sz w:val="18"/>
          <w:szCs w:val="18"/>
        </w:rPr>
      </w:pPr>
      <w:r w:rsidRPr="00EC510C">
        <w:rPr>
          <w:rFonts w:ascii="Tahoma" w:hAnsi="Tahoma" w:cs="Tahoma"/>
          <w:sz w:val="18"/>
          <w:szCs w:val="18"/>
        </w:rPr>
        <w:tab/>
        <w:t xml:space="preserve">                                 971 tis. Kč </w:t>
      </w:r>
      <w:r w:rsidRPr="00EC510C">
        <w:rPr>
          <w:rFonts w:ascii="Tahoma" w:hAnsi="Tahoma" w:cs="Tahoma"/>
          <w:sz w:val="18"/>
          <w:szCs w:val="18"/>
        </w:rPr>
        <w:tab/>
        <w:t xml:space="preserve">-  obměna mobilních telefonů a tabletů </w:t>
      </w:r>
    </w:p>
    <w:p w14:paraId="1A9BB755" w14:textId="77777777" w:rsidR="00663C4C" w:rsidRPr="00EC510C" w:rsidRDefault="00663C4C" w:rsidP="00663C4C">
      <w:pPr>
        <w:tabs>
          <w:tab w:val="right" w:pos="1701"/>
          <w:tab w:val="left" w:pos="1843"/>
          <w:tab w:val="right" w:pos="3402"/>
          <w:tab w:val="center" w:pos="3544"/>
          <w:tab w:val="left" w:pos="3686"/>
          <w:tab w:val="left" w:pos="4536"/>
        </w:tabs>
        <w:ind w:left="3686" w:hanging="2940"/>
        <w:rPr>
          <w:rFonts w:ascii="Tahoma" w:hAnsi="Tahoma" w:cs="Tahoma"/>
          <w:sz w:val="18"/>
          <w:szCs w:val="18"/>
        </w:rPr>
      </w:pPr>
      <w:r w:rsidRPr="00EC510C">
        <w:rPr>
          <w:rFonts w:ascii="Tahoma" w:hAnsi="Tahoma" w:cs="Tahoma"/>
          <w:color w:val="FF0000"/>
          <w:sz w:val="18"/>
          <w:szCs w:val="18"/>
        </w:rPr>
        <w:tab/>
      </w:r>
      <w:r w:rsidRPr="00EC510C">
        <w:rPr>
          <w:rFonts w:ascii="Tahoma" w:hAnsi="Tahoma" w:cs="Tahoma"/>
          <w:color w:val="FF0000"/>
          <w:sz w:val="18"/>
          <w:szCs w:val="18"/>
        </w:rPr>
        <w:tab/>
        <w:t xml:space="preserve">   </w:t>
      </w:r>
      <w:r w:rsidRPr="00EC510C">
        <w:rPr>
          <w:rFonts w:ascii="Tahoma" w:hAnsi="Tahoma" w:cs="Tahoma"/>
          <w:color w:val="FF0000"/>
          <w:sz w:val="18"/>
          <w:szCs w:val="18"/>
        </w:rPr>
        <w:tab/>
      </w:r>
      <w:r w:rsidRPr="00EC510C">
        <w:rPr>
          <w:rFonts w:ascii="Tahoma" w:hAnsi="Tahoma" w:cs="Tahoma"/>
          <w:sz w:val="18"/>
          <w:szCs w:val="18"/>
        </w:rPr>
        <w:t xml:space="preserve">  576 tis. Kč</w:t>
      </w:r>
      <w:r w:rsidRPr="00EC510C">
        <w:rPr>
          <w:rFonts w:ascii="Tahoma" w:hAnsi="Tahoma" w:cs="Tahoma"/>
          <w:sz w:val="18"/>
          <w:szCs w:val="18"/>
        </w:rPr>
        <w:tab/>
        <w:t xml:space="preserve">  -  obměna kamer a enkodérů vnitřního kamerového systému</w:t>
      </w:r>
    </w:p>
    <w:p w14:paraId="62D500A2" w14:textId="77777777" w:rsidR="00663C4C" w:rsidRPr="00EC510C" w:rsidRDefault="00663C4C" w:rsidP="00663C4C">
      <w:pPr>
        <w:tabs>
          <w:tab w:val="right" w:pos="1701"/>
          <w:tab w:val="left" w:pos="1843"/>
          <w:tab w:val="right" w:pos="3402"/>
          <w:tab w:val="center" w:pos="3544"/>
          <w:tab w:val="left" w:pos="3686"/>
          <w:tab w:val="left" w:pos="4536"/>
        </w:tabs>
        <w:ind w:left="3686" w:hanging="2940"/>
        <w:rPr>
          <w:rFonts w:ascii="Tahoma" w:hAnsi="Tahoma" w:cs="Tahoma"/>
          <w:sz w:val="18"/>
          <w:szCs w:val="18"/>
        </w:rPr>
      </w:pPr>
      <w:r w:rsidRPr="00EC510C">
        <w:rPr>
          <w:rFonts w:ascii="Tahoma" w:hAnsi="Tahoma" w:cs="Tahoma"/>
          <w:color w:val="FF0000"/>
          <w:sz w:val="18"/>
          <w:szCs w:val="18"/>
        </w:rPr>
        <w:tab/>
      </w:r>
      <w:r w:rsidRPr="00EC510C">
        <w:rPr>
          <w:rFonts w:ascii="Tahoma" w:hAnsi="Tahoma" w:cs="Tahoma"/>
          <w:color w:val="FF0000"/>
          <w:sz w:val="18"/>
          <w:szCs w:val="18"/>
        </w:rPr>
        <w:tab/>
        <w:t xml:space="preserve">   </w:t>
      </w:r>
      <w:r w:rsidRPr="00EC510C">
        <w:rPr>
          <w:rFonts w:ascii="Tahoma" w:hAnsi="Tahoma" w:cs="Tahoma"/>
          <w:color w:val="FF0000"/>
          <w:sz w:val="18"/>
          <w:szCs w:val="18"/>
        </w:rPr>
        <w:tab/>
        <w:t xml:space="preserve">    </w:t>
      </w:r>
      <w:r w:rsidRPr="00EC510C">
        <w:rPr>
          <w:rFonts w:ascii="Tahoma" w:hAnsi="Tahoma" w:cs="Tahoma"/>
          <w:sz w:val="18"/>
          <w:szCs w:val="18"/>
        </w:rPr>
        <w:t>397 tis. Kč</w:t>
      </w:r>
      <w:r w:rsidRPr="00EC510C">
        <w:rPr>
          <w:rFonts w:ascii="Tahoma" w:hAnsi="Tahoma" w:cs="Tahoma"/>
          <w:sz w:val="18"/>
          <w:szCs w:val="18"/>
        </w:rPr>
        <w:tab/>
        <w:t xml:space="preserve"> -</w:t>
      </w:r>
      <w:r w:rsidRPr="00EC510C">
        <w:rPr>
          <w:rFonts w:ascii="Tahoma" w:hAnsi="Tahoma" w:cs="Tahoma"/>
          <w:sz w:val="18"/>
          <w:szCs w:val="18"/>
        </w:rPr>
        <w:tab/>
        <w:t>obměna notebooků a monitorů</w:t>
      </w:r>
    </w:p>
    <w:p w14:paraId="20862F01" w14:textId="77777777" w:rsidR="00663C4C" w:rsidRPr="00EC510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C510C">
        <w:rPr>
          <w:rFonts w:ascii="Tahoma" w:hAnsi="Tahoma" w:cs="Tahoma"/>
          <w:sz w:val="18"/>
          <w:szCs w:val="18"/>
        </w:rPr>
        <w:tab/>
      </w:r>
      <w:r w:rsidRPr="00EC510C">
        <w:rPr>
          <w:rFonts w:ascii="Tahoma" w:hAnsi="Tahoma" w:cs="Tahoma"/>
          <w:sz w:val="18"/>
          <w:szCs w:val="18"/>
        </w:rPr>
        <w:tab/>
      </w:r>
      <w:r w:rsidRPr="00EC510C">
        <w:rPr>
          <w:rFonts w:ascii="Tahoma" w:hAnsi="Tahoma" w:cs="Tahoma"/>
          <w:sz w:val="18"/>
          <w:szCs w:val="18"/>
        </w:rPr>
        <w:tab/>
      </w:r>
      <w:r w:rsidRPr="00EC510C">
        <w:rPr>
          <w:rFonts w:ascii="Tahoma" w:hAnsi="Tahoma" w:cs="Tahoma"/>
          <w:sz w:val="18"/>
          <w:szCs w:val="18"/>
        </w:rPr>
        <w:tab/>
        <w:t xml:space="preserve">  77 tis. Kč  </w:t>
      </w:r>
      <w:r w:rsidRPr="00EC510C">
        <w:rPr>
          <w:rFonts w:ascii="Tahoma" w:hAnsi="Tahoma" w:cs="Tahoma"/>
          <w:sz w:val="18"/>
          <w:szCs w:val="18"/>
        </w:rPr>
        <w:tab/>
        <w:t xml:space="preserve">-  monitorovací zařízení prostředí </w:t>
      </w:r>
      <w:proofErr w:type="spellStart"/>
      <w:r w:rsidRPr="00EC510C">
        <w:rPr>
          <w:rFonts w:ascii="Tahoma" w:hAnsi="Tahoma" w:cs="Tahoma"/>
          <w:sz w:val="18"/>
          <w:szCs w:val="18"/>
        </w:rPr>
        <w:t>serveroven</w:t>
      </w:r>
      <w:proofErr w:type="spellEnd"/>
    </w:p>
    <w:p w14:paraId="56C5FF45" w14:textId="77777777" w:rsidR="00663C4C" w:rsidRPr="00EC510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C510C">
        <w:rPr>
          <w:rFonts w:ascii="Tahoma" w:hAnsi="Tahoma" w:cs="Tahoma"/>
          <w:sz w:val="18"/>
          <w:szCs w:val="18"/>
        </w:rPr>
        <w:tab/>
      </w:r>
      <w:r w:rsidRPr="00EC510C">
        <w:rPr>
          <w:rFonts w:ascii="Tahoma" w:hAnsi="Tahoma" w:cs="Tahoma"/>
          <w:sz w:val="18"/>
          <w:szCs w:val="18"/>
        </w:rPr>
        <w:tab/>
      </w:r>
      <w:r w:rsidRPr="00EC510C">
        <w:rPr>
          <w:rFonts w:ascii="Tahoma" w:hAnsi="Tahoma" w:cs="Tahoma"/>
          <w:sz w:val="18"/>
          <w:szCs w:val="18"/>
        </w:rPr>
        <w:tab/>
      </w:r>
      <w:r w:rsidRPr="00EC510C">
        <w:rPr>
          <w:rFonts w:ascii="Tahoma" w:hAnsi="Tahoma" w:cs="Tahoma"/>
          <w:sz w:val="18"/>
          <w:szCs w:val="18"/>
        </w:rPr>
        <w:tab/>
        <w:t xml:space="preserve">173 tis. Kč  </w:t>
      </w:r>
      <w:r w:rsidRPr="00EC510C">
        <w:rPr>
          <w:rFonts w:ascii="Tahoma" w:hAnsi="Tahoma" w:cs="Tahoma"/>
          <w:sz w:val="18"/>
          <w:szCs w:val="18"/>
        </w:rPr>
        <w:tab/>
        <w:t>-  síťové prvky</w:t>
      </w:r>
    </w:p>
    <w:p w14:paraId="04DEE5F8" w14:textId="77777777" w:rsidR="00663C4C" w:rsidRPr="00EC510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C510C">
        <w:rPr>
          <w:rFonts w:ascii="Tahoma" w:hAnsi="Tahoma" w:cs="Tahoma"/>
          <w:sz w:val="18"/>
          <w:szCs w:val="18"/>
        </w:rPr>
        <w:tab/>
      </w:r>
      <w:r w:rsidRPr="00EC510C">
        <w:rPr>
          <w:rFonts w:ascii="Tahoma" w:hAnsi="Tahoma" w:cs="Tahoma"/>
          <w:sz w:val="18"/>
          <w:szCs w:val="18"/>
        </w:rPr>
        <w:tab/>
      </w:r>
      <w:r w:rsidRPr="00EC510C">
        <w:rPr>
          <w:rFonts w:ascii="Tahoma" w:hAnsi="Tahoma" w:cs="Tahoma"/>
          <w:sz w:val="18"/>
          <w:szCs w:val="18"/>
        </w:rPr>
        <w:tab/>
      </w:r>
      <w:r w:rsidRPr="00EC510C">
        <w:rPr>
          <w:rFonts w:ascii="Tahoma" w:hAnsi="Tahoma" w:cs="Tahoma"/>
          <w:sz w:val="18"/>
          <w:szCs w:val="18"/>
        </w:rPr>
        <w:tab/>
        <w:t>15</w:t>
      </w:r>
      <w:r>
        <w:rPr>
          <w:rFonts w:ascii="Tahoma" w:hAnsi="Tahoma" w:cs="Tahoma"/>
          <w:sz w:val="18"/>
          <w:szCs w:val="18"/>
        </w:rPr>
        <w:t>7</w:t>
      </w:r>
      <w:r w:rsidRPr="00EC510C">
        <w:rPr>
          <w:rFonts w:ascii="Tahoma" w:hAnsi="Tahoma" w:cs="Tahoma"/>
          <w:sz w:val="18"/>
          <w:szCs w:val="18"/>
        </w:rPr>
        <w:t xml:space="preserve"> tis. Kč  </w:t>
      </w:r>
      <w:r w:rsidRPr="00EC510C">
        <w:rPr>
          <w:rFonts w:ascii="Tahoma" w:hAnsi="Tahoma" w:cs="Tahoma"/>
          <w:sz w:val="18"/>
          <w:szCs w:val="18"/>
        </w:rPr>
        <w:tab/>
        <w:t xml:space="preserve">-  další výdaje za drobný hmotný majetek (kamera, testery, kabely, </w:t>
      </w:r>
    </w:p>
    <w:p w14:paraId="7628FDC8" w14:textId="77777777" w:rsidR="00663C4C" w:rsidRPr="00EC510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C510C">
        <w:rPr>
          <w:rFonts w:ascii="Tahoma" w:hAnsi="Tahoma" w:cs="Tahoma"/>
          <w:sz w:val="18"/>
          <w:szCs w:val="18"/>
        </w:rPr>
        <w:t xml:space="preserve">                                                                  vypalovačky, routery, externí disky, záložní zdroje, převodníky)</w:t>
      </w:r>
    </w:p>
    <w:p w14:paraId="1D9CE5AF" w14:textId="77777777" w:rsidR="00663C4C" w:rsidRPr="00E0474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27242026" w14:textId="77777777" w:rsidR="00663C4C" w:rsidRPr="00E0474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04749">
        <w:rPr>
          <w:rFonts w:ascii="Tahoma" w:hAnsi="Tahoma" w:cs="Tahoma"/>
          <w:sz w:val="18"/>
          <w:szCs w:val="18"/>
        </w:rPr>
        <w:tab/>
        <w:t>1 177 tis. Kč</w:t>
      </w:r>
      <w:r w:rsidRPr="00E04749">
        <w:rPr>
          <w:rFonts w:ascii="Tahoma" w:hAnsi="Tahoma" w:cs="Tahoma"/>
          <w:sz w:val="18"/>
          <w:szCs w:val="18"/>
        </w:rPr>
        <w:tab/>
        <w:t>-</w:t>
      </w:r>
      <w:r w:rsidRPr="00E04749">
        <w:rPr>
          <w:rFonts w:ascii="Tahoma" w:hAnsi="Tahoma" w:cs="Tahoma"/>
          <w:sz w:val="18"/>
          <w:szCs w:val="18"/>
        </w:rPr>
        <w:tab/>
        <w:t>nákup materiálu jinde nezařazený</w:t>
      </w:r>
    </w:p>
    <w:p w14:paraId="2FF226C6" w14:textId="77777777" w:rsidR="00663C4C" w:rsidRPr="00E0474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04749">
        <w:rPr>
          <w:rFonts w:ascii="Tahoma" w:hAnsi="Tahoma" w:cs="Tahoma"/>
          <w:sz w:val="18"/>
          <w:szCs w:val="18"/>
        </w:rPr>
        <w:tab/>
      </w:r>
      <w:r w:rsidRPr="00E04749">
        <w:rPr>
          <w:rFonts w:ascii="Tahoma" w:hAnsi="Tahoma" w:cs="Tahoma"/>
          <w:sz w:val="18"/>
          <w:szCs w:val="18"/>
        </w:rPr>
        <w:tab/>
        <w:t>z toho:</w:t>
      </w:r>
    </w:p>
    <w:p w14:paraId="77C65304" w14:textId="77777777" w:rsidR="00663C4C" w:rsidRPr="00E04749" w:rsidRDefault="00663C4C" w:rsidP="00663C4C">
      <w:pPr>
        <w:tabs>
          <w:tab w:val="right" w:pos="1701"/>
          <w:tab w:val="left" w:pos="1843"/>
          <w:tab w:val="right" w:pos="3402"/>
          <w:tab w:val="center" w:pos="3544"/>
          <w:tab w:val="left" w:pos="3686"/>
          <w:tab w:val="left" w:pos="4536"/>
        </w:tabs>
        <w:ind w:left="1276" w:hanging="1276"/>
        <w:rPr>
          <w:rFonts w:ascii="Tahoma" w:hAnsi="Tahoma" w:cs="Tahoma"/>
          <w:sz w:val="18"/>
          <w:szCs w:val="18"/>
        </w:rPr>
      </w:pPr>
      <w:r w:rsidRPr="00E04749">
        <w:rPr>
          <w:rFonts w:ascii="Tahoma" w:hAnsi="Tahoma" w:cs="Tahoma"/>
          <w:sz w:val="18"/>
          <w:szCs w:val="18"/>
        </w:rPr>
        <w:tab/>
      </w:r>
      <w:r w:rsidRPr="00E04749">
        <w:rPr>
          <w:rFonts w:ascii="Tahoma" w:hAnsi="Tahoma" w:cs="Tahoma"/>
          <w:sz w:val="18"/>
          <w:szCs w:val="18"/>
        </w:rPr>
        <w:tab/>
      </w:r>
      <w:r w:rsidRPr="00E04749">
        <w:rPr>
          <w:rFonts w:ascii="Tahoma" w:hAnsi="Tahoma" w:cs="Tahoma"/>
          <w:sz w:val="18"/>
          <w:szCs w:val="18"/>
        </w:rPr>
        <w:tab/>
      </w:r>
      <w:r w:rsidRPr="00E04749">
        <w:rPr>
          <w:rFonts w:ascii="Tahoma" w:hAnsi="Tahoma" w:cs="Tahoma"/>
          <w:sz w:val="18"/>
          <w:szCs w:val="18"/>
        </w:rPr>
        <w:tab/>
        <w:t>907 tis. Kč</w:t>
      </w:r>
      <w:r w:rsidRPr="00E04749">
        <w:rPr>
          <w:rFonts w:ascii="Tahoma" w:hAnsi="Tahoma" w:cs="Tahoma"/>
          <w:sz w:val="18"/>
          <w:szCs w:val="18"/>
        </w:rPr>
        <w:tab/>
        <w:t>-</w:t>
      </w:r>
      <w:r w:rsidRPr="00E04749">
        <w:rPr>
          <w:rFonts w:ascii="Tahoma" w:hAnsi="Tahoma" w:cs="Tahoma"/>
          <w:sz w:val="18"/>
          <w:szCs w:val="18"/>
        </w:rPr>
        <w:tab/>
        <w:t>náplně do tiskáren</w:t>
      </w:r>
    </w:p>
    <w:p w14:paraId="0E6BBF89" w14:textId="77777777" w:rsidR="00663C4C" w:rsidRPr="00E04749" w:rsidRDefault="00663C4C" w:rsidP="00663C4C">
      <w:pPr>
        <w:tabs>
          <w:tab w:val="right" w:pos="1701"/>
          <w:tab w:val="left" w:pos="1843"/>
          <w:tab w:val="right" w:pos="3402"/>
          <w:tab w:val="center" w:pos="3544"/>
          <w:tab w:val="left" w:pos="3686"/>
          <w:tab w:val="left" w:pos="4536"/>
        </w:tabs>
        <w:ind w:left="1276" w:hanging="1276"/>
        <w:rPr>
          <w:rFonts w:ascii="Tahoma" w:hAnsi="Tahoma" w:cs="Tahoma"/>
          <w:sz w:val="18"/>
          <w:szCs w:val="18"/>
        </w:rPr>
      </w:pPr>
      <w:r w:rsidRPr="00E04749">
        <w:rPr>
          <w:rFonts w:ascii="Tahoma" w:hAnsi="Tahoma" w:cs="Tahoma"/>
          <w:sz w:val="18"/>
          <w:szCs w:val="18"/>
        </w:rPr>
        <w:tab/>
      </w:r>
      <w:r w:rsidRPr="00E04749">
        <w:rPr>
          <w:rFonts w:ascii="Tahoma" w:hAnsi="Tahoma" w:cs="Tahoma"/>
          <w:sz w:val="18"/>
          <w:szCs w:val="18"/>
        </w:rPr>
        <w:tab/>
      </w:r>
      <w:r w:rsidRPr="00E04749">
        <w:rPr>
          <w:rFonts w:ascii="Tahoma" w:hAnsi="Tahoma" w:cs="Tahoma"/>
          <w:sz w:val="18"/>
          <w:szCs w:val="18"/>
        </w:rPr>
        <w:tab/>
      </w:r>
      <w:r w:rsidRPr="00E04749">
        <w:rPr>
          <w:rFonts w:ascii="Tahoma" w:hAnsi="Tahoma" w:cs="Tahoma"/>
          <w:sz w:val="18"/>
          <w:szCs w:val="18"/>
        </w:rPr>
        <w:tab/>
        <w:t>270 tis. Kč</w:t>
      </w:r>
      <w:r w:rsidRPr="00E04749">
        <w:rPr>
          <w:rFonts w:ascii="Tahoma" w:hAnsi="Tahoma" w:cs="Tahoma"/>
          <w:sz w:val="18"/>
          <w:szCs w:val="18"/>
        </w:rPr>
        <w:tab/>
        <w:t>-</w:t>
      </w:r>
      <w:r w:rsidRPr="00E04749">
        <w:rPr>
          <w:rFonts w:ascii="Tahoma" w:hAnsi="Tahoma" w:cs="Tahoma"/>
          <w:sz w:val="18"/>
          <w:szCs w:val="18"/>
        </w:rPr>
        <w:tab/>
        <w:t xml:space="preserve">spotřební materiál – materiál na opravy, CD-R media, DVD-R media, </w:t>
      </w:r>
    </w:p>
    <w:p w14:paraId="569FA0A4" w14:textId="77777777" w:rsidR="00663C4C" w:rsidRDefault="00663C4C" w:rsidP="00663C4C">
      <w:pPr>
        <w:tabs>
          <w:tab w:val="right" w:pos="1701"/>
          <w:tab w:val="left" w:pos="1843"/>
          <w:tab w:val="right" w:pos="3402"/>
          <w:tab w:val="center" w:pos="3544"/>
          <w:tab w:val="left" w:pos="3686"/>
          <w:tab w:val="left" w:pos="4536"/>
        </w:tabs>
        <w:ind w:left="1276" w:hanging="1276"/>
        <w:rPr>
          <w:rFonts w:ascii="Tahoma" w:hAnsi="Tahoma" w:cs="Tahoma"/>
          <w:sz w:val="18"/>
          <w:szCs w:val="18"/>
        </w:rPr>
      </w:pPr>
      <w:r w:rsidRPr="00E04749">
        <w:rPr>
          <w:rFonts w:ascii="Tahoma" w:hAnsi="Tahoma" w:cs="Tahoma"/>
          <w:sz w:val="18"/>
          <w:szCs w:val="18"/>
        </w:rPr>
        <w:t xml:space="preserve">                                                                 konektory, myši, klávesnice, </w:t>
      </w:r>
      <w:proofErr w:type="spellStart"/>
      <w:r w:rsidRPr="00E04749">
        <w:rPr>
          <w:rFonts w:ascii="Tahoma" w:hAnsi="Tahoma" w:cs="Tahoma"/>
          <w:sz w:val="18"/>
          <w:szCs w:val="18"/>
        </w:rPr>
        <w:t>trancievery</w:t>
      </w:r>
      <w:proofErr w:type="spellEnd"/>
      <w:r w:rsidRPr="00E04749">
        <w:rPr>
          <w:rFonts w:ascii="Tahoma" w:hAnsi="Tahoma" w:cs="Tahoma"/>
          <w:sz w:val="18"/>
          <w:szCs w:val="18"/>
        </w:rPr>
        <w:t>, drobné periferie atd.</w:t>
      </w:r>
    </w:p>
    <w:p w14:paraId="45CA8BD7" w14:textId="77777777" w:rsidR="00663C4C" w:rsidRPr="00E953B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953BA">
        <w:rPr>
          <w:rFonts w:ascii="Tahoma" w:hAnsi="Tahoma" w:cs="Tahoma"/>
          <w:sz w:val="18"/>
          <w:szCs w:val="18"/>
        </w:rPr>
        <w:tab/>
        <w:t xml:space="preserve"> 791 tis. Kč</w:t>
      </w:r>
      <w:r w:rsidRPr="00E953BA">
        <w:rPr>
          <w:rFonts w:ascii="Tahoma" w:hAnsi="Tahoma" w:cs="Tahoma"/>
          <w:sz w:val="18"/>
          <w:szCs w:val="18"/>
        </w:rPr>
        <w:tab/>
        <w:t>-</w:t>
      </w:r>
      <w:r w:rsidRPr="00E953BA">
        <w:rPr>
          <w:rFonts w:ascii="Tahoma" w:hAnsi="Tahoma" w:cs="Tahoma"/>
          <w:sz w:val="18"/>
          <w:szCs w:val="18"/>
        </w:rPr>
        <w:tab/>
        <w:t>služby telekomunikací a radiokomunikací</w:t>
      </w:r>
    </w:p>
    <w:p w14:paraId="06639153" w14:textId="77777777" w:rsidR="00663C4C" w:rsidRPr="00E953B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953BA">
        <w:rPr>
          <w:rFonts w:ascii="Tahoma" w:hAnsi="Tahoma" w:cs="Tahoma"/>
          <w:sz w:val="18"/>
          <w:szCs w:val="18"/>
        </w:rPr>
        <w:tab/>
      </w:r>
      <w:r w:rsidRPr="00E953BA">
        <w:rPr>
          <w:rFonts w:ascii="Tahoma" w:hAnsi="Tahoma" w:cs="Tahoma"/>
          <w:sz w:val="18"/>
          <w:szCs w:val="18"/>
        </w:rPr>
        <w:tab/>
        <w:t>z toho:</w:t>
      </w:r>
    </w:p>
    <w:p w14:paraId="34CAC4F1" w14:textId="77777777" w:rsidR="00663C4C" w:rsidRPr="00E953BA" w:rsidRDefault="00663C4C" w:rsidP="00663C4C">
      <w:pPr>
        <w:tabs>
          <w:tab w:val="right" w:pos="1701"/>
          <w:tab w:val="left" w:pos="1843"/>
          <w:tab w:val="right" w:pos="3402"/>
          <w:tab w:val="center" w:pos="3544"/>
          <w:tab w:val="left" w:pos="3686"/>
          <w:tab w:val="left" w:pos="4536"/>
        </w:tabs>
        <w:ind w:left="1276" w:hanging="1276"/>
        <w:rPr>
          <w:rFonts w:ascii="Tahoma" w:hAnsi="Tahoma" w:cs="Tahoma"/>
          <w:sz w:val="18"/>
          <w:szCs w:val="18"/>
        </w:rPr>
      </w:pPr>
      <w:r w:rsidRPr="00E953BA">
        <w:rPr>
          <w:rFonts w:ascii="Tahoma" w:hAnsi="Tahoma" w:cs="Tahoma"/>
          <w:sz w:val="18"/>
          <w:szCs w:val="18"/>
        </w:rPr>
        <w:tab/>
      </w:r>
      <w:r w:rsidRPr="00E953BA">
        <w:rPr>
          <w:rFonts w:ascii="Tahoma" w:hAnsi="Tahoma" w:cs="Tahoma"/>
          <w:sz w:val="18"/>
          <w:szCs w:val="18"/>
        </w:rPr>
        <w:tab/>
      </w:r>
      <w:r w:rsidRPr="00E953BA">
        <w:rPr>
          <w:rFonts w:ascii="Tahoma" w:hAnsi="Tahoma" w:cs="Tahoma"/>
          <w:sz w:val="18"/>
          <w:szCs w:val="18"/>
        </w:rPr>
        <w:tab/>
      </w:r>
      <w:r w:rsidRPr="00E953BA">
        <w:rPr>
          <w:rFonts w:ascii="Tahoma" w:hAnsi="Tahoma" w:cs="Tahoma"/>
          <w:sz w:val="18"/>
          <w:szCs w:val="18"/>
        </w:rPr>
        <w:tab/>
        <w:t>73 tis. Kč</w:t>
      </w:r>
      <w:r w:rsidRPr="00E953BA">
        <w:rPr>
          <w:rFonts w:ascii="Tahoma" w:hAnsi="Tahoma" w:cs="Tahoma"/>
          <w:sz w:val="18"/>
          <w:szCs w:val="18"/>
        </w:rPr>
        <w:tab/>
        <w:t>-</w:t>
      </w:r>
      <w:r w:rsidRPr="00E953BA">
        <w:rPr>
          <w:rFonts w:ascii="Tahoma" w:hAnsi="Tahoma" w:cs="Tahoma"/>
          <w:sz w:val="18"/>
          <w:szCs w:val="18"/>
        </w:rPr>
        <w:tab/>
        <w:t>poskytování internetové konektivity</w:t>
      </w:r>
    </w:p>
    <w:p w14:paraId="61F21655" w14:textId="77777777" w:rsidR="00663C4C" w:rsidRDefault="00663C4C" w:rsidP="00663C4C">
      <w:pPr>
        <w:tabs>
          <w:tab w:val="right" w:pos="1701"/>
          <w:tab w:val="left" w:pos="1843"/>
          <w:tab w:val="right" w:pos="3402"/>
          <w:tab w:val="center" w:pos="3544"/>
          <w:tab w:val="left" w:pos="3686"/>
          <w:tab w:val="left" w:pos="4536"/>
        </w:tabs>
        <w:ind w:left="1276" w:hanging="1276"/>
        <w:rPr>
          <w:rFonts w:ascii="Tahoma" w:hAnsi="Tahoma" w:cs="Tahoma"/>
          <w:sz w:val="18"/>
          <w:szCs w:val="18"/>
        </w:rPr>
      </w:pPr>
      <w:r w:rsidRPr="00E953BA">
        <w:rPr>
          <w:rFonts w:ascii="Tahoma" w:hAnsi="Tahoma" w:cs="Tahoma"/>
          <w:sz w:val="18"/>
          <w:szCs w:val="18"/>
        </w:rPr>
        <w:tab/>
      </w:r>
      <w:r w:rsidRPr="00E953BA">
        <w:rPr>
          <w:rFonts w:ascii="Tahoma" w:hAnsi="Tahoma" w:cs="Tahoma"/>
          <w:sz w:val="18"/>
          <w:szCs w:val="18"/>
        </w:rPr>
        <w:tab/>
      </w:r>
      <w:r w:rsidRPr="00E953BA">
        <w:rPr>
          <w:rFonts w:ascii="Tahoma" w:hAnsi="Tahoma" w:cs="Tahoma"/>
          <w:sz w:val="18"/>
          <w:szCs w:val="18"/>
        </w:rPr>
        <w:tab/>
      </w:r>
      <w:r w:rsidRPr="00E953BA">
        <w:rPr>
          <w:rFonts w:ascii="Tahoma" w:hAnsi="Tahoma" w:cs="Tahoma"/>
          <w:sz w:val="18"/>
          <w:szCs w:val="18"/>
        </w:rPr>
        <w:tab/>
        <w:t>718 tis. Kč</w:t>
      </w:r>
      <w:r w:rsidRPr="00E953BA">
        <w:rPr>
          <w:rFonts w:ascii="Tahoma" w:hAnsi="Tahoma" w:cs="Tahoma"/>
          <w:sz w:val="18"/>
          <w:szCs w:val="18"/>
        </w:rPr>
        <w:tab/>
        <w:t>-</w:t>
      </w:r>
      <w:r w:rsidRPr="00E953BA">
        <w:rPr>
          <w:rFonts w:ascii="Tahoma" w:hAnsi="Tahoma" w:cs="Tahoma"/>
          <w:sz w:val="18"/>
          <w:szCs w:val="18"/>
        </w:rPr>
        <w:tab/>
        <w:t>poskytování telefonních služeb pevných linek a mobilního operátora</w:t>
      </w:r>
    </w:p>
    <w:p w14:paraId="1F4FB158" w14:textId="77777777" w:rsidR="00663C4C" w:rsidRPr="00E953BA" w:rsidRDefault="00663C4C" w:rsidP="00663C4C">
      <w:pPr>
        <w:tabs>
          <w:tab w:val="right" w:pos="1701"/>
          <w:tab w:val="left" w:pos="1843"/>
          <w:tab w:val="right" w:pos="3402"/>
          <w:tab w:val="center" w:pos="3544"/>
          <w:tab w:val="left" w:pos="3686"/>
          <w:tab w:val="left" w:pos="4536"/>
        </w:tabs>
        <w:ind w:left="1276" w:hanging="1276"/>
        <w:rPr>
          <w:rFonts w:ascii="Tahoma" w:hAnsi="Tahoma" w:cs="Tahoma"/>
          <w:sz w:val="18"/>
          <w:szCs w:val="18"/>
        </w:rPr>
      </w:pPr>
    </w:p>
    <w:p w14:paraId="4F53371D" w14:textId="77777777" w:rsidR="00663C4C" w:rsidRPr="005F253F"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F253F">
        <w:rPr>
          <w:rFonts w:ascii="Tahoma" w:hAnsi="Tahoma" w:cs="Tahoma"/>
          <w:sz w:val="18"/>
          <w:szCs w:val="18"/>
        </w:rPr>
        <w:tab/>
        <w:t>1 132 tis. Kč</w:t>
      </w:r>
      <w:r w:rsidRPr="005F253F">
        <w:rPr>
          <w:rFonts w:ascii="Tahoma" w:hAnsi="Tahoma" w:cs="Tahoma"/>
          <w:sz w:val="18"/>
          <w:szCs w:val="18"/>
        </w:rPr>
        <w:tab/>
        <w:t>-</w:t>
      </w:r>
      <w:r w:rsidRPr="005F253F">
        <w:rPr>
          <w:rFonts w:ascii="Tahoma" w:hAnsi="Tahoma" w:cs="Tahoma"/>
          <w:sz w:val="18"/>
          <w:szCs w:val="18"/>
        </w:rPr>
        <w:tab/>
        <w:t>nájemné</w:t>
      </w:r>
    </w:p>
    <w:p w14:paraId="46762B93" w14:textId="77777777" w:rsidR="00663C4C" w:rsidRPr="005F253F"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F253F">
        <w:rPr>
          <w:rFonts w:ascii="Tahoma" w:hAnsi="Tahoma" w:cs="Tahoma"/>
          <w:sz w:val="18"/>
          <w:szCs w:val="18"/>
        </w:rPr>
        <w:tab/>
      </w:r>
      <w:r w:rsidRPr="005F253F">
        <w:rPr>
          <w:rFonts w:ascii="Tahoma" w:hAnsi="Tahoma" w:cs="Tahoma"/>
          <w:sz w:val="18"/>
          <w:szCs w:val="18"/>
        </w:rPr>
        <w:tab/>
        <w:t>z toho:</w:t>
      </w:r>
    </w:p>
    <w:p w14:paraId="3E7290A7" w14:textId="77777777" w:rsidR="00663C4C" w:rsidRPr="005F253F" w:rsidRDefault="00663C4C" w:rsidP="00663C4C">
      <w:pPr>
        <w:tabs>
          <w:tab w:val="right" w:pos="1701"/>
          <w:tab w:val="left" w:pos="1843"/>
          <w:tab w:val="right" w:pos="3402"/>
          <w:tab w:val="center" w:pos="3544"/>
          <w:tab w:val="left" w:pos="3686"/>
          <w:tab w:val="left" w:pos="4536"/>
        </w:tabs>
        <w:ind w:left="1276" w:hanging="1276"/>
        <w:rPr>
          <w:rFonts w:ascii="Tahoma" w:hAnsi="Tahoma" w:cs="Tahoma"/>
          <w:sz w:val="18"/>
          <w:szCs w:val="18"/>
        </w:rPr>
      </w:pPr>
      <w:r w:rsidRPr="005F253F">
        <w:rPr>
          <w:rFonts w:ascii="Tahoma" w:hAnsi="Tahoma" w:cs="Tahoma"/>
          <w:sz w:val="18"/>
          <w:szCs w:val="18"/>
        </w:rPr>
        <w:tab/>
      </w:r>
      <w:r w:rsidRPr="005F253F">
        <w:rPr>
          <w:rFonts w:ascii="Tahoma" w:hAnsi="Tahoma" w:cs="Tahoma"/>
          <w:sz w:val="18"/>
          <w:szCs w:val="18"/>
        </w:rPr>
        <w:tab/>
      </w:r>
      <w:r w:rsidRPr="005F253F">
        <w:rPr>
          <w:rFonts w:ascii="Tahoma" w:hAnsi="Tahoma" w:cs="Tahoma"/>
          <w:sz w:val="18"/>
          <w:szCs w:val="18"/>
        </w:rPr>
        <w:tab/>
      </w:r>
      <w:r w:rsidRPr="005F253F">
        <w:rPr>
          <w:rFonts w:ascii="Tahoma" w:hAnsi="Tahoma" w:cs="Tahoma"/>
          <w:sz w:val="18"/>
          <w:szCs w:val="18"/>
        </w:rPr>
        <w:tab/>
        <w:t>65 tis. Kč</w:t>
      </w:r>
      <w:r w:rsidRPr="005F253F">
        <w:rPr>
          <w:rFonts w:ascii="Tahoma" w:hAnsi="Tahoma" w:cs="Tahoma"/>
          <w:sz w:val="18"/>
          <w:szCs w:val="18"/>
        </w:rPr>
        <w:tab/>
        <w:t>-</w:t>
      </w:r>
      <w:r w:rsidRPr="005F253F">
        <w:rPr>
          <w:rFonts w:ascii="Tahoma" w:hAnsi="Tahoma" w:cs="Tahoma"/>
          <w:sz w:val="18"/>
          <w:szCs w:val="18"/>
        </w:rPr>
        <w:tab/>
        <w:t>nájem datového úložiště E-ZAK</w:t>
      </w:r>
    </w:p>
    <w:p w14:paraId="4C241FDF" w14:textId="77777777" w:rsidR="00663C4C" w:rsidRPr="005F253F" w:rsidRDefault="00663C4C" w:rsidP="00663C4C">
      <w:pPr>
        <w:tabs>
          <w:tab w:val="right" w:pos="1701"/>
          <w:tab w:val="left" w:pos="1843"/>
          <w:tab w:val="right" w:pos="3402"/>
          <w:tab w:val="center" w:pos="3544"/>
          <w:tab w:val="left" w:pos="3686"/>
          <w:tab w:val="left" w:pos="4536"/>
        </w:tabs>
        <w:ind w:left="1276" w:hanging="1276"/>
        <w:rPr>
          <w:rFonts w:ascii="Tahoma" w:hAnsi="Tahoma" w:cs="Tahoma"/>
          <w:sz w:val="18"/>
          <w:szCs w:val="18"/>
        </w:rPr>
      </w:pPr>
      <w:r w:rsidRPr="005F253F">
        <w:rPr>
          <w:rFonts w:ascii="Tahoma" w:hAnsi="Tahoma" w:cs="Tahoma"/>
          <w:sz w:val="18"/>
          <w:szCs w:val="18"/>
        </w:rPr>
        <w:tab/>
      </w:r>
      <w:r w:rsidRPr="005F253F">
        <w:rPr>
          <w:rFonts w:ascii="Tahoma" w:hAnsi="Tahoma" w:cs="Tahoma"/>
          <w:sz w:val="18"/>
          <w:szCs w:val="18"/>
        </w:rPr>
        <w:tab/>
      </w:r>
      <w:r w:rsidRPr="005F253F">
        <w:rPr>
          <w:rFonts w:ascii="Tahoma" w:hAnsi="Tahoma" w:cs="Tahoma"/>
          <w:sz w:val="18"/>
          <w:szCs w:val="18"/>
        </w:rPr>
        <w:tab/>
      </w:r>
      <w:r w:rsidRPr="005F253F">
        <w:rPr>
          <w:rFonts w:ascii="Tahoma" w:hAnsi="Tahoma" w:cs="Tahoma"/>
          <w:sz w:val="18"/>
          <w:szCs w:val="18"/>
        </w:rPr>
        <w:tab/>
        <w:t>138 tis. Kč</w:t>
      </w:r>
      <w:r w:rsidRPr="005F253F">
        <w:rPr>
          <w:rFonts w:ascii="Tahoma" w:hAnsi="Tahoma" w:cs="Tahoma"/>
          <w:sz w:val="18"/>
          <w:szCs w:val="18"/>
        </w:rPr>
        <w:tab/>
        <w:t>-</w:t>
      </w:r>
      <w:r w:rsidRPr="005F253F">
        <w:rPr>
          <w:rFonts w:ascii="Tahoma" w:hAnsi="Tahoma" w:cs="Tahoma"/>
          <w:sz w:val="18"/>
          <w:szCs w:val="18"/>
        </w:rPr>
        <w:tab/>
        <w:t>pronájem optických linek od TS a. s.</w:t>
      </w:r>
    </w:p>
    <w:p w14:paraId="20E7999C" w14:textId="77777777" w:rsidR="00663C4C" w:rsidRPr="005F253F" w:rsidRDefault="00663C4C" w:rsidP="00663C4C">
      <w:pPr>
        <w:tabs>
          <w:tab w:val="right" w:pos="1701"/>
          <w:tab w:val="left" w:pos="1843"/>
          <w:tab w:val="right" w:pos="3402"/>
          <w:tab w:val="center" w:pos="3544"/>
          <w:tab w:val="left" w:pos="3686"/>
          <w:tab w:val="left" w:pos="4536"/>
        </w:tabs>
        <w:ind w:left="1276" w:hanging="1276"/>
        <w:rPr>
          <w:rFonts w:ascii="Tahoma" w:hAnsi="Tahoma" w:cs="Tahoma"/>
          <w:sz w:val="18"/>
          <w:szCs w:val="18"/>
        </w:rPr>
      </w:pPr>
      <w:r w:rsidRPr="005F253F">
        <w:rPr>
          <w:rFonts w:ascii="Tahoma" w:hAnsi="Tahoma" w:cs="Tahoma"/>
          <w:sz w:val="18"/>
          <w:szCs w:val="18"/>
        </w:rPr>
        <w:tab/>
      </w:r>
      <w:r w:rsidRPr="005F253F">
        <w:rPr>
          <w:rFonts w:ascii="Tahoma" w:hAnsi="Tahoma" w:cs="Tahoma"/>
          <w:sz w:val="18"/>
          <w:szCs w:val="18"/>
        </w:rPr>
        <w:tab/>
      </w:r>
      <w:r w:rsidRPr="005F253F">
        <w:rPr>
          <w:rFonts w:ascii="Tahoma" w:hAnsi="Tahoma" w:cs="Tahoma"/>
          <w:sz w:val="18"/>
          <w:szCs w:val="18"/>
        </w:rPr>
        <w:tab/>
      </w:r>
      <w:r w:rsidRPr="005F253F">
        <w:rPr>
          <w:rFonts w:ascii="Tahoma" w:hAnsi="Tahoma" w:cs="Tahoma"/>
          <w:sz w:val="18"/>
          <w:szCs w:val="18"/>
        </w:rPr>
        <w:tab/>
        <w:t>929 tis. Kč</w:t>
      </w:r>
      <w:r w:rsidRPr="005F253F">
        <w:rPr>
          <w:rFonts w:ascii="Tahoma" w:hAnsi="Tahoma" w:cs="Tahoma"/>
          <w:sz w:val="18"/>
          <w:szCs w:val="18"/>
        </w:rPr>
        <w:tab/>
        <w:t>-</w:t>
      </w:r>
      <w:r w:rsidRPr="005F253F">
        <w:rPr>
          <w:rFonts w:ascii="Tahoma" w:hAnsi="Tahoma" w:cs="Tahoma"/>
          <w:sz w:val="18"/>
          <w:szCs w:val="18"/>
        </w:rPr>
        <w:tab/>
        <w:t>pronájem kopírovacích strojů</w:t>
      </w:r>
    </w:p>
    <w:p w14:paraId="6FFCC937" w14:textId="77777777" w:rsidR="00663C4C" w:rsidRPr="0020707D" w:rsidRDefault="00663C4C" w:rsidP="00663C4C">
      <w:pPr>
        <w:tabs>
          <w:tab w:val="right" w:pos="1701"/>
          <w:tab w:val="left" w:pos="1843"/>
          <w:tab w:val="right" w:pos="3402"/>
          <w:tab w:val="center" w:pos="3544"/>
          <w:tab w:val="left" w:pos="3686"/>
          <w:tab w:val="left" w:pos="4536"/>
        </w:tabs>
        <w:ind w:left="1276" w:hanging="1276"/>
        <w:rPr>
          <w:rFonts w:ascii="Tahoma" w:hAnsi="Tahoma" w:cs="Tahoma"/>
          <w:sz w:val="18"/>
          <w:szCs w:val="18"/>
          <w:highlight w:val="yellow"/>
        </w:rPr>
      </w:pPr>
    </w:p>
    <w:p w14:paraId="4FC03120" w14:textId="77777777" w:rsidR="00663C4C" w:rsidRPr="00C0703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07039">
        <w:rPr>
          <w:rFonts w:ascii="Tahoma" w:hAnsi="Tahoma" w:cs="Tahoma"/>
          <w:sz w:val="18"/>
          <w:szCs w:val="18"/>
        </w:rPr>
        <w:tab/>
        <w:t>13 923 tis. Kč</w:t>
      </w:r>
      <w:r w:rsidRPr="00C07039">
        <w:rPr>
          <w:rFonts w:ascii="Tahoma" w:hAnsi="Tahoma" w:cs="Tahoma"/>
          <w:sz w:val="18"/>
          <w:szCs w:val="18"/>
        </w:rPr>
        <w:tab/>
        <w:t>-</w:t>
      </w:r>
      <w:r w:rsidRPr="00C07039">
        <w:rPr>
          <w:rFonts w:ascii="Tahoma" w:hAnsi="Tahoma" w:cs="Tahoma"/>
          <w:sz w:val="18"/>
          <w:szCs w:val="18"/>
        </w:rPr>
        <w:tab/>
        <w:t>zpracování dat a služby související s informačními a komunikačními technologiemi</w:t>
      </w:r>
    </w:p>
    <w:p w14:paraId="1B297311" w14:textId="77777777" w:rsidR="00663C4C" w:rsidRPr="00C0703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07039">
        <w:rPr>
          <w:rFonts w:ascii="Tahoma" w:hAnsi="Tahoma" w:cs="Tahoma"/>
          <w:sz w:val="18"/>
          <w:szCs w:val="18"/>
        </w:rPr>
        <w:tab/>
      </w:r>
      <w:r w:rsidRPr="00C07039">
        <w:rPr>
          <w:rFonts w:ascii="Tahoma" w:hAnsi="Tahoma" w:cs="Tahoma"/>
          <w:sz w:val="18"/>
          <w:szCs w:val="18"/>
        </w:rPr>
        <w:tab/>
        <w:t>z toho:</w:t>
      </w:r>
    </w:p>
    <w:p w14:paraId="20300FDF" w14:textId="77777777" w:rsidR="00663C4C" w:rsidRPr="00570B22"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570B22">
        <w:rPr>
          <w:rFonts w:ascii="Tahoma" w:hAnsi="Tahoma" w:cs="Tahoma"/>
          <w:sz w:val="18"/>
          <w:szCs w:val="18"/>
        </w:rPr>
        <w:tab/>
      </w:r>
      <w:r w:rsidRPr="00570B22">
        <w:rPr>
          <w:rFonts w:ascii="Tahoma" w:hAnsi="Tahoma" w:cs="Tahoma"/>
          <w:sz w:val="18"/>
          <w:szCs w:val="18"/>
        </w:rPr>
        <w:tab/>
      </w:r>
      <w:r w:rsidRPr="00570B22">
        <w:rPr>
          <w:rFonts w:ascii="Tahoma" w:hAnsi="Tahoma" w:cs="Tahoma"/>
          <w:sz w:val="18"/>
          <w:szCs w:val="18"/>
        </w:rPr>
        <w:tab/>
        <w:t>583 tis. Kč</w:t>
      </w:r>
      <w:r w:rsidRPr="00570B22">
        <w:rPr>
          <w:rFonts w:ascii="Tahoma" w:hAnsi="Tahoma" w:cs="Tahoma"/>
          <w:sz w:val="18"/>
          <w:szCs w:val="18"/>
        </w:rPr>
        <w:tab/>
        <w:t>-</w:t>
      </w:r>
      <w:r w:rsidRPr="00570B22">
        <w:rPr>
          <w:rFonts w:ascii="Tahoma" w:hAnsi="Tahoma" w:cs="Tahoma"/>
          <w:sz w:val="18"/>
          <w:szCs w:val="18"/>
        </w:rPr>
        <w:tab/>
        <w:t>aktualizace dat na mapovém serveru a technická podpora IS T-Mapy</w:t>
      </w:r>
    </w:p>
    <w:p w14:paraId="6EDD966E" w14:textId="77777777" w:rsidR="00663C4C" w:rsidRPr="00570B22"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570B22">
        <w:rPr>
          <w:rFonts w:ascii="Tahoma" w:hAnsi="Tahoma" w:cs="Tahoma"/>
          <w:sz w:val="18"/>
          <w:szCs w:val="18"/>
        </w:rPr>
        <w:tab/>
      </w:r>
      <w:r w:rsidRPr="00570B22">
        <w:rPr>
          <w:rFonts w:ascii="Tahoma" w:hAnsi="Tahoma" w:cs="Tahoma"/>
          <w:sz w:val="18"/>
          <w:szCs w:val="18"/>
        </w:rPr>
        <w:tab/>
      </w:r>
      <w:r w:rsidRPr="00570B22">
        <w:rPr>
          <w:rFonts w:ascii="Tahoma" w:hAnsi="Tahoma" w:cs="Tahoma"/>
          <w:sz w:val="18"/>
          <w:szCs w:val="18"/>
        </w:rPr>
        <w:tab/>
        <w:t>319 tis. Kč</w:t>
      </w:r>
      <w:r w:rsidRPr="00570B22">
        <w:rPr>
          <w:rFonts w:ascii="Tahoma" w:hAnsi="Tahoma" w:cs="Tahoma"/>
          <w:sz w:val="18"/>
          <w:szCs w:val="18"/>
        </w:rPr>
        <w:tab/>
        <w:t>-</w:t>
      </w:r>
      <w:r w:rsidRPr="00570B22">
        <w:rPr>
          <w:rFonts w:ascii="Tahoma" w:hAnsi="Tahoma" w:cs="Tahoma"/>
          <w:sz w:val="18"/>
          <w:szCs w:val="18"/>
        </w:rPr>
        <w:tab/>
        <w:t>technická podpora serverů a diskového pole</w:t>
      </w:r>
    </w:p>
    <w:p w14:paraId="45E0F18C" w14:textId="77777777" w:rsidR="00663C4C" w:rsidRPr="00570B22"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570B22">
        <w:rPr>
          <w:rFonts w:ascii="Tahoma" w:hAnsi="Tahoma" w:cs="Tahoma"/>
          <w:sz w:val="18"/>
          <w:szCs w:val="18"/>
        </w:rPr>
        <w:tab/>
      </w:r>
      <w:r w:rsidRPr="00570B22">
        <w:rPr>
          <w:rFonts w:ascii="Tahoma" w:hAnsi="Tahoma" w:cs="Tahoma"/>
          <w:sz w:val="18"/>
          <w:szCs w:val="18"/>
        </w:rPr>
        <w:tab/>
      </w:r>
      <w:r w:rsidRPr="00570B22">
        <w:rPr>
          <w:rFonts w:ascii="Tahoma" w:hAnsi="Tahoma" w:cs="Tahoma"/>
          <w:sz w:val="18"/>
          <w:szCs w:val="18"/>
        </w:rPr>
        <w:tab/>
        <w:t>119 tis. Kč</w:t>
      </w:r>
      <w:r w:rsidRPr="00570B22">
        <w:rPr>
          <w:rFonts w:ascii="Tahoma" w:hAnsi="Tahoma" w:cs="Tahoma"/>
          <w:sz w:val="18"/>
          <w:szCs w:val="18"/>
        </w:rPr>
        <w:tab/>
        <w:t>-</w:t>
      </w:r>
      <w:r w:rsidRPr="00570B22">
        <w:rPr>
          <w:rFonts w:ascii="Tahoma" w:hAnsi="Tahoma" w:cs="Tahoma"/>
          <w:sz w:val="18"/>
          <w:szCs w:val="18"/>
        </w:rPr>
        <w:tab/>
        <w:t>penetrační testy</w:t>
      </w:r>
    </w:p>
    <w:p w14:paraId="619F5DCD" w14:textId="77777777" w:rsidR="00663C4C" w:rsidRPr="00570B22"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570B22">
        <w:rPr>
          <w:rFonts w:ascii="Tahoma" w:hAnsi="Tahoma" w:cs="Tahoma"/>
          <w:sz w:val="18"/>
          <w:szCs w:val="18"/>
        </w:rPr>
        <w:tab/>
      </w:r>
      <w:r w:rsidRPr="00570B22">
        <w:rPr>
          <w:rFonts w:ascii="Tahoma" w:hAnsi="Tahoma" w:cs="Tahoma"/>
          <w:sz w:val="18"/>
          <w:szCs w:val="18"/>
        </w:rPr>
        <w:tab/>
      </w:r>
      <w:r w:rsidRPr="00570B22">
        <w:rPr>
          <w:rFonts w:ascii="Tahoma" w:hAnsi="Tahoma" w:cs="Tahoma"/>
          <w:sz w:val="18"/>
          <w:szCs w:val="18"/>
        </w:rPr>
        <w:tab/>
        <w:t>147 tis. Kč</w:t>
      </w:r>
      <w:r w:rsidRPr="00570B22">
        <w:rPr>
          <w:rFonts w:ascii="Tahoma" w:hAnsi="Tahoma" w:cs="Tahoma"/>
          <w:sz w:val="18"/>
          <w:szCs w:val="18"/>
        </w:rPr>
        <w:tab/>
        <w:t>-</w:t>
      </w:r>
      <w:r w:rsidRPr="00570B22">
        <w:rPr>
          <w:rFonts w:ascii="Tahoma" w:hAnsi="Tahoma" w:cs="Tahoma"/>
          <w:sz w:val="18"/>
          <w:szCs w:val="18"/>
        </w:rPr>
        <w:tab/>
        <w:t xml:space="preserve">systémová podpora </w:t>
      </w:r>
      <w:proofErr w:type="spellStart"/>
      <w:r w:rsidRPr="00570B22">
        <w:rPr>
          <w:rFonts w:ascii="Tahoma" w:hAnsi="Tahoma" w:cs="Tahoma"/>
          <w:sz w:val="18"/>
          <w:szCs w:val="18"/>
        </w:rPr>
        <w:t>Arcdata</w:t>
      </w:r>
      <w:proofErr w:type="spellEnd"/>
      <w:r w:rsidRPr="00570B22">
        <w:rPr>
          <w:rFonts w:ascii="Tahoma" w:hAnsi="Tahoma" w:cs="Tahoma"/>
          <w:sz w:val="18"/>
          <w:szCs w:val="18"/>
        </w:rPr>
        <w:t xml:space="preserve"> </w:t>
      </w:r>
      <w:proofErr w:type="spellStart"/>
      <w:r w:rsidRPr="00570B22">
        <w:rPr>
          <w:rFonts w:ascii="Tahoma" w:hAnsi="Tahoma" w:cs="Tahoma"/>
          <w:sz w:val="18"/>
          <w:szCs w:val="18"/>
        </w:rPr>
        <w:t>Esri</w:t>
      </w:r>
      <w:proofErr w:type="spellEnd"/>
    </w:p>
    <w:p w14:paraId="39DE686D" w14:textId="77777777" w:rsidR="00663C4C" w:rsidRPr="00570B22"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570B22">
        <w:rPr>
          <w:rFonts w:ascii="Tahoma" w:hAnsi="Tahoma" w:cs="Tahoma"/>
          <w:sz w:val="18"/>
          <w:szCs w:val="18"/>
        </w:rPr>
        <w:tab/>
      </w:r>
      <w:r w:rsidRPr="00570B22">
        <w:rPr>
          <w:rFonts w:ascii="Tahoma" w:hAnsi="Tahoma" w:cs="Tahoma"/>
          <w:sz w:val="18"/>
          <w:szCs w:val="18"/>
        </w:rPr>
        <w:tab/>
      </w:r>
      <w:r w:rsidRPr="00570B22">
        <w:rPr>
          <w:rFonts w:ascii="Tahoma" w:hAnsi="Tahoma" w:cs="Tahoma"/>
          <w:sz w:val="18"/>
          <w:szCs w:val="18"/>
        </w:rPr>
        <w:tab/>
        <w:t>73 tis. Kč</w:t>
      </w:r>
      <w:r w:rsidRPr="00570B22">
        <w:rPr>
          <w:rFonts w:ascii="Tahoma" w:hAnsi="Tahoma" w:cs="Tahoma"/>
          <w:sz w:val="18"/>
          <w:szCs w:val="18"/>
        </w:rPr>
        <w:tab/>
        <w:t>-</w:t>
      </w:r>
      <w:r w:rsidRPr="00570B22">
        <w:rPr>
          <w:rFonts w:ascii="Tahoma" w:hAnsi="Tahoma" w:cs="Tahoma"/>
          <w:sz w:val="18"/>
          <w:szCs w:val="18"/>
        </w:rPr>
        <w:tab/>
        <w:t>atestace informační koncepce</w:t>
      </w:r>
    </w:p>
    <w:p w14:paraId="2458E71B" w14:textId="77777777" w:rsidR="00663C4C" w:rsidRPr="00570B22"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570B22">
        <w:rPr>
          <w:rFonts w:ascii="Tahoma" w:hAnsi="Tahoma" w:cs="Tahoma"/>
          <w:sz w:val="18"/>
          <w:szCs w:val="18"/>
        </w:rPr>
        <w:tab/>
      </w:r>
      <w:r w:rsidRPr="00570B22">
        <w:rPr>
          <w:rFonts w:ascii="Tahoma" w:hAnsi="Tahoma" w:cs="Tahoma"/>
          <w:sz w:val="18"/>
          <w:szCs w:val="18"/>
        </w:rPr>
        <w:tab/>
      </w:r>
      <w:r w:rsidRPr="00570B22">
        <w:rPr>
          <w:rFonts w:ascii="Tahoma" w:hAnsi="Tahoma" w:cs="Tahoma"/>
          <w:sz w:val="18"/>
          <w:szCs w:val="18"/>
        </w:rPr>
        <w:tab/>
        <w:t>401 tis. Kč</w:t>
      </w:r>
      <w:r w:rsidRPr="00570B22">
        <w:rPr>
          <w:rFonts w:ascii="Tahoma" w:hAnsi="Tahoma" w:cs="Tahoma"/>
          <w:sz w:val="18"/>
          <w:szCs w:val="18"/>
        </w:rPr>
        <w:tab/>
        <w:t>-</w:t>
      </w:r>
      <w:r w:rsidRPr="00570B22">
        <w:rPr>
          <w:rFonts w:ascii="Tahoma" w:hAnsi="Tahoma" w:cs="Tahoma"/>
          <w:sz w:val="18"/>
          <w:szCs w:val="18"/>
        </w:rPr>
        <w:tab/>
        <w:t>technická podpora IDM AC Identita</w:t>
      </w:r>
    </w:p>
    <w:p w14:paraId="01A6B18E" w14:textId="77777777" w:rsidR="00663C4C" w:rsidRPr="00570B22"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570B22">
        <w:rPr>
          <w:rFonts w:ascii="Tahoma" w:hAnsi="Tahoma" w:cs="Tahoma"/>
          <w:sz w:val="18"/>
          <w:szCs w:val="18"/>
        </w:rPr>
        <w:tab/>
      </w:r>
      <w:r w:rsidRPr="00570B22">
        <w:rPr>
          <w:rFonts w:ascii="Tahoma" w:hAnsi="Tahoma" w:cs="Tahoma"/>
          <w:sz w:val="18"/>
          <w:szCs w:val="18"/>
        </w:rPr>
        <w:tab/>
      </w:r>
      <w:r w:rsidRPr="00570B22">
        <w:rPr>
          <w:rFonts w:ascii="Tahoma" w:hAnsi="Tahoma" w:cs="Tahoma"/>
          <w:sz w:val="18"/>
          <w:szCs w:val="18"/>
        </w:rPr>
        <w:tab/>
        <w:t>58 tis. Kč</w:t>
      </w:r>
      <w:r w:rsidRPr="00570B22">
        <w:rPr>
          <w:rFonts w:ascii="Tahoma" w:hAnsi="Tahoma" w:cs="Tahoma"/>
          <w:sz w:val="18"/>
          <w:szCs w:val="18"/>
        </w:rPr>
        <w:tab/>
        <w:t>-</w:t>
      </w:r>
      <w:r w:rsidRPr="00570B22">
        <w:rPr>
          <w:rFonts w:ascii="Tahoma" w:hAnsi="Tahoma" w:cs="Tahoma"/>
          <w:sz w:val="18"/>
          <w:szCs w:val="18"/>
        </w:rPr>
        <w:tab/>
        <w:t xml:space="preserve">technická podpora </w:t>
      </w:r>
      <w:proofErr w:type="spellStart"/>
      <w:r w:rsidRPr="00570B22">
        <w:rPr>
          <w:rFonts w:ascii="Tahoma" w:hAnsi="Tahoma" w:cs="Tahoma"/>
          <w:sz w:val="18"/>
          <w:szCs w:val="18"/>
        </w:rPr>
        <w:t>LogManagement</w:t>
      </w:r>
      <w:proofErr w:type="spellEnd"/>
    </w:p>
    <w:p w14:paraId="72F657A5" w14:textId="77777777"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570B22">
        <w:rPr>
          <w:rFonts w:ascii="Tahoma" w:hAnsi="Tahoma" w:cs="Tahoma"/>
          <w:sz w:val="18"/>
          <w:szCs w:val="18"/>
        </w:rPr>
        <w:tab/>
      </w:r>
      <w:r w:rsidRPr="00570B22">
        <w:rPr>
          <w:rFonts w:ascii="Tahoma" w:hAnsi="Tahoma" w:cs="Tahoma"/>
          <w:sz w:val="18"/>
          <w:szCs w:val="18"/>
        </w:rPr>
        <w:tab/>
      </w:r>
      <w:r w:rsidRPr="00570B22">
        <w:rPr>
          <w:rFonts w:ascii="Tahoma" w:hAnsi="Tahoma" w:cs="Tahoma"/>
          <w:sz w:val="18"/>
          <w:szCs w:val="18"/>
        </w:rPr>
        <w:tab/>
        <w:t>58 tis. Kč</w:t>
      </w:r>
      <w:r w:rsidRPr="00570B22">
        <w:rPr>
          <w:rFonts w:ascii="Tahoma" w:hAnsi="Tahoma" w:cs="Tahoma"/>
          <w:sz w:val="18"/>
          <w:szCs w:val="18"/>
        </w:rPr>
        <w:tab/>
        <w:t>-</w:t>
      </w:r>
      <w:r w:rsidRPr="00570B22">
        <w:rPr>
          <w:rFonts w:ascii="Tahoma" w:hAnsi="Tahoma" w:cs="Tahoma"/>
          <w:sz w:val="18"/>
          <w:szCs w:val="18"/>
        </w:rPr>
        <w:tab/>
        <w:t>migrace a upgrade PKI infrastruktury</w:t>
      </w:r>
    </w:p>
    <w:p w14:paraId="6F8D4495" w14:textId="77777777" w:rsidR="00663C4C" w:rsidRPr="00570B22"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570B22">
        <w:rPr>
          <w:rFonts w:ascii="Tahoma" w:hAnsi="Tahoma" w:cs="Tahoma"/>
          <w:sz w:val="18"/>
          <w:szCs w:val="18"/>
        </w:rPr>
        <w:tab/>
      </w:r>
      <w:r w:rsidRPr="00570B22">
        <w:rPr>
          <w:rFonts w:ascii="Tahoma" w:hAnsi="Tahoma" w:cs="Tahoma"/>
          <w:sz w:val="18"/>
          <w:szCs w:val="18"/>
        </w:rPr>
        <w:tab/>
      </w:r>
      <w:r w:rsidRPr="00570B22">
        <w:rPr>
          <w:rFonts w:ascii="Tahoma" w:hAnsi="Tahoma" w:cs="Tahoma"/>
          <w:sz w:val="18"/>
          <w:szCs w:val="18"/>
        </w:rPr>
        <w:tab/>
        <w:t>103 tis. Kč</w:t>
      </w:r>
      <w:r w:rsidRPr="00570B22">
        <w:rPr>
          <w:rFonts w:ascii="Tahoma" w:hAnsi="Tahoma" w:cs="Tahoma"/>
          <w:sz w:val="18"/>
          <w:szCs w:val="18"/>
        </w:rPr>
        <w:tab/>
        <w:t>-</w:t>
      </w:r>
      <w:r w:rsidRPr="00570B22">
        <w:rPr>
          <w:rFonts w:ascii="Tahoma" w:hAnsi="Tahoma" w:cs="Tahoma"/>
          <w:sz w:val="18"/>
          <w:szCs w:val="18"/>
        </w:rPr>
        <w:tab/>
        <w:t xml:space="preserve">technická podpora systému </w:t>
      </w:r>
      <w:proofErr w:type="spellStart"/>
      <w:r w:rsidRPr="00570B22">
        <w:rPr>
          <w:rFonts w:ascii="Tahoma" w:hAnsi="Tahoma" w:cs="Tahoma"/>
          <w:sz w:val="18"/>
          <w:szCs w:val="18"/>
        </w:rPr>
        <w:t>VMware</w:t>
      </w:r>
      <w:proofErr w:type="spellEnd"/>
      <w:r w:rsidRPr="00570B22">
        <w:rPr>
          <w:rFonts w:ascii="Tahoma" w:hAnsi="Tahoma" w:cs="Tahoma"/>
          <w:sz w:val="18"/>
          <w:szCs w:val="18"/>
        </w:rPr>
        <w:t xml:space="preserve"> virtualizační platformy</w:t>
      </w:r>
    </w:p>
    <w:p w14:paraId="198D063C" w14:textId="77777777" w:rsidR="00663C4C" w:rsidRPr="00570B22"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570B22">
        <w:rPr>
          <w:rFonts w:ascii="Tahoma" w:hAnsi="Tahoma" w:cs="Tahoma"/>
          <w:sz w:val="18"/>
          <w:szCs w:val="18"/>
        </w:rPr>
        <w:tab/>
      </w:r>
      <w:r w:rsidRPr="00570B22">
        <w:rPr>
          <w:rFonts w:ascii="Tahoma" w:hAnsi="Tahoma" w:cs="Tahoma"/>
          <w:sz w:val="18"/>
          <w:szCs w:val="18"/>
        </w:rPr>
        <w:tab/>
      </w:r>
      <w:r w:rsidRPr="00570B22">
        <w:rPr>
          <w:rFonts w:ascii="Tahoma" w:hAnsi="Tahoma" w:cs="Tahoma"/>
          <w:sz w:val="18"/>
          <w:szCs w:val="18"/>
        </w:rPr>
        <w:tab/>
        <w:t>73 tis. Kč</w:t>
      </w:r>
      <w:r w:rsidRPr="00570B22">
        <w:rPr>
          <w:rFonts w:ascii="Tahoma" w:hAnsi="Tahoma" w:cs="Tahoma"/>
          <w:sz w:val="18"/>
          <w:szCs w:val="18"/>
        </w:rPr>
        <w:tab/>
        <w:t>-</w:t>
      </w:r>
      <w:r w:rsidRPr="00570B22">
        <w:rPr>
          <w:rFonts w:ascii="Tahoma" w:hAnsi="Tahoma" w:cs="Tahoma"/>
          <w:sz w:val="18"/>
          <w:szCs w:val="18"/>
        </w:rPr>
        <w:tab/>
        <w:t>technická podpora systému včasné intervence</w:t>
      </w:r>
    </w:p>
    <w:p w14:paraId="5234FA3F" w14:textId="77777777" w:rsidR="00663C4C" w:rsidRPr="00570B22"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570B22">
        <w:rPr>
          <w:rFonts w:ascii="Tahoma" w:hAnsi="Tahoma" w:cs="Tahoma"/>
          <w:sz w:val="18"/>
          <w:szCs w:val="18"/>
        </w:rPr>
        <w:tab/>
      </w:r>
      <w:r w:rsidRPr="00570B22">
        <w:rPr>
          <w:rFonts w:ascii="Tahoma" w:hAnsi="Tahoma" w:cs="Tahoma"/>
          <w:sz w:val="18"/>
          <w:szCs w:val="18"/>
        </w:rPr>
        <w:tab/>
      </w:r>
      <w:r w:rsidRPr="00570B22">
        <w:rPr>
          <w:rFonts w:ascii="Tahoma" w:hAnsi="Tahoma" w:cs="Tahoma"/>
          <w:sz w:val="18"/>
          <w:szCs w:val="18"/>
        </w:rPr>
        <w:tab/>
        <w:t>264 tis. Kč</w:t>
      </w:r>
      <w:r w:rsidRPr="00570B22">
        <w:rPr>
          <w:rFonts w:ascii="Tahoma" w:hAnsi="Tahoma" w:cs="Tahoma"/>
          <w:sz w:val="18"/>
          <w:szCs w:val="18"/>
        </w:rPr>
        <w:tab/>
        <w:t>-</w:t>
      </w:r>
      <w:r w:rsidRPr="00570B22">
        <w:rPr>
          <w:rFonts w:ascii="Tahoma" w:hAnsi="Tahoma" w:cs="Tahoma"/>
          <w:sz w:val="18"/>
          <w:szCs w:val="18"/>
        </w:rPr>
        <w:tab/>
        <w:t>obnovy certifikátů a časová razítka</w:t>
      </w:r>
    </w:p>
    <w:p w14:paraId="5571238B" w14:textId="77777777" w:rsidR="00663C4C" w:rsidRPr="00570B22"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570B22">
        <w:rPr>
          <w:rFonts w:ascii="Tahoma" w:hAnsi="Tahoma" w:cs="Tahoma"/>
          <w:sz w:val="18"/>
          <w:szCs w:val="18"/>
        </w:rPr>
        <w:tab/>
      </w:r>
      <w:r w:rsidRPr="00570B22">
        <w:rPr>
          <w:rFonts w:ascii="Tahoma" w:hAnsi="Tahoma" w:cs="Tahoma"/>
          <w:sz w:val="18"/>
          <w:szCs w:val="18"/>
        </w:rPr>
        <w:tab/>
      </w:r>
      <w:r w:rsidRPr="00570B22">
        <w:rPr>
          <w:rFonts w:ascii="Tahoma" w:hAnsi="Tahoma" w:cs="Tahoma"/>
          <w:sz w:val="18"/>
          <w:szCs w:val="18"/>
        </w:rPr>
        <w:tab/>
        <w:t>67 tis. Kč</w:t>
      </w:r>
      <w:r w:rsidRPr="00570B22">
        <w:rPr>
          <w:rFonts w:ascii="Tahoma" w:hAnsi="Tahoma" w:cs="Tahoma"/>
          <w:sz w:val="18"/>
          <w:szCs w:val="18"/>
        </w:rPr>
        <w:tab/>
        <w:t>-</w:t>
      </w:r>
      <w:r w:rsidRPr="00570B22">
        <w:rPr>
          <w:rFonts w:ascii="Tahoma" w:hAnsi="Tahoma" w:cs="Tahoma"/>
          <w:sz w:val="18"/>
          <w:szCs w:val="18"/>
        </w:rPr>
        <w:tab/>
        <w:t>analýza Windows server infrastruktury</w:t>
      </w:r>
    </w:p>
    <w:p w14:paraId="706D7179" w14:textId="77777777" w:rsidR="00663C4C" w:rsidRPr="00384EB9"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384EB9">
        <w:rPr>
          <w:rFonts w:ascii="Tahoma" w:hAnsi="Tahoma" w:cs="Tahoma"/>
          <w:sz w:val="18"/>
          <w:szCs w:val="18"/>
        </w:rPr>
        <w:tab/>
      </w:r>
      <w:r w:rsidRPr="00384EB9">
        <w:rPr>
          <w:rFonts w:ascii="Tahoma" w:hAnsi="Tahoma" w:cs="Tahoma"/>
          <w:sz w:val="18"/>
          <w:szCs w:val="18"/>
        </w:rPr>
        <w:tab/>
      </w:r>
      <w:r w:rsidRPr="00384EB9">
        <w:rPr>
          <w:rFonts w:ascii="Tahoma" w:hAnsi="Tahoma" w:cs="Tahoma"/>
          <w:sz w:val="18"/>
          <w:szCs w:val="18"/>
        </w:rPr>
        <w:tab/>
        <w:t>317 tis. Kč</w:t>
      </w:r>
      <w:r w:rsidRPr="00384EB9">
        <w:rPr>
          <w:rFonts w:ascii="Tahoma" w:hAnsi="Tahoma" w:cs="Tahoma"/>
          <w:sz w:val="18"/>
          <w:szCs w:val="18"/>
        </w:rPr>
        <w:tab/>
        <w:t>-</w:t>
      </w:r>
      <w:r w:rsidRPr="00384EB9">
        <w:rPr>
          <w:rFonts w:ascii="Tahoma" w:hAnsi="Tahoma" w:cs="Tahoma"/>
          <w:sz w:val="18"/>
          <w:szCs w:val="18"/>
        </w:rPr>
        <w:tab/>
        <w:t>technická podpora mzdového a personálního systému</w:t>
      </w:r>
    </w:p>
    <w:p w14:paraId="31A710F7" w14:textId="77777777" w:rsidR="00663C4C" w:rsidRPr="00384EB9"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384EB9">
        <w:rPr>
          <w:rFonts w:ascii="Tahoma" w:hAnsi="Tahoma" w:cs="Tahoma"/>
          <w:sz w:val="18"/>
          <w:szCs w:val="18"/>
        </w:rPr>
        <w:tab/>
      </w:r>
      <w:r w:rsidRPr="00384EB9">
        <w:rPr>
          <w:rFonts w:ascii="Tahoma" w:hAnsi="Tahoma" w:cs="Tahoma"/>
          <w:sz w:val="18"/>
          <w:szCs w:val="18"/>
        </w:rPr>
        <w:tab/>
      </w:r>
      <w:r w:rsidRPr="00384EB9">
        <w:rPr>
          <w:rFonts w:ascii="Tahoma" w:hAnsi="Tahoma" w:cs="Tahoma"/>
          <w:sz w:val="18"/>
          <w:szCs w:val="18"/>
        </w:rPr>
        <w:tab/>
        <w:t>46 tis. Kč</w:t>
      </w:r>
      <w:r w:rsidRPr="00384EB9">
        <w:rPr>
          <w:rFonts w:ascii="Tahoma" w:hAnsi="Tahoma" w:cs="Tahoma"/>
          <w:sz w:val="18"/>
          <w:szCs w:val="18"/>
        </w:rPr>
        <w:tab/>
        <w:t>-</w:t>
      </w:r>
      <w:r w:rsidRPr="00384EB9">
        <w:rPr>
          <w:rFonts w:ascii="Tahoma" w:hAnsi="Tahoma" w:cs="Tahoma"/>
          <w:sz w:val="18"/>
          <w:szCs w:val="18"/>
        </w:rPr>
        <w:tab/>
        <w:t xml:space="preserve">technická podpora telefonního systému </w:t>
      </w:r>
      <w:proofErr w:type="spellStart"/>
      <w:r w:rsidRPr="00384EB9">
        <w:rPr>
          <w:rFonts w:ascii="Tahoma" w:hAnsi="Tahoma" w:cs="Tahoma"/>
          <w:sz w:val="18"/>
          <w:szCs w:val="18"/>
        </w:rPr>
        <w:t>Asterisk</w:t>
      </w:r>
      <w:proofErr w:type="spellEnd"/>
    </w:p>
    <w:p w14:paraId="71429DAF" w14:textId="77777777" w:rsidR="00663C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E72B93">
        <w:rPr>
          <w:rFonts w:ascii="Tahoma" w:hAnsi="Tahoma" w:cs="Tahoma"/>
          <w:sz w:val="18"/>
          <w:szCs w:val="18"/>
        </w:rPr>
        <w:tab/>
      </w:r>
      <w:r w:rsidRPr="00E72B93">
        <w:rPr>
          <w:rFonts w:ascii="Tahoma" w:hAnsi="Tahoma" w:cs="Tahoma"/>
          <w:sz w:val="18"/>
          <w:szCs w:val="18"/>
        </w:rPr>
        <w:tab/>
      </w:r>
      <w:r w:rsidRPr="00E72B93">
        <w:rPr>
          <w:rFonts w:ascii="Tahoma" w:hAnsi="Tahoma" w:cs="Tahoma"/>
          <w:sz w:val="18"/>
          <w:szCs w:val="18"/>
        </w:rPr>
        <w:tab/>
        <w:t>284 tis. Kč</w:t>
      </w:r>
      <w:r w:rsidRPr="00E72B93">
        <w:rPr>
          <w:rFonts w:ascii="Tahoma" w:hAnsi="Tahoma" w:cs="Tahoma"/>
          <w:sz w:val="18"/>
          <w:szCs w:val="18"/>
        </w:rPr>
        <w:tab/>
        <w:t>-</w:t>
      </w:r>
      <w:r w:rsidRPr="00E72B93">
        <w:rPr>
          <w:rFonts w:ascii="Tahoma" w:hAnsi="Tahoma" w:cs="Tahoma"/>
          <w:sz w:val="18"/>
          <w:szCs w:val="18"/>
        </w:rPr>
        <w:tab/>
        <w:t xml:space="preserve">aplikace </w:t>
      </w:r>
      <w:proofErr w:type="spellStart"/>
      <w:r w:rsidRPr="00E72B93">
        <w:rPr>
          <w:rFonts w:ascii="Tahoma" w:hAnsi="Tahoma" w:cs="Tahoma"/>
          <w:sz w:val="18"/>
          <w:szCs w:val="18"/>
        </w:rPr>
        <w:t>EnergyBroker</w:t>
      </w:r>
      <w:proofErr w:type="spellEnd"/>
      <w:r w:rsidRPr="00E72B93">
        <w:rPr>
          <w:rFonts w:ascii="Tahoma" w:hAnsi="Tahoma" w:cs="Tahoma"/>
          <w:sz w:val="18"/>
          <w:szCs w:val="18"/>
        </w:rPr>
        <w:t xml:space="preserve"> pro potřeby energetika města</w:t>
      </w:r>
    </w:p>
    <w:p w14:paraId="23A82721" w14:textId="77777777"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E72B93">
        <w:rPr>
          <w:rFonts w:ascii="Tahoma" w:hAnsi="Tahoma" w:cs="Tahoma"/>
          <w:sz w:val="18"/>
          <w:szCs w:val="18"/>
        </w:rPr>
        <w:tab/>
      </w:r>
      <w:r>
        <w:rPr>
          <w:rFonts w:ascii="Tahoma" w:hAnsi="Tahoma" w:cs="Tahoma"/>
          <w:sz w:val="18"/>
          <w:szCs w:val="18"/>
        </w:rPr>
        <w:tab/>
      </w:r>
      <w:r>
        <w:rPr>
          <w:rFonts w:ascii="Tahoma" w:hAnsi="Tahoma" w:cs="Tahoma"/>
          <w:sz w:val="18"/>
          <w:szCs w:val="18"/>
        </w:rPr>
        <w:tab/>
        <w:t>2 049</w:t>
      </w:r>
      <w:r w:rsidRPr="00E72B93">
        <w:rPr>
          <w:rFonts w:ascii="Tahoma" w:hAnsi="Tahoma" w:cs="Tahoma"/>
          <w:sz w:val="18"/>
          <w:szCs w:val="18"/>
        </w:rPr>
        <w:t xml:space="preserve"> tis. Kč</w:t>
      </w:r>
      <w:r w:rsidRPr="00E72B93">
        <w:rPr>
          <w:rFonts w:ascii="Tahoma" w:hAnsi="Tahoma" w:cs="Tahoma"/>
          <w:sz w:val="18"/>
          <w:szCs w:val="18"/>
        </w:rPr>
        <w:tab/>
        <w:t>-</w:t>
      </w:r>
      <w:r w:rsidRPr="00E72B93">
        <w:rPr>
          <w:rFonts w:ascii="Tahoma" w:hAnsi="Tahoma" w:cs="Tahoma"/>
          <w:sz w:val="18"/>
          <w:szCs w:val="18"/>
        </w:rPr>
        <w:tab/>
      </w:r>
      <w:r>
        <w:rPr>
          <w:rFonts w:ascii="Tahoma" w:hAnsi="Tahoma" w:cs="Tahoma"/>
          <w:sz w:val="18"/>
          <w:szCs w:val="18"/>
        </w:rPr>
        <w:t xml:space="preserve">servisní činnost a technická podpora IS </w:t>
      </w:r>
      <w:proofErr w:type="spellStart"/>
      <w:r>
        <w:rPr>
          <w:rFonts w:ascii="Tahoma" w:hAnsi="Tahoma" w:cs="Tahoma"/>
          <w:sz w:val="18"/>
          <w:szCs w:val="18"/>
        </w:rPr>
        <w:t>Ginis</w:t>
      </w:r>
      <w:proofErr w:type="spellEnd"/>
    </w:p>
    <w:p w14:paraId="04F1EDD7" w14:textId="77777777" w:rsidR="00663C4C" w:rsidRPr="009A3025"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9A3025">
        <w:rPr>
          <w:rFonts w:ascii="Tahoma" w:hAnsi="Tahoma" w:cs="Tahoma"/>
          <w:sz w:val="18"/>
          <w:szCs w:val="18"/>
        </w:rPr>
        <w:tab/>
      </w:r>
      <w:r w:rsidRPr="009A3025">
        <w:rPr>
          <w:rFonts w:ascii="Tahoma" w:hAnsi="Tahoma" w:cs="Tahoma"/>
          <w:sz w:val="18"/>
          <w:szCs w:val="18"/>
        </w:rPr>
        <w:tab/>
      </w:r>
      <w:r w:rsidRPr="009A3025">
        <w:rPr>
          <w:rFonts w:ascii="Tahoma" w:hAnsi="Tahoma" w:cs="Tahoma"/>
          <w:sz w:val="18"/>
          <w:szCs w:val="18"/>
        </w:rPr>
        <w:tab/>
        <w:t>135 tis. Kč</w:t>
      </w:r>
      <w:r w:rsidRPr="009A3025">
        <w:rPr>
          <w:rFonts w:ascii="Tahoma" w:hAnsi="Tahoma" w:cs="Tahoma"/>
          <w:sz w:val="18"/>
          <w:szCs w:val="18"/>
        </w:rPr>
        <w:tab/>
        <w:t>-</w:t>
      </w:r>
      <w:r w:rsidRPr="009A3025">
        <w:rPr>
          <w:rFonts w:ascii="Tahoma" w:hAnsi="Tahoma" w:cs="Tahoma"/>
          <w:sz w:val="18"/>
          <w:szCs w:val="18"/>
        </w:rPr>
        <w:tab/>
        <w:t>technická podpora a úpravy webových portálů města</w:t>
      </w:r>
    </w:p>
    <w:p w14:paraId="503E0435" w14:textId="77777777"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9A3025">
        <w:rPr>
          <w:rFonts w:ascii="Tahoma" w:hAnsi="Tahoma" w:cs="Tahoma"/>
          <w:sz w:val="18"/>
          <w:szCs w:val="18"/>
        </w:rPr>
        <w:lastRenderedPageBreak/>
        <w:tab/>
      </w:r>
      <w:r w:rsidRPr="009A3025">
        <w:rPr>
          <w:rFonts w:ascii="Tahoma" w:hAnsi="Tahoma" w:cs="Tahoma"/>
          <w:sz w:val="18"/>
          <w:szCs w:val="18"/>
        </w:rPr>
        <w:tab/>
      </w:r>
      <w:r w:rsidRPr="009A3025">
        <w:rPr>
          <w:rFonts w:ascii="Tahoma" w:hAnsi="Tahoma" w:cs="Tahoma"/>
          <w:sz w:val="18"/>
          <w:szCs w:val="18"/>
        </w:rPr>
        <w:tab/>
        <w:t>273 tis. Kč</w:t>
      </w:r>
      <w:r w:rsidRPr="009A3025">
        <w:rPr>
          <w:rFonts w:ascii="Tahoma" w:hAnsi="Tahoma" w:cs="Tahoma"/>
          <w:sz w:val="18"/>
          <w:szCs w:val="18"/>
        </w:rPr>
        <w:tab/>
        <w:t>-</w:t>
      </w:r>
      <w:r w:rsidRPr="009A3025">
        <w:rPr>
          <w:rFonts w:ascii="Tahoma" w:hAnsi="Tahoma" w:cs="Tahoma"/>
          <w:sz w:val="18"/>
          <w:szCs w:val="18"/>
        </w:rPr>
        <w:tab/>
        <w:t>technická podpora databázových systémů Oracle</w:t>
      </w:r>
    </w:p>
    <w:p w14:paraId="76343A72" w14:textId="77777777" w:rsidR="00663C4C" w:rsidRPr="00FF1CC2"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FF1CC2">
        <w:rPr>
          <w:rFonts w:ascii="Tahoma" w:hAnsi="Tahoma" w:cs="Tahoma"/>
          <w:sz w:val="18"/>
          <w:szCs w:val="18"/>
        </w:rPr>
        <w:tab/>
      </w:r>
      <w:r w:rsidRPr="00FF1CC2">
        <w:rPr>
          <w:rFonts w:ascii="Tahoma" w:hAnsi="Tahoma" w:cs="Tahoma"/>
          <w:sz w:val="18"/>
          <w:szCs w:val="18"/>
        </w:rPr>
        <w:tab/>
      </w:r>
      <w:r w:rsidRPr="00FF1CC2">
        <w:rPr>
          <w:rFonts w:ascii="Tahoma" w:hAnsi="Tahoma" w:cs="Tahoma"/>
          <w:sz w:val="18"/>
          <w:szCs w:val="18"/>
        </w:rPr>
        <w:tab/>
        <w:t>59 tis. Kč</w:t>
      </w:r>
      <w:r w:rsidRPr="00FF1CC2">
        <w:rPr>
          <w:rFonts w:ascii="Tahoma" w:hAnsi="Tahoma" w:cs="Tahoma"/>
          <w:sz w:val="18"/>
          <w:szCs w:val="18"/>
        </w:rPr>
        <w:tab/>
        <w:t>-</w:t>
      </w:r>
      <w:r w:rsidRPr="00FF1CC2">
        <w:rPr>
          <w:rFonts w:ascii="Tahoma" w:hAnsi="Tahoma" w:cs="Tahoma"/>
          <w:sz w:val="18"/>
          <w:szCs w:val="18"/>
        </w:rPr>
        <w:tab/>
        <w:t xml:space="preserve">migrace a upgrade </w:t>
      </w:r>
      <w:proofErr w:type="spellStart"/>
      <w:r w:rsidRPr="00FF1CC2">
        <w:rPr>
          <w:rFonts w:ascii="Tahoma" w:hAnsi="Tahoma" w:cs="Tahoma"/>
          <w:sz w:val="18"/>
          <w:szCs w:val="18"/>
        </w:rPr>
        <w:t>file</w:t>
      </w:r>
      <w:proofErr w:type="spellEnd"/>
      <w:r w:rsidRPr="00FF1CC2">
        <w:rPr>
          <w:rFonts w:ascii="Tahoma" w:hAnsi="Tahoma" w:cs="Tahoma"/>
          <w:sz w:val="18"/>
          <w:szCs w:val="18"/>
        </w:rPr>
        <w:t xml:space="preserve"> serveru</w:t>
      </w:r>
    </w:p>
    <w:p w14:paraId="4CB31569" w14:textId="77777777" w:rsidR="00663C4C" w:rsidRPr="00FF1CC2"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FF1CC2">
        <w:rPr>
          <w:rFonts w:ascii="Tahoma" w:hAnsi="Tahoma" w:cs="Tahoma"/>
          <w:sz w:val="18"/>
          <w:szCs w:val="18"/>
        </w:rPr>
        <w:tab/>
      </w:r>
      <w:r w:rsidRPr="00FF1CC2">
        <w:rPr>
          <w:rFonts w:ascii="Tahoma" w:hAnsi="Tahoma" w:cs="Tahoma"/>
          <w:sz w:val="18"/>
          <w:szCs w:val="18"/>
        </w:rPr>
        <w:tab/>
      </w:r>
      <w:r w:rsidRPr="00FF1CC2">
        <w:rPr>
          <w:rFonts w:ascii="Tahoma" w:hAnsi="Tahoma" w:cs="Tahoma"/>
          <w:sz w:val="18"/>
          <w:szCs w:val="18"/>
        </w:rPr>
        <w:tab/>
        <w:t>39 tis. Kč</w:t>
      </w:r>
      <w:r w:rsidRPr="00FF1CC2">
        <w:rPr>
          <w:rFonts w:ascii="Tahoma" w:hAnsi="Tahoma" w:cs="Tahoma"/>
          <w:sz w:val="18"/>
          <w:szCs w:val="18"/>
        </w:rPr>
        <w:tab/>
        <w:t>-</w:t>
      </w:r>
      <w:r w:rsidRPr="00FF1CC2">
        <w:rPr>
          <w:rFonts w:ascii="Tahoma" w:hAnsi="Tahoma" w:cs="Tahoma"/>
          <w:sz w:val="18"/>
          <w:szCs w:val="18"/>
        </w:rPr>
        <w:tab/>
        <w:t>technická podpora informačního systému EZAK</w:t>
      </w:r>
    </w:p>
    <w:p w14:paraId="0D492980" w14:textId="77777777"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FF1CC2">
        <w:rPr>
          <w:rFonts w:ascii="Tahoma" w:hAnsi="Tahoma" w:cs="Tahoma"/>
          <w:sz w:val="18"/>
          <w:szCs w:val="18"/>
        </w:rPr>
        <w:tab/>
      </w:r>
      <w:r w:rsidRPr="00FF1CC2">
        <w:rPr>
          <w:rFonts w:ascii="Tahoma" w:hAnsi="Tahoma" w:cs="Tahoma"/>
          <w:sz w:val="18"/>
          <w:szCs w:val="18"/>
        </w:rPr>
        <w:tab/>
      </w:r>
      <w:r w:rsidRPr="00FF1CC2">
        <w:rPr>
          <w:rFonts w:ascii="Tahoma" w:hAnsi="Tahoma" w:cs="Tahoma"/>
          <w:sz w:val="18"/>
          <w:szCs w:val="18"/>
        </w:rPr>
        <w:tab/>
        <w:t>90 tis. Kč</w:t>
      </w:r>
      <w:r w:rsidRPr="00FF1CC2">
        <w:rPr>
          <w:rFonts w:ascii="Tahoma" w:hAnsi="Tahoma" w:cs="Tahoma"/>
          <w:sz w:val="18"/>
          <w:szCs w:val="18"/>
        </w:rPr>
        <w:tab/>
        <w:t>-</w:t>
      </w:r>
      <w:r w:rsidRPr="00FF1CC2">
        <w:rPr>
          <w:rFonts w:ascii="Tahoma" w:hAnsi="Tahoma" w:cs="Tahoma"/>
          <w:sz w:val="18"/>
          <w:szCs w:val="18"/>
        </w:rPr>
        <w:tab/>
      </w:r>
      <w:proofErr w:type="spellStart"/>
      <w:r w:rsidRPr="00FF1CC2">
        <w:rPr>
          <w:rFonts w:ascii="Tahoma" w:hAnsi="Tahoma" w:cs="Tahoma"/>
          <w:sz w:val="18"/>
          <w:szCs w:val="18"/>
        </w:rPr>
        <w:t>předimplementační</w:t>
      </w:r>
      <w:proofErr w:type="spellEnd"/>
      <w:r w:rsidRPr="00FF1CC2">
        <w:rPr>
          <w:rFonts w:ascii="Tahoma" w:hAnsi="Tahoma" w:cs="Tahoma"/>
          <w:sz w:val="18"/>
          <w:szCs w:val="18"/>
        </w:rPr>
        <w:t xml:space="preserve"> analýza systému </w:t>
      </w:r>
      <w:proofErr w:type="spellStart"/>
      <w:r w:rsidRPr="00FF1CC2">
        <w:rPr>
          <w:rFonts w:ascii="Tahoma" w:hAnsi="Tahoma" w:cs="Tahoma"/>
          <w:sz w:val="18"/>
          <w:szCs w:val="18"/>
        </w:rPr>
        <w:t>Workspace</w:t>
      </w:r>
      <w:proofErr w:type="spellEnd"/>
      <w:r w:rsidRPr="00FF1CC2">
        <w:rPr>
          <w:rFonts w:ascii="Tahoma" w:hAnsi="Tahoma" w:cs="Tahoma"/>
          <w:sz w:val="18"/>
          <w:szCs w:val="18"/>
        </w:rPr>
        <w:t xml:space="preserve"> </w:t>
      </w:r>
      <w:proofErr w:type="spellStart"/>
      <w:r w:rsidRPr="00FF1CC2">
        <w:rPr>
          <w:rFonts w:ascii="Tahoma" w:hAnsi="Tahoma" w:cs="Tahoma"/>
          <w:sz w:val="18"/>
          <w:szCs w:val="18"/>
        </w:rPr>
        <w:t>One</w:t>
      </w:r>
      <w:proofErr w:type="spellEnd"/>
    </w:p>
    <w:p w14:paraId="4AC9CA7F" w14:textId="77777777" w:rsidR="00663C4C" w:rsidRPr="00FF1CC2"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FF1CC2">
        <w:rPr>
          <w:rFonts w:ascii="Tahoma" w:hAnsi="Tahoma" w:cs="Tahoma"/>
          <w:sz w:val="18"/>
          <w:szCs w:val="18"/>
        </w:rPr>
        <w:tab/>
      </w:r>
      <w:r w:rsidRPr="00FF1CC2">
        <w:rPr>
          <w:rFonts w:ascii="Tahoma" w:hAnsi="Tahoma" w:cs="Tahoma"/>
          <w:sz w:val="18"/>
          <w:szCs w:val="18"/>
        </w:rPr>
        <w:tab/>
      </w:r>
      <w:r w:rsidRPr="00FF1CC2">
        <w:rPr>
          <w:rFonts w:ascii="Tahoma" w:hAnsi="Tahoma" w:cs="Tahoma"/>
          <w:sz w:val="18"/>
          <w:szCs w:val="18"/>
        </w:rPr>
        <w:tab/>
        <w:t>27 tis. Kč</w:t>
      </w:r>
      <w:r w:rsidRPr="00FF1CC2">
        <w:rPr>
          <w:rFonts w:ascii="Tahoma" w:hAnsi="Tahoma" w:cs="Tahoma"/>
          <w:sz w:val="18"/>
          <w:szCs w:val="18"/>
        </w:rPr>
        <w:tab/>
        <w:t>-</w:t>
      </w:r>
      <w:r w:rsidRPr="00FF1CC2">
        <w:rPr>
          <w:rFonts w:ascii="Tahoma" w:hAnsi="Tahoma" w:cs="Tahoma"/>
          <w:sz w:val="18"/>
          <w:szCs w:val="18"/>
        </w:rPr>
        <w:tab/>
        <w:t>technická podpora systému RON</w:t>
      </w:r>
    </w:p>
    <w:p w14:paraId="3A6A506A" w14:textId="77777777" w:rsidR="00663C4C" w:rsidRPr="00FF1CC2"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FF1CC2">
        <w:rPr>
          <w:rFonts w:ascii="Tahoma" w:hAnsi="Tahoma" w:cs="Tahoma"/>
          <w:sz w:val="18"/>
          <w:szCs w:val="18"/>
        </w:rPr>
        <w:tab/>
      </w:r>
      <w:r w:rsidRPr="00FF1CC2">
        <w:rPr>
          <w:rFonts w:ascii="Tahoma" w:hAnsi="Tahoma" w:cs="Tahoma"/>
          <w:sz w:val="18"/>
          <w:szCs w:val="18"/>
        </w:rPr>
        <w:tab/>
      </w:r>
      <w:r w:rsidRPr="00FF1CC2">
        <w:rPr>
          <w:rFonts w:ascii="Tahoma" w:hAnsi="Tahoma" w:cs="Tahoma"/>
          <w:sz w:val="18"/>
          <w:szCs w:val="18"/>
        </w:rPr>
        <w:tab/>
        <w:t>231 tis. Kč</w:t>
      </w:r>
      <w:r w:rsidRPr="00FF1CC2">
        <w:rPr>
          <w:rFonts w:ascii="Tahoma" w:hAnsi="Tahoma" w:cs="Tahoma"/>
          <w:sz w:val="18"/>
          <w:szCs w:val="18"/>
        </w:rPr>
        <w:tab/>
        <w:t>-</w:t>
      </w:r>
      <w:r w:rsidRPr="00FF1CC2">
        <w:rPr>
          <w:rFonts w:ascii="Tahoma" w:hAnsi="Tahoma" w:cs="Tahoma"/>
          <w:sz w:val="18"/>
          <w:szCs w:val="18"/>
        </w:rPr>
        <w:tab/>
        <w:t xml:space="preserve">technická podpora systému </w:t>
      </w:r>
      <w:proofErr w:type="spellStart"/>
      <w:r w:rsidRPr="00FF1CC2">
        <w:rPr>
          <w:rFonts w:ascii="Tahoma" w:hAnsi="Tahoma" w:cs="Tahoma"/>
          <w:sz w:val="18"/>
          <w:szCs w:val="18"/>
        </w:rPr>
        <w:t>SafeQ</w:t>
      </w:r>
      <w:proofErr w:type="spellEnd"/>
    </w:p>
    <w:p w14:paraId="1B9BCA07" w14:textId="77777777" w:rsidR="00663C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FF1CC2">
        <w:rPr>
          <w:rFonts w:ascii="Tahoma" w:hAnsi="Tahoma" w:cs="Tahoma"/>
          <w:sz w:val="18"/>
          <w:szCs w:val="18"/>
        </w:rPr>
        <w:tab/>
      </w:r>
      <w:r w:rsidRPr="00FF1CC2">
        <w:rPr>
          <w:rFonts w:ascii="Tahoma" w:hAnsi="Tahoma" w:cs="Tahoma"/>
          <w:sz w:val="18"/>
          <w:szCs w:val="18"/>
        </w:rPr>
        <w:tab/>
      </w:r>
      <w:r w:rsidRPr="00FF1CC2">
        <w:rPr>
          <w:rFonts w:ascii="Tahoma" w:hAnsi="Tahoma" w:cs="Tahoma"/>
          <w:sz w:val="18"/>
          <w:szCs w:val="18"/>
        </w:rPr>
        <w:tab/>
        <w:t>675 tis. Kč</w:t>
      </w:r>
      <w:r w:rsidRPr="00FF1CC2">
        <w:rPr>
          <w:rFonts w:ascii="Tahoma" w:hAnsi="Tahoma" w:cs="Tahoma"/>
          <w:sz w:val="18"/>
          <w:szCs w:val="18"/>
        </w:rPr>
        <w:tab/>
        <w:t>-</w:t>
      </w:r>
      <w:r w:rsidRPr="00FF1CC2">
        <w:rPr>
          <w:rFonts w:ascii="Tahoma" w:hAnsi="Tahoma" w:cs="Tahoma"/>
          <w:sz w:val="18"/>
          <w:szCs w:val="18"/>
        </w:rPr>
        <w:tab/>
        <w:t>kybernetický bezpečnostní dohled</w:t>
      </w:r>
    </w:p>
    <w:p w14:paraId="42A22803" w14:textId="77777777"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E72B93">
        <w:rPr>
          <w:rFonts w:ascii="Tahoma" w:hAnsi="Tahoma" w:cs="Tahoma"/>
          <w:sz w:val="18"/>
          <w:szCs w:val="18"/>
        </w:rPr>
        <w:tab/>
      </w:r>
      <w:r>
        <w:rPr>
          <w:rFonts w:ascii="Tahoma" w:hAnsi="Tahoma" w:cs="Tahoma"/>
          <w:sz w:val="18"/>
          <w:szCs w:val="18"/>
        </w:rPr>
        <w:tab/>
      </w:r>
      <w:r>
        <w:rPr>
          <w:rFonts w:ascii="Tahoma" w:hAnsi="Tahoma" w:cs="Tahoma"/>
          <w:sz w:val="18"/>
          <w:szCs w:val="18"/>
        </w:rPr>
        <w:tab/>
        <w:t>97</w:t>
      </w:r>
      <w:r w:rsidRPr="00E72B93">
        <w:rPr>
          <w:rFonts w:ascii="Tahoma" w:hAnsi="Tahoma" w:cs="Tahoma"/>
          <w:sz w:val="18"/>
          <w:szCs w:val="18"/>
        </w:rPr>
        <w:t xml:space="preserve"> tis. Kč</w:t>
      </w:r>
      <w:r w:rsidRPr="00E72B93">
        <w:rPr>
          <w:rFonts w:ascii="Tahoma" w:hAnsi="Tahoma" w:cs="Tahoma"/>
          <w:sz w:val="18"/>
          <w:szCs w:val="18"/>
        </w:rPr>
        <w:tab/>
        <w:t>-</w:t>
      </w:r>
      <w:r w:rsidRPr="00E72B93">
        <w:rPr>
          <w:rFonts w:ascii="Tahoma" w:hAnsi="Tahoma" w:cs="Tahoma"/>
          <w:sz w:val="18"/>
          <w:szCs w:val="18"/>
        </w:rPr>
        <w:tab/>
      </w:r>
      <w:r>
        <w:rPr>
          <w:rFonts w:ascii="Tahoma" w:hAnsi="Tahoma" w:cs="Tahoma"/>
          <w:sz w:val="18"/>
          <w:szCs w:val="18"/>
        </w:rPr>
        <w:t xml:space="preserve">analýzy </w:t>
      </w:r>
      <w:proofErr w:type="spellStart"/>
      <w:r>
        <w:rPr>
          <w:rFonts w:ascii="Tahoma" w:hAnsi="Tahoma" w:cs="Tahoma"/>
          <w:sz w:val="18"/>
          <w:szCs w:val="18"/>
        </w:rPr>
        <w:t>Active</w:t>
      </w:r>
      <w:proofErr w:type="spellEnd"/>
      <w:r>
        <w:rPr>
          <w:rFonts w:ascii="Tahoma" w:hAnsi="Tahoma" w:cs="Tahoma"/>
          <w:sz w:val="18"/>
          <w:szCs w:val="18"/>
        </w:rPr>
        <w:t xml:space="preserve"> </w:t>
      </w:r>
      <w:proofErr w:type="spellStart"/>
      <w:r>
        <w:rPr>
          <w:rFonts w:ascii="Tahoma" w:hAnsi="Tahoma" w:cs="Tahoma"/>
          <w:sz w:val="18"/>
          <w:szCs w:val="18"/>
        </w:rPr>
        <w:t>direcroty</w:t>
      </w:r>
      <w:proofErr w:type="spellEnd"/>
      <w:r>
        <w:rPr>
          <w:rFonts w:ascii="Tahoma" w:hAnsi="Tahoma" w:cs="Tahoma"/>
          <w:sz w:val="18"/>
          <w:szCs w:val="18"/>
        </w:rPr>
        <w:t xml:space="preserve"> infrastruktury</w:t>
      </w:r>
    </w:p>
    <w:p w14:paraId="61E5E124" w14:textId="77777777" w:rsidR="00663C4C" w:rsidRPr="00CA1D0F"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CA1D0F">
        <w:rPr>
          <w:rFonts w:ascii="Tahoma" w:hAnsi="Tahoma" w:cs="Tahoma"/>
          <w:sz w:val="18"/>
          <w:szCs w:val="18"/>
        </w:rPr>
        <w:tab/>
      </w:r>
      <w:r w:rsidRPr="00CA1D0F">
        <w:rPr>
          <w:rFonts w:ascii="Tahoma" w:hAnsi="Tahoma" w:cs="Tahoma"/>
          <w:sz w:val="18"/>
          <w:szCs w:val="18"/>
        </w:rPr>
        <w:tab/>
      </w:r>
      <w:r w:rsidRPr="00CA1D0F">
        <w:rPr>
          <w:rFonts w:ascii="Tahoma" w:hAnsi="Tahoma" w:cs="Tahoma"/>
          <w:sz w:val="18"/>
          <w:szCs w:val="18"/>
        </w:rPr>
        <w:tab/>
        <w:t>183 tis. Kč</w:t>
      </w:r>
      <w:r w:rsidRPr="00CA1D0F">
        <w:rPr>
          <w:rFonts w:ascii="Tahoma" w:hAnsi="Tahoma" w:cs="Tahoma"/>
          <w:sz w:val="18"/>
          <w:szCs w:val="18"/>
        </w:rPr>
        <w:tab/>
        <w:t>-</w:t>
      </w:r>
      <w:r w:rsidRPr="00CA1D0F">
        <w:rPr>
          <w:rFonts w:ascii="Tahoma" w:hAnsi="Tahoma" w:cs="Tahoma"/>
          <w:sz w:val="18"/>
          <w:szCs w:val="18"/>
        </w:rPr>
        <w:tab/>
        <w:t>správa databázových systémů Oracle</w:t>
      </w:r>
    </w:p>
    <w:p w14:paraId="4AFB0B0D" w14:textId="77777777" w:rsidR="00663C4C" w:rsidRPr="00CA1D0F"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CA1D0F">
        <w:rPr>
          <w:rFonts w:ascii="Tahoma" w:hAnsi="Tahoma" w:cs="Tahoma"/>
          <w:sz w:val="18"/>
          <w:szCs w:val="18"/>
        </w:rPr>
        <w:tab/>
      </w:r>
      <w:r w:rsidRPr="00CA1D0F">
        <w:rPr>
          <w:rFonts w:ascii="Tahoma" w:hAnsi="Tahoma" w:cs="Tahoma"/>
          <w:sz w:val="18"/>
          <w:szCs w:val="18"/>
        </w:rPr>
        <w:tab/>
      </w:r>
      <w:r w:rsidRPr="00CA1D0F">
        <w:rPr>
          <w:rFonts w:ascii="Tahoma" w:hAnsi="Tahoma" w:cs="Tahoma"/>
          <w:sz w:val="18"/>
          <w:szCs w:val="18"/>
        </w:rPr>
        <w:tab/>
        <w:t>109 tis. Kč</w:t>
      </w:r>
      <w:r w:rsidRPr="00CA1D0F">
        <w:rPr>
          <w:rFonts w:ascii="Tahoma" w:hAnsi="Tahoma" w:cs="Tahoma"/>
          <w:sz w:val="18"/>
          <w:szCs w:val="18"/>
        </w:rPr>
        <w:tab/>
        <w:t>-</w:t>
      </w:r>
      <w:r w:rsidRPr="00CA1D0F">
        <w:rPr>
          <w:rFonts w:ascii="Tahoma" w:hAnsi="Tahoma" w:cs="Tahoma"/>
          <w:sz w:val="18"/>
          <w:szCs w:val="18"/>
        </w:rPr>
        <w:tab/>
        <w:t xml:space="preserve">technická podpora vyvolávacího systému </w:t>
      </w:r>
      <w:proofErr w:type="spellStart"/>
      <w:r w:rsidRPr="00CA1D0F">
        <w:rPr>
          <w:rFonts w:ascii="Tahoma" w:hAnsi="Tahoma" w:cs="Tahoma"/>
          <w:sz w:val="18"/>
          <w:szCs w:val="18"/>
        </w:rPr>
        <w:t>Tetronik</w:t>
      </w:r>
      <w:proofErr w:type="spellEnd"/>
    </w:p>
    <w:p w14:paraId="1BE3DDEC" w14:textId="77777777" w:rsidR="00663C4C" w:rsidRPr="00CA1D0F"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CA1D0F">
        <w:rPr>
          <w:rFonts w:ascii="Tahoma" w:hAnsi="Tahoma" w:cs="Tahoma"/>
          <w:sz w:val="18"/>
          <w:szCs w:val="18"/>
        </w:rPr>
        <w:tab/>
      </w:r>
      <w:r w:rsidRPr="00CA1D0F">
        <w:rPr>
          <w:rFonts w:ascii="Tahoma" w:hAnsi="Tahoma" w:cs="Tahoma"/>
          <w:sz w:val="18"/>
          <w:szCs w:val="18"/>
        </w:rPr>
        <w:tab/>
      </w:r>
      <w:r w:rsidRPr="00CA1D0F">
        <w:rPr>
          <w:rFonts w:ascii="Tahoma" w:hAnsi="Tahoma" w:cs="Tahoma"/>
          <w:sz w:val="18"/>
          <w:szCs w:val="18"/>
        </w:rPr>
        <w:tab/>
        <w:t>99 tis. Kč</w:t>
      </w:r>
      <w:r w:rsidRPr="00CA1D0F">
        <w:rPr>
          <w:rFonts w:ascii="Tahoma" w:hAnsi="Tahoma" w:cs="Tahoma"/>
          <w:sz w:val="18"/>
          <w:szCs w:val="18"/>
        </w:rPr>
        <w:tab/>
        <w:t>-</w:t>
      </w:r>
      <w:r w:rsidRPr="00CA1D0F">
        <w:rPr>
          <w:rFonts w:ascii="Tahoma" w:hAnsi="Tahoma" w:cs="Tahoma"/>
          <w:sz w:val="18"/>
          <w:szCs w:val="18"/>
        </w:rPr>
        <w:tab/>
        <w:t xml:space="preserve">technická podpora systému </w:t>
      </w:r>
      <w:proofErr w:type="spellStart"/>
      <w:r w:rsidRPr="00CA1D0F">
        <w:rPr>
          <w:rFonts w:ascii="Tahoma" w:hAnsi="Tahoma" w:cs="Tahoma"/>
          <w:sz w:val="18"/>
          <w:szCs w:val="18"/>
        </w:rPr>
        <w:t>AuditPro</w:t>
      </w:r>
      <w:proofErr w:type="spellEnd"/>
    </w:p>
    <w:p w14:paraId="0FC5654E" w14:textId="77777777" w:rsidR="00663C4C" w:rsidRPr="00CA1D0F"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CA1D0F">
        <w:rPr>
          <w:rFonts w:ascii="Tahoma" w:hAnsi="Tahoma" w:cs="Tahoma"/>
          <w:sz w:val="18"/>
          <w:szCs w:val="18"/>
        </w:rPr>
        <w:tab/>
      </w:r>
      <w:r w:rsidRPr="00CA1D0F">
        <w:rPr>
          <w:rFonts w:ascii="Tahoma" w:hAnsi="Tahoma" w:cs="Tahoma"/>
          <w:sz w:val="18"/>
          <w:szCs w:val="18"/>
        </w:rPr>
        <w:tab/>
      </w:r>
      <w:r w:rsidRPr="00CA1D0F">
        <w:rPr>
          <w:rFonts w:ascii="Tahoma" w:hAnsi="Tahoma" w:cs="Tahoma"/>
          <w:sz w:val="18"/>
          <w:szCs w:val="18"/>
        </w:rPr>
        <w:tab/>
        <w:t>46 tis. Kč</w:t>
      </w:r>
      <w:r w:rsidRPr="00CA1D0F">
        <w:rPr>
          <w:rFonts w:ascii="Tahoma" w:hAnsi="Tahoma" w:cs="Tahoma"/>
          <w:sz w:val="18"/>
          <w:szCs w:val="18"/>
        </w:rPr>
        <w:tab/>
        <w:t>-</w:t>
      </w:r>
      <w:r w:rsidRPr="00CA1D0F">
        <w:rPr>
          <w:rFonts w:ascii="Tahoma" w:hAnsi="Tahoma" w:cs="Tahoma"/>
          <w:sz w:val="18"/>
          <w:szCs w:val="18"/>
        </w:rPr>
        <w:tab/>
        <w:t>technická podpora URS KROS</w:t>
      </w:r>
    </w:p>
    <w:p w14:paraId="22CC0827" w14:textId="77777777" w:rsidR="00663C4C" w:rsidRPr="00CA1D0F"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CA1D0F">
        <w:rPr>
          <w:rFonts w:ascii="Tahoma" w:hAnsi="Tahoma" w:cs="Tahoma"/>
          <w:sz w:val="18"/>
          <w:szCs w:val="18"/>
        </w:rPr>
        <w:tab/>
      </w:r>
      <w:r w:rsidRPr="00CA1D0F">
        <w:rPr>
          <w:rFonts w:ascii="Tahoma" w:hAnsi="Tahoma" w:cs="Tahoma"/>
          <w:sz w:val="18"/>
          <w:szCs w:val="18"/>
        </w:rPr>
        <w:tab/>
      </w:r>
      <w:r w:rsidRPr="00CA1D0F">
        <w:rPr>
          <w:rFonts w:ascii="Tahoma" w:hAnsi="Tahoma" w:cs="Tahoma"/>
          <w:sz w:val="18"/>
          <w:szCs w:val="18"/>
        </w:rPr>
        <w:tab/>
        <w:t>2 111 tis. Kč</w:t>
      </w:r>
      <w:r w:rsidRPr="00CA1D0F">
        <w:rPr>
          <w:rFonts w:ascii="Tahoma" w:hAnsi="Tahoma" w:cs="Tahoma"/>
          <w:sz w:val="18"/>
          <w:szCs w:val="18"/>
        </w:rPr>
        <w:tab/>
        <w:t>-</w:t>
      </w:r>
      <w:r w:rsidRPr="00CA1D0F">
        <w:rPr>
          <w:rFonts w:ascii="Tahoma" w:hAnsi="Tahoma" w:cs="Tahoma"/>
          <w:sz w:val="18"/>
          <w:szCs w:val="18"/>
        </w:rPr>
        <w:tab/>
        <w:t>technická podpora a servisní práce AIS Vera</w:t>
      </w:r>
    </w:p>
    <w:p w14:paraId="08617718" w14:textId="77777777" w:rsidR="00663C4C" w:rsidRPr="00CA1D0F"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CA1D0F">
        <w:rPr>
          <w:rFonts w:ascii="Tahoma" w:hAnsi="Tahoma" w:cs="Tahoma"/>
          <w:sz w:val="18"/>
          <w:szCs w:val="18"/>
        </w:rPr>
        <w:tab/>
      </w:r>
      <w:r w:rsidRPr="00CA1D0F">
        <w:rPr>
          <w:rFonts w:ascii="Tahoma" w:hAnsi="Tahoma" w:cs="Tahoma"/>
          <w:sz w:val="18"/>
          <w:szCs w:val="18"/>
        </w:rPr>
        <w:tab/>
      </w:r>
      <w:r w:rsidRPr="00CA1D0F">
        <w:rPr>
          <w:rFonts w:ascii="Tahoma" w:hAnsi="Tahoma" w:cs="Tahoma"/>
          <w:sz w:val="18"/>
          <w:szCs w:val="18"/>
        </w:rPr>
        <w:tab/>
        <w:t>112 tis. Kč</w:t>
      </w:r>
      <w:r w:rsidRPr="00CA1D0F">
        <w:rPr>
          <w:rFonts w:ascii="Tahoma" w:hAnsi="Tahoma" w:cs="Tahoma"/>
          <w:sz w:val="18"/>
          <w:szCs w:val="18"/>
        </w:rPr>
        <w:tab/>
        <w:t>-</w:t>
      </w:r>
      <w:r w:rsidRPr="00CA1D0F">
        <w:rPr>
          <w:rFonts w:ascii="Tahoma" w:hAnsi="Tahoma" w:cs="Tahoma"/>
          <w:sz w:val="18"/>
          <w:szCs w:val="18"/>
        </w:rPr>
        <w:tab/>
        <w:t xml:space="preserve">technická podpora </w:t>
      </w:r>
      <w:r>
        <w:rPr>
          <w:rFonts w:ascii="Tahoma" w:hAnsi="Tahoma" w:cs="Tahoma"/>
          <w:sz w:val="18"/>
          <w:szCs w:val="18"/>
        </w:rPr>
        <w:t>a servisní práce IS</w:t>
      </w:r>
      <w:r w:rsidRPr="00CA1D0F">
        <w:rPr>
          <w:rFonts w:ascii="Tahoma" w:hAnsi="Tahoma" w:cs="Tahoma"/>
          <w:sz w:val="18"/>
          <w:szCs w:val="18"/>
        </w:rPr>
        <w:t xml:space="preserve"> Vita</w:t>
      </w:r>
    </w:p>
    <w:p w14:paraId="1E228CAB" w14:textId="77777777" w:rsidR="00663C4C" w:rsidRPr="00CA1D0F"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CA1D0F">
        <w:rPr>
          <w:rFonts w:ascii="Tahoma" w:hAnsi="Tahoma" w:cs="Tahoma"/>
          <w:sz w:val="18"/>
          <w:szCs w:val="18"/>
        </w:rPr>
        <w:tab/>
      </w:r>
      <w:r w:rsidRPr="00CA1D0F">
        <w:rPr>
          <w:rFonts w:ascii="Tahoma" w:hAnsi="Tahoma" w:cs="Tahoma"/>
          <w:sz w:val="18"/>
          <w:szCs w:val="18"/>
        </w:rPr>
        <w:tab/>
      </w:r>
      <w:r w:rsidRPr="00CA1D0F">
        <w:rPr>
          <w:rFonts w:ascii="Tahoma" w:hAnsi="Tahoma" w:cs="Tahoma"/>
          <w:sz w:val="18"/>
          <w:szCs w:val="18"/>
        </w:rPr>
        <w:tab/>
        <w:t>34 tis. Kč</w:t>
      </w:r>
      <w:r w:rsidRPr="00CA1D0F">
        <w:rPr>
          <w:rFonts w:ascii="Tahoma" w:hAnsi="Tahoma" w:cs="Tahoma"/>
          <w:sz w:val="18"/>
          <w:szCs w:val="18"/>
        </w:rPr>
        <w:tab/>
        <w:t>-</w:t>
      </w:r>
      <w:r w:rsidRPr="00CA1D0F">
        <w:rPr>
          <w:rFonts w:ascii="Tahoma" w:hAnsi="Tahoma" w:cs="Tahoma"/>
          <w:sz w:val="18"/>
          <w:szCs w:val="18"/>
        </w:rPr>
        <w:tab/>
        <w:t>webhosting a pronájem internetových domén</w:t>
      </w:r>
    </w:p>
    <w:p w14:paraId="2E7B3166" w14:textId="77777777"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CA1D0F">
        <w:rPr>
          <w:rFonts w:ascii="Tahoma" w:hAnsi="Tahoma" w:cs="Tahoma"/>
          <w:sz w:val="18"/>
          <w:szCs w:val="18"/>
        </w:rPr>
        <w:tab/>
      </w:r>
      <w:r w:rsidRPr="00CA1D0F">
        <w:rPr>
          <w:rFonts w:ascii="Tahoma" w:hAnsi="Tahoma" w:cs="Tahoma"/>
          <w:sz w:val="18"/>
          <w:szCs w:val="18"/>
        </w:rPr>
        <w:tab/>
      </w:r>
      <w:r w:rsidRPr="00CA1D0F">
        <w:rPr>
          <w:rFonts w:ascii="Tahoma" w:hAnsi="Tahoma" w:cs="Tahoma"/>
          <w:sz w:val="18"/>
          <w:szCs w:val="18"/>
        </w:rPr>
        <w:tab/>
        <w:t>90 tis. Kč</w:t>
      </w:r>
      <w:r w:rsidRPr="00CA1D0F">
        <w:rPr>
          <w:rFonts w:ascii="Tahoma" w:hAnsi="Tahoma" w:cs="Tahoma"/>
          <w:sz w:val="18"/>
          <w:szCs w:val="18"/>
        </w:rPr>
        <w:tab/>
        <w:t>-</w:t>
      </w:r>
      <w:r w:rsidRPr="00CA1D0F">
        <w:rPr>
          <w:rFonts w:ascii="Tahoma" w:hAnsi="Tahoma" w:cs="Tahoma"/>
          <w:sz w:val="18"/>
          <w:szCs w:val="18"/>
        </w:rPr>
        <w:tab/>
        <w:t>právní informační systém ASPI</w:t>
      </w:r>
    </w:p>
    <w:p w14:paraId="4722CF26" w14:textId="77777777" w:rsidR="00663C4C" w:rsidRPr="00CA1D0F"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CA1D0F">
        <w:rPr>
          <w:rFonts w:ascii="Tahoma" w:hAnsi="Tahoma" w:cs="Tahoma"/>
          <w:sz w:val="18"/>
          <w:szCs w:val="18"/>
        </w:rPr>
        <w:tab/>
      </w:r>
      <w:r w:rsidRPr="00CA1D0F">
        <w:rPr>
          <w:rFonts w:ascii="Tahoma" w:hAnsi="Tahoma" w:cs="Tahoma"/>
          <w:sz w:val="18"/>
          <w:szCs w:val="18"/>
        </w:rPr>
        <w:tab/>
      </w:r>
      <w:r w:rsidRPr="00CA1D0F">
        <w:rPr>
          <w:rFonts w:ascii="Tahoma" w:hAnsi="Tahoma" w:cs="Tahoma"/>
          <w:sz w:val="18"/>
          <w:szCs w:val="18"/>
        </w:rPr>
        <w:tab/>
        <w:t>21 tis. Kč</w:t>
      </w:r>
      <w:r w:rsidRPr="00CA1D0F">
        <w:rPr>
          <w:rFonts w:ascii="Tahoma" w:hAnsi="Tahoma" w:cs="Tahoma"/>
          <w:sz w:val="18"/>
          <w:szCs w:val="18"/>
        </w:rPr>
        <w:tab/>
        <w:t>-</w:t>
      </w:r>
      <w:r w:rsidRPr="00CA1D0F">
        <w:rPr>
          <w:rFonts w:ascii="Tahoma" w:hAnsi="Tahoma" w:cs="Tahoma"/>
          <w:sz w:val="18"/>
          <w:szCs w:val="18"/>
        </w:rPr>
        <w:tab/>
        <w:t xml:space="preserve">technická podpora IS </w:t>
      </w:r>
      <w:proofErr w:type="spellStart"/>
      <w:r w:rsidRPr="00CA1D0F">
        <w:rPr>
          <w:rFonts w:ascii="Tahoma" w:hAnsi="Tahoma" w:cs="Tahoma"/>
          <w:sz w:val="18"/>
          <w:szCs w:val="18"/>
        </w:rPr>
        <w:t>Yamaco</w:t>
      </w:r>
      <w:proofErr w:type="spellEnd"/>
    </w:p>
    <w:p w14:paraId="1D71CE62" w14:textId="77777777"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CA1D0F">
        <w:rPr>
          <w:rFonts w:ascii="Tahoma" w:hAnsi="Tahoma" w:cs="Tahoma"/>
          <w:sz w:val="18"/>
          <w:szCs w:val="18"/>
        </w:rPr>
        <w:tab/>
      </w:r>
      <w:r w:rsidRPr="00CA1D0F">
        <w:rPr>
          <w:rFonts w:ascii="Tahoma" w:hAnsi="Tahoma" w:cs="Tahoma"/>
          <w:sz w:val="18"/>
          <w:szCs w:val="18"/>
        </w:rPr>
        <w:tab/>
      </w:r>
      <w:r w:rsidRPr="00CA1D0F">
        <w:rPr>
          <w:rFonts w:ascii="Tahoma" w:hAnsi="Tahoma" w:cs="Tahoma"/>
          <w:sz w:val="18"/>
          <w:szCs w:val="18"/>
        </w:rPr>
        <w:tab/>
        <w:t>46 tis. Kč</w:t>
      </w:r>
      <w:r w:rsidRPr="00CA1D0F">
        <w:rPr>
          <w:rFonts w:ascii="Tahoma" w:hAnsi="Tahoma" w:cs="Tahoma"/>
          <w:sz w:val="18"/>
          <w:szCs w:val="18"/>
        </w:rPr>
        <w:tab/>
        <w:t>-</w:t>
      </w:r>
      <w:r w:rsidRPr="00CA1D0F">
        <w:rPr>
          <w:rFonts w:ascii="Tahoma" w:hAnsi="Tahoma" w:cs="Tahoma"/>
          <w:sz w:val="18"/>
          <w:szCs w:val="18"/>
        </w:rPr>
        <w:tab/>
        <w:t xml:space="preserve">technická podpora IS </w:t>
      </w:r>
      <w:proofErr w:type="spellStart"/>
      <w:r w:rsidRPr="00CA1D0F">
        <w:rPr>
          <w:rFonts w:ascii="Tahoma" w:hAnsi="Tahoma" w:cs="Tahoma"/>
          <w:sz w:val="18"/>
          <w:szCs w:val="18"/>
        </w:rPr>
        <w:t>Codexis</w:t>
      </w:r>
      <w:proofErr w:type="spellEnd"/>
    </w:p>
    <w:p w14:paraId="32073675" w14:textId="77777777" w:rsidR="00663C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CA1D0F">
        <w:rPr>
          <w:rFonts w:ascii="Tahoma" w:hAnsi="Tahoma" w:cs="Tahoma"/>
          <w:sz w:val="18"/>
          <w:szCs w:val="18"/>
        </w:rPr>
        <w:tab/>
      </w:r>
      <w:r w:rsidRPr="00CA1D0F">
        <w:rPr>
          <w:rFonts w:ascii="Tahoma" w:hAnsi="Tahoma" w:cs="Tahoma"/>
          <w:sz w:val="18"/>
          <w:szCs w:val="18"/>
        </w:rPr>
        <w:tab/>
      </w:r>
      <w:r w:rsidRPr="00CA1D0F">
        <w:rPr>
          <w:rFonts w:ascii="Tahoma" w:hAnsi="Tahoma" w:cs="Tahoma"/>
          <w:sz w:val="18"/>
          <w:szCs w:val="18"/>
        </w:rPr>
        <w:tab/>
        <w:t>22 tis. Kč</w:t>
      </w:r>
      <w:r w:rsidRPr="00CA1D0F">
        <w:rPr>
          <w:rFonts w:ascii="Tahoma" w:hAnsi="Tahoma" w:cs="Tahoma"/>
          <w:sz w:val="18"/>
          <w:szCs w:val="18"/>
        </w:rPr>
        <w:tab/>
        <w:t>-</w:t>
      </w:r>
      <w:r w:rsidRPr="00CA1D0F">
        <w:rPr>
          <w:rFonts w:ascii="Tahoma" w:hAnsi="Tahoma" w:cs="Tahoma"/>
          <w:sz w:val="18"/>
          <w:szCs w:val="18"/>
        </w:rPr>
        <w:tab/>
        <w:t>pronájem systému Lexicon</w:t>
      </w:r>
    </w:p>
    <w:p w14:paraId="59C0EA76" w14:textId="77777777" w:rsidR="00663C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E72B93">
        <w:rPr>
          <w:rFonts w:ascii="Tahoma" w:hAnsi="Tahoma" w:cs="Tahoma"/>
          <w:sz w:val="18"/>
          <w:szCs w:val="18"/>
        </w:rPr>
        <w:tab/>
      </w:r>
      <w:r>
        <w:rPr>
          <w:rFonts w:ascii="Tahoma" w:hAnsi="Tahoma" w:cs="Tahoma"/>
          <w:sz w:val="18"/>
          <w:szCs w:val="18"/>
        </w:rPr>
        <w:tab/>
      </w:r>
      <w:r>
        <w:rPr>
          <w:rFonts w:ascii="Tahoma" w:hAnsi="Tahoma" w:cs="Tahoma"/>
          <w:sz w:val="18"/>
          <w:szCs w:val="18"/>
        </w:rPr>
        <w:tab/>
        <w:t>110</w:t>
      </w:r>
      <w:r w:rsidRPr="00E72B93">
        <w:rPr>
          <w:rFonts w:ascii="Tahoma" w:hAnsi="Tahoma" w:cs="Tahoma"/>
          <w:sz w:val="18"/>
          <w:szCs w:val="18"/>
        </w:rPr>
        <w:t xml:space="preserve"> tis. Kč</w:t>
      </w:r>
      <w:r w:rsidRPr="00E72B93">
        <w:rPr>
          <w:rFonts w:ascii="Tahoma" w:hAnsi="Tahoma" w:cs="Tahoma"/>
          <w:sz w:val="18"/>
          <w:szCs w:val="18"/>
        </w:rPr>
        <w:tab/>
        <w:t>-</w:t>
      </w:r>
      <w:r w:rsidRPr="00E72B93">
        <w:rPr>
          <w:rFonts w:ascii="Tahoma" w:hAnsi="Tahoma" w:cs="Tahoma"/>
          <w:sz w:val="18"/>
          <w:szCs w:val="18"/>
        </w:rPr>
        <w:tab/>
      </w:r>
      <w:r>
        <w:rPr>
          <w:rFonts w:ascii="Tahoma" w:hAnsi="Tahoma" w:cs="Tahoma"/>
          <w:sz w:val="18"/>
          <w:szCs w:val="18"/>
        </w:rPr>
        <w:t>implementace systému pro správu a řízení mobilních zařízení</w:t>
      </w:r>
    </w:p>
    <w:p w14:paraId="58EFA767" w14:textId="77777777" w:rsidR="00663C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E72B93">
        <w:rPr>
          <w:rFonts w:ascii="Tahoma" w:hAnsi="Tahoma" w:cs="Tahoma"/>
          <w:sz w:val="18"/>
          <w:szCs w:val="18"/>
        </w:rPr>
        <w:tab/>
      </w:r>
      <w:r>
        <w:rPr>
          <w:rFonts w:ascii="Tahoma" w:hAnsi="Tahoma" w:cs="Tahoma"/>
          <w:sz w:val="18"/>
          <w:szCs w:val="18"/>
        </w:rPr>
        <w:tab/>
      </w:r>
      <w:r>
        <w:rPr>
          <w:rFonts w:ascii="Tahoma" w:hAnsi="Tahoma" w:cs="Tahoma"/>
          <w:sz w:val="18"/>
          <w:szCs w:val="18"/>
        </w:rPr>
        <w:tab/>
        <w:t>88</w:t>
      </w:r>
      <w:r w:rsidRPr="00E72B93">
        <w:rPr>
          <w:rFonts w:ascii="Tahoma" w:hAnsi="Tahoma" w:cs="Tahoma"/>
          <w:sz w:val="18"/>
          <w:szCs w:val="18"/>
        </w:rPr>
        <w:t xml:space="preserve"> tis. Kč</w:t>
      </w:r>
      <w:r w:rsidRPr="00E72B93">
        <w:rPr>
          <w:rFonts w:ascii="Tahoma" w:hAnsi="Tahoma" w:cs="Tahoma"/>
          <w:sz w:val="18"/>
          <w:szCs w:val="18"/>
        </w:rPr>
        <w:tab/>
        <w:t>-</w:t>
      </w:r>
      <w:r w:rsidRPr="00E72B93">
        <w:rPr>
          <w:rFonts w:ascii="Tahoma" w:hAnsi="Tahoma" w:cs="Tahoma"/>
          <w:sz w:val="18"/>
          <w:szCs w:val="18"/>
        </w:rPr>
        <w:tab/>
      </w:r>
      <w:r>
        <w:rPr>
          <w:rFonts w:ascii="Tahoma" w:hAnsi="Tahoma" w:cs="Tahoma"/>
          <w:sz w:val="18"/>
          <w:szCs w:val="18"/>
        </w:rPr>
        <w:t xml:space="preserve">technická podpora systému </w:t>
      </w:r>
      <w:proofErr w:type="spellStart"/>
      <w:r>
        <w:rPr>
          <w:rFonts w:ascii="Tahoma" w:hAnsi="Tahoma" w:cs="Tahoma"/>
          <w:sz w:val="18"/>
          <w:szCs w:val="18"/>
        </w:rPr>
        <w:t>Ateas</w:t>
      </w:r>
      <w:proofErr w:type="spellEnd"/>
    </w:p>
    <w:p w14:paraId="7CF601E4" w14:textId="77777777"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E72B93">
        <w:rPr>
          <w:rFonts w:ascii="Tahoma" w:hAnsi="Tahoma" w:cs="Tahoma"/>
          <w:sz w:val="18"/>
          <w:szCs w:val="18"/>
        </w:rPr>
        <w:tab/>
      </w:r>
      <w:r>
        <w:rPr>
          <w:rFonts w:ascii="Tahoma" w:hAnsi="Tahoma" w:cs="Tahoma"/>
          <w:sz w:val="18"/>
          <w:szCs w:val="18"/>
        </w:rPr>
        <w:tab/>
      </w:r>
      <w:r>
        <w:rPr>
          <w:rFonts w:ascii="Tahoma" w:hAnsi="Tahoma" w:cs="Tahoma"/>
          <w:sz w:val="18"/>
          <w:szCs w:val="18"/>
        </w:rPr>
        <w:tab/>
        <w:t>59</w:t>
      </w:r>
      <w:r w:rsidRPr="00E72B93">
        <w:rPr>
          <w:rFonts w:ascii="Tahoma" w:hAnsi="Tahoma" w:cs="Tahoma"/>
          <w:sz w:val="18"/>
          <w:szCs w:val="18"/>
        </w:rPr>
        <w:t xml:space="preserve"> tis. Kč</w:t>
      </w:r>
      <w:r w:rsidRPr="00E72B93">
        <w:rPr>
          <w:rFonts w:ascii="Tahoma" w:hAnsi="Tahoma" w:cs="Tahoma"/>
          <w:sz w:val="18"/>
          <w:szCs w:val="18"/>
        </w:rPr>
        <w:tab/>
        <w:t>-</w:t>
      </w:r>
      <w:r w:rsidRPr="00E72B93">
        <w:rPr>
          <w:rFonts w:ascii="Tahoma" w:hAnsi="Tahoma" w:cs="Tahoma"/>
          <w:sz w:val="18"/>
          <w:szCs w:val="18"/>
        </w:rPr>
        <w:tab/>
      </w:r>
      <w:r>
        <w:rPr>
          <w:rFonts w:ascii="Tahoma" w:hAnsi="Tahoma" w:cs="Tahoma"/>
          <w:sz w:val="18"/>
          <w:szCs w:val="18"/>
        </w:rPr>
        <w:t xml:space="preserve">migrace </w:t>
      </w:r>
      <w:proofErr w:type="spellStart"/>
      <w:r>
        <w:rPr>
          <w:rFonts w:ascii="Tahoma" w:hAnsi="Tahoma" w:cs="Tahoma"/>
          <w:sz w:val="18"/>
          <w:szCs w:val="18"/>
        </w:rPr>
        <w:t>radius</w:t>
      </w:r>
      <w:proofErr w:type="spellEnd"/>
      <w:r>
        <w:rPr>
          <w:rFonts w:ascii="Tahoma" w:hAnsi="Tahoma" w:cs="Tahoma"/>
          <w:sz w:val="18"/>
          <w:szCs w:val="18"/>
        </w:rPr>
        <w:t xml:space="preserve"> serveru</w:t>
      </w:r>
    </w:p>
    <w:p w14:paraId="04B3821D" w14:textId="77777777" w:rsidR="00663C4C"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CA1D0F">
        <w:rPr>
          <w:rFonts w:ascii="Tahoma" w:hAnsi="Tahoma" w:cs="Tahoma"/>
          <w:sz w:val="18"/>
          <w:szCs w:val="18"/>
        </w:rPr>
        <w:tab/>
      </w:r>
      <w:r w:rsidRPr="00CA1D0F">
        <w:rPr>
          <w:rFonts w:ascii="Tahoma" w:hAnsi="Tahoma" w:cs="Tahoma"/>
          <w:sz w:val="18"/>
          <w:szCs w:val="18"/>
        </w:rPr>
        <w:tab/>
      </w:r>
      <w:r w:rsidRPr="00CA1D0F">
        <w:rPr>
          <w:rFonts w:ascii="Tahoma" w:hAnsi="Tahoma" w:cs="Tahoma"/>
          <w:sz w:val="18"/>
          <w:szCs w:val="18"/>
        </w:rPr>
        <w:tab/>
        <w:t>471 tis. Kč</w:t>
      </w:r>
      <w:r w:rsidRPr="00CA1D0F">
        <w:rPr>
          <w:rFonts w:ascii="Tahoma" w:hAnsi="Tahoma" w:cs="Tahoma"/>
          <w:sz w:val="18"/>
          <w:szCs w:val="18"/>
        </w:rPr>
        <w:tab/>
        <w:t>-</w:t>
      </w:r>
      <w:r w:rsidRPr="00CA1D0F">
        <w:rPr>
          <w:rFonts w:ascii="Tahoma" w:hAnsi="Tahoma" w:cs="Tahoma"/>
          <w:sz w:val="18"/>
          <w:szCs w:val="18"/>
        </w:rPr>
        <w:tab/>
        <w:t xml:space="preserve">technická podpora systému </w:t>
      </w:r>
      <w:proofErr w:type="spellStart"/>
      <w:r w:rsidRPr="00CA1D0F">
        <w:rPr>
          <w:rFonts w:ascii="Tahoma" w:hAnsi="Tahoma" w:cs="Tahoma"/>
          <w:sz w:val="18"/>
          <w:szCs w:val="18"/>
        </w:rPr>
        <w:t>vSphere</w:t>
      </w:r>
      <w:proofErr w:type="spellEnd"/>
      <w:r w:rsidRPr="00CA1D0F">
        <w:rPr>
          <w:rFonts w:ascii="Tahoma" w:hAnsi="Tahoma" w:cs="Tahoma"/>
          <w:sz w:val="18"/>
          <w:szCs w:val="18"/>
        </w:rPr>
        <w:t xml:space="preserve"> </w:t>
      </w:r>
      <w:proofErr w:type="spellStart"/>
      <w:r w:rsidRPr="00CA1D0F">
        <w:rPr>
          <w:rFonts w:ascii="Tahoma" w:hAnsi="Tahoma" w:cs="Tahoma"/>
          <w:sz w:val="18"/>
          <w:szCs w:val="18"/>
        </w:rPr>
        <w:t>VMware</w:t>
      </w:r>
      <w:proofErr w:type="spellEnd"/>
    </w:p>
    <w:p w14:paraId="759356CB" w14:textId="77777777"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E72B93">
        <w:rPr>
          <w:rFonts w:ascii="Tahoma" w:hAnsi="Tahoma" w:cs="Tahoma"/>
          <w:sz w:val="18"/>
          <w:szCs w:val="18"/>
        </w:rPr>
        <w:tab/>
      </w:r>
      <w:r>
        <w:rPr>
          <w:rFonts w:ascii="Tahoma" w:hAnsi="Tahoma" w:cs="Tahoma"/>
          <w:sz w:val="18"/>
          <w:szCs w:val="18"/>
        </w:rPr>
        <w:tab/>
      </w:r>
      <w:r>
        <w:rPr>
          <w:rFonts w:ascii="Tahoma" w:hAnsi="Tahoma" w:cs="Tahoma"/>
          <w:sz w:val="18"/>
          <w:szCs w:val="18"/>
        </w:rPr>
        <w:tab/>
        <w:t>3 669</w:t>
      </w:r>
      <w:r w:rsidRPr="00E72B93">
        <w:rPr>
          <w:rFonts w:ascii="Tahoma" w:hAnsi="Tahoma" w:cs="Tahoma"/>
          <w:sz w:val="18"/>
          <w:szCs w:val="18"/>
        </w:rPr>
        <w:t xml:space="preserve"> tis. Kč</w:t>
      </w:r>
      <w:r w:rsidRPr="00E72B93">
        <w:rPr>
          <w:rFonts w:ascii="Tahoma" w:hAnsi="Tahoma" w:cs="Tahoma"/>
          <w:sz w:val="18"/>
          <w:szCs w:val="18"/>
        </w:rPr>
        <w:tab/>
        <w:t>-</w:t>
      </w:r>
      <w:r w:rsidRPr="00E72B93">
        <w:rPr>
          <w:rFonts w:ascii="Tahoma" w:hAnsi="Tahoma" w:cs="Tahoma"/>
          <w:sz w:val="18"/>
          <w:szCs w:val="18"/>
        </w:rPr>
        <w:tab/>
      </w:r>
      <w:r>
        <w:rPr>
          <w:rFonts w:ascii="Tahoma" w:hAnsi="Tahoma" w:cs="Tahoma"/>
          <w:sz w:val="18"/>
          <w:szCs w:val="18"/>
        </w:rPr>
        <w:t>podpora na 5 let nově pořízených bezpečnostních prvků a páteřních směrovačů sítě</w:t>
      </w:r>
    </w:p>
    <w:p w14:paraId="307595CB" w14:textId="77777777" w:rsidR="00663C4C" w:rsidRPr="00CA1D0F"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CA1D0F">
        <w:rPr>
          <w:rFonts w:ascii="Tahoma" w:hAnsi="Tahoma" w:cs="Tahoma"/>
          <w:sz w:val="18"/>
          <w:szCs w:val="18"/>
        </w:rPr>
        <w:tab/>
      </w:r>
      <w:r w:rsidRPr="00CA1D0F">
        <w:rPr>
          <w:rFonts w:ascii="Tahoma" w:hAnsi="Tahoma" w:cs="Tahoma"/>
          <w:sz w:val="18"/>
          <w:szCs w:val="18"/>
        </w:rPr>
        <w:tab/>
      </w:r>
      <w:r w:rsidRPr="00CA1D0F">
        <w:rPr>
          <w:rFonts w:ascii="Tahoma" w:hAnsi="Tahoma" w:cs="Tahoma"/>
          <w:sz w:val="18"/>
          <w:szCs w:val="18"/>
        </w:rPr>
        <w:tab/>
        <w:t>66 tis. Kč</w:t>
      </w:r>
      <w:r w:rsidRPr="00CA1D0F">
        <w:rPr>
          <w:rFonts w:ascii="Tahoma" w:hAnsi="Tahoma" w:cs="Tahoma"/>
          <w:sz w:val="18"/>
          <w:szCs w:val="18"/>
        </w:rPr>
        <w:tab/>
        <w:t>-</w:t>
      </w:r>
      <w:r w:rsidRPr="00CA1D0F">
        <w:rPr>
          <w:rFonts w:ascii="Tahoma" w:hAnsi="Tahoma" w:cs="Tahoma"/>
          <w:sz w:val="18"/>
          <w:szCs w:val="18"/>
        </w:rPr>
        <w:tab/>
        <w:t>další služby poskytované pro zajištění plynulého chodu informačních a komunikačních technologií (servisní práce, migrace dat, konzultace, diagnostiky)</w:t>
      </w:r>
    </w:p>
    <w:p w14:paraId="2A0063E4" w14:textId="77777777" w:rsidR="00663C4C" w:rsidRPr="0020707D" w:rsidRDefault="00663C4C" w:rsidP="00663C4C">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p>
    <w:p w14:paraId="6C04DED1" w14:textId="77777777" w:rsidR="00663C4C" w:rsidRPr="0023368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33685">
        <w:rPr>
          <w:rFonts w:ascii="Tahoma" w:hAnsi="Tahoma" w:cs="Tahoma"/>
          <w:sz w:val="18"/>
          <w:szCs w:val="18"/>
        </w:rPr>
        <w:tab/>
        <w:t>1 185 tis. Kč</w:t>
      </w:r>
      <w:r w:rsidRPr="00233685">
        <w:rPr>
          <w:rFonts w:ascii="Tahoma" w:hAnsi="Tahoma" w:cs="Tahoma"/>
          <w:sz w:val="18"/>
          <w:szCs w:val="18"/>
        </w:rPr>
        <w:tab/>
        <w:t>-</w:t>
      </w:r>
      <w:r w:rsidRPr="00233685">
        <w:rPr>
          <w:rFonts w:ascii="Tahoma" w:hAnsi="Tahoma" w:cs="Tahoma"/>
          <w:sz w:val="18"/>
          <w:szCs w:val="18"/>
        </w:rPr>
        <w:tab/>
        <w:t>nákup ostatních služeb</w:t>
      </w:r>
    </w:p>
    <w:p w14:paraId="11E4F296" w14:textId="77777777" w:rsidR="00663C4C" w:rsidRPr="0023368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33685">
        <w:rPr>
          <w:rFonts w:ascii="Tahoma" w:hAnsi="Tahoma" w:cs="Tahoma"/>
          <w:sz w:val="18"/>
          <w:szCs w:val="18"/>
        </w:rPr>
        <w:tab/>
      </w:r>
      <w:r w:rsidRPr="00233685">
        <w:rPr>
          <w:rFonts w:ascii="Tahoma" w:hAnsi="Tahoma" w:cs="Tahoma"/>
          <w:sz w:val="18"/>
          <w:szCs w:val="18"/>
        </w:rPr>
        <w:tab/>
        <w:t>z toho:</w:t>
      </w:r>
    </w:p>
    <w:p w14:paraId="173B254F" w14:textId="77777777" w:rsidR="00663C4C" w:rsidRPr="0023368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33685">
        <w:rPr>
          <w:rFonts w:ascii="Tahoma" w:hAnsi="Tahoma" w:cs="Tahoma"/>
          <w:sz w:val="18"/>
          <w:szCs w:val="18"/>
        </w:rPr>
        <w:tab/>
      </w:r>
      <w:r w:rsidRPr="00233685">
        <w:rPr>
          <w:rFonts w:ascii="Tahoma" w:hAnsi="Tahoma" w:cs="Tahoma"/>
          <w:sz w:val="18"/>
          <w:szCs w:val="18"/>
        </w:rPr>
        <w:tab/>
      </w:r>
      <w:r w:rsidRPr="00233685">
        <w:rPr>
          <w:rFonts w:ascii="Tahoma" w:hAnsi="Tahoma" w:cs="Tahoma"/>
          <w:sz w:val="18"/>
          <w:szCs w:val="18"/>
        </w:rPr>
        <w:tab/>
      </w:r>
      <w:r w:rsidRPr="00233685">
        <w:rPr>
          <w:rFonts w:ascii="Tahoma" w:hAnsi="Tahoma" w:cs="Tahoma"/>
          <w:sz w:val="18"/>
          <w:szCs w:val="18"/>
        </w:rPr>
        <w:tab/>
        <w:t>1 100 tis. Kč</w:t>
      </w:r>
      <w:r w:rsidRPr="00233685">
        <w:rPr>
          <w:rFonts w:ascii="Tahoma" w:hAnsi="Tahoma" w:cs="Tahoma"/>
          <w:sz w:val="18"/>
          <w:szCs w:val="18"/>
        </w:rPr>
        <w:tab/>
        <w:t>-</w:t>
      </w:r>
      <w:r w:rsidRPr="00233685">
        <w:rPr>
          <w:rFonts w:ascii="Tahoma" w:hAnsi="Tahoma" w:cs="Tahoma"/>
          <w:sz w:val="18"/>
          <w:szCs w:val="18"/>
        </w:rPr>
        <w:tab/>
        <w:t>služby černobílého a barevného tisku na kopírovacích strojích</w:t>
      </w:r>
    </w:p>
    <w:p w14:paraId="5312FFBF" w14:textId="77777777" w:rsidR="00663C4C" w:rsidRPr="0023368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33685">
        <w:rPr>
          <w:rFonts w:ascii="Tahoma" w:hAnsi="Tahoma" w:cs="Tahoma"/>
          <w:sz w:val="18"/>
          <w:szCs w:val="18"/>
        </w:rPr>
        <w:tab/>
      </w:r>
      <w:r w:rsidRPr="00233685">
        <w:rPr>
          <w:rFonts w:ascii="Tahoma" w:hAnsi="Tahoma" w:cs="Tahoma"/>
          <w:sz w:val="18"/>
          <w:szCs w:val="18"/>
        </w:rPr>
        <w:tab/>
      </w:r>
      <w:r w:rsidRPr="00233685">
        <w:rPr>
          <w:rFonts w:ascii="Tahoma" w:hAnsi="Tahoma" w:cs="Tahoma"/>
          <w:sz w:val="18"/>
          <w:szCs w:val="18"/>
        </w:rPr>
        <w:tab/>
      </w:r>
      <w:r w:rsidRPr="00233685">
        <w:rPr>
          <w:rFonts w:ascii="Tahoma" w:hAnsi="Tahoma" w:cs="Tahoma"/>
          <w:sz w:val="18"/>
          <w:szCs w:val="18"/>
        </w:rPr>
        <w:tab/>
        <w:t>85 tis. Kč</w:t>
      </w:r>
      <w:r w:rsidRPr="00233685">
        <w:rPr>
          <w:rFonts w:ascii="Tahoma" w:hAnsi="Tahoma" w:cs="Tahoma"/>
          <w:sz w:val="18"/>
          <w:szCs w:val="18"/>
        </w:rPr>
        <w:tab/>
        <w:t>-</w:t>
      </w:r>
      <w:r w:rsidRPr="00233685">
        <w:rPr>
          <w:rFonts w:ascii="Tahoma" w:hAnsi="Tahoma" w:cs="Tahoma"/>
          <w:sz w:val="18"/>
          <w:szCs w:val="18"/>
        </w:rPr>
        <w:tab/>
        <w:t>právní systém Beck</w:t>
      </w:r>
    </w:p>
    <w:p w14:paraId="1AEA1722" w14:textId="77777777" w:rsidR="00663C4C" w:rsidRPr="0023368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2186378A" w14:textId="77777777" w:rsidR="00663C4C" w:rsidRPr="0023368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33685">
        <w:rPr>
          <w:rFonts w:ascii="Tahoma" w:hAnsi="Tahoma" w:cs="Tahoma"/>
          <w:sz w:val="18"/>
          <w:szCs w:val="18"/>
        </w:rPr>
        <w:tab/>
        <w:t>98 tis. Kč</w:t>
      </w:r>
      <w:r w:rsidRPr="00233685">
        <w:rPr>
          <w:rFonts w:ascii="Tahoma" w:hAnsi="Tahoma" w:cs="Tahoma"/>
          <w:sz w:val="18"/>
          <w:szCs w:val="18"/>
        </w:rPr>
        <w:tab/>
        <w:t>-</w:t>
      </w:r>
      <w:r w:rsidRPr="00233685">
        <w:rPr>
          <w:rFonts w:ascii="Tahoma" w:hAnsi="Tahoma" w:cs="Tahoma"/>
          <w:sz w:val="18"/>
          <w:szCs w:val="18"/>
        </w:rPr>
        <w:tab/>
        <w:t xml:space="preserve">opravy a udržování </w:t>
      </w:r>
    </w:p>
    <w:p w14:paraId="350D67D9" w14:textId="77777777" w:rsidR="00663C4C" w:rsidRPr="0023368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sidRPr="00233685">
        <w:rPr>
          <w:rFonts w:ascii="Tahoma" w:hAnsi="Tahoma" w:cs="Tahoma"/>
          <w:sz w:val="18"/>
          <w:szCs w:val="18"/>
        </w:rPr>
        <w:t>z toho:</w:t>
      </w:r>
    </w:p>
    <w:p w14:paraId="5E55CAF1" w14:textId="77777777" w:rsidR="00663C4C" w:rsidRPr="0023368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33685">
        <w:rPr>
          <w:rFonts w:ascii="Tahoma" w:hAnsi="Tahoma" w:cs="Tahoma"/>
          <w:sz w:val="18"/>
          <w:szCs w:val="18"/>
        </w:rPr>
        <w:tab/>
      </w:r>
      <w:r w:rsidRPr="00233685">
        <w:rPr>
          <w:rFonts w:ascii="Tahoma" w:hAnsi="Tahoma" w:cs="Tahoma"/>
          <w:sz w:val="18"/>
          <w:szCs w:val="18"/>
        </w:rPr>
        <w:tab/>
      </w:r>
      <w:r w:rsidRPr="00233685">
        <w:rPr>
          <w:rFonts w:ascii="Tahoma" w:hAnsi="Tahoma" w:cs="Tahoma"/>
          <w:sz w:val="18"/>
          <w:szCs w:val="18"/>
        </w:rPr>
        <w:tab/>
      </w:r>
      <w:r w:rsidRPr="00233685">
        <w:rPr>
          <w:rFonts w:ascii="Tahoma" w:hAnsi="Tahoma" w:cs="Tahoma"/>
          <w:sz w:val="18"/>
          <w:szCs w:val="18"/>
        </w:rPr>
        <w:tab/>
      </w:r>
      <w:r>
        <w:rPr>
          <w:rFonts w:ascii="Tahoma" w:hAnsi="Tahoma" w:cs="Tahoma"/>
          <w:sz w:val="18"/>
          <w:szCs w:val="18"/>
        </w:rPr>
        <w:t>10</w:t>
      </w:r>
      <w:r w:rsidRPr="00233685">
        <w:rPr>
          <w:rFonts w:ascii="Tahoma" w:hAnsi="Tahoma" w:cs="Tahoma"/>
          <w:sz w:val="18"/>
          <w:szCs w:val="18"/>
        </w:rPr>
        <w:t xml:space="preserve"> tis. Kč</w:t>
      </w:r>
      <w:r w:rsidRPr="00233685">
        <w:rPr>
          <w:rFonts w:ascii="Tahoma" w:hAnsi="Tahoma" w:cs="Tahoma"/>
          <w:sz w:val="18"/>
          <w:szCs w:val="18"/>
        </w:rPr>
        <w:tab/>
        <w:t>-</w:t>
      </w:r>
      <w:r w:rsidRPr="00233685">
        <w:rPr>
          <w:rFonts w:ascii="Tahoma" w:hAnsi="Tahoma" w:cs="Tahoma"/>
          <w:sz w:val="18"/>
          <w:szCs w:val="18"/>
        </w:rPr>
        <w:tab/>
      </w:r>
      <w:r>
        <w:rPr>
          <w:rFonts w:ascii="Tahoma" w:hAnsi="Tahoma" w:cs="Tahoma"/>
          <w:sz w:val="18"/>
          <w:szCs w:val="18"/>
        </w:rPr>
        <w:t>opravy mobilů a skeneru</w:t>
      </w:r>
    </w:p>
    <w:p w14:paraId="1C577AF6"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33685">
        <w:rPr>
          <w:rFonts w:ascii="Tahoma" w:hAnsi="Tahoma" w:cs="Tahoma"/>
          <w:sz w:val="18"/>
          <w:szCs w:val="18"/>
        </w:rPr>
        <w:tab/>
      </w:r>
      <w:r w:rsidRPr="00233685">
        <w:rPr>
          <w:rFonts w:ascii="Tahoma" w:hAnsi="Tahoma" w:cs="Tahoma"/>
          <w:sz w:val="18"/>
          <w:szCs w:val="18"/>
        </w:rPr>
        <w:tab/>
      </w:r>
      <w:r w:rsidRPr="00233685">
        <w:rPr>
          <w:rFonts w:ascii="Tahoma" w:hAnsi="Tahoma" w:cs="Tahoma"/>
          <w:sz w:val="18"/>
          <w:szCs w:val="18"/>
        </w:rPr>
        <w:tab/>
      </w:r>
      <w:r w:rsidRPr="00233685">
        <w:rPr>
          <w:rFonts w:ascii="Tahoma" w:hAnsi="Tahoma" w:cs="Tahoma"/>
          <w:sz w:val="18"/>
          <w:szCs w:val="18"/>
        </w:rPr>
        <w:tab/>
      </w:r>
      <w:r>
        <w:rPr>
          <w:rFonts w:ascii="Tahoma" w:hAnsi="Tahoma" w:cs="Tahoma"/>
          <w:sz w:val="18"/>
          <w:szCs w:val="18"/>
        </w:rPr>
        <w:t>23</w:t>
      </w:r>
      <w:r w:rsidRPr="00233685">
        <w:rPr>
          <w:rFonts w:ascii="Tahoma" w:hAnsi="Tahoma" w:cs="Tahoma"/>
          <w:sz w:val="18"/>
          <w:szCs w:val="18"/>
        </w:rPr>
        <w:t xml:space="preserve"> tis. Kč</w:t>
      </w:r>
      <w:r w:rsidRPr="00233685">
        <w:rPr>
          <w:rFonts w:ascii="Tahoma" w:hAnsi="Tahoma" w:cs="Tahoma"/>
          <w:sz w:val="18"/>
          <w:szCs w:val="18"/>
        </w:rPr>
        <w:tab/>
        <w:t>-</w:t>
      </w:r>
      <w:r w:rsidRPr="00233685">
        <w:rPr>
          <w:rFonts w:ascii="Tahoma" w:hAnsi="Tahoma" w:cs="Tahoma"/>
          <w:sz w:val="18"/>
          <w:szCs w:val="18"/>
        </w:rPr>
        <w:tab/>
      </w:r>
      <w:r>
        <w:rPr>
          <w:rFonts w:ascii="Tahoma" w:hAnsi="Tahoma" w:cs="Tahoma"/>
          <w:sz w:val="18"/>
          <w:szCs w:val="18"/>
        </w:rPr>
        <w:t>oprava AV systému ve velké zasedací místnosti</w:t>
      </w:r>
    </w:p>
    <w:p w14:paraId="6314E90F" w14:textId="77777777" w:rsidR="00663C4C" w:rsidRPr="0023368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6</w:t>
      </w:r>
      <w:r w:rsidRPr="00233685">
        <w:rPr>
          <w:rFonts w:ascii="Tahoma" w:hAnsi="Tahoma" w:cs="Tahoma"/>
          <w:sz w:val="18"/>
          <w:szCs w:val="18"/>
        </w:rPr>
        <w:t xml:space="preserve"> tis. Kč</w:t>
      </w:r>
      <w:r w:rsidRPr="00233685">
        <w:rPr>
          <w:rFonts w:ascii="Tahoma" w:hAnsi="Tahoma" w:cs="Tahoma"/>
          <w:sz w:val="18"/>
          <w:szCs w:val="18"/>
        </w:rPr>
        <w:tab/>
        <w:t>-</w:t>
      </w:r>
      <w:r w:rsidRPr="00233685">
        <w:rPr>
          <w:rFonts w:ascii="Tahoma" w:hAnsi="Tahoma" w:cs="Tahoma"/>
          <w:sz w:val="18"/>
          <w:szCs w:val="18"/>
        </w:rPr>
        <w:tab/>
      </w:r>
      <w:r>
        <w:rPr>
          <w:rFonts w:ascii="Tahoma" w:hAnsi="Tahoma" w:cs="Tahoma"/>
          <w:sz w:val="18"/>
          <w:szCs w:val="18"/>
        </w:rPr>
        <w:t>výměna baterie a profylaxe UPS</w:t>
      </w:r>
    </w:p>
    <w:p w14:paraId="343DDF68"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59</w:t>
      </w:r>
      <w:r w:rsidRPr="00233685">
        <w:rPr>
          <w:rFonts w:ascii="Tahoma" w:hAnsi="Tahoma" w:cs="Tahoma"/>
          <w:sz w:val="18"/>
          <w:szCs w:val="18"/>
        </w:rPr>
        <w:t xml:space="preserve"> tis. Kč</w:t>
      </w:r>
      <w:r w:rsidRPr="00233685">
        <w:rPr>
          <w:rFonts w:ascii="Tahoma" w:hAnsi="Tahoma" w:cs="Tahoma"/>
          <w:sz w:val="18"/>
          <w:szCs w:val="18"/>
        </w:rPr>
        <w:tab/>
        <w:t>-</w:t>
      </w:r>
      <w:r w:rsidRPr="00233685">
        <w:rPr>
          <w:rFonts w:ascii="Tahoma" w:hAnsi="Tahoma" w:cs="Tahoma"/>
          <w:sz w:val="18"/>
          <w:szCs w:val="18"/>
        </w:rPr>
        <w:tab/>
      </w:r>
      <w:r>
        <w:rPr>
          <w:rFonts w:ascii="Tahoma" w:hAnsi="Tahoma" w:cs="Tahoma"/>
          <w:sz w:val="18"/>
          <w:szCs w:val="18"/>
        </w:rPr>
        <w:t xml:space="preserve">oprava </w:t>
      </w:r>
      <w:proofErr w:type="spellStart"/>
      <w:r>
        <w:rPr>
          <w:rFonts w:ascii="Tahoma" w:hAnsi="Tahoma" w:cs="Tahoma"/>
          <w:sz w:val="18"/>
          <w:szCs w:val="18"/>
        </w:rPr>
        <w:t>power</w:t>
      </w:r>
      <w:proofErr w:type="spellEnd"/>
      <w:r>
        <w:rPr>
          <w:rFonts w:ascii="Tahoma" w:hAnsi="Tahoma" w:cs="Tahoma"/>
          <w:sz w:val="18"/>
          <w:szCs w:val="18"/>
        </w:rPr>
        <w:t xml:space="preserve"> modulu a profylaxe UPS v serverovně</w:t>
      </w:r>
    </w:p>
    <w:p w14:paraId="44B07565" w14:textId="77777777" w:rsidR="00663C4C" w:rsidRPr="003567B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40946AA6" w14:textId="77777777" w:rsidR="00663C4C" w:rsidRPr="003567B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567BE">
        <w:rPr>
          <w:rFonts w:ascii="Tahoma" w:hAnsi="Tahoma" w:cs="Tahoma"/>
          <w:sz w:val="18"/>
          <w:szCs w:val="18"/>
        </w:rPr>
        <w:tab/>
        <w:t>5 643 tis. Kč</w:t>
      </w:r>
      <w:r w:rsidRPr="003567BE">
        <w:rPr>
          <w:rFonts w:ascii="Tahoma" w:hAnsi="Tahoma" w:cs="Tahoma"/>
          <w:sz w:val="18"/>
          <w:szCs w:val="18"/>
        </w:rPr>
        <w:tab/>
        <w:t>-</w:t>
      </w:r>
      <w:r w:rsidRPr="003567BE">
        <w:rPr>
          <w:rFonts w:ascii="Tahoma" w:hAnsi="Tahoma" w:cs="Tahoma"/>
          <w:sz w:val="18"/>
          <w:szCs w:val="18"/>
        </w:rPr>
        <w:tab/>
        <w:t>podlimitní programové vybavení (do 60 tis. Kč)</w:t>
      </w:r>
    </w:p>
    <w:p w14:paraId="18CC3CAC" w14:textId="77777777" w:rsidR="00663C4C" w:rsidRPr="003567B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567BE">
        <w:rPr>
          <w:rFonts w:ascii="Tahoma" w:hAnsi="Tahoma" w:cs="Tahoma"/>
          <w:sz w:val="18"/>
          <w:szCs w:val="18"/>
        </w:rPr>
        <w:tab/>
      </w:r>
      <w:r w:rsidRPr="003567BE">
        <w:rPr>
          <w:rFonts w:ascii="Tahoma" w:hAnsi="Tahoma" w:cs="Tahoma"/>
          <w:sz w:val="18"/>
          <w:szCs w:val="18"/>
        </w:rPr>
        <w:tab/>
        <w:t>z toho:</w:t>
      </w:r>
    </w:p>
    <w:p w14:paraId="6E404835" w14:textId="77777777" w:rsidR="00663C4C" w:rsidRPr="003567B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567BE">
        <w:rPr>
          <w:rFonts w:ascii="Tahoma" w:hAnsi="Tahoma" w:cs="Tahoma"/>
          <w:sz w:val="18"/>
          <w:szCs w:val="18"/>
        </w:rPr>
        <w:tab/>
      </w:r>
      <w:r w:rsidRPr="003567BE">
        <w:rPr>
          <w:rFonts w:ascii="Tahoma" w:hAnsi="Tahoma" w:cs="Tahoma"/>
          <w:sz w:val="18"/>
          <w:szCs w:val="18"/>
        </w:rPr>
        <w:tab/>
      </w:r>
      <w:r w:rsidRPr="003567BE">
        <w:rPr>
          <w:rFonts w:ascii="Tahoma" w:hAnsi="Tahoma" w:cs="Tahoma"/>
          <w:sz w:val="18"/>
          <w:szCs w:val="18"/>
        </w:rPr>
        <w:tab/>
      </w:r>
      <w:r w:rsidRPr="003567BE">
        <w:rPr>
          <w:rFonts w:ascii="Tahoma" w:hAnsi="Tahoma" w:cs="Tahoma"/>
          <w:sz w:val="18"/>
          <w:szCs w:val="18"/>
        </w:rPr>
        <w:tab/>
        <w:t>2 944 tis. Kč</w:t>
      </w:r>
      <w:r w:rsidRPr="003567BE">
        <w:rPr>
          <w:rFonts w:ascii="Tahoma" w:hAnsi="Tahoma" w:cs="Tahoma"/>
          <w:sz w:val="18"/>
          <w:szCs w:val="18"/>
        </w:rPr>
        <w:tab/>
        <w:t>-</w:t>
      </w:r>
      <w:r w:rsidRPr="003567BE">
        <w:rPr>
          <w:rFonts w:ascii="Tahoma" w:hAnsi="Tahoma" w:cs="Tahoma"/>
          <w:sz w:val="18"/>
          <w:szCs w:val="18"/>
        </w:rPr>
        <w:tab/>
        <w:t xml:space="preserve">systém pro správu mobilních zařízení </w:t>
      </w:r>
      <w:proofErr w:type="spellStart"/>
      <w:r w:rsidRPr="003567BE">
        <w:rPr>
          <w:rFonts w:ascii="Tahoma" w:hAnsi="Tahoma" w:cs="Tahoma"/>
          <w:sz w:val="18"/>
          <w:szCs w:val="18"/>
        </w:rPr>
        <w:t>VMware</w:t>
      </w:r>
      <w:proofErr w:type="spellEnd"/>
      <w:r w:rsidRPr="003567BE">
        <w:rPr>
          <w:rFonts w:ascii="Tahoma" w:hAnsi="Tahoma" w:cs="Tahoma"/>
          <w:sz w:val="18"/>
          <w:szCs w:val="18"/>
        </w:rPr>
        <w:t xml:space="preserve"> </w:t>
      </w:r>
      <w:proofErr w:type="spellStart"/>
      <w:r w:rsidRPr="003567BE">
        <w:rPr>
          <w:rFonts w:ascii="Tahoma" w:hAnsi="Tahoma" w:cs="Tahoma"/>
          <w:sz w:val="18"/>
          <w:szCs w:val="18"/>
        </w:rPr>
        <w:t>Workspace</w:t>
      </w:r>
      <w:proofErr w:type="spellEnd"/>
      <w:r w:rsidRPr="003567BE">
        <w:rPr>
          <w:rFonts w:ascii="Tahoma" w:hAnsi="Tahoma" w:cs="Tahoma"/>
          <w:sz w:val="18"/>
          <w:szCs w:val="18"/>
        </w:rPr>
        <w:t xml:space="preserve"> </w:t>
      </w:r>
      <w:proofErr w:type="spellStart"/>
      <w:r w:rsidRPr="003567BE">
        <w:rPr>
          <w:rFonts w:ascii="Tahoma" w:hAnsi="Tahoma" w:cs="Tahoma"/>
          <w:sz w:val="18"/>
          <w:szCs w:val="18"/>
        </w:rPr>
        <w:t>One</w:t>
      </w:r>
      <w:proofErr w:type="spellEnd"/>
    </w:p>
    <w:p w14:paraId="331EFC29" w14:textId="77777777" w:rsidR="00663C4C" w:rsidRPr="003567B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567BE">
        <w:rPr>
          <w:rFonts w:ascii="Tahoma" w:hAnsi="Tahoma" w:cs="Tahoma"/>
          <w:sz w:val="18"/>
          <w:szCs w:val="18"/>
        </w:rPr>
        <w:tab/>
      </w:r>
      <w:r w:rsidRPr="003567BE">
        <w:rPr>
          <w:rFonts w:ascii="Tahoma" w:hAnsi="Tahoma" w:cs="Tahoma"/>
          <w:sz w:val="18"/>
          <w:szCs w:val="18"/>
        </w:rPr>
        <w:tab/>
      </w:r>
      <w:r w:rsidRPr="003567BE">
        <w:rPr>
          <w:rFonts w:ascii="Tahoma" w:hAnsi="Tahoma" w:cs="Tahoma"/>
          <w:sz w:val="18"/>
          <w:szCs w:val="18"/>
        </w:rPr>
        <w:tab/>
      </w:r>
      <w:r w:rsidRPr="003567BE">
        <w:rPr>
          <w:rFonts w:ascii="Tahoma" w:hAnsi="Tahoma" w:cs="Tahoma"/>
          <w:sz w:val="18"/>
          <w:szCs w:val="18"/>
        </w:rPr>
        <w:tab/>
        <w:t>1 121 tis. Kč</w:t>
      </w:r>
      <w:r w:rsidRPr="003567BE">
        <w:rPr>
          <w:rFonts w:ascii="Tahoma" w:hAnsi="Tahoma" w:cs="Tahoma"/>
          <w:sz w:val="18"/>
          <w:szCs w:val="18"/>
        </w:rPr>
        <w:tab/>
        <w:t>-</w:t>
      </w:r>
      <w:r w:rsidRPr="003567BE">
        <w:rPr>
          <w:rFonts w:ascii="Tahoma" w:hAnsi="Tahoma" w:cs="Tahoma"/>
          <w:sz w:val="18"/>
          <w:szCs w:val="18"/>
        </w:rPr>
        <w:tab/>
        <w:t>roční platba za antivirový a EDR/XDR systém</w:t>
      </w:r>
    </w:p>
    <w:p w14:paraId="46BC81BE" w14:textId="77777777" w:rsidR="00663C4C" w:rsidRPr="003567B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567BE">
        <w:rPr>
          <w:rFonts w:ascii="Tahoma" w:hAnsi="Tahoma" w:cs="Tahoma"/>
          <w:sz w:val="18"/>
          <w:szCs w:val="18"/>
        </w:rPr>
        <w:tab/>
      </w:r>
      <w:r w:rsidRPr="003567BE">
        <w:rPr>
          <w:rFonts w:ascii="Tahoma" w:hAnsi="Tahoma" w:cs="Tahoma"/>
          <w:sz w:val="18"/>
          <w:szCs w:val="18"/>
        </w:rPr>
        <w:tab/>
      </w:r>
      <w:r w:rsidRPr="003567BE">
        <w:rPr>
          <w:rFonts w:ascii="Tahoma" w:hAnsi="Tahoma" w:cs="Tahoma"/>
          <w:sz w:val="18"/>
          <w:szCs w:val="18"/>
        </w:rPr>
        <w:tab/>
      </w:r>
      <w:r w:rsidRPr="003567BE">
        <w:rPr>
          <w:rFonts w:ascii="Tahoma" w:hAnsi="Tahoma" w:cs="Tahoma"/>
          <w:sz w:val="18"/>
          <w:szCs w:val="18"/>
        </w:rPr>
        <w:tab/>
        <w:t>20 tis. Kč</w:t>
      </w:r>
      <w:r w:rsidRPr="003567BE">
        <w:rPr>
          <w:rFonts w:ascii="Tahoma" w:hAnsi="Tahoma" w:cs="Tahoma"/>
          <w:sz w:val="18"/>
          <w:szCs w:val="18"/>
        </w:rPr>
        <w:tab/>
        <w:t>-</w:t>
      </w:r>
      <w:r w:rsidRPr="003567BE">
        <w:rPr>
          <w:rFonts w:ascii="Tahoma" w:hAnsi="Tahoma" w:cs="Tahoma"/>
          <w:sz w:val="18"/>
          <w:szCs w:val="18"/>
        </w:rPr>
        <w:tab/>
        <w:t xml:space="preserve">licence k systému </w:t>
      </w:r>
      <w:proofErr w:type="spellStart"/>
      <w:r w:rsidRPr="003567BE">
        <w:rPr>
          <w:rFonts w:ascii="Tahoma" w:hAnsi="Tahoma" w:cs="Tahoma"/>
          <w:sz w:val="18"/>
          <w:szCs w:val="18"/>
        </w:rPr>
        <w:t>SafeQ</w:t>
      </w:r>
      <w:proofErr w:type="spellEnd"/>
      <w:r w:rsidRPr="003567BE">
        <w:rPr>
          <w:rFonts w:ascii="Tahoma" w:hAnsi="Tahoma" w:cs="Tahoma"/>
          <w:sz w:val="18"/>
          <w:szCs w:val="18"/>
        </w:rPr>
        <w:t xml:space="preserve"> pro řízení tisku z kopírovacích zařízení</w:t>
      </w:r>
    </w:p>
    <w:p w14:paraId="48CA2F7D" w14:textId="77777777" w:rsidR="00663C4C" w:rsidRPr="00B032CF"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567BE">
        <w:rPr>
          <w:rFonts w:ascii="Tahoma" w:hAnsi="Tahoma" w:cs="Tahoma"/>
          <w:sz w:val="18"/>
          <w:szCs w:val="18"/>
        </w:rPr>
        <w:tab/>
      </w:r>
      <w:r w:rsidRPr="003567BE">
        <w:rPr>
          <w:rFonts w:ascii="Tahoma" w:hAnsi="Tahoma" w:cs="Tahoma"/>
          <w:sz w:val="18"/>
          <w:szCs w:val="18"/>
        </w:rPr>
        <w:tab/>
      </w:r>
      <w:r w:rsidRPr="003567BE">
        <w:rPr>
          <w:rFonts w:ascii="Tahoma" w:hAnsi="Tahoma" w:cs="Tahoma"/>
          <w:sz w:val="18"/>
          <w:szCs w:val="18"/>
        </w:rPr>
        <w:tab/>
      </w:r>
      <w:r w:rsidRPr="003567BE">
        <w:rPr>
          <w:rFonts w:ascii="Tahoma" w:hAnsi="Tahoma" w:cs="Tahoma"/>
          <w:sz w:val="18"/>
          <w:szCs w:val="18"/>
        </w:rPr>
        <w:tab/>
        <w:t>17 tis. Kč</w:t>
      </w:r>
      <w:r w:rsidRPr="003567BE">
        <w:rPr>
          <w:rFonts w:ascii="Tahoma" w:hAnsi="Tahoma" w:cs="Tahoma"/>
          <w:sz w:val="18"/>
          <w:szCs w:val="18"/>
        </w:rPr>
        <w:tab/>
        <w:t>-</w:t>
      </w:r>
      <w:r w:rsidRPr="003567BE">
        <w:rPr>
          <w:rFonts w:ascii="Tahoma" w:hAnsi="Tahoma" w:cs="Tahoma"/>
          <w:sz w:val="18"/>
          <w:szCs w:val="18"/>
        </w:rPr>
        <w:tab/>
        <w:t xml:space="preserve">programové úpravy elektronické úřední </w:t>
      </w:r>
      <w:r w:rsidRPr="00B032CF">
        <w:rPr>
          <w:rFonts w:ascii="Tahoma" w:hAnsi="Tahoma" w:cs="Tahoma"/>
          <w:sz w:val="18"/>
          <w:szCs w:val="18"/>
        </w:rPr>
        <w:t>desky na míru</w:t>
      </w:r>
    </w:p>
    <w:p w14:paraId="0F8CA39B" w14:textId="77777777" w:rsidR="00663C4C" w:rsidRPr="003567B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567BE">
        <w:rPr>
          <w:rFonts w:ascii="Tahoma" w:hAnsi="Tahoma" w:cs="Tahoma"/>
          <w:sz w:val="18"/>
          <w:szCs w:val="18"/>
        </w:rPr>
        <w:tab/>
      </w:r>
      <w:r w:rsidRPr="003567BE">
        <w:rPr>
          <w:rFonts w:ascii="Tahoma" w:hAnsi="Tahoma" w:cs="Tahoma"/>
          <w:sz w:val="18"/>
          <w:szCs w:val="18"/>
        </w:rPr>
        <w:tab/>
      </w:r>
      <w:r w:rsidRPr="003567BE">
        <w:rPr>
          <w:rFonts w:ascii="Tahoma" w:hAnsi="Tahoma" w:cs="Tahoma"/>
          <w:sz w:val="18"/>
          <w:szCs w:val="18"/>
        </w:rPr>
        <w:tab/>
      </w:r>
      <w:r w:rsidRPr="003567BE">
        <w:rPr>
          <w:rFonts w:ascii="Tahoma" w:hAnsi="Tahoma" w:cs="Tahoma"/>
          <w:sz w:val="18"/>
          <w:szCs w:val="18"/>
        </w:rPr>
        <w:tab/>
        <w:t>1 354 tis. Kč</w:t>
      </w:r>
      <w:r w:rsidRPr="003567BE">
        <w:rPr>
          <w:rFonts w:ascii="Tahoma" w:hAnsi="Tahoma" w:cs="Tahoma"/>
          <w:sz w:val="18"/>
          <w:szCs w:val="18"/>
        </w:rPr>
        <w:tab/>
        <w:t>-</w:t>
      </w:r>
      <w:r w:rsidRPr="003567BE">
        <w:rPr>
          <w:rFonts w:ascii="Tahoma" w:hAnsi="Tahoma" w:cs="Tahoma"/>
          <w:sz w:val="18"/>
          <w:szCs w:val="18"/>
        </w:rPr>
        <w:tab/>
        <w:t>software k bezpečnostním prvkům infrastruktury</w:t>
      </w:r>
    </w:p>
    <w:p w14:paraId="216D38F1" w14:textId="77777777" w:rsidR="00663C4C" w:rsidRPr="003567B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567BE">
        <w:rPr>
          <w:rFonts w:ascii="Tahoma" w:hAnsi="Tahoma" w:cs="Tahoma"/>
          <w:sz w:val="18"/>
          <w:szCs w:val="18"/>
        </w:rPr>
        <w:tab/>
      </w:r>
      <w:r w:rsidRPr="003567BE">
        <w:rPr>
          <w:rFonts w:ascii="Tahoma" w:hAnsi="Tahoma" w:cs="Tahoma"/>
          <w:sz w:val="18"/>
          <w:szCs w:val="18"/>
        </w:rPr>
        <w:tab/>
      </w:r>
      <w:r w:rsidRPr="003567BE">
        <w:rPr>
          <w:rFonts w:ascii="Tahoma" w:hAnsi="Tahoma" w:cs="Tahoma"/>
          <w:sz w:val="18"/>
          <w:szCs w:val="18"/>
        </w:rPr>
        <w:tab/>
      </w:r>
      <w:r w:rsidRPr="003567BE">
        <w:rPr>
          <w:rFonts w:ascii="Tahoma" w:hAnsi="Tahoma" w:cs="Tahoma"/>
          <w:sz w:val="18"/>
          <w:szCs w:val="18"/>
        </w:rPr>
        <w:tab/>
        <w:t>5 tis. Kč</w:t>
      </w:r>
      <w:r w:rsidRPr="003567BE">
        <w:rPr>
          <w:rFonts w:ascii="Tahoma" w:hAnsi="Tahoma" w:cs="Tahoma"/>
          <w:sz w:val="18"/>
          <w:szCs w:val="18"/>
        </w:rPr>
        <w:tab/>
        <w:t>-</w:t>
      </w:r>
      <w:r w:rsidRPr="003567BE">
        <w:rPr>
          <w:rFonts w:ascii="Tahoma" w:hAnsi="Tahoma" w:cs="Tahoma"/>
          <w:sz w:val="18"/>
          <w:szCs w:val="18"/>
        </w:rPr>
        <w:tab/>
        <w:t xml:space="preserve">software pro </w:t>
      </w:r>
      <w:proofErr w:type="spellStart"/>
      <w:r w:rsidRPr="003567BE">
        <w:rPr>
          <w:rFonts w:ascii="Tahoma" w:hAnsi="Tahoma" w:cs="Tahoma"/>
          <w:sz w:val="18"/>
          <w:szCs w:val="18"/>
        </w:rPr>
        <w:t>MěP</w:t>
      </w:r>
      <w:proofErr w:type="spellEnd"/>
      <w:r w:rsidRPr="003567BE">
        <w:rPr>
          <w:rFonts w:ascii="Tahoma" w:hAnsi="Tahoma" w:cs="Tahoma"/>
          <w:sz w:val="18"/>
          <w:szCs w:val="18"/>
        </w:rPr>
        <w:t xml:space="preserve"> na editaci fotografií</w:t>
      </w:r>
    </w:p>
    <w:p w14:paraId="762E41E6" w14:textId="77777777" w:rsidR="00663C4C" w:rsidRPr="003567B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567BE">
        <w:rPr>
          <w:rFonts w:ascii="Tahoma" w:hAnsi="Tahoma" w:cs="Tahoma"/>
          <w:sz w:val="18"/>
          <w:szCs w:val="18"/>
        </w:rPr>
        <w:tab/>
      </w:r>
      <w:r w:rsidRPr="003567BE">
        <w:rPr>
          <w:rFonts w:ascii="Tahoma" w:hAnsi="Tahoma" w:cs="Tahoma"/>
          <w:sz w:val="18"/>
          <w:szCs w:val="18"/>
        </w:rPr>
        <w:tab/>
      </w:r>
      <w:r w:rsidRPr="003567BE">
        <w:rPr>
          <w:rFonts w:ascii="Tahoma" w:hAnsi="Tahoma" w:cs="Tahoma"/>
          <w:sz w:val="18"/>
          <w:szCs w:val="18"/>
        </w:rPr>
        <w:tab/>
      </w:r>
      <w:r w:rsidRPr="003567BE">
        <w:rPr>
          <w:rFonts w:ascii="Tahoma" w:hAnsi="Tahoma" w:cs="Tahoma"/>
          <w:sz w:val="18"/>
          <w:szCs w:val="18"/>
        </w:rPr>
        <w:tab/>
        <w:t>38 tis. Kč</w:t>
      </w:r>
      <w:r w:rsidRPr="003567BE">
        <w:rPr>
          <w:rFonts w:ascii="Tahoma" w:hAnsi="Tahoma" w:cs="Tahoma"/>
          <w:sz w:val="18"/>
          <w:szCs w:val="18"/>
        </w:rPr>
        <w:tab/>
        <w:t>-</w:t>
      </w:r>
      <w:r w:rsidRPr="003567BE">
        <w:rPr>
          <w:rFonts w:ascii="Tahoma" w:hAnsi="Tahoma" w:cs="Tahoma"/>
          <w:sz w:val="18"/>
          <w:szCs w:val="18"/>
        </w:rPr>
        <w:tab/>
        <w:t xml:space="preserve">software GP Tom pro možnost bezhotovostního výběru pokut </w:t>
      </w:r>
    </w:p>
    <w:p w14:paraId="67A31847" w14:textId="77777777" w:rsidR="00663C4C" w:rsidRPr="003567B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567BE">
        <w:rPr>
          <w:rFonts w:ascii="Tahoma" w:hAnsi="Tahoma" w:cs="Tahoma"/>
          <w:sz w:val="18"/>
          <w:szCs w:val="18"/>
        </w:rPr>
        <w:t xml:space="preserve">                                                                  strážníky </w:t>
      </w:r>
      <w:proofErr w:type="spellStart"/>
      <w:r w:rsidRPr="003567BE">
        <w:rPr>
          <w:rFonts w:ascii="Tahoma" w:hAnsi="Tahoma" w:cs="Tahoma"/>
          <w:sz w:val="18"/>
          <w:szCs w:val="18"/>
        </w:rPr>
        <w:t>MěP</w:t>
      </w:r>
      <w:proofErr w:type="spellEnd"/>
      <w:r w:rsidRPr="003567BE">
        <w:rPr>
          <w:rFonts w:ascii="Tahoma" w:hAnsi="Tahoma" w:cs="Tahoma"/>
          <w:sz w:val="18"/>
          <w:szCs w:val="18"/>
        </w:rPr>
        <w:t xml:space="preserve"> v terénu </w:t>
      </w:r>
    </w:p>
    <w:p w14:paraId="76E74238" w14:textId="77777777" w:rsidR="00663C4C" w:rsidRPr="003567B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567BE">
        <w:rPr>
          <w:rFonts w:ascii="Tahoma" w:hAnsi="Tahoma" w:cs="Tahoma"/>
          <w:sz w:val="18"/>
          <w:szCs w:val="18"/>
        </w:rPr>
        <w:tab/>
      </w:r>
      <w:r w:rsidRPr="003567BE">
        <w:rPr>
          <w:rFonts w:ascii="Tahoma" w:hAnsi="Tahoma" w:cs="Tahoma"/>
          <w:sz w:val="18"/>
          <w:szCs w:val="18"/>
        </w:rPr>
        <w:tab/>
      </w:r>
      <w:r w:rsidRPr="003567BE">
        <w:rPr>
          <w:rFonts w:ascii="Tahoma" w:hAnsi="Tahoma" w:cs="Tahoma"/>
          <w:sz w:val="18"/>
          <w:szCs w:val="18"/>
        </w:rPr>
        <w:tab/>
      </w:r>
      <w:r w:rsidRPr="003567BE">
        <w:rPr>
          <w:rFonts w:ascii="Tahoma" w:hAnsi="Tahoma" w:cs="Tahoma"/>
          <w:sz w:val="18"/>
          <w:szCs w:val="18"/>
        </w:rPr>
        <w:tab/>
        <w:t>39 tis. Kč</w:t>
      </w:r>
      <w:r w:rsidRPr="003567BE">
        <w:rPr>
          <w:rFonts w:ascii="Tahoma" w:hAnsi="Tahoma" w:cs="Tahoma"/>
          <w:sz w:val="18"/>
          <w:szCs w:val="18"/>
        </w:rPr>
        <w:tab/>
        <w:t>-</w:t>
      </w:r>
      <w:r w:rsidRPr="003567BE">
        <w:rPr>
          <w:rFonts w:ascii="Tahoma" w:hAnsi="Tahoma" w:cs="Tahoma"/>
          <w:sz w:val="18"/>
          <w:szCs w:val="18"/>
        </w:rPr>
        <w:tab/>
        <w:t xml:space="preserve">rozšíření licencí spisové služby </w:t>
      </w:r>
      <w:proofErr w:type="spellStart"/>
      <w:r w:rsidRPr="003567BE">
        <w:rPr>
          <w:rFonts w:ascii="Tahoma" w:hAnsi="Tahoma" w:cs="Tahoma"/>
          <w:sz w:val="18"/>
          <w:szCs w:val="18"/>
        </w:rPr>
        <w:t>Ginis</w:t>
      </w:r>
      <w:proofErr w:type="spellEnd"/>
    </w:p>
    <w:p w14:paraId="20E443CD"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3567BE">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105</w:t>
      </w:r>
      <w:r w:rsidRPr="003567BE">
        <w:rPr>
          <w:rFonts w:ascii="Tahoma" w:hAnsi="Tahoma" w:cs="Tahoma"/>
          <w:sz w:val="18"/>
          <w:szCs w:val="18"/>
        </w:rPr>
        <w:t xml:space="preserve"> tis. Kč</w:t>
      </w:r>
      <w:r w:rsidRPr="003567BE">
        <w:rPr>
          <w:rFonts w:ascii="Tahoma" w:hAnsi="Tahoma" w:cs="Tahoma"/>
          <w:sz w:val="18"/>
          <w:szCs w:val="18"/>
        </w:rPr>
        <w:tab/>
        <w:t>-</w:t>
      </w:r>
      <w:r w:rsidRPr="003567BE">
        <w:rPr>
          <w:rFonts w:ascii="Tahoma" w:hAnsi="Tahoma" w:cs="Tahoma"/>
          <w:sz w:val="18"/>
          <w:szCs w:val="18"/>
        </w:rPr>
        <w:tab/>
      </w:r>
      <w:r>
        <w:rPr>
          <w:rFonts w:ascii="Tahoma" w:hAnsi="Tahoma" w:cs="Tahoma"/>
          <w:sz w:val="18"/>
          <w:szCs w:val="18"/>
        </w:rPr>
        <w:t xml:space="preserve">software </w:t>
      </w:r>
      <w:proofErr w:type="spellStart"/>
      <w:r>
        <w:rPr>
          <w:rFonts w:ascii="Tahoma" w:hAnsi="Tahoma" w:cs="Tahoma"/>
          <w:sz w:val="18"/>
          <w:szCs w:val="18"/>
        </w:rPr>
        <w:t>Ateas</w:t>
      </w:r>
      <w:proofErr w:type="spellEnd"/>
      <w:r>
        <w:rPr>
          <w:rFonts w:ascii="Tahoma" w:hAnsi="Tahoma" w:cs="Tahoma"/>
          <w:sz w:val="18"/>
          <w:szCs w:val="18"/>
        </w:rPr>
        <w:t xml:space="preserve"> pro vnitřní kamerový systém</w:t>
      </w:r>
    </w:p>
    <w:p w14:paraId="7009C0D9"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20707D">
        <w:rPr>
          <w:rFonts w:ascii="Tahoma" w:hAnsi="Tahoma" w:cs="Tahoma"/>
          <w:sz w:val="18"/>
          <w:szCs w:val="18"/>
          <w:highlight w:val="yellow"/>
        </w:rPr>
        <w:t xml:space="preserve"> </w:t>
      </w:r>
    </w:p>
    <w:p w14:paraId="41383992" w14:textId="77777777" w:rsidR="00663C4C" w:rsidRPr="00A6697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66976">
        <w:rPr>
          <w:rFonts w:ascii="Tahoma" w:hAnsi="Tahoma" w:cs="Tahoma"/>
          <w:sz w:val="18"/>
          <w:szCs w:val="18"/>
        </w:rPr>
        <w:tab/>
        <w:t xml:space="preserve"> 2 827 tis. Kč</w:t>
      </w:r>
      <w:r w:rsidRPr="00A66976">
        <w:rPr>
          <w:rFonts w:ascii="Tahoma" w:hAnsi="Tahoma" w:cs="Tahoma"/>
          <w:sz w:val="18"/>
          <w:szCs w:val="18"/>
        </w:rPr>
        <w:tab/>
        <w:t>-</w:t>
      </w:r>
      <w:r w:rsidRPr="00A66976">
        <w:rPr>
          <w:rFonts w:ascii="Tahoma" w:hAnsi="Tahoma" w:cs="Tahoma"/>
          <w:sz w:val="18"/>
          <w:szCs w:val="18"/>
        </w:rPr>
        <w:tab/>
        <w:t>programové vybavení (od 60 tis. Kč)</w:t>
      </w:r>
    </w:p>
    <w:p w14:paraId="25056FE1" w14:textId="77777777" w:rsidR="00663C4C" w:rsidRPr="00A6697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66976">
        <w:rPr>
          <w:rFonts w:ascii="Tahoma" w:hAnsi="Tahoma" w:cs="Tahoma"/>
          <w:sz w:val="18"/>
          <w:szCs w:val="18"/>
        </w:rPr>
        <w:tab/>
      </w:r>
      <w:r w:rsidRPr="00A66976">
        <w:rPr>
          <w:rFonts w:ascii="Tahoma" w:hAnsi="Tahoma" w:cs="Tahoma"/>
          <w:sz w:val="18"/>
          <w:szCs w:val="18"/>
        </w:rPr>
        <w:tab/>
        <w:t>z toho:</w:t>
      </w:r>
    </w:p>
    <w:p w14:paraId="5CA1DC69" w14:textId="77777777" w:rsidR="00663C4C" w:rsidRPr="00A6697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66976">
        <w:rPr>
          <w:rFonts w:ascii="Tahoma" w:hAnsi="Tahoma" w:cs="Tahoma"/>
          <w:sz w:val="18"/>
          <w:szCs w:val="18"/>
        </w:rPr>
        <w:tab/>
      </w:r>
      <w:r w:rsidRPr="00A66976">
        <w:rPr>
          <w:rFonts w:ascii="Tahoma" w:hAnsi="Tahoma" w:cs="Tahoma"/>
          <w:sz w:val="18"/>
          <w:szCs w:val="18"/>
        </w:rPr>
        <w:tab/>
      </w:r>
      <w:r w:rsidRPr="00A66976">
        <w:rPr>
          <w:rFonts w:ascii="Tahoma" w:hAnsi="Tahoma" w:cs="Tahoma"/>
          <w:sz w:val="18"/>
          <w:szCs w:val="18"/>
        </w:rPr>
        <w:tab/>
      </w:r>
      <w:r w:rsidRPr="00A66976">
        <w:rPr>
          <w:rFonts w:ascii="Tahoma" w:hAnsi="Tahoma" w:cs="Tahoma"/>
          <w:sz w:val="18"/>
          <w:szCs w:val="18"/>
        </w:rPr>
        <w:tab/>
        <w:t>690 tis. Kč</w:t>
      </w:r>
      <w:r w:rsidRPr="00A66976">
        <w:rPr>
          <w:rFonts w:ascii="Tahoma" w:hAnsi="Tahoma" w:cs="Tahoma"/>
          <w:sz w:val="18"/>
          <w:szCs w:val="18"/>
        </w:rPr>
        <w:tab/>
        <w:t>-</w:t>
      </w:r>
      <w:r w:rsidRPr="00A66976">
        <w:rPr>
          <w:rFonts w:ascii="Tahoma" w:hAnsi="Tahoma" w:cs="Tahoma"/>
          <w:sz w:val="18"/>
          <w:szCs w:val="18"/>
        </w:rPr>
        <w:tab/>
        <w:t>mzdový a personální informační systém</w:t>
      </w:r>
    </w:p>
    <w:p w14:paraId="48918189" w14:textId="77777777" w:rsidR="00663C4C" w:rsidRPr="00A6697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66976">
        <w:rPr>
          <w:rFonts w:ascii="Tahoma" w:hAnsi="Tahoma" w:cs="Tahoma"/>
          <w:sz w:val="18"/>
          <w:szCs w:val="18"/>
        </w:rPr>
        <w:tab/>
      </w:r>
      <w:r w:rsidRPr="00A66976">
        <w:rPr>
          <w:rFonts w:ascii="Tahoma" w:hAnsi="Tahoma" w:cs="Tahoma"/>
          <w:sz w:val="18"/>
          <w:szCs w:val="18"/>
        </w:rPr>
        <w:tab/>
      </w:r>
      <w:r w:rsidRPr="00A66976">
        <w:rPr>
          <w:rFonts w:ascii="Tahoma" w:hAnsi="Tahoma" w:cs="Tahoma"/>
          <w:sz w:val="18"/>
          <w:szCs w:val="18"/>
        </w:rPr>
        <w:tab/>
      </w:r>
      <w:r w:rsidRPr="00A66976">
        <w:rPr>
          <w:rFonts w:ascii="Tahoma" w:hAnsi="Tahoma" w:cs="Tahoma"/>
          <w:sz w:val="18"/>
          <w:szCs w:val="18"/>
        </w:rPr>
        <w:tab/>
        <w:t>170 tis. Kč</w:t>
      </w:r>
      <w:r w:rsidRPr="00A66976">
        <w:rPr>
          <w:rFonts w:ascii="Tahoma" w:hAnsi="Tahoma" w:cs="Tahoma"/>
          <w:sz w:val="18"/>
          <w:szCs w:val="18"/>
        </w:rPr>
        <w:tab/>
        <w:t>-</w:t>
      </w:r>
      <w:r w:rsidRPr="00A66976">
        <w:rPr>
          <w:rFonts w:ascii="Tahoma" w:hAnsi="Tahoma" w:cs="Tahoma"/>
          <w:sz w:val="18"/>
          <w:szCs w:val="18"/>
        </w:rPr>
        <w:tab/>
        <w:t xml:space="preserve">informační systém Vera – modul na el. podání prostřednictvím </w:t>
      </w:r>
    </w:p>
    <w:p w14:paraId="112332FF" w14:textId="77777777" w:rsidR="00663C4C" w:rsidRPr="00A6697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66976">
        <w:rPr>
          <w:rFonts w:ascii="Tahoma" w:hAnsi="Tahoma" w:cs="Tahoma"/>
          <w:sz w:val="18"/>
          <w:szCs w:val="18"/>
        </w:rPr>
        <w:t xml:space="preserve">                                                                 formulářů</w:t>
      </w:r>
    </w:p>
    <w:p w14:paraId="0E682C64" w14:textId="77777777" w:rsidR="00663C4C" w:rsidRPr="00A6697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66976">
        <w:rPr>
          <w:rFonts w:ascii="Tahoma" w:hAnsi="Tahoma" w:cs="Tahoma"/>
          <w:sz w:val="18"/>
          <w:szCs w:val="18"/>
        </w:rPr>
        <w:tab/>
      </w:r>
      <w:r w:rsidRPr="00A66976">
        <w:rPr>
          <w:rFonts w:ascii="Tahoma" w:hAnsi="Tahoma" w:cs="Tahoma"/>
          <w:sz w:val="18"/>
          <w:szCs w:val="18"/>
        </w:rPr>
        <w:tab/>
      </w:r>
      <w:r w:rsidRPr="00A66976">
        <w:rPr>
          <w:rFonts w:ascii="Tahoma" w:hAnsi="Tahoma" w:cs="Tahoma"/>
          <w:sz w:val="18"/>
          <w:szCs w:val="18"/>
        </w:rPr>
        <w:tab/>
      </w:r>
      <w:r w:rsidRPr="00A66976">
        <w:rPr>
          <w:rFonts w:ascii="Tahoma" w:hAnsi="Tahoma" w:cs="Tahoma"/>
          <w:sz w:val="18"/>
          <w:szCs w:val="18"/>
        </w:rPr>
        <w:tab/>
        <w:t>247 tis. Kč</w:t>
      </w:r>
      <w:r w:rsidRPr="00A66976">
        <w:rPr>
          <w:rFonts w:ascii="Tahoma" w:hAnsi="Tahoma" w:cs="Tahoma"/>
          <w:sz w:val="18"/>
          <w:szCs w:val="18"/>
        </w:rPr>
        <w:tab/>
        <w:t>-</w:t>
      </w:r>
      <w:r w:rsidRPr="00A66976">
        <w:rPr>
          <w:rFonts w:ascii="Tahoma" w:hAnsi="Tahoma" w:cs="Tahoma"/>
          <w:sz w:val="18"/>
          <w:szCs w:val="18"/>
        </w:rPr>
        <w:tab/>
        <w:t xml:space="preserve">informační systém </w:t>
      </w:r>
      <w:proofErr w:type="spellStart"/>
      <w:r w:rsidRPr="00A66976">
        <w:rPr>
          <w:rFonts w:ascii="Tahoma" w:hAnsi="Tahoma" w:cs="Tahoma"/>
          <w:sz w:val="18"/>
          <w:szCs w:val="18"/>
        </w:rPr>
        <w:t>Ginis</w:t>
      </w:r>
      <w:proofErr w:type="spellEnd"/>
      <w:r w:rsidRPr="00A66976">
        <w:rPr>
          <w:rFonts w:ascii="Tahoma" w:hAnsi="Tahoma" w:cs="Tahoma"/>
          <w:sz w:val="18"/>
          <w:szCs w:val="18"/>
        </w:rPr>
        <w:t xml:space="preserve"> – rozhraní pro napojení modulu el. podání</w:t>
      </w:r>
    </w:p>
    <w:p w14:paraId="4D7BC44E"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66976">
        <w:rPr>
          <w:rFonts w:ascii="Tahoma" w:hAnsi="Tahoma" w:cs="Tahoma"/>
          <w:sz w:val="18"/>
          <w:szCs w:val="18"/>
        </w:rPr>
        <w:t xml:space="preserve">                                                                 prostřednictvím formulářů</w:t>
      </w:r>
    </w:p>
    <w:p w14:paraId="2026C538"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229</w:t>
      </w:r>
      <w:r w:rsidRPr="00A66976">
        <w:rPr>
          <w:rFonts w:ascii="Tahoma" w:hAnsi="Tahoma" w:cs="Tahoma"/>
          <w:sz w:val="18"/>
          <w:szCs w:val="18"/>
        </w:rPr>
        <w:t xml:space="preserve"> tis. Kč</w:t>
      </w:r>
      <w:r w:rsidRPr="00A66976">
        <w:rPr>
          <w:rFonts w:ascii="Tahoma" w:hAnsi="Tahoma" w:cs="Tahoma"/>
          <w:sz w:val="18"/>
          <w:szCs w:val="18"/>
        </w:rPr>
        <w:tab/>
        <w:t>-</w:t>
      </w:r>
      <w:r w:rsidRPr="00A66976">
        <w:rPr>
          <w:rFonts w:ascii="Tahoma" w:hAnsi="Tahoma" w:cs="Tahoma"/>
          <w:sz w:val="18"/>
          <w:szCs w:val="18"/>
        </w:rPr>
        <w:tab/>
      </w:r>
      <w:r>
        <w:rPr>
          <w:rFonts w:ascii="Tahoma" w:hAnsi="Tahoma" w:cs="Tahoma"/>
          <w:sz w:val="18"/>
          <w:szCs w:val="18"/>
        </w:rPr>
        <w:t xml:space="preserve">informační systém </w:t>
      </w:r>
      <w:proofErr w:type="spellStart"/>
      <w:r>
        <w:rPr>
          <w:rFonts w:ascii="Tahoma" w:hAnsi="Tahoma" w:cs="Tahoma"/>
          <w:sz w:val="18"/>
          <w:szCs w:val="18"/>
        </w:rPr>
        <w:t>Ginis</w:t>
      </w:r>
      <w:proofErr w:type="spellEnd"/>
      <w:r>
        <w:rPr>
          <w:rFonts w:ascii="Tahoma" w:hAnsi="Tahoma" w:cs="Tahoma"/>
          <w:sz w:val="18"/>
          <w:szCs w:val="18"/>
        </w:rPr>
        <w:t xml:space="preserve"> – rozšiřující modul hybridní pošty</w:t>
      </w:r>
    </w:p>
    <w:p w14:paraId="0A68C9DE"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91</w:t>
      </w:r>
      <w:r w:rsidRPr="00A66976">
        <w:rPr>
          <w:rFonts w:ascii="Tahoma" w:hAnsi="Tahoma" w:cs="Tahoma"/>
          <w:sz w:val="18"/>
          <w:szCs w:val="18"/>
        </w:rPr>
        <w:t xml:space="preserve"> tis. Kč</w:t>
      </w:r>
      <w:r w:rsidRPr="00A66976">
        <w:rPr>
          <w:rFonts w:ascii="Tahoma" w:hAnsi="Tahoma" w:cs="Tahoma"/>
          <w:sz w:val="18"/>
          <w:szCs w:val="18"/>
        </w:rPr>
        <w:tab/>
        <w:t>-</w:t>
      </w:r>
      <w:r w:rsidRPr="00A66976">
        <w:rPr>
          <w:rFonts w:ascii="Tahoma" w:hAnsi="Tahoma" w:cs="Tahoma"/>
          <w:sz w:val="18"/>
          <w:szCs w:val="18"/>
        </w:rPr>
        <w:tab/>
      </w:r>
      <w:r>
        <w:rPr>
          <w:rFonts w:ascii="Tahoma" w:hAnsi="Tahoma" w:cs="Tahoma"/>
          <w:sz w:val="18"/>
          <w:szCs w:val="18"/>
        </w:rPr>
        <w:t>informační systém T-Mapy – digitální technická mapa</w:t>
      </w:r>
    </w:p>
    <w:p w14:paraId="7114F8ED" w14:textId="77777777" w:rsidR="00663C4C" w:rsidRPr="00A6697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1 218</w:t>
      </w:r>
      <w:r w:rsidRPr="00A66976">
        <w:rPr>
          <w:rFonts w:ascii="Tahoma" w:hAnsi="Tahoma" w:cs="Tahoma"/>
          <w:sz w:val="18"/>
          <w:szCs w:val="18"/>
        </w:rPr>
        <w:t xml:space="preserve"> tis. Kč</w:t>
      </w:r>
      <w:r w:rsidRPr="00A66976">
        <w:rPr>
          <w:rFonts w:ascii="Tahoma" w:hAnsi="Tahoma" w:cs="Tahoma"/>
          <w:sz w:val="18"/>
          <w:szCs w:val="18"/>
        </w:rPr>
        <w:tab/>
        <w:t>-</w:t>
      </w:r>
      <w:r w:rsidRPr="00A66976">
        <w:rPr>
          <w:rFonts w:ascii="Tahoma" w:hAnsi="Tahoma" w:cs="Tahoma"/>
          <w:sz w:val="18"/>
          <w:szCs w:val="18"/>
        </w:rPr>
        <w:tab/>
      </w:r>
      <w:r>
        <w:rPr>
          <w:rFonts w:ascii="Tahoma" w:hAnsi="Tahoma" w:cs="Tahoma"/>
          <w:sz w:val="18"/>
          <w:szCs w:val="18"/>
        </w:rPr>
        <w:t>software k bezpečnostním prvkům infrastruktury</w:t>
      </w:r>
    </w:p>
    <w:p w14:paraId="4C9E8D8A" w14:textId="77777777" w:rsidR="00663C4C" w:rsidRPr="00A6697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66976">
        <w:rPr>
          <w:rFonts w:ascii="Tahoma" w:hAnsi="Tahoma" w:cs="Tahoma"/>
          <w:sz w:val="18"/>
          <w:szCs w:val="18"/>
        </w:rPr>
        <w:lastRenderedPageBreak/>
        <w:tab/>
      </w:r>
      <w:r w:rsidRPr="00A66976">
        <w:rPr>
          <w:rFonts w:ascii="Tahoma" w:hAnsi="Tahoma" w:cs="Tahoma"/>
          <w:sz w:val="18"/>
          <w:szCs w:val="18"/>
        </w:rPr>
        <w:tab/>
      </w:r>
      <w:r w:rsidRPr="00A66976">
        <w:rPr>
          <w:rFonts w:ascii="Tahoma" w:hAnsi="Tahoma" w:cs="Tahoma"/>
          <w:sz w:val="18"/>
          <w:szCs w:val="18"/>
        </w:rPr>
        <w:tab/>
      </w:r>
      <w:r w:rsidRPr="00A66976">
        <w:rPr>
          <w:rFonts w:ascii="Tahoma" w:hAnsi="Tahoma" w:cs="Tahoma"/>
          <w:sz w:val="18"/>
          <w:szCs w:val="18"/>
        </w:rPr>
        <w:tab/>
        <w:t>182 tis. Kč</w:t>
      </w:r>
      <w:r w:rsidRPr="00A66976">
        <w:rPr>
          <w:rFonts w:ascii="Tahoma" w:hAnsi="Tahoma" w:cs="Tahoma"/>
          <w:sz w:val="18"/>
          <w:szCs w:val="18"/>
        </w:rPr>
        <w:tab/>
        <w:t>-</w:t>
      </w:r>
      <w:r w:rsidRPr="00A66976">
        <w:rPr>
          <w:rFonts w:ascii="Tahoma" w:hAnsi="Tahoma" w:cs="Tahoma"/>
          <w:sz w:val="18"/>
          <w:szCs w:val="18"/>
        </w:rPr>
        <w:tab/>
        <w:t>licence Windows server 2022</w:t>
      </w:r>
    </w:p>
    <w:p w14:paraId="79A8C145"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5A0B619C" w14:textId="77777777" w:rsidR="00663C4C" w:rsidRPr="00A6697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66976">
        <w:rPr>
          <w:rFonts w:ascii="Tahoma" w:hAnsi="Tahoma" w:cs="Tahoma"/>
          <w:sz w:val="18"/>
          <w:szCs w:val="18"/>
        </w:rPr>
        <w:tab/>
        <w:t>8 755 tis. Kč</w:t>
      </w:r>
      <w:r w:rsidRPr="00A66976">
        <w:rPr>
          <w:rFonts w:ascii="Tahoma" w:hAnsi="Tahoma" w:cs="Tahoma"/>
          <w:sz w:val="18"/>
          <w:szCs w:val="18"/>
        </w:rPr>
        <w:tab/>
        <w:t>-</w:t>
      </w:r>
      <w:r w:rsidRPr="00A66976">
        <w:rPr>
          <w:rFonts w:ascii="Tahoma" w:hAnsi="Tahoma" w:cs="Tahoma"/>
          <w:sz w:val="18"/>
          <w:szCs w:val="18"/>
        </w:rPr>
        <w:tab/>
        <w:t xml:space="preserve">informační a komunikační technologie (investiční výdaje) </w:t>
      </w:r>
    </w:p>
    <w:p w14:paraId="01AC8D18" w14:textId="77777777" w:rsidR="00663C4C" w:rsidRPr="00A6697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66976">
        <w:rPr>
          <w:rFonts w:ascii="Tahoma" w:hAnsi="Tahoma" w:cs="Tahoma"/>
          <w:sz w:val="18"/>
          <w:szCs w:val="18"/>
        </w:rPr>
        <w:tab/>
      </w:r>
      <w:r w:rsidRPr="00A66976">
        <w:rPr>
          <w:rFonts w:ascii="Tahoma" w:hAnsi="Tahoma" w:cs="Tahoma"/>
          <w:sz w:val="18"/>
          <w:szCs w:val="18"/>
        </w:rPr>
        <w:tab/>
        <w:t>z toho:</w:t>
      </w:r>
    </w:p>
    <w:p w14:paraId="53AD8904" w14:textId="77777777" w:rsidR="00663C4C" w:rsidRPr="00A6697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66976">
        <w:rPr>
          <w:rFonts w:ascii="Tahoma" w:hAnsi="Tahoma" w:cs="Tahoma"/>
          <w:sz w:val="18"/>
          <w:szCs w:val="18"/>
        </w:rPr>
        <w:tab/>
      </w:r>
      <w:r w:rsidRPr="00A66976">
        <w:rPr>
          <w:rFonts w:ascii="Tahoma" w:hAnsi="Tahoma" w:cs="Tahoma"/>
          <w:sz w:val="18"/>
          <w:szCs w:val="18"/>
        </w:rPr>
        <w:tab/>
      </w:r>
      <w:r w:rsidRPr="00A66976">
        <w:rPr>
          <w:rFonts w:ascii="Tahoma" w:hAnsi="Tahoma" w:cs="Tahoma"/>
          <w:sz w:val="18"/>
          <w:szCs w:val="18"/>
        </w:rPr>
        <w:tab/>
      </w:r>
      <w:r w:rsidRPr="00A66976">
        <w:rPr>
          <w:rFonts w:ascii="Tahoma" w:hAnsi="Tahoma" w:cs="Tahoma"/>
          <w:sz w:val="18"/>
          <w:szCs w:val="18"/>
        </w:rPr>
        <w:tab/>
        <w:t>185 tis. Kč</w:t>
      </w:r>
      <w:r w:rsidRPr="00A66976">
        <w:rPr>
          <w:rFonts w:ascii="Tahoma" w:hAnsi="Tahoma" w:cs="Tahoma"/>
          <w:sz w:val="18"/>
          <w:szCs w:val="18"/>
        </w:rPr>
        <w:tab/>
        <w:t>-</w:t>
      </w:r>
      <w:r w:rsidRPr="00A66976">
        <w:rPr>
          <w:rFonts w:ascii="Tahoma" w:hAnsi="Tahoma" w:cs="Tahoma"/>
          <w:sz w:val="18"/>
          <w:szCs w:val="18"/>
        </w:rPr>
        <w:tab/>
        <w:t>záložní zdroje napájení UPS v záložní serverovně</w:t>
      </w:r>
    </w:p>
    <w:p w14:paraId="436E3A3E" w14:textId="77777777" w:rsidR="00663C4C" w:rsidRPr="00A6697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66976">
        <w:rPr>
          <w:rFonts w:ascii="Tahoma" w:hAnsi="Tahoma" w:cs="Tahoma"/>
          <w:sz w:val="18"/>
          <w:szCs w:val="18"/>
        </w:rPr>
        <w:tab/>
      </w:r>
      <w:r w:rsidRPr="00A66976">
        <w:rPr>
          <w:rFonts w:ascii="Tahoma" w:hAnsi="Tahoma" w:cs="Tahoma"/>
          <w:sz w:val="18"/>
          <w:szCs w:val="18"/>
        </w:rPr>
        <w:tab/>
      </w:r>
      <w:r w:rsidRPr="00A66976">
        <w:rPr>
          <w:rFonts w:ascii="Tahoma" w:hAnsi="Tahoma" w:cs="Tahoma"/>
          <w:sz w:val="18"/>
          <w:szCs w:val="18"/>
        </w:rPr>
        <w:tab/>
      </w:r>
      <w:r w:rsidRPr="00A66976">
        <w:rPr>
          <w:rFonts w:ascii="Tahoma" w:hAnsi="Tahoma" w:cs="Tahoma"/>
          <w:sz w:val="18"/>
          <w:szCs w:val="18"/>
        </w:rPr>
        <w:tab/>
        <w:t>7 352 tis. Kč</w:t>
      </w:r>
      <w:r w:rsidRPr="00A66976">
        <w:rPr>
          <w:rFonts w:ascii="Tahoma" w:hAnsi="Tahoma" w:cs="Tahoma"/>
          <w:sz w:val="18"/>
          <w:szCs w:val="18"/>
        </w:rPr>
        <w:tab/>
        <w:t>-</w:t>
      </w:r>
      <w:r w:rsidRPr="00A66976">
        <w:rPr>
          <w:rFonts w:ascii="Tahoma" w:hAnsi="Tahoma" w:cs="Tahoma"/>
          <w:sz w:val="18"/>
          <w:szCs w:val="18"/>
        </w:rPr>
        <w:tab/>
        <w:t xml:space="preserve">bezpečnostní prvky infrastruktury, páteřní směrovače, servery a </w:t>
      </w:r>
    </w:p>
    <w:p w14:paraId="76BD3A8E" w14:textId="77777777" w:rsidR="00663C4C" w:rsidRPr="00A6697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66976">
        <w:rPr>
          <w:rFonts w:ascii="Tahoma" w:hAnsi="Tahoma" w:cs="Tahoma"/>
          <w:sz w:val="18"/>
          <w:szCs w:val="18"/>
        </w:rPr>
        <w:t xml:space="preserve">                                                                 diskové pole</w:t>
      </w:r>
    </w:p>
    <w:p w14:paraId="547C5837" w14:textId="77777777" w:rsidR="00663C4C" w:rsidRPr="00A66976"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66976">
        <w:rPr>
          <w:rFonts w:ascii="Tahoma" w:hAnsi="Tahoma" w:cs="Tahoma"/>
          <w:sz w:val="18"/>
          <w:szCs w:val="18"/>
        </w:rPr>
        <w:tab/>
      </w:r>
      <w:r w:rsidRPr="00A66976">
        <w:rPr>
          <w:rFonts w:ascii="Tahoma" w:hAnsi="Tahoma" w:cs="Tahoma"/>
          <w:sz w:val="18"/>
          <w:szCs w:val="18"/>
        </w:rPr>
        <w:tab/>
      </w:r>
      <w:r w:rsidRPr="00A66976">
        <w:rPr>
          <w:rFonts w:ascii="Tahoma" w:hAnsi="Tahoma" w:cs="Tahoma"/>
          <w:sz w:val="18"/>
          <w:szCs w:val="18"/>
        </w:rPr>
        <w:tab/>
      </w:r>
      <w:r w:rsidRPr="00A66976">
        <w:rPr>
          <w:rFonts w:ascii="Tahoma" w:hAnsi="Tahoma" w:cs="Tahoma"/>
          <w:sz w:val="18"/>
          <w:szCs w:val="18"/>
        </w:rPr>
        <w:tab/>
        <w:t>1 218 tis. Kč</w:t>
      </w:r>
      <w:r w:rsidRPr="00A66976">
        <w:rPr>
          <w:rFonts w:ascii="Tahoma" w:hAnsi="Tahoma" w:cs="Tahoma"/>
          <w:sz w:val="18"/>
          <w:szCs w:val="18"/>
        </w:rPr>
        <w:tab/>
        <w:t>-</w:t>
      </w:r>
      <w:r w:rsidRPr="00A66976">
        <w:rPr>
          <w:rFonts w:ascii="Tahoma" w:hAnsi="Tahoma" w:cs="Tahoma"/>
          <w:sz w:val="18"/>
          <w:szCs w:val="18"/>
        </w:rPr>
        <w:tab/>
        <w:t xml:space="preserve">notebooky pro stavební úřad v rámci modernizace a digitalizace </w:t>
      </w:r>
    </w:p>
    <w:p w14:paraId="41510EEC"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66976">
        <w:rPr>
          <w:rFonts w:ascii="Tahoma" w:hAnsi="Tahoma" w:cs="Tahoma"/>
          <w:sz w:val="18"/>
          <w:szCs w:val="18"/>
        </w:rPr>
        <w:t xml:space="preserve">                                                                  stavebního řízení</w:t>
      </w:r>
    </w:p>
    <w:p w14:paraId="33890C12" w14:textId="77777777" w:rsidR="00663C4C" w:rsidRPr="00E77648" w:rsidRDefault="00663C4C" w:rsidP="00663C4C">
      <w:pPr>
        <w:ind w:left="0" w:firstLine="0"/>
        <w:rPr>
          <w:rFonts w:ascii="Tahoma" w:hAnsi="Tahoma" w:cs="Tahoma"/>
          <w:b/>
          <w:bCs/>
          <w:sz w:val="18"/>
          <w:szCs w:val="18"/>
        </w:rPr>
      </w:pPr>
      <w:r w:rsidRPr="00E77648">
        <w:rPr>
          <w:rFonts w:ascii="Tahoma" w:hAnsi="Tahoma" w:cs="Tahoma"/>
          <w:b/>
          <w:bCs/>
          <w:sz w:val="18"/>
          <w:szCs w:val="18"/>
        </w:rPr>
        <w:t>Celkový komentář:</w:t>
      </w:r>
    </w:p>
    <w:p w14:paraId="2BA0D845" w14:textId="77777777" w:rsidR="00663C4C" w:rsidRPr="00E77648" w:rsidRDefault="00663C4C" w:rsidP="00663C4C">
      <w:pPr>
        <w:ind w:left="0" w:firstLine="0"/>
        <w:rPr>
          <w:rFonts w:ascii="Tahoma" w:hAnsi="Tahoma" w:cs="Tahoma"/>
          <w:sz w:val="18"/>
          <w:szCs w:val="18"/>
        </w:rPr>
      </w:pPr>
      <w:r w:rsidRPr="00E77648">
        <w:rPr>
          <w:rFonts w:ascii="Tahoma" w:hAnsi="Tahoma" w:cs="Tahoma"/>
          <w:sz w:val="18"/>
          <w:szCs w:val="18"/>
        </w:rPr>
        <w:t xml:space="preserve">Celkové výdaje za ORJ 17-Odbor informačních technologií dosáhly v roce 2024 výše 43 164 tis. Kč, tj. 2,31 %. </w:t>
      </w:r>
    </w:p>
    <w:p w14:paraId="54959EB7" w14:textId="77777777" w:rsidR="00663C4C"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577872">
        <w:rPr>
          <w:rFonts w:ascii="Tahoma" w:hAnsi="Tahoma" w:cs="Tahoma"/>
          <w:sz w:val="18"/>
          <w:szCs w:val="18"/>
        </w:rPr>
        <w:t xml:space="preserve">Ve srovnání s upraveným rozpočtem roku 2024 nebylo čerpáno 3 807 tis. Kč. </w:t>
      </w:r>
      <w:r w:rsidRPr="00533907">
        <w:rPr>
          <w:rFonts w:ascii="Tahoma" w:hAnsi="Tahoma" w:cs="Tahoma"/>
          <w:sz w:val="18"/>
          <w:szCs w:val="18"/>
        </w:rPr>
        <w:t xml:space="preserve">K nižšímu plnění došlo zejména nevyčerpáním výdajů pol. 5162-Služby elektronických komunikací, pol. 5169-Nákup ostatních služeb a dále na </w:t>
      </w:r>
      <w:r w:rsidRPr="00533907">
        <w:rPr>
          <w:rFonts w:ascii="Tahoma" w:hAnsi="Tahoma" w:cs="Tahoma"/>
          <w:sz w:val="18"/>
          <w:szCs w:val="18"/>
        </w:rPr>
        <w:br/>
        <w:t xml:space="preserve">pol. 5137-Drobný dlouhodobý hmotný majetek. </w:t>
      </w:r>
    </w:p>
    <w:p w14:paraId="2106E835" w14:textId="77777777" w:rsidR="003A449B" w:rsidRDefault="003A449B"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p>
    <w:p w14:paraId="23E7FA42" w14:textId="77777777" w:rsidR="003A449B" w:rsidRDefault="003A449B"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p>
    <w:p w14:paraId="34B931E7" w14:textId="77777777" w:rsidR="00663C4C"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p>
    <w:p w14:paraId="310621EC" w14:textId="77777777" w:rsidR="00663C4C" w:rsidRPr="00E238E9" w:rsidRDefault="00663C4C" w:rsidP="00663C4C">
      <w:pPr>
        <w:tabs>
          <w:tab w:val="left" w:pos="3969"/>
          <w:tab w:val="right" w:pos="9072"/>
        </w:tabs>
        <w:rPr>
          <w:rFonts w:ascii="Tahoma" w:hAnsi="Tahoma" w:cs="Tahoma"/>
        </w:rPr>
      </w:pPr>
      <w:r w:rsidRPr="00E238E9">
        <w:rPr>
          <w:rFonts w:ascii="Tahoma" w:hAnsi="Tahoma" w:cs="Tahoma"/>
          <w:i/>
          <w:sz w:val="22"/>
          <w:szCs w:val="22"/>
          <w:u w:val="single"/>
        </w:rPr>
        <w:t>ORJ 18-Odbor bezpečnostních rizik a prevence kriminality</w:t>
      </w:r>
    </w:p>
    <w:p w14:paraId="53502882" w14:textId="77777777" w:rsidR="00663C4C" w:rsidRPr="0020707D" w:rsidRDefault="00663C4C" w:rsidP="00663C4C">
      <w:pPr>
        <w:tabs>
          <w:tab w:val="left" w:pos="3969"/>
          <w:tab w:val="right" w:pos="9072"/>
        </w:tabs>
        <w:rPr>
          <w:rFonts w:ascii="Comic Sans MS" w:hAnsi="Comic Sans MS"/>
          <w:highlight w:val="yellow"/>
        </w:rPr>
      </w:pPr>
    </w:p>
    <w:p w14:paraId="452EF1E5" w14:textId="77777777" w:rsidR="00663C4C" w:rsidRPr="0020707D" w:rsidRDefault="00663C4C" w:rsidP="00663C4C">
      <w:pPr>
        <w:tabs>
          <w:tab w:val="left" w:pos="3969"/>
          <w:tab w:val="right" w:pos="9072"/>
        </w:tabs>
        <w:rPr>
          <w:rFonts w:ascii="Tahoma" w:hAnsi="Tahoma" w:cs="Tahoma"/>
          <w:b/>
          <w:sz w:val="18"/>
          <w:szCs w:val="18"/>
          <w:highlight w:val="yellow"/>
        </w:rPr>
      </w:pPr>
      <w:r w:rsidRPr="00E238E9">
        <w:rPr>
          <w:rFonts w:ascii="Tahoma" w:hAnsi="Tahoma" w:cs="Tahoma"/>
          <w:b/>
          <w:sz w:val="18"/>
          <w:szCs w:val="18"/>
        </w:rPr>
        <w:t>Rozpočet: 11 979 tis. Kč</w:t>
      </w:r>
      <w:r w:rsidRPr="00E238E9">
        <w:rPr>
          <w:rFonts w:ascii="Tahoma" w:hAnsi="Tahoma" w:cs="Tahoma"/>
          <w:b/>
          <w:sz w:val="18"/>
          <w:szCs w:val="18"/>
        </w:rPr>
        <w:tab/>
      </w:r>
      <w:r w:rsidRPr="00E238E9">
        <w:rPr>
          <w:rFonts w:ascii="Tahoma" w:hAnsi="Tahoma" w:cs="Tahoma"/>
          <w:b/>
          <w:sz w:val="18"/>
          <w:szCs w:val="18"/>
        </w:rPr>
        <w:tab/>
        <w:t>Skutečnost: 8 032 tis. Kč                                            67 %</w:t>
      </w:r>
    </w:p>
    <w:p w14:paraId="3502C2E5" w14:textId="77777777" w:rsidR="00663C4C" w:rsidRPr="0020707D" w:rsidRDefault="00663C4C" w:rsidP="00663C4C">
      <w:pPr>
        <w:tabs>
          <w:tab w:val="left" w:pos="3969"/>
          <w:tab w:val="right" w:pos="9072"/>
        </w:tabs>
        <w:rPr>
          <w:b/>
          <w:highlight w:val="yellow"/>
        </w:rPr>
      </w:pPr>
    </w:p>
    <w:p w14:paraId="45FBA9D3" w14:textId="77777777" w:rsidR="00663C4C" w:rsidRPr="002C3284" w:rsidRDefault="00663C4C" w:rsidP="00663C4C">
      <w:pPr>
        <w:tabs>
          <w:tab w:val="left" w:pos="3969"/>
          <w:tab w:val="right" w:pos="9072"/>
        </w:tabs>
        <w:rPr>
          <w:rFonts w:ascii="Tahoma" w:hAnsi="Tahoma" w:cs="Tahoma"/>
          <w:b/>
          <w:sz w:val="18"/>
          <w:szCs w:val="18"/>
        </w:rPr>
      </w:pPr>
      <w:r w:rsidRPr="002C3284">
        <w:rPr>
          <w:rFonts w:ascii="Tahoma" w:hAnsi="Tahoma" w:cs="Tahoma"/>
          <w:b/>
          <w:sz w:val="18"/>
          <w:szCs w:val="18"/>
          <w:u w:val="single"/>
        </w:rPr>
        <w:t>Par. 434</w:t>
      </w:r>
      <w:r>
        <w:rPr>
          <w:rFonts w:ascii="Tahoma" w:hAnsi="Tahoma" w:cs="Tahoma"/>
          <w:b/>
          <w:sz w:val="18"/>
          <w:szCs w:val="18"/>
          <w:u w:val="single"/>
        </w:rPr>
        <w:t>3</w:t>
      </w:r>
      <w:r w:rsidRPr="002C3284">
        <w:rPr>
          <w:rFonts w:ascii="Tahoma" w:hAnsi="Tahoma" w:cs="Tahoma"/>
          <w:b/>
          <w:sz w:val="18"/>
          <w:szCs w:val="18"/>
          <w:u w:val="single"/>
        </w:rPr>
        <w:t>-</w:t>
      </w:r>
      <w:r>
        <w:rPr>
          <w:rFonts w:ascii="Tahoma" w:hAnsi="Tahoma" w:cs="Tahoma"/>
          <w:b/>
          <w:sz w:val="18"/>
          <w:szCs w:val="18"/>
          <w:u w:val="single"/>
        </w:rPr>
        <w:t>Sociální pomoc osobám v souvislosti s živelní pohromou nebo požárem</w:t>
      </w:r>
      <w:r w:rsidRPr="002C3284">
        <w:rPr>
          <w:rFonts w:ascii="Tahoma" w:hAnsi="Tahoma" w:cs="Tahoma"/>
          <w:b/>
          <w:sz w:val="18"/>
          <w:szCs w:val="18"/>
        </w:rPr>
        <w:t xml:space="preserve"> - plnění na 20 %</w:t>
      </w:r>
    </w:p>
    <w:p w14:paraId="62AEED4D" w14:textId="77777777" w:rsidR="00663C4C" w:rsidRPr="002C3284" w:rsidRDefault="00663C4C" w:rsidP="00663C4C">
      <w:pPr>
        <w:tabs>
          <w:tab w:val="left" w:pos="3969"/>
          <w:tab w:val="left" w:pos="4536"/>
          <w:tab w:val="right" w:pos="9072"/>
        </w:tabs>
        <w:rPr>
          <w:rFonts w:ascii="Tahoma" w:hAnsi="Tahoma" w:cs="Tahoma"/>
          <w:b/>
          <w:sz w:val="18"/>
          <w:szCs w:val="18"/>
        </w:rPr>
      </w:pPr>
      <w:r w:rsidRPr="002C3284">
        <w:rPr>
          <w:rFonts w:ascii="Tahoma" w:hAnsi="Tahoma" w:cs="Tahoma"/>
          <w:b/>
          <w:sz w:val="18"/>
          <w:szCs w:val="18"/>
        </w:rPr>
        <w:t>Rozpočet: 2 000 tis. Kč</w:t>
      </w:r>
      <w:r w:rsidRPr="002C3284">
        <w:rPr>
          <w:rFonts w:ascii="Tahoma" w:hAnsi="Tahoma" w:cs="Tahoma"/>
          <w:b/>
          <w:sz w:val="18"/>
          <w:szCs w:val="18"/>
        </w:rPr>
        <w:tab/>
      </w:r>
      <w:r w:rsidRPr="002C3284">
        <w:rPr>
          <w:rFonts w:ascii="Tahoma" w:hAnsi="Tahoma" w:cs="Tahoma"/>
          <w:b/>
          <w:sz w:val="18"/>
          <w:szCs w:val="18"/>
        </w:rPr>
        <w:tab/>
        <w:t>Skutečnost: 395 tis. Kč</w:t>
      </w:r>
    </w:p>
    <w:p w14:paraId="6BD28128" w14:textId="77777777" w:rsidR="00663C4C" w:rsidRPr="002C3284" w:rsidRDefault="00663C4C" w:rsidP="00663C4C">
      <w:pPr>
        <w:tabs>
          <w:tab w:val="left" w:pos="3969"/>
          <w:tab w:val="left" w:pos="4536"/>
          <w:tab w:val="right" w:pos="9072"/>
        </w:tabs>
        <w:rPr>
          <w:rFonts w:ascii="Tahoma" w:hAnsi="Tahoma" w:cs="Tahoma"/>
          <w:sz w:val="18"/>
          <w:szCs w:val="18"/>
        </w:rPr>
      </w:pPr>
      <w:r w:rsidRPr="002C3284">
        <w:rPr>
          <w:rFonts w:ascii="Tahoma" w:hAnsi="Tahoma" w:cs="Tahoma"/>
          <w:sz w:val="18"/>
          <w:szCs w:val="18"/>
        </w:rPr>
        <w:t>V tom:</w:t>
      </w:r>
    </w:p>
    <w:p w14:paraId="05B1C1BD"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C3284">
        <w:rPr>
          <w:rFonts w:ascii="Tahoma" w:hAnsi="Tahoma" w:cs="Tahoma"/>
          <w:sz w:val="18"/>
          <w:szCs w:val="18"/>
        </w:rPr>
        <w:tab/>
        <w:t>395 tis. Kč</w:t>
      </w:r>
      <w:r w:rsidRPr="002C3284">
        <w:rPr>
          <w:rFonts w:ascii="Tahoma" w:hAnsi="Tahoma" w:cs="Tahoma"/>
          <w:sz w:val="18"/>
          <w:szCs w:val="18"/>
        </w:rPr>
        <w:tab/>
        <w:t>-</w:t>
      </w:r>
      <w:r w:rsidRPr="002C3284">
        <w:rPr>
          <w:rFonts w:ascii="Tahoma" w:hAnsi="Tahoma" w:cs="Tahoma"/>
          <w:sz w:val="18"/>
          <w:szCs w:val="18"/>
        </w:rPr>
        <w:tab/>
        <w:t>dary domácnostem po povodních 2024</w:t>
      </w:r>
    </w:p>
    <w:p w14:paraId="0F6219D9"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4186576C" w14:textId="77777777" w:rsidR="00663C4C" w:rsidRPr="002C3284" w:rsidRDefault="00663C4C" w:rsidP="00663C4C">
      <w:pPr>
        <w:tabs>
          <w:tab w:val="left" w:pos="3969"/>
          <w:tab w:val="right" w:pos="9072"/>
        </w:tabs>
        <w:rPr>
          <w:rFonts w:ascii="Tahoma" w:hAnsi="Tahoma" w:cs="Tahoma"/>
          <w:b/>
          <w:sz w:val="18"/>
          <w:szCs w:val="18"/>
        </w:rPr>
      </w:pPr>
      <w:r w:rsidRPr="002C3284">
        <w:rPr>
          <w:rFonts w:ascii="Tahoma" w:hAnsi="Tahoma" w:cs="Tahoma"/>
          <w:b/>
          <w:sz w:val="18"/>
          <w:szCs w:val="18"/>
          <w:u w:val="single"/>
        </w:rPr>
        <w:t>Par. 4349-Ostatní sociální péče a pomoc ostatním skupinám obyvatelstva</w:t>
      </w:r>
      <w:r w:rsidRPr="002C3284">
        <w:rPr>
          <w:rFonts w:ascii="Tahoma" w:hAnsi="Tahoma" w:cs="Tahoma"/>
          <w:b/>
          <w:sz w:val="18"/>
          <w:szCs w:val="18"/>
        </w:rPr>
        <w:t xml:space="preserve"> - plnění na </w:t>
      </w:r>
      <w:r>
        <w:rPr>
          <w:rFonts w:ascii="Tahoma" w:hAnsi="Tahoma" w:cs="Tahoma"/>
          <w:b/>
          <w:sz w:val="18"/>
          <w:szCs w:val="18"/>
        </w:rPr>
        <w:t>53</w:t>
      </w:r>
      <w:r w:rsidRPr="002C3284">
        <w:rPr>
          <w:rFonts w:ascii="Tahoma" w:hAnsi="Tahoma" w:cs="Tahoma"/>
          <w:b/>
          <w:sz w:val="18"/>
          <w:szCs w:val="18"/>
        </w:rPr>
        <w:t xml:space="preserve"> %</w:t>
      </w:r>
    </w:p>
    <w:p w14:paraId="59D4AFE9" w14:textId="77777777" w:rsidR="00663C4C" w:rsidRPr="002C3284" w:rsidRDefault="00663C4C" w:rsidP="00663C4C">
      <w:pPr>
        <w:tabs>
          <w:tab w:val="left" w:pos="3969"/>
          <w:tab w:val="left" w:pos="4536"/>
          <w:tab w:val="right" w:pos="9072"/>
        </w:tabs>
        <w:rPr>
          <w:rFonts w:ascii="Tahoma" w:hAnsi="Tahoma" w:cs="Tahoma"/>
          <w:b/>
          <w:sz w:val="18"/>
          <w:szCs w:val="18"/>
        </w:rPr>
      </w:pPr>
      <w:r w:rsidRPr="002C3284">
        <w:rPr>
          <w:rFonts w:ascii="Tahoma" w:hAnsi="Tahoma" w:cs="Tahoma"/>
          <w:b/>
          <w:sz w:val="18"/>
          <w:szCs w:val="18"/>
        </w:rPr>
        <w:t xml:space="preserve">Rozpočet: </w:t>
      </w:r>
      <w:r>
        <w:rPr>
          <w:rFonts w:ascii="Tahoma" w:hAnsi="Tahoma" w:cs="Tahoma"/>
          <w:b/>
          <w:sz w:val="18"/>
          <w:szCs w:val="18"/>
        </w:rPr>
        <w:t>370</w:t>
      </w:r>
      <w:r w:rsidRPr="002C3284">
        <w:rPr>
          <w:rFonts w:ascii="Tahoma" w:hAnsi="Tahoma" w:cs="Tahoma"/>
          <w:b/>
          <w:sz w:val="18"/>
          <w:szCs w:val="18"/>
        </w:rPr>
        <w:t xml:space="preserve"> tis. Kč</w:t>
      </w:r>
      <w:r w:rsidRPr="002C3284">
        <w:rPr>
          <w:rFonts w:ascii="Tahoma" w:hAnsi="Tahoma" w:cs="Tahoma"/>
          <w:b/>
          <w:sz w:val="18"/>
          <w:szCs w:val="18"/>
        </w:rPr>
        <w:tab/>
      </w:r>
      <w:r w:rsidRPr="002C3284">
        <w:rPr>
          <w:rFonts w:ascii="Tahoma" w:hAnsi="Tahoma" w:cs="Tahoma"/>
          <w:b/>
          <w:sz w:val="18"/>
          <w:szCs w:val="18"/>
        </w:rPr>
        <w:tab/>
        <w:t xml:space="preserve">Skutečnost: </w:t>
      </w:r>
      <w:r>
        <w:rPr>
          <w:rFonts w:ascii="Tahoma" w:hAnsi="Tahoma" w:cs="Tahoma"/>
          <w:b/>
          <w:sz w:val="18"/>
          <w:szCs w:val="18"/>
        </w:rPr>
        <w:t>1</w:t>
      </w:r>
      <w:r w:rsidRPr="002C3284">
        <w:rPr>
          <w:rFonts w:ascii="Tahoma" w:hAnsi="Tahoma" w:cs="Tahoma"/>
          <w:b/>
          <w:sz w:val="18"/>
          <w:szCs w:val="18"/>
        </w:rPr>
        <w:t>9</w:t>
      </w:r>
      <w:r>
        <w:rPr>
          <w:rFonts w:ascii="Tahoma" w:hAnsi="Tahoma" w:cs="Tahoma"/>
          <w:b/>
          <w:sz w:val="18"/>
          <w:szCs w:val="18"/>
        </w:rPr>
        <w:t>6</w:t>
      </w:r>
      <w:r w:rsidRPr="002C3284">
        <w:rPr>
          <w:rFonts w:ascii="Tahoma" w:hAnsi="Tahoma" w:cs="Tahoma"/>
          <w:b/>
          <w:sz w:val="18"/>
          <w:szCs w:val="18"/>
        </w:rPr>
        <w:t xml:space="preserve"> tis. Kč</w:t>
      </w:r>
    </w:p>
    <w:p w14:paraId="4F6D6A24" w14:textId="77777777" w:rsidR="00663C4C" w:rsidRPr="002C3284" w:rsidRDefault="00663C4C" w:rsidP="00663C4C">
      <w:pPr>
        <w:tabs>
          <w:tab w:val="left" w:pos="3969"/>
          <w:tab w:val="left" w:pos="4536"/>
          <w:tab w:val="right" w:pos="9072"/>
        </w:tabs>
        <w:rPr>
          <w:rFonts w:ascii="Tahoma" w:hAnsi="Tahoma" w:cs="Tahoma"/>
          <w:sz w:val="18"/>
          <w:szCs w:val="18"/>
        </w:rPr>
      </w:pPr>
      <w:r w:rsidRPr="002C3284">
        <w:rPr>
          <w:rFonts w:ascii="Tahoma" w:hAnsi="Tahoma" w:cs="Tahoma"/>
          <w:sz w:val="18"/>
          <w:szCs w:val="18"/>
        </w:rPr>
        <w:t>V tom:</w:t>
      </w:r>
    </w:p>
    <w:p w14:paraId="338DC185" w14:textId="64E2E3E5"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C3284">
        <w:rPr>
          <w:rFonts w:ascii="Tahoma" w:hAnsi="Tahoma" w:cs="Tahoma"/>
          <w:sz w:val="18"/>
          <w:szCs w:val="18"/>
        </w:rPr>
        <w:tab/>
      </w:r>
      <w:r>
        <w:rPr>
          <w:rFonts w:ascii="Tahoma" w:hAnsi="Tahoma" w:cs="Tahoma"/>
          <w:sz w:val="18"/>
          <w:szCs w:val="18"/>
        </w:rPr>
        <w:t>193</w:t>
      </w:r>
      <w:r w:rsidRPr="002C3284">
        <w:rPr>
          <w:rFonts w:ascii="Tahoma" w:hAnsi="Tahoma" w:cs="Tahoma"/>
          <w:sz w:val="18"/>
          <w:szCs w:val="18"/>
        </w:rPr>
        <w:t xml:space="preserve"> tis. Kč</w:t>
      </w:r>
      <w:r w:rsidRPr="002C3284">
        <w:rPr>
          <w:rFonts w:ascii="Tahoma" w:hAnsi="Tahoma" w:cs="Tahoma"/>
          <w:sz w:val="18"/>
          <w:szCs w:val="18"/>
        </w:rPr>
        <w:tab/>
        <w:t>-</w:t>
      </w:r>
      <w:r w:rsidRPr="002C3284">
        <w:rPr>
          <w:rFonts w:ascii="Tahoma" w:hAnsi="Tahoma" w:cs="Tahoma"/>
          <w:sz w:val="18"/>
          <w:szCs w:val="18"/>
        </w:rPr>
        <w:tab/>
      </w:r>
      <w:r>
        <w:rPr>
          <w:rFonts w:ascii="Tahoma" w:hAnsi="Tahoma" w:cs="Tahoma"/>
          <w:sz w:val="18"/>
          <w:szCs w:val="18"/>
        </w:rPr>
        <w:t>výdaje na platy domovníků včetně povinných odvodů</w:t>
      </w:r>
      <w:r w:rsidR="00314C7A">
        <w:rPr>
          <w:rFonts w:ascii="Tahoma" w:hAnsi="Tahoma" w:cs="Tahoma"/>
          <w:sz w:val="18"/>
          <w:szCs w:val="18"/>
        </w:rPr>
        <w:t xml:space="preserve"> (ul. Míru)</w:t>
      </w:r>
    </w:p>
    <w:p w14:paraId="6045C802"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3</w:t>
      </w:r>
      <w:r w:rsidRPr="002C3284">
        <w:rPr>
          <w:rFonts w:ascii="Tahoma" w:hAnsi="Tahoma" w:cs="Tahoma"/>
          <w:sz w:val="18"/>
          <w:szCs w:val="18"/>
        </w:rPr>
        <w:t xml:space="preserve"> tis. Kč</w:t>
      </w:r>
      <w:r w:rsidRPr="002C3284">
        <w:rPr>
          <w:rFonts w:ascii="Tahoma" w:hAnsi="Tahoma" w:cs="Tahoma"/>
          <w:sz w:val="18"/>
          <w:szCs w:val="18"/>
        </w:rPr>
        <w:tab/>
        <w:t>-</w:t>
      </w:r>
      <w:r w:rsidRPr="002C3284">
        <w:rPr>
          <w:rFonts w:ascii="Tahoma" w:hAnsi="Tahoma" w:cs="Tahoma"/>
          <w:sz w:val="18"/>
          <w:szCs w:val="18"/>
        </w:rPr>
        <w:tab/>
      </w:r>
      <w:r>
        <w:rPr>
          <w:rFonts w:ascii="Tahoma" w:hAnsi="Tahoma" w:cs="Tahoma"/>
          <w:sz w:val="18"/>
          <w:szCs w:val="18"/>
        </w:rPr>
        <w:t>nákup pracovních oděvů pro domovníky</w:t>
      </w:r>
    </w:p>
    <w:p w14:paraId="11FA4B2A" w14:textId="77777777" w:rsidR="00672CF1" w:rsidRPr="002C3284" w:rsidRDefault="00672CF1"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36BD19D0" w14:textId="77777777" w:rsidR="00663C4C" w:rsidRPr="00C55A7F"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55A7F">
        <w:rPr>
          <w:rFonts w:ascii="Tahoma" w:hAnsi="Tahoma" w:cs="Tahoma"/>
          <w:b/>
          <w:sz w:val="18"/>
          <w:szCs w:val="18"/>
          <w:u w:val="single"/>
        </w:rPr>
        <w:t>Par. 5212-Ochrana obyvatelstva</w:t>
      </w:r>
      <w:r w:rsidRPr="00C55A7F">
        <w:rPr>
          <w:rFonts w:ascii="Tahoma" w:hAnsi="Tahoma" w:cs="Tahoma"/>
          <w:b/>
          <w:sz w:val="18"/>
          <w:szCs w:val="18"/>
        </w:rPr>
        <w:t xml:space="preserve"> - plnění na 48 %</w:t>
      </w:r>
    </w:p>
    <w:p w14:paraId="0F941682" w14:textId="77777777" w:rsidR="00663C4C" w:rsidRPr="00C55A7F" w:rsidRDefault="00663C4C" w:rsidP="00663C4C">
      <w:pPr>
        <w:tabs>
          <w:tab w:val="right" w:pos="1701"/>
          <w:tab w:val="left" w:pos="1843"/>
          <w:tab w:val="right" w:pos="3402"/>
          <w:tab w:val="center" w:pos="3544"/>
          <w:tab w:val="left" w:pos="3686"/>
          <w:tab w:val="left" w:pos="4536"/>
        </w:tabs>
        <w:ind w:left="2127" w:hanging="2127"/>
        <w:rPr>
          <w:b/>
          <w:color w:val="FF0000"/>
        </w:rPr>
      </w:pPr>
      <w:r w:rsidRPr="00C55A7F">
        <w:rPr>
          <w:rFonts w:ascii="Tahoma" w:hAnsi="Tahoma" w:cs="Tahoma"/>
          <w:b/>
          <w:sz w:val="18"/>
          <w:szCs w:val="18"/>
        </w:rPr>
        <w:t>Rozpočet: 295 tis. Kč</w:t>
      </w:r>
      <w:r w:rsidRPr="00C55A7F">
        <w:rPr>
          <w:rFonts w:ascii="Tahoma" w:hAnsi="Tahoma" w:cs="Tahoma"/>
          <w:b/>
          <w:sz w:val="18"/>
          <w:szCs w:val="18"/>
        </w:rPr>
        <w:tab/>
      </w:r>
      <w:r w:rsidRPr="00C55A7F">
        <w:rPr>
          <w:rFonts w:ascii="Tahoma" w:hAnsi="Tahoma" w:cs="Tahoma"/>
          <w:b/>
          <w:sz w:val="18"/>
          <w:szCs w:val="18"/>
        </w:rPr>
        <w:tab/>
        <w:t xml:space="preserve"> </w:t>
      </w:r>
      <w:r w:rsidRPr="00C55A7F">
        <w:rPr>
          <w:rFonts w:ascii="Tahoma" w:hAnsi="Tahoma" w:cs="Tahoma"/>
          <w:b/>
          <w:sz w:val="18"/>
          <w:szCs w:val="18"/>
        </w:rPr>
        <w:tab/>
      </w:r>
      <w:r w:rsidRPr="00C55A7F">
        <w:rPr>
          <w:rFonts w:ascii="Tahoma" w:hAnsi="Tahoma" w:cs="Tahoma"/>
          <w:b/>
          <w:sz w:val="18"/>
          <w:szCs w:val="18"/>
        </w:rPr>
        <w:tab/>
      </w:r>
      <w:r w:rsidRPr="00C55A7F">
        <w:rPr>
          <w:rFonts w:ascii="Tahoma" w:hAnsi="Tahoma" w:cs="Tahoma"/>
          <w:b/>
          <w:sz w:val="18"/>
          <w:szCs w:val="18"/>
        </w:rPr>
        <w:tab/>
        <w:t xml:space="preserve">Skutečnost: </w:t>
      </w:r>
      <w:r w:rsidRPr="00190491">
        <w:rPr>
          <w:rFonts w:ascii="Tahoma" w:hAnsi="Tahoma" w:cs="Tahoma"/>
          <w:b/>
          <w:sz w:val="18"/>
          <w:szCs w:val="18"/>
        </w:rPr>
        <w:t>140</w:t>
      </w:r>
      <w:r w:rsidRPr="00190491">
        <w:rPr>
          <w:rFonts w:ascii="Tahoma" w:hAnsi="Tahoma" w:cs="Tahoma"/>
          <w:b/>
          <w:sz w:val="18"/>
          <w:szCs w:val="18"/>
          <w:shd w:val="clear" w:color="auto" w:fill="FFFFFF" w:themeFill="background1"/>
        </w:rPr>
        <w:t xml:space="preserve"> tis. Kč</w:t>
      </w:r>
      <w:r w:rsidRPr="00190491">
        <w:rPr>
          <w:rFonts w:ascii="Tahoma" w:hAnsi="Tahoma" w:cs="Tahoma"/>
          <w:b/>
          <w:sz w:val="18"/>
          <w:szCs w:val="18"/>
        </w:rPr>
        <w:t xml:space="preserve">  </w:t>
      </w:r>
    </w:p>
    <w:p w14:paraId="3F3039D1" w14:textId="77777777" w:rsidR="00663C4C" w:rsidRPr="00C55A7F"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55A7F">
        <w:rPr>
          <w:rFonts w:ascii="Tahoma" w:hAnsi="Tahoma" w:cs="Tahoma"/>
          <w:sz w:val="18"/>
          <w:szCs w:val="18"/>
        </w:rPr>
        <w:t>V tom:</w:t>
      </w:r>
    </w:p>
    <w:p w14:paraId="3826D06E" w14:textId="77777777" w:rsidR="00663C4C" w:rsidRPr="00BD68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D6845">
        <w:rPr>
          <w:rFonts w:ascii="Tahoma" w:hAnsi="Tahoma" w:cs="Tahoma"/>
          <w:sz w:val="18"/>
          <w:szCs w:val="18"/>
        </w:rPr>
        <w:tab/>
        <w:t>13 tis. Kč</w:t>
      </w:r>
      <w:r w:rsidRPr="00BD6845">
        <w:rPr>
          <w:rFonts w:ascii="Tahoma" w:hAnsi="Tahoma" w:cs="Tahoma"/>
          <w:sz w:val="18"/>
          <w:szCs w:val="18"/>
        </w:rPr>
        <w:tab/>
        <w:t>-   platba ČTU za přidělené kmitočty pro VISO</w:t>
      </w:r>
    </w:p>
    <w:p w14:paraId="4416ED11" w14:textId="77777777" w:rsidR="00663C4C" w:rsidRPr="00BD68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D6845">
        <w:rPr>
          <w:rFonts w:ascii="Tahoma" w:hAnsi="Tahoma" w:cs="Tahoma"/>
          <w:sz w:val="18"/>
          <w:szCs w:val="18"/>
        </w:rPr>
        <w:tab/>
        <w:t>109 tis. Kč</w:t>
      </w:r>
      <w:r w:rsidRPr="00BD6845">
        <w:rPr>
          <w:rFonts w:ascii="Tahoma" w:hAnsi="Tahoma" w:cs="Tahoma"/>
          <w:sz w:val="18"/>
          <w:szCs w:val="18"/>
        </w:rPr>
        <w:tab/>
        <w:t>-</w:t>
      </w:r>
      <w:r w:rsidRPr="00BD6845">
        <w:rPr>
          <w:rFonts w:ascii="Tahoma" w:hAnsi="Tahoma" w:cs="Tahoma"/>
          <w:sz w:val="18"/>
          <w:szCs w:val="18"/>
        </w:rPr>
        <w:tab/>
      </w:r>
      <w:proofErr w:type="spellStart"/>
      <w:r w:rsidRPr="00BD6845">
        <w:rPr>
          <w:rFonts w:ascii="Tahoma" w:hAnsi="Tahoma" w:cs="Tahoma"/>
          <w:sz w:val="18"/>
          <w:szCs w:val="18"/>
        </w:rPr>
        <w:t>DrDHM</w:t>
      </w:r>
      <w:proofErr w:type="spellEnd"/>
      <w:r w:rsidRPr="00BD6845">
        <w:rPr>
          <w:rFonts w:ascii="Tahoma" w:hAnsi="Tahoma" w:cs="Tahoma"/>
          <w:sz w:val="18"/>
          <w:szCs w:val="18"/>
        </w:rPr>
        <w:t xml:space="preserve"> – nákup 10 ks vysoušečů</w:t>
      </w:r>
    </w:p>
    <w:p w14:paraId="3E918E9A" w14:textId="77777777" w:rsidR="00663C4C" w:rsidRPr="00BD68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D6845">
        <w:rPr>
          <w:rFonts w:ascii="Tahoma" w:hAnsi="Tahoma" w:cs="Tahoma"/>
          <w:sz w:val="18"/>
          <w:szCs w:val="18"/>
        </w:rPr>
        <w:tab/>
        <w:t>8 tis. Kč</w:t>
      </w:r>
      <w:r w:rsidRPr="00BD6845">
        <w:rPr>
          <w:rFonts w:ascii="Tahoma" w:hAnsi="Tahoma" w:cs="Tahoma"/>
          <w:sz w:val="18"/>
          <w:szCs w:val="18"/>
        </w:rPr>
        <w:tab/>
        <w:t>-</w:t>
      </w:r>
      <w:r w:rsidRPr="00BD6845">
        <w:rPr>
          <w:rFonts w:ascii="Tahoma" w:hAnsi="Tahoma" w:cs="Tahoma"/>
          <w:sz w:val="18"/>
          <w:szCs w:val="18"/>
        </w:rPr>
        <w:tab/>
        <w:t>baterie k dieselagregátům</w:t>
      </w:r>
    </w:p>
    <w:p w14:paraId="71187339" w14:textId="77777777" w:rsidR="00663C4C" w:rsidRPr="00BD68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D6845">
        <w:rPr>
          <w:rFonts w:ascii="Tahoma" w:hAnsi="Tahoma" w:cs="Tahoma"/>
          <w:sz w:val="18"/>
          <w:szCs w:val="18"/>
        </w:rPr>
        <w:tab/>
        <w:t>3 tis. Kč</w:t>
      </w:r>
      <w:r w:rsidRPr="00BD6845">
        <w:rPr>
          <w:rFonts w:ascii="Tahoma" w:hAnsi="Tahoma" w:cs="Tahoma"/>
          <w:sz w:val="18"/>
          <w:szCs w:val="18"/>
        </w:rPr>
        <w:tab/>
        <w:t>-</w:t>
      </w:r>
      <w:r w:rsidRPr="00BD6845">
        <w:rPr>
          <w:rFonts w:ascii="Tahoma" w:hAnsi="Tahoma" w:cs="Tahoma"/>
          <w:sz w:val="18"/>
          <w:szCs w:val="18"/>
        </w:rPr>
        <w:tab/>
        <w:t>PHM dieselagregáty v krytech CO</w:t>
      </w:r>
    </w:p>
    <w:p w14:paraId="52094446" w14:textId="77777777" w:rsidR="00663C4C" w:rsidRPr="00BD68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D6845">
        <w:rPr>
          <w:rFonts w:ascii="Tahoma" w:hAnsi="Tahoma" w:cs="Tahoma"/>
          <w:sz w:val="18"/>
          <w:szCs w:val="18"/>
        </w:rPr>
        <w:tab/>
        <w:t>6 tis. Kč</w:t>
      </w:r>
      <w:r w:rsidRPr="00BD6845">
        <w:rPr>
          <w:rFonts w:ascii="Tahoma" w:hAnsi="Tahoma" w:cs="Tahoma"/>
          <w:sz w:val="18"/>
          <w:szCs w:val="18"/>
        </w:rPr>
        <w:tab/>
        <w:t>-    revize dieselagregátů v krytech CO</w:t>
      </w:r>
    </w:p>
    <w:p w14:paraId="488D00EE"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BD6845">
        <w:rPr>
          <w:rFonts w:ascii="Tahoma" w:hAnsi="Tahoma" w:cs="Tahoma"/>
          <w:sz w:val="18"/>
          <w:szCs w:val="18"/>
        </w:rPr>
        <w:tab/>
        <w:t>1 tis. Kč</w:t>
      </w:r>
      <w:r w:rsidRPr="00BD6845">
        <w:rPr>
          <w:rFonts w:ascii="Tahoma" w:hAnsi="Tahoma" w:cs="Tahoma"/>
          <w:sz w:val="18"/>
          <w:szCs w:val="18"/>
        </w:rPr>
        <w:tab/>
        <w:t>-</w:t>
      </w:r>
      <w:r w:rsidRPr="00BD6845">
        <w:rPr>
          <w:rFonts w:ascii="Tahoma" w:hAnsi="Tahoma" w:cs="Tahoma"/>
          <w:sz w:val="18"/>
          <w:szCs w:val="18"/>
        </w:rPr>
        <w:tab/>
        <w:t>pohoštění – bezpečnostní rada ORP FM</w:t>
      </w:r>
    </w:p>
    <w:p w14:paraId="64697995"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3D6A4223" w14:textId="77777777" w:rsidR="00663C4C" w:rsidRPr="00BD6845" w:rsidRDefault="00663C4C" w:rsidP="00663C4C">
      <w:pPr>
        <w:tabs>
          <w:tab w:val="right" w:pos="1701"/>
          <w:tab w:val="left" w:pos="1843"/>
          <w:tab w:val="right" w:pos="3402"/>
          <w:tab w:val="center" w:pos="3544"/>
          <w:tab w:val="left" w:pos="3686"/>
          <w:tab w:val="left" w:pos="4536"/>
        </w:tabs>
        <w:ind w:left="0" w:right="-142" w:firstLine="0"/>
        <w:rPr>
          <w:rFonts w:ascii="Tahoma" w:hAnsi="Tahoma" w:cs="Tahoma"/>
          <w:sz w:val="18"/>
          <w:szCs w:val="18"/>
        </w:rPr>
      </w:pPr>
      <w:r w:rsidRPr="00BD6845">
        <w:rPr>
          <w:rFonts w:ascii="Tahoma" w:hAnsi="Tahoma" w:cs="Tahoma"/>
          <w:sz w:val="18"/>
          <w:szCs w:val="18"/>
        </w:rPr>
        <w:t>Nevyčerpané finanční prostředky tvoří nezbytnou rezervu pro případ pokrytí neplánovaných výdajů a nákupů materiálů.</w:t>
      </w:r>
    </w:p>
    <w:p w14:paraId="30781FF8" w14:textId="77777777" w:rsidR="00663C4C" w:rsidRPr="00BA3A3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0B6F2C1D" w14:textId="77777777" w:rsidR="00663C4C" w:rsidRPr="00BA3A31"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BA3A31">
        <w:rPr>
          <w:rFonts w:ascii="Tahoma" w:hAnsi="Tahoma" w:cs="Tahoma"/>
          <w:b/>
          <w:sz w:val="18"/>
          <w:szCs w:val="18"/>
          <w:u w:val="single"/>
        </w:rPr>
        <w:t>Par. 5213-Krizová opatření</w:t>
      </w:r>
      <w:r w:rsidRPr="00BA3A31">
        <w:rPr>
          <w:rFonts w:ascii="Tahoma" w:hAnsi="Tahoma" w:cs="Tahoma"/>
          <w:b/>
          <w:sz w:val="18"/>
          <w:szCs w:val="18"/>
        </w:rPr>
        <w:t xml:space="preserve"> – plnění na 36 %</w:t>
      </w:r>
      <w:r w:rsidRPr="00BA3A31">
        <w:rPr>
          <w:rFonts w:ascii="Tahoma" w:hAnsi="Tahoma" w:cs="Tahoma"/>
          <w:b/>
          <w:sz w:val="18"/>
          <w:szCs w:val="18"/>
        </w:rPr>
        <w:tab/>
      </w:r>
    </w:p>
    <w:p w14:paraId="42FBFECB"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BA3A31">
        <w:rPr>
          <w:rFonts w:ascii="Tahoma" w:hAnsi="Tahoma" w:cs="Tahoma"/>
          <w:b/>
          <w:sz w:val="18"/>
          <w:szCs w:val="18"/>
        </w:rPr>
        <w:t>Rozpočet: 1 110 tis. Kč</w:t>
      </w:r>
      <w:r w:rsidRPr="00BA3A31">
        <w:rPr>
          <w:rFonts w:ascii="Tahoma" w:hAnsi="Tahoma" w:cs="Tahoma"/>
          <w:b/>
          <w:sz w:val="18"/>
          <w:szCs w:val="18"/>
        </w:rPr>
        <w:tab/>
      </w:r>
      <w:r w:rsidRPr="00BA3A31">
        <w:rPr>
          <w:rFonts w:ascii="Tahoma" w:hAnsi="Tahoma" w:cs="Tahoma"/>
          <w:b/>
          <w:sz w:val="18"/>
          <w:szCs w:val="18"/>
        </w:rPr>
        <w:tab/>
      </w:r>
      <w:r w:rsidRPr="00BA3A31">
        <w:rPr>
          <w:rFonts w:ascii="Tahoma" w:hAnsi="Tahoma" w:cs="Tahoma"/>
          <w:b/>
          <w:sz w:val="18"/>
          <w:szCs w:val="18"/>
        </w:rPr>
        <w:tab/>
      </w:r>
      <w:r w:rsidRPr="00BA3A31">
        <w:rPr>
          <w:rFonts w:ascii="Tahoma" w:hAnsi="Tahoma" w:cs="Tahoma"/>
          <w:b/>
          <w:sz w:val="18"/>
          <w:szCs w:val="18"/>
        </w:rPr>
        <w:tab/>
      </w:r>
      <w:r w:rsidRPr="00BA3A31">
        <w:rPr>
          <w:rFonts w:ascii="Tahoma" w:hAnsi="Tahoma" w:cs="Tahoma"/>
          <w:b/>
          <w:sz w:val="18"/>
          <w:szCs w:val="18"/>
        </w:rPr>
        <w:tab/>
        <w:t>Skutečnost:  400 tis. Kč</w:t>
      </w:r>
    </w:p>
    <w:p w14:paraId="586A9CAB" w14:textId="77777777" w:rsidR="00663C4C" w:rsidRPr="00C55A7F"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55A7F">
        <w:rPr>
          <w:rFonts w:ascii="Tahoma" w:hAnsi="Tahoma" w:cs="Tahoma"/>
          <w:sz w:val="18"/>
          <w:szCs w:val="18"/>
        </w:rPr>
        <w:t>V tom:</w:t>
      </w:r>
    </w:p>
    <w:p w14:paraId="0D092DAE" w14:textId="145FD584" w:rsidR="00663C4C" w:rsidRPr="00BD68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D6845">
        <w:rPr>
          <w:rFonts w:ascii="Tahoma" w:hAnsi="Tahoma" w:cs="Tahoma"/>
          <w:sz w:val="18"/>
          <w:szCs w:val="18"/>
        </w:rPr>
        <w:tab/>
      </w:r>
      <w:r>
        <w:rPr>
          <w:rFonts w:ascii="Tahoma" w:hAnsi="Tahoma" w:cs="Tahoma"/>
          <w:sz w:val="18"/>
          <w:szCs w:val="18"/>
        </w:rPr>
        <w:t>200</w:t>
      </w:r>
      <w:r w:rsidRPr="00BD6845">
        <w:rPr>
          <w:rFonts w:ascii="Tahoma" w:hAnsi="Tahoma" w:cs="Tahoma"/>
          <w:sz w:val="18"/>
          <w:szCs w:val="18"/>
        </w:rPr>
        <w:t xml:space="preserve"> tis. Kč</w:t>
      </w:r>
      <w:r w:rsidRPr="00BD6845">
        <w:rPr>
          <w:rFonts w:ascii="Tahoma" w:hAnsi="Tahoma" w:cs="Tahoma"/>
          <w:sz w:val="18"/>
          <w:szCs w:val="18"/>
        </w:rPr>
        <w:tab/>
        <w:t xml:space="preserve">-   </w:t>
      </w:r>
      <w:r>
        <w:rPr>
          <w:rFonts w:ascii="Tahoma" w:hAnsi="Tahoma" w:cs="Tahoma"/>
          <w:sz w:val="18"/>
          <w:szCs w:val="18"/>
        </w:rPr>
        <w:t xml:space="preserve"> </w:t>
      </w:r>
      <w:r w:rsidR="001221A9">
        <w:rPr>
          <w:rFonts w:ascii="Tahoma" w:hAnsi="Tahoma" w:cs="Tahoma"/>
          <w:sz w:val="18"/>
          <w:szCs w:val="18"/>
        </w:rPr>
        <w:t>věcný dar</w:t>
      </w:r>
      <w:r>
        <w:rPr>
          <w:rFonts w:ascii="Tahoma" w:hAnsi="Tahoma" w:cs="Tahoma"/>
          <w:sz w:val="18"/>
          <w:szCs w:val="18"/>
        </w:rPr>
        <w:t xml:space="preserve"> městům Opava a Krnov při povodních 2024</w:t>
      </w:r>
    </w:p>
    <w:p w14:paraId="342A32B8" w14:textId="77777777" w:rsidR="00663C4C" w:rsidRPr="00BD68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D6845">
        <w:rPr>
          <w:rFonts w:ascii="Tahoma" w:hAnsi="Tahoma" w:cs="Tahoma"/>
          <w:sz w:val="18"/>
          <w:szCs w:val="18"/>
        </w:rPr>
        <w:tab/>
      </w:r>
      <w:r>
        <w:rPr>
          <w:rFonts w:ascii="Tahoma" w:hAnsi="Tahoma" w:cs="Tahoma"/>
          <w:sz w:val="18"/>
          <w:szCs w:val="18"/>
        </w:rPr>
        <w:t>30</w:t>
      </w:r>
      <w:r w:rsidRPr="00BD6845">
        <w:rPr>
          <w:rFonts w:ascii="Tahoma" w:hAnsi="Tahoma" w:cs="Tahoma"/>
          <w:sz w:val="18"/>
          <w:szCs w:val="18"/>
        </w:rPr>
        <w:t xml:space="preserve"> tis. Kč</w:t>
      </w:r>
      <w:r w:rsidRPr="00BD6845">
        <w:rPr>
          <w:rFonts w:ascii="Tahoma" w:hAnsi="Tahoma" w:cs="Tahoma"/>
          <w:sz w:val="18"/>
          <w:szCs w:val="18"/>
        </w:rPr>
        <w:tab/>
        <w:t>-</w:t>
      </w:r>
      <w:r w:rsidRPr="00BD6845">
        <w:rPr>
          <w:rFonts w:ascii="Tahoma" w:hAnsi="Tahoma" w:cs="Tahoma"/>
          <w:sz w:val="18"/>
          <w:szCs w:val="18"/>
        </w:rPr>
        <w:tab/>
      </w:r>
      <w:r>
        <w:rPr>
          <w:rFonts w:ascii="Tahoma" w:hAnsi="Tahoma" w:cs="Tahoma"/>
          <w:sz w:val="18"/>
          <w:szCs w:val="18"/>
        </w:rPr>
        <w:t xml:space="preserve">finanční dar po povodních 2024 pro hudební klub </w:t>
      </w:r>
      <w:proofErr w:type="spellStart"/>
      <w:r>
        <w:rPr>
          <w:rFonts w:ascii="Tahoma" w:hAnsi="Tahoma" w:cs="Tahoma"/>
          <w:sz w:val="18"/>
          <w:szCs w:val="18"/>
        </w:rPr>
        <w:t>Stoun</w:t>
      </w:r>
      <w:proofErr w:type="spellEnd"/>
    </w:p>
    <w:p w14:paraId="51E893C3" w14:textId="77777777" w:rsidR="00663C4C" w:rsidRPr="00BD68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D6845">
        <w:rPr>
          <w:rFonts w:ascii="Tahoma" w:hAnsi="Tahoma" w:cs="Tahoma"/>
          <w:sz w:val="18"/>
          <w:szCs w:val="18"/>
        </w:rPr>
        <w:tab/>
      </w:r>
      <w:r>
        <w:rPr>
          <w:rFonts w:ascii="Tahoma" w:hAnsi="Tahoma" w:cs="Tahoma"/>
          <w:sz w:val="18"/>
          <w:szCs w:val="18"/>
        </w:rPr>
        <w:t>40</w:t>
      </w:r>
      <w:r w:rsidRPr="00BD6845">
        <w:rPr>
          <w:rFonts w:ascii="Tahoma" w:hAnsi="Tahoma" w:cs="Tahoma"/>
          <w:sz w:val="18"/>
          <w:szCs w:val="18"/>
        </w:rPr>
        <w:t xml:space="preserve"> tis. Kč</w:t>
      </w:r>
      <w:r w:rsidRPr="00BD6845">
        <w:rPr>
          <w:rFonts w:ascii="Tahoma" w:hAnsi="Tahoma" w:cs="Tahoma"/>
          <w:sz w:val="18"/>
          <w:szCs w:val="18"/>
        </w:rPr>
        <w:tab/>
        <w:t>-</w:t>
      </w:r>
      <w:r w:rsidRPr="00BD6845">
        <w:rPr>
          <w:rFonts w:ascii="Tahoma" w:hAnsi="Tahoma" w:cs="Tahoma"/>
          <w:sz w:val="18"/>
          <w:szCs w:val="18"/>
        </w:rPr>
        <w:tab/>
      </w:r>
      <w:r>
        <w:rPr>
          <w:rFonts w:ascii="Tahoma" w:hAnsi="Tahoma" w:cs="Tahoma"/>
          <w:sz w:val="18"/>
          <w:szCs w:val="18"/>
        </w:rPr>
        <w:t xml:space="preserve">finanční dar po povodních 2024 pro </w:t>
      </w:r>
      <w:proofErr w:type="spellStart"/>
      <w:r>
        <w:rPr>
          <w:rFonts w:ascii="Tahoma" w:hAnsi="Tahoma" w:cs="Tahoma"/>
          <w:sz w:val="18"/>
          <w:szCs w:val="18"/>
        </w:rPr>
        <w:t>Lumpíkov</w:t>
      </w:r>
      <w:proofErr w:type="spellEnd"/>
      <w:r>
        <w:rPr>
          <w:rFonts w:ascii="Tahoma" w:hAnsi="Tahoma" w:cs="Tahoma"/>
          <w:sz w:val="18"/>
          <w:szCs w:val="18"/>
        </w:rPr>
        <w:t xml:space="preserve"> z. </w:t>
      </w:r>
      <w:proofErr w:type="spellStart"/>
      <w:r>
        <w:rPr>
          <w:rFonts w:ascii="Tahoma" w:hAnsi="Tahoma" w:cs="Tahoma"/>
          <w:sz w:val="18"/>
          <w:szCs w:val="18"/>
        </w:rPr>
        <w:t>ú.</w:t>
      </w:r>
      <w:proofErr w:type="spellEnd"/>
    </w:p>
    <w:p w14:paraId="62796E4A" w14:textId="77777777" w:rsidR="00663C4C" w:rsidRPr="00BD68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D6845">
        <w:rPr>
          <w:rFonts w:ascii="Tahoma" w:hAnsi="Tahoma" w:cs="Tahoma"/>
          <w:sz w:val="18"/>
          <w:szCs w:val="18"/>
        </w:rPr>
        <w:tab/>
      </w:r>
      <w:r>
        <w:rPr>
          <w:rFonts w:ascii="Tahoma" w:hAnsi="Tahoma" w:cs="Tahoma"/>
          <w:sz w:val="18"/>
          <w:szCs w:val="18"/>
        </w:rPr>
        <w:t>100</w:t>
      </w:r>
      <w:r w:rsidRPr="00BD6845">
        <w:rPr>
          <w:rFonts w:ascii="Tahoma" w:hAnsi="Tahoma" w:cs="Tahoma"/>
          <w:sz w:val="18"/>
          <w:szCs w:val="18"/>
        </w:rPr>
        <w:t xml:space="preserve"> tis. Kč</w:t>
      </w:r>
      <w:r w:rsidRPr="00BD6845">
        <w:rPr>
          <w:rFonts w:ascii="Tahoma" w:hAnsi="Tahoma" w:cs="Tahoma"/>
          <w:sz w:val="18"/>
          <w:szCs w:val="18"/>
        </w:rPr>
        <w:tab/>
        <w:t>-</w:t>
      </w:r>
      <w:r w:rsidRPr="00BD6845">
        <w:rPr>
          <w:rFonts w:ascii="Tahoma" w:hAnsi="Tahoma" w:cs="Tahoma"/>
          <w:sz w:val="18"/>
          <w:szCs w:val="18"/>
        </w:rPr>
        <w:tab/>
      </w:r>
      <w:r>
        <w:rPr>
          <w:rFonts w:ascii="Tahoma" w:hAnsi="Tahoma" w:cs="Tahoma"/>
          <w:sz w:val="18"/>
          <w:szCs w:val="18"/>
        </w:rPr>
        <w:t xml:space="preserve">finanční dar po povodních 2024 pro TJ Slezan, </w:t>
      </w:r>
      <w:proofErr w:type="spellStart"/>
      <w:r>
        <w:rPr>
          <w:rFonts w:ascii="Tahoma" w:hAnsi="Tahoma" w:cs="Tahoma"/>
          <w:sz w:val="18"/>
          <w:szCs w:val="18"/>
        </w:rPr>
        <w:t>z.s</w:t>
      </w:r>
      <w:proofErr w:type="spellEnd"/>
      <w:r>
        <w:rPr>
          <w:rFonts w:ascii="Tahoma" w:hAnsi="Tahoma" w:cs="Tahoma"/>
          <w:sz w:val="18"/>
          <w:szCs w:val="18"/>
        </w:rPr>
        <w:t>.</w:t>
      </w:r>
    </w:p>
    <w:p w14:paraId="6788ED8A" w14:textId="77777777" w:rsidR="00663C4C" w:rsidRPr="00BD6845"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D6845">
        <w:rPr>
          <w:rFonts w:ascii="Tahoma" w:hAnsi="Tahoma" w:cs="Tahoma"/>
          <w:sz w:val="18"/>
          <w:szCs w:val="18"/>
        </w:rPr>
        <w:tab/>
      </w:r>
      <w:r>
        <w:rPr>
          <w:rFonts w:ascii="Tahoma" w:hAnsi="Tahoma" w:cs="Tahoma"/>
          <w:sz w:val="18"/>
          <w:szCs w:val="18"/>
        </w:rPr>
        <w:t>30</w:t>
      </w:r>
      <w:r w:rsidRPr="00BD6845">
        <w:rPr>
          <w:rFonts w:ascii="Tahoma" w:hAnsi="Tahoma" w:cs="Tahoma"/>
          <w:sz w:val="18"/>
          <w:szCs w:val="18"/>
        </w:rPr>
        <w:t xml:space="preserve"> tis. Kč</w:t>
      </w:r>
      <w:r w:rsidRPr="00BD6845">
        <w:rPr>
          <w:rFonts w:ascii="Tahoma" w:hAnsi="Tahoma" w:cs="Tahoma"/>
          <w:sz w:val="18"/>
          <w:szCs w:val="18"/>
        </w:rPr>
        <w:tab/>
        <w:t xml:space="preserve">-    </w:t>
      </w:r>
      <w:r>
        <w:rPr>
          <w:rFonts w:ascii="Tahoma" w:hAnsi="Tahoma" w:cs="Tahoma"/>
          <w:sz w:val="18"/>
          <w:szCs w:val="18"/>
        </w:rPr>
        <w:t>finanční dar po povodních 2024 pro Divadelní spolek FAMUS</w:t>
      </w:r>
    </w:p>
    <w:p w14:paraId="0B0DAD1D" w14:textId="77777777" w:rsidR="00663C4C" w:rsidRPr="0020707D" w:rsidRDefault="00663C4C" w:rsidP="00663C4C">
      <w:pPr>
        <w:tabs>
          <w:tab w:val="right" w:pos="1701"/>
          <w:tab w:val="left" w:pos="1843"/>
          <w:tab w:val="right" w:pos="3402"/>
          <w:tab w:val="center" w:pos="3544"/>
          <w:tab w:val="left" w:pos="3686"/>
          <w:tab w:val="left" w:pos="4536"/>
        </w:tabs>
        <w:ind w:left="0" w:firstLine="0"/>
        <w:rPr>
          <w:highlight w:val="yellow"/>
        </w:rPr>
      </w:pPr>
    </w:p>
    <w:p w14:paraId="26B6ED2E" w14:textId="77777777" w:rsidR="00663C4C"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BA3A31">
        <w:rPr>
          <w:rFonts w:ascii="Tahoma" w:hAnsi="Tahoma" w:cs="Tahoma"/>
          <w:sz w:val="18"/>
          <w:szCs w:val="18"/>
        </w:rPr>
        <w:t xml:space="preserve">Jedná se o finanční rezervu SMFM na řešení krizových situací a opatření, odstraňování jejich následků podle § 25 zákona č. 240/2000 Sb., o krizovém řízení. </w:t>
      </w:r>
    </w:p>
    <w:p w14:paraId="66494B36" w14:textId="77777777" w:rsidR="00B51AD2" w:rsidRDefault="00B51AD2"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p>
    <w:p w14:paraId="22B9A950" w14:textId="77777777" w:rsidR="00663C4C" w:rsidRPr="00BA3A31"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BA3A31">
        <w:rPr>
          <w:rFonts w:ascii="Tahoma" w:hAnsi="Tahoma" w:cs="Tahoma"/>
          <w:b/>
          <w:sz w:val="18"/>
          <w:szCs w:val="18"/>
          <w:u w:val="single"/>
        </w:rPr>
        <w:t>Par. 5511-Požární ochrana – profesionální část</w:t>
      </w:r>
      <w:r w:rsidRPr="00BA3A31">
        <w:rPr>
          <w:rFonts w:ascii="Tahoma" w:hAnsi="Tahoma" w:cs="Tahoma"/>
          <w:b/>
          <w:sz w:val="18"/>
          <w:szCs w:val="18"/>
        </w:rPr>
        <w:t xml:space="preserve"> - plnění na 100 %</w:t>
      </w:r>
      <w:r w:rsidRPr="00BA3A31">
        <w:rPr>
          <w:rFonts w:ascii="Tahoma" w:hAnsi="Tahoma" w:cs="Tahoma"/>
          <w:sz w:val="18"/>
          <w:szCs w:val="18"/>
        </w:rPr>
        <w:t xml:space="preserve"> </w:t>
      </w:r>
      <w:r w:rsidRPr="00BA3A31">
        <w:rPr>
          <w:rFonts w:ascii="Tahoma" w:hAnsi="Tahoma" w:cs="Tahoma"/>
          <w:b/>
          <w:sz w:val="18"/>
          <w:szCs w:val="18"/>
        </w:rPr>
        <w:tab/>
      </w:r>
    </w:p>
    <w:p w14:paraId="47A132C3" w14:textId="77777777" w:rsidR="00663C4C" w:rsidRPr="00BA3A31"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BA3A31">
        <w:rPr>
          <w:rFonts w:ascii="Tahoma" w:hAnsi="Tahoma" w:cs="Tahoma"/>
          <w:b/>
          <w:sz w:val="18"/>
          <w:szCs w:val="18"/>
        </w:rPr>
        <w:t>Rozpočet: 900 tis. Kč</w:t>
      </w:r>
      <w:r w:rsidRPr="00BA3A31">
        <w:rPr>
          <w:rFonts w:ascii="Tahoma" w:hAnsi="Tahoma" w:cs="Tahoma"/>
          <w:b/>
          <w:sz w:val="18"/>
          <w:szCs w:val="18"/>
        </w:rPr>
        <w:tab/>
      </w:r>
      <w:r w:rsidRPr="00BA3A31">
        <w:rPr>
          <w:rFonts w:ascii="Tahoma" w:hAnsi="Tahoma" w:cs="Tahoma"/>
          <w:b/>
          <w:sz w:val="18"/>
          <w:szCs w:val="18"/>
        </w:rPr>
        <w:tab/>
      </w:r>
      <w:r w:rsidRPr="00BA3A31">
        <w:rPr>
          <w:rFonts w:ascii="Tahoma" w:hAnsi="Tahoma" w:cs="Tahoma"/>
          <w:b/>
          <w:sz w:val="18"/>
          <w:szCs w:val="18"/>
        </w:rPr>
        <w:tab/>
      </w:r>
      <w:r w:rsidRPr="00BA3A31">
        <w:rPr>
          <w:rFonts w:ascii="Tahoma" w:hAnsi="Tahoma" w:cs="Tahoma"/>
          <w:b/>
          <w:sz w:val="18"/>
          <w:szCs w:val="18"/>
        </w:rPr>
        <w:tab/>
      </w:r>
      <w:r w:rsidRPr="00BA3A31">
        <w:rPr>
          <w:rFonts w:ascii="Tahoma" w:hAnsi="Tahoma" w:cs="Tahoma"/>
          <w:b/>
          <w:sz w:val="18"/>
          <w:szCs w:val="18"/>
        </w:rPr>
        <w:tab/>
        <w:t>Skutečnost: 900 tis. Kč</w:t>
      </w:r>
    </w:p>
    <w:p w14:paraId="0E252E5F" w14:textId="77777777" w:rsidR="00663C4C" w:rsidRPr="00BA3A3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A3A31">
        <w:rPr>
          <w:rFonts w:ascii="Tahoma" w:hAnsi="Tahoma" w:cs="Tahoma"/>
          <w:sz w:val="18"/>
          <w:szCs w:val="18"/>
        </w:rPr>
        <w:t>V tom:</w:t>
      </w:r>
    </w:p>
    <w:p w14:paraId="4370A996" w14:textId="5FFCBC99" w:rsidR="00663C4C" w:rsidRPr="00C85A5B"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A3A31">
        <w:rPr>
          <w:rFonts w:ascii="Tahoma" w:hAnsi="Tahoma" w:cs="Tahoma"/>
          <w:sz w:val="18"/>
          <w:szCs w:val="18"/>
        </w:rPr>
        <w:tab/>
        <w:t>900 tis. Kč</w:t>
      </w:r>
      <w:r w:rsidRPr="00BA3A31">
        <w:rPr>
          <w:rFonts w:ascii="Tahoma" w:hAnsi="Tahoma" w:cs="Tahoma"/>
          <w:sz w:val="18"/>
          <w:szCs w:val="18"/>
        </w:rPr>
        <w:tab/>
        <w:t>-</w:t>
      </w:r>
      <w:r w:rsidRPr="00BA3A31">
        <w:rPr>
          <w:rFonts w:ascii="Tahoma" w:hAnsi="Tahoma" w:cs="Tahoma"/>
          <w:sz w:val="18"/>
          <w:szCs w:val="18"/>
        </w:rPr>
        <w:tab/>
        <w:t xml:space="preserve">investiční dotace </w:t>
      </w:r>
      <w:r w:rsidR="00672CF1">
        <w:rPr>
          <w:rFonts w:ascii="Tahoma" w:hAnsi="Tahoma" w:cs="Tahoma"/>
          <w:sz w:val="18"/>
          <w:szCs w:val="18"/>
        </w:rPr>
        <w:t xml:space="preserve">Hasičskému záchrannému sboru MSK </w:t>
      </w:r>
      <w:r w:rsidRPr="00BA3A31">
        <w:rPr>
          <w:rFonts w:ascii="Tahoma" w:hAnsi="Tahoma" w:cs="Tahoma"/>
          <w:sz w:val="18"/>
          <w:szCs w:val="18"/>
        </w:rPr>
        <w:t>na rekonstrukc</w:t>
      </w:r>
      <w:r w:rsidR="00672CF1">
        <w:rPr>
          <w:rFonts w:ascii="Tahoma" w:hAnsi="Tahoma" w:cs="Tahoma"/>
          <w:sz w:val="18"/>
          <w:szCs w:val="18"/>
        </w:rPr>
        <w:t>i</w:t>
      </w:r>
      <w:r w:rsidRPr="00BA3A31">
        <w:rPr>
          <w:rFonts w:ascii="Tahoma" w:hAnsi="Tahoma" w:cs="Tahoma"/>
          <w:sz w:val="18"/>
          <w:szCs w:val="18"/>
        </w:rPr>
        <w:t xml:space="preserve"> budov hasičské stanice ve Frýdku-Místku, zaměřené na snížení energetické náročnosti budov, zvýšení </w:t>
      </w:r>
      <w:r w:rsidRPr="00BA3A31">
        <w:rPr>
          <w:rFonts w:ascii="Tahoma" w:hAnsi="Tahoma" w:cs="Tahoma"/>
          <w:sz w:val="18"/>
          <w:szCs w:val="18"/>
        </w:rPr>
        <w:lastRenderedPageBreak/>
        <w:t xml:space="preserve">úrovně zabezpečení objektů a revitalizaci vnitřních prostor a doplnění vybavení stanice, a to včetně vypracování </w:t>
      </w:r>
      <w:r w:rsidRPr="00C85A5B">
        <w:rPr>
          <w:rFonts w:ascii="Tahoma" w:hAnsi="Tahoma" w:cs="Tahoma"/>
          <w:sz w:val="18"/>
          <w:szCs w:val="18"/>
        </w:rPr>
        <w:t>potřebných dokumentací</w:t>
      </w:r>
    </w:p>
    <w:p w14:paraId="5426A660" w14:textId="77777777" w:rsidR="00663C4C" w:rsidRPr="00C85A5B" w:rsidRDefault="00663C4C" w:rsidP="00663C4C">
      <w:pPr>
        <w:tabs>
          <w:tab w:val="right" w:pos="1701"/>
          <w:tab w:val="left" w:pos="1843"/>
          <w:tab w:val="right" w:pos="3402"/>
          <w:tab w:val="center" w:pos="3544"/>
          <w:tab w:val="left" w:pos="3686"/>
          <w:tab w:val="left" w:pos="4536"/>
        </w:tabs>
        <w:ind w:left="2127" w:hanging="2127"/>
      </w:pPr>
    </w:p>
    <w:p w14:paraId="69C98445" w14:textId="77777777" w:rsidR="00663C4C" w:rsidRPr="00C85A5B"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85A5B">
        <w:rPr>
          <w:rFonts w:ascii="Tahoma" w:hAnsi="Tahoma" w:cs="Tahoma"/>
          <w:b/>
          <w:sz w:val="18"/>
          <w:szCs w:val="18"/>
          <w:u w:val="single"/>
        </w:rPr>
        <w:t>Par. 5512-Požární ochrana – dobrovolná část</w:t>
      </w:r>
      <w:r w:rsidRPr="00C85A5B">
        <w:rPr>
          <w:rFonts w:ascii="Tahoma" w:hAnsi="Tahoma" w:cs="Tahoma"/>
          <w:b/>
          <w:sz w:val="18"/>
          <w:szCs w:val="18"/>
        </w:rPr>
        <w:t xml:space="preserve"> - plnění na 84 %</w:t>
      </w:r>
    </w:p>
    <w:p w14:paraId="72E42B46" w14:textId="77777777" w:rsidR="00663C4C" w:rsidRPr="00C85A5B"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85A5B">
        <w:rPr>
          <w:rFonts w:ascii="Tahoma" w:hAnsi="Tahoma" w:cs="Tahoma"/>
          <w:b/>
          <w:sz w:val="18"/>
          <w:szCs w:val="18"/>
        </w:rPr>
        <w:t>Rozpočet: 5 144 tis. Kč</w:t>
      </w:r>
      <w:r w:rsidRPr="00C85A5B">
        <w:rPr>
          <w:rFonts w:ascii="Tahoma" w:hAnsi="Tahoma" w:cs="Tahoma"/>
          <w:b/>
          <w:sz w:val="18"/>
          <w:szCs w:val="18"/>
        </w:rPr>
        <w:tab/>
      </w:r>
      <w:r w:rsidRPr="00C85A5B">
        <w:rPr>
          <w:rFonts w:ascii="Tahoma" w:hAnsi="Tahoma" w:cs="Tahoma"/>
          <w:b/>
          <w:sz w:val="18"/>
          <w:szCs w:val="18"/>
        </w:rPr>
        <w:tab/>
      </w:r>
      <w:r w:rsidRPr="00C85A5B">
        <w:rPr>
          <w:rFonts w:ascii="Tahoma" w:hAnsi="Tahoma" w:cs="Tahoma"/>
          <w:b/>
          <w:sz w:val="18"/>
          <w:szCs w:val="18"/>
        </w:rPr>
        <w:tab/>
      </w:r>
      <w:r w:rsidRPr="00C85A5B">
        <w:rPr>
          <w:rFonts w:ascii="Tahoma" w:hAnsi="Tahoma" w:cs="Tahoma"/>
          <w:b/>
          <w:sz w:val="18"/>
          <w:szCs w:val="18"/>
        </w:rPr>
        <w:tab/>
      </w:r>
      <w:r w:rsidRPr="00C85A5B">
        <w:rPr>
          <w:rFonts w:ascii="Tahoma" w:hAnsi="Tahoma" w:cs="Tahoma"/>
          <w:b/>
          <w:sz w:val="18"/>
          <w:szCs w:val="18"/>
        </w:rPr>
        <w:tab/>
        <w:t>Skutečnost: 4 332 tis. Kč</w:t>
      </w:r>
    </w:p>
    <w:p w14:paraId="365CFEF6" w14:textId="77777777" w:rsidR="00663C4C" w:rsidRPr="00C85A5B"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85A5B">
        <w:rPr>
          <w:rFonts w:ascii="Tahoma" w:hAnsi="Tahoma" w:cs="Tahoma"/>
          <w:sz w:val="18"/>
          <w:szCs w:val="18"/>
        </w:rPr>
        <w:t>V tom:</w:t>
      </w:r>
    </w:p>
    <w:p w14:paraId="28ADF7D0" w14:textId="77777777" w:rsidR="00663C4C" w:rsidRPr="00FF3D4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F3D41">
        <w:rPr>
          <w:rFonts w:ascii="Tahoma" w:hAnsi="Tahoma" w:cs="Tahoma"/>
          <w:sz w:val="18"/>
          <w:szCs w:val="18"/>
        </w:rPr>
        <w:tab/>
        <w:t>1 313 tis. Kč</w:t>
      </w:r>
      <w:r w:rsidRPr="00FF3D41">
        <w:rPr>
          <w:rFonts w:ascii="Tahoma" w:hAnsi="Tahoma" w:cs="Tahoma"/>
          <w:sz w:val="18"/>
          <w:szCs w:val="18"/>
        </w:rPr>
        <w:tab/>
        <w:t>-</w:t>
      </w:r>
      <w:r w:rsidRPr="00FF3D41">
        <w:rPr>
          <w:rFonts w:ascii="Tahoma" w:hAnsi="Tahoma" w:cs="Tahoma"/>
          <w:sz w:val="18"/>
          <w:szCs w:val="18"/>
        </w:rPr>
        <w:tab/>
        <w:t>dohody o provedení práce pro členy JSDH Frýdek</w:t>
      </w:r>
    </w:p>
    <w:p w14:paraId="3508B53D" w14:textId="77777777" w:rsidR="00663C4C" w:rsidRPr="00FF3D4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F3D41">
        <w:rPr>
          <w:rFonts w:ascii="Tahoma" w:hAnsi="Tahoma" w:cs="Tahoma"/>
          <w:sz w:val="18"/>
          <w:szCs w:val="18"/>
        </w:rPr>
        <w:tab/>
      </w:r>
      <w:r w:rsidRPr="00FF3D41">
        <w:rPr>
          <w:rFonts w:ascii="Tahoma" w:hAnsi="Tahoma" w:cs="Tahoma"/>
          <w:sz w:val="18"/>
          <w:szCs w:val="18"/>
        </w:rPr>
        <w:tab/>
        <w:t>z toho:</w:t>
      </w:r>
    </w:p>
    <w:p w14:paraId="2A1DB45C" w14:textId="77777777" w:rsidR="00663C4C" w:rsidRPr="00FF3D41" w:rsidRDefault="00663C4C" w:rsidP="00663C4C">
      <w:pPr>
        <w:tabs>
          <w:tab w:val="right" w:pos="1701"/>
          <w:tab w:val="left" w:pos="1843"/>
          <w:tab w:val="right" w:pos="3402"/>
          <w:tab w:val="center" w:pos="3544"/>
          <w:tab w:val="left" w:pos="3686"/>
          <w:tab w:val="left" w:pos="4536"/>
          <w:tab w:val="left" w:pos="4820"/>
        </w:tabs>
        <w:ind w:left="4820" w:hanging="2269"/>
        <w:rPr>
          <w:rFonts w:ascii="Tahoma" w:hAnsi="Tahoma" w:cs="Tahoma"/>
          <w:sz w:val="18"/>
          <w:szCs w:val="18"/>
        </w:rPr>
      </w:pPr>
      <w:r w:rsidRPr="00FF3D41">
        <w:rPr>
          <w:rFonts w:ascii="Tahoma" w:hAnsi="Tahoma" w:cs="Tahoma"/>
          <w:sz w:val="18"/>
          <w:szCs w:val="18"/>
        </w:rPr>
        <w:tab/>
        <w:t>99 tis. Kč</w:t>
      </w:r>
      <w:r w:rsidRPr="00FF3D41">
        <w:rPr>
          <w:rFonts w:ascii="Tahoma" w:hAnsi="Tahoma" w:cs="Tahoma"/>
          <w:sz w:val="18"/>
          <w:szCs w:val="18"/>
        </w:rPr>
        <w:tab/>
        <w:t>-</w:t>
      </w:r>
      <w:r w:rsidRPr="00FF3D41">
        <w:rPr>
          <w:rFonts w:ascii="Tahoma" w:hAnsi="Tahoma" w:cs="Tahoma"/>
          <w:sz w:val="18"/>
          <w:szCs w:val="18"/>
        </w:rPr>
        <w:tab/>
        <w:t xml:space="preserve">ÚZ 00811 - hrazeno z dotačních prostředků MSK pro rok 2024 </w:t>
      </w:r>
      <w:r w:rsidRPr="00FF3D41">
        <w:rPr>
          <w:rFonts w:ascii="Tahoma" w:hAnsi="Tahoma" w:cs="Tahoma"/>
          <w:sz w:val="18"/>
          <w:szCs w:val="18"/>
        </w:rPr>
        <w:br/>
        <w:t>na zabezpečení akceschopnosti jednotky sboru    dobrovolných hasičů</w:t>
      </w:r>
    </w:p>
    <w:p w14:paraId="509D0709" w14:textId="77777777" w:rsidR="00663C4C" w:rsidRPr="00FF3D41" w:rsidRDefault="00663C4C" w:rsidP="00663C4C">
      <w:pPr>
        <w:tabs>
          <w:tab w:val="right" w:pos="1701"/>
          <w:tab w:val="left" w:pos="1843"/>
          <w:tab w:val="right" w:pos="3402"/>
          <w:tab w:val="center" w:pos="3544"/>
          <w:tab w:val="left" w:pos="3686"/>
          <w:tab w:val="center" w:pos="4678"/>
          <w:tab w:val="left" w:pos="4820"/>
        </w:tabs>
        <w:ind w:left="4820" w:hanging="2269"/>
        <w:rPr>
          <w:rFonts w:ascii="Tahoma" w:hAnsi="Tahoma" w:cs="Tahoma"/>
          <w:sz w:val="18"/>
          <w:szCs w:val="18"/>
        </w:rPr>
      </w:pPr>
      <w:r w:rsidRPr="00FF3D41">
        <w:rPr>
          <w:rFonts w:ascii="Tahoma" w:hAnsi="Tahoma" w:cs="Tahoma"/>
          <w:sz w:val="18"/>
          <w:szCs w:val="18"/>
        </w:rPr>
        <w:tab/>
        <w:t>198 tis. Kč</w:t>
      </w:r>
      <w:r w:rsidRPr="00FF3D41">
        <w:rPr>
          <w:rFonts w:ascii="Tahoma" w:hAnsi="Tahoma" w:cs="Tahoma"/>
          <w:sz w:val="18"/>
          <w:szCs w:val="18"/>
        </w:rPr>
        <w:tab/>
        <w:t>-</w:t>
      </w:r>
      <w:r w:rsidRPr="00FF3D41">
        <w:rPr>
          <w:rFonts w:ascii="Tahoma" w:hAnsi="Tahoma" w:cs="Tahoma"/>
          <w:sz w:val="18"/>
          <w:szCs w:val="18"/>
        </w:rPr>
        <w:tab/>
        <w:t>ÚZ 14004</w:t>
      </w:r>
      <w:r w:rsidRPr="00FF3D41">
        <w:rPr>
          <w:rFonts w:ascii="Tahoma" w:hAnsi="Tahoma" w:cs="Tahoma"/>
          <w:sz w:val="18"/>
          <w:szCs w:val="18"/>
        </w:rPr>
        <w:tab/>
        <w:t>-</w:t>
      </w:r>
      <w:r w:rsidRPr="00FF3D41">
        <w:rPr>
          <w:rFonts w:ascii="Tahoma" w:hAnsi="Tahoma" w:cs="Tahoma"/>
          <w:sz w:val="18"/>
          <w:szCs w:val="18"/>
        </w:rPr>
        <w:tab/>
        <w:t>hrazeno z dotačních prostředků SR na zabezpečení akceschopnosti jednotek sboru dobrovolných hasičů</w:t>
      </w:r>
    </w:p>
    <w:p w14:paraId="3323C767" w14:textId="77777777" w:rsidR="00663C4C" w:rsidRPr="00FF3D4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F3D41">
        <w:rPr>
          <w:rFonts w:ascii="Tahoma" w:hAnsi="Tahoma" w:cs="Tahoma"/>
          <w:sz w:val="18"/>
          <w:szCs w:val="18"/>
        </w:rPr>
        <w:tab/>
        <w:t>390 tis. Kč</w:t>
      </w:r>
      <w:r w:rsidRPr="00FF3D41">
        <w:rPr>
          <w:rFonts w:ascii="Tahoma" w:hAnsi="Tahoma" w:cs="Tahoma"/>
          <w:sz w:val="18"/>
          <w:szCs w:val="18"/>
        </w:rPr>
        <w:tab/>
        <w:t>-</w:t>
      </w:r>
      <w:r w:rsidRPr="00FF3D41">
        <w:rPr>
          <w:rFonts w:ascii="Tahoma" w:hAnsi="Tahoma" w:cs="Tahoma"/>
          <w:sz w:val="18"/>
          <w:szCs w:val="18"/>
        </w:rPr>
        <w:tab/>
        <w:t>odvody k dohodám o pracovní činnosti pro členy JSDH Frýdek</w:t>
      </w:r>
    </w:p>
    <w:p w14:paraId="7EA579CE" w14:textId="77777777" w:rsidR="00663C4C" w:rsidRPr="00FF3D41"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F3D41">
        <w:rPr>
          <w:rFonts w:ascii="Tahoma" w:hAnsi="Tahoma" w:cs="Tahoma"/>
          <w:sz w:val="18"/>
          <w:szCs w:val="18"/>
        </w:rPr>
        <w:tab/>
        <w:t xml:space="preserve"> 9 tis. Kč</w:t>
      </w:r>
      <w:r w:rsidRPr="00FF3D41">
        <w:rPr>
          <w:rFonts w:ascii="Tahoma" w:hAnsi="Tahoma" w:cs="Tahoma"/>
          <w:sz w:val="18"/>
          <w:szCs w:val="18"/>
        </w:rPr>
        <w:tab/>
        <w:t>-</w:t>
      </w:r>
      <w:r w:rsidRPr="00FF3D41">
        <w:rPr>
          <w:rFonts w:ascii="Tahoma" w:hAnsi="Tahoma" w:cs="Tahoma"/>
          <w:sz w:val="18"/>
          <w:szCs w:val="18"/>
        </w:rPr>
        <w:tab/>
        <w:t>refundace mezd včetně odvodů</w:t>
      </w:r>
    </w:p>
    <w:p w14:paraId="2D3EC74D" w14:textId="77777777" w:rsidR="00663C4C" w:rsidRPr="0003429B" w:rsidRDefault="00663C4C" w:rsidP="00663C4C">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03429B">
        <w:rPr>
          <w:rFonts w:ascii="Tahoma" w:hAnsi="Tahoma" w:cs="Tahoma"/>
          <w:sz w:val="18"/>
          <w:szCs w:val="18"/>
        </w:rPr>
        <w:tab/>
        <w:t>375 tis. Kč</w:t>
      </w:r>
      <w:r w:rsidRPr="0003429B">
        <w:rPr>
          <w:rFonts w:ascii="Tahoma" w:hAnsi="Tahoma" w:cs="Tahoma"/>
          <w:sz w:val="18"/>
          <w:szCs w:val="18"/>
        </w:rPr>
        <w:tab/>
        <w:t>-</w:t>
      </w:r>
      <w:r w:rsidRPr="0003429B">
        <w:rPr>
          <w:rFonts w:ascii="Tahoma" w:hAnsi="Tahoma" w:cs="Tahoma"/>
          <w:sz w:val="18"/>
          <w:szCs w:val="18"/>
        </w:rPr>
        <w:tab/>
        <w:t xml:space="preserve">ochranné pomůcky pro JSDH – zásahové obleky, přilby, rukavice, ochranná obuv, pracovní stejnokroje, včelařské kombinézy atd.  </w:t>
      </w:r>
    </w:p>
    <w:p w14:paraId="5C70AB5D" w14:textId="77777777" w:rsidR="00663C4C" w:rsidRPr="0003429B"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3429B">
        <w:rPr>
          <w:rFonts w:ascii="Tahoma" w:hAnsi="Tahoma" w:cs="Tahoma"/>
          <w:sz w:val="18"/>
          <w:szCs w:val="18"/>
        </w:rPr>
        <w:tab/>
      </w:r>
      <w:r w:rsidRPr="0003429B">
        <w:rPr>
          <w:rFonts w:ascii="Tahoma" w:hAnsi="Tahoma" w:cs="Tahoma"/>
          <w:sz w:val="18"/>
          <w:szCs w:val="18"/>
        </w:rPr>
        <w:tab/>
        <w:t>z toho:</w:t>
      </w:r>
    </w:p>
    <w:p w14:paraId="696AF92E" w14:textId="77777777" w:rsidR="00663C4C" w:rsidRDefault="00663C4C" w:rsidP="00663C4C">
      <w:pPr>
        <w:tabs>
          <w:tab w:val="right" w:pos="1701"/>
          <w:tab w:val="left" w:pos="1843"/>
          <w:tab w:val="right" w:pos="3402"/>
          <w:tab w:val="center" w:pos="3544"/>
          <w:tab w:val="left" w:pos="3686"/>
          <w:tab w:val="center" w:pos="4678"/>
          <w:tab w:val="left" w:pos="4820"/>
        </w:tabs>
        <w:ind w:left="4820" w:hanging="2269"/>
        <w:rPr>
          <w:rFonts w:ascii="Tahoma" w:hAnsi="Tahoma" w:cs="Tahoma"/>
          <w:sz w:val="18"/>
          <w:szCs w:val="18"/>
        </w:rPr>
      </w:pPr>
      <w:r w:rsidRPr="0003429B">
        <w:rPr>
          <w:rFonts w:ascii="Tahoma" w:hAnsi="Tahoma" w:cs="Tahoma"/>
          <w:sz w:val="18"/>
          <w:szCs w:val="18"/>
        </w:rPr>
        <w:tab/>
        <w:t>7 tis. Kč</w:t>
      </w:r>
      <w:r w:rsidRPr="0003429B">
        <w:rPr>
          <w:rFonts w:ascii="Tahoma" w:hAnsi="Tahoma" w:cs="Tahoma"/>
          <w:sz w:val="18"/>
          <w:szCs w:val="18"/>
        </w:rPr>
        <w:tab/>
        <w:t>-</w:t>
      </w:r>
      <w:r w:rsidRPr="0003429B">
        <w:rPr>
          <w:rFonts w:ascii="Tahoma" w:hAnsi="Tahoma" w:cs="Tahoma"/>
          <w:sz w:val="18"/>
          <w:szCs w:val="18"/>
        </w:rPr>
        <w:tab/>
        <w:t>ÚZ 14004</w:t>
      </w:r>
      <w:r w:rsidRPr="0003429B">
        <w:rPr>
          <w:rFonts w:ascii="Tahoma" w:hAnsi="Tahoma" w:cs="Tahoma"/>
          <w:sz w:val="18"/>
          <w:szCs w:val="18"/>
        </w:rPr>
        <w:tab/>
        <w:t>-</w:t>
      </w:r>
      <w:r w:rsidRPr="0003429B">
        <w:rPr>
          <w:rFonts w:ascii="Tahoma" w:hAnsi="Tahoma" w:cs="Tahoma"/>
          <w:sz w:val="18"/>
          <w:szCs w:val="18"/>
        </w:rPr>
        <w:tab/>
        <w:t>hrazeno z dotačních prostředků SR na zabezpečení akceschopnosti jednotek sboru dobrovolných hasičů</w:t>
      </w:r>
    </w:p>
    <w:p w14:paraId="47E65737" w14:textId="77777777" w:rsidR="00663C4C" w:rsidRDefault="00663C4C" w:rsidP="00663C4C">
      <w:pPr>
        <w:tabs>
          <w:tab w:val="right" w:pos="1701"/>
          <w:tab w:val="left" w:pos="1843"/>
          <w:tab w:val="right" w:pos="3402"/>
          <w:tab w:val="center" w:pos="3544"/>
          <w:tab w:val="left" w:pos="3686"/>
          <w:tab w:val="center" w:pos="4678"/>
          <w:tab w:val="left" w:pos="4820"/>
        </w:tabs>
        <w:ind w:left="4820" w:hanging="2269"/>
        <w:rPr>
          <w:rFonts w:ascii="Tahoma" w:hAnsi="Tahoma" w:cs="Tahoma"/>
          <w:sz w:val="18"/>
          <w:szCs w:val="18"/>
        </w:rPr>
      </w:pPr>
      <w:r>
        <w:rPr>
          <w:rFonts w:ascii="Tahoma" w:hAnsi="Tahoma" w:cs="Tahoma"/>
          <w:sz w:val="18"/>
          <w:szCs w:val="18"/>
        </w:rPr>
        <w:tab/>
        <w:t>23</w:t>
      </w:r>
      <w:r w:rsidRPr="0003429B">
        <w:rPr>
          <w:rFonts w:ascii="Tahoma" w:hAnsi="Tahoma" w:cs="Tahoma"/>
          <w:sz w:val="18"/>
          <w:szCs w:val="18"/>
        </w:rPr>
        <w:t xml:space="preserve"> tis. Kč</w:t>
      </w:r>
      <w:r w:rsidRPr="0003429B">
        <w:rPr>
          <w:rFonts w:ascii="Tahoma" w:hAnsi="Tahoma" w:cs="Tahoma"/>
          <w:sz w:val="18"/>
          <w:szCs w:val="18"/>
        </w:rPr>
        <w:tab/>
        <w:t>-</w:t>
      </w:r>
      <w:r w:rsidRPr="0003429B">
        <w:rPr>
          <w:rFonts w:ascii="Tahoma" w:hAnsi="Tahoma" w:cs="Tahoma"/>
          <w:sz w:val="18"/>
          <w:szCs w:val="18"/>
        </w:rPr>
        <w:tab/>
        <w:t xml:space="preserve">ÚZ </w:t>
      </w:r>
      <w:r>
        <w:rPr>
          <w:rFonts w:ascii="Tahoma" w:hAnsi="Tahoma" w:cs="Tahoma"/>
          <w:sz w:val="18"/>
          <w:szCs w:val="18"/>
        </w:rPr>
        <w:t>00916</w:t>
      </w:r>
      <w:r w:rsidRPr="0003429B">
        <w:rPr>
          <w:rFonts w:ascii="Tahoma" w:hAnsi="Tahoma" w:cs="Tahoma"/>
          <w:sz w:val="18"/>
          <w:szCs w:val="18"/>
        </w:rPr>
        <w:tab/>
        <w:t>-</w:t>
      </w:r>
      <w:r w:rsidRPr="0003429B">
        <w:rPr>
          <w:rFonts w:ascii="Tahoma" w:hAnsi="Tahoma" w:cs="Tahoma"/>
          <w:sz w:val="18"/>
          <w:szCs w:val="18"/>
        </w:rPr>
        <w:tab/>
      </w:r>
      <w:r w:rsidRPr="00B17625">
        <w:rPr>
          <w:rFonts w:ascii="Tahoma" w:hAnsi="Tahoma" w:cs="Tahoma"/>
          <w:sz w:val="18"/>
          <w:szCs w:val="18"/>
        </w:rPr>
        <w:t>Kompenzace škod způsobených povodní 2024</w:t>
      </w:r>
    </w:p>
    <w:p w14:paraId="6AACBC55" w14:textId="77777777" w:rsidR="00663C4C" w:rsidRDefault="00663C4C" w:rsidP="00663C4C">
      <w:pPr>
        <w:tabs>
          <w:tab w:val="right" w:pos="1701"/>
          <w:tab w:val="left" w:pos="1843"/>
          <w:tab w:val="right" w:pos="3402"/>
          <w:tab w:val="center" w:pos="3544"/>
          <w:tab w:val="left" w:pos="3686"/>
          <w:tab w:val="center" w:pos="4678"/>
          <w:tab w:val="left" w:pos="4820"/>
        </w:tabs>
        <w:rPr>
          <w:rFonts w:ascii="Tahoma" w:hAnsi="Tahoma" w:cs="Tahoma"/>
          <w:sz w:val="18"/>
          <w:szCs w:val="18"/>
          <w:highlight w:val="yellow"/>
        </w:rPr>
      </w:pPr>
      <w:r w:rsidRPr="00C87AD1">
        <w:rPr>
          <w:rFonts w:ascii="Tahoma" w:hAnsi="Tahoma" w:cs="Tahoma"/>
          <w:sz w:val="18"/>
          <w:szCs w:val="18"/>
        </w:rPr>
        <w:tab/>
      </w:r>
      <w:r w:rsidRPr="00190491">
        <w:rPr>
          <w:rFonts w:ascii="Tahoma" w:hAnsi="Tahoma" w:cs="Tahoma"/>
          <w:sz w:val="18"/>
          <w:szCs w:val="18"/>
        </w:rPr>
        <w:t>21 t</w:t>
      </w:r>
      <w:r w:rsidRPr="00C87AD1">
        <w:rPr>
          <w:rFonts w:ascii="Tahoma" w:hAnsi="Tahoma" w:cs="Tahoma"/>
          <w:sz w:val="18"/>
          <w:szCs w:val="18"/>
        </w:rPr>
        <w:t>is. Kč</w:t>
      </w:r>
      <w:r w:rsidRPr="00C87AD1">
        <w:rPr>
          <w:rFonts w:ascii="Tahoma" w:hAnsi="Tahoma" w:cs="Tahoma"/>
          <w:sz w:val="18"/>
          <w:szCs w:val="18"/>
        </w:rPr>
        <w:tab/>
        <w:t>-</w:t>
      </w:r>
      <w:r w:rsidRPr="00C87AD1">
        <w:rPr>
          <w:rFonts w:ascii="Tahoma" w:hAnsi="Tahoma" w:cs="Tahoma"/>
          <w:sz w:val="18"/>
          <w:szCs w:val="18"/>
        </w:rPr>
        <w:tab/>
        <w:t>léky a zdravotnický materiál</w:t>
      </w:r>
    </w:p>
    <w:p w14:paraId="7FC20388" w14:textId="77777777" w:rsidR="00663C4C" w:rsidRPr="00C87AD1" w:rsidRDefault="00663C4C" w:rsidP="00663C4C">
      <w:pPr>
        <w:tabs>
          <w:tab w:val="right" w:pos="1701"/>
          <w:tab w:val="left" w:pos="1843"/>
          <w:tab w:val="right" w:pos="3402"/>
          <w:tab w:val="center" w:pos="3544"/>
          <w:tab w:val="left" w:pos="3686"/>
          <w:tab w:val="center" w:pos="4678"/>
          <w:tab w:val="left" w:pos="4820"/>
        </w:tabs>
        <w:rPr>
          <w:rFonts w:ascii="Tahoma" w:hAnsi="Tahoma" w:cs="Tahoma"/>
          <w:sz w:val="18"/>
          <w:szCs w:val="18"/>
        </w:rPr>
      </w:pPr>
      <w:r w:rsidRPr="00C87AD1">
        <w:rPr>
          <w:rFonts w:ascii="Tahoma" w:hAnsi="Tahoma" w:cs="Tahoma"/>
          <w:sz w:val="18"/>
          <w:szCs w:val="18"/>
        </w:rPr>
        <w:tab/>
        <w:t>66 tis. Kč</w:t>
      </w:r>
      <w:r w:rsidRPr="00C87AD1">
        <w:rPr>
          <w:rFonts w:ascii="Tahoma" w:hAnsi="Tahoma" w:cs="Tahoma"/>
          <w:sz w:val="18"/>
          <w:szCs w:val="18"/>
        </w:rPr>
        <w:tab/>
        <w:t>-</w:t>
      </w:r>
      <w:r w:rsidRPr="00C87AD1">
        <w:rPr>
          <w:rFonts w:ascii="Tahoma" w:hAnsi="Tahoma" w:cs="Tahoma"/>
          <w:sz w:val="18"/>
          <w:szCs w:val="18"/>
        </w:rPr>
        <w:tab/>
        <w:t>pracovní obuv a oděv</w:t>
      </w:r>
    </w:p>
    <w:p w14:paraId="510E85DF" w14:textId="77777777" w:rsidR="00663C4C" w:rsidRPr="00C87AD1" w:rsidRDefault="00663C4C" w:rsidP="00663C4C">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C87AD1">
        <w:rPr>
          <w:rFonts w:ascii="Tahoma" w:hAnsi="Tahoma" w:cs="Tahoma"/>
          <w:sz w:val="18"/>
          <w:szCs w:val="18"/>
        </w:rPr>
        <w:tab/>
        <w:t>505</w:t>
      </w:r>
      <w:r w:rsidRPr="00C87AD1">
        <w:rPr>
          <w:rFonts w:ascii="Tahoma" w:hAnsi="Tahoma" w:cs="Tahoma"/>
          <w:sz w:val="18"/>
          <w:szCs w:val="18"/>
          <w:shd w:val="clear" w:color="auto" w:fill="FFFFFF" w:themeFill="background1"/>
        </w:rPr>
        <w:t xml:space="preserve"> tis. Kč</w:t>
      </w:r>
      <w:r w:rsidRPr="00C87AD1">
        <w:rPr>
          <w:rFonts w:ascii="Tahoma" w:hAnsi="Tahoma" w:cs="Tahoma"/>
          <w:sz w:val="18"/>
          <w:szCs w:val="18"/>
          <w:shd w:val="clear" w:color="auto" w:fill="FFFFFF" w:themeFill="background1"/>
        </w:rPr>
        <w:tab/>
      </w:r>
      <w:r w:rsidRPr="00C87AD1">
        <w:rPr>
          <w:rFonts w:ascii="Tahoma" w:hAnsi="Tahoma" w:cs="Tahoma"/>
          <w:sz w:val="18"/>
          <w:szCs w:val="18"/>
        </w:rPr>
        <w:t>-</w:t>
      </w:r>
      <w:r w:rsidRPr="00C87AD1">
        <w:rPr>
          <w:rFonts w:ascii="Tahoma" w:hAnsi="Tahoma" w:cs="Tahoma"/>
          <w:sz w:val="18"/>
          <w:szCs w:val="18"/>
        </w:rPr>
        <w:tab/>
      </w:r>
      <w:proofErr w:type="spellStart"/>
      <w:r w:rsidRPr="00C87AD1">
        <w:rPr>
          <w:rFonts w:ascii="Tahoma" w:hAnsi="Tahoma" w:cs="Tahoma"/>
          <w:sz w:val="18"/>
          <w:szCs w:val="18"/>
        </w:rPr>
        <w:t>DrDHM</w:t>
      </w:r>
      <w:proofErr w:type="spellEnd"/>
      <w:r w:rsidRPr="00C87AD1">
        <w:rPr>
          <w:rFonts w:ascii="Tahoma" w:hAnsi="Tahoma" w:cs="Tahoma"/>
          <w:sz w:val="18"/>
          <w:szCs w:val="18"/>
        </w:rPr>
        <w:t xml:space="preserve"> – hadice, plovoucí čerpadlo, doplňky k hydraulickému vyprošťovacímu zařízení, svítilny, vysavače atd.</w:t>
      </w:r>
    </w:p>
    <w:p w14:paraId="35329374" w14:textId="77777777" w:rsidR="00663C4C" w:rsidRPr="00F32A2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C1917">
        <w:rPr>
          <w:rFonts w:ascii="Tahoma" w:hAnsi="Tahoma" w:cs="Tahoma"/>
          <w:sz w:val="18"/>
          <w:szCs w:val="18"/>
        </w:rPr>
        <w:tab/>
        <w:t>125 tis. Kč</w:t>
      </w:r>
      <w:r w:rsidRPr="00CC1917">
        <w:rPr>
          <w:rFonts w:ascii="Tahoma" w:hAnsi="Tahoma" w:cs="Tahoma"/>
          <w:sz w:val="18"/>
          <w:szCs w:val="18"/>
        </w:rPr>
        <w:tab/>
        <w:t>-</w:t>
      </w:r>
      <w:r w:rsidRPr="00CC1917">
        <w:rPr>
          <w:rFonts w:ascii="Tahoma" w:hAnsi="Tahoma" w:cs="Tahoma"/>
          <w:sz w:val="18"/>
          <w:szCs w:val="18"/>
        </w:rPr>
        <w:tab/>
        <w:t xml:space="preserve">nákup materiálu a součástek, pneumatiky na zásahové vozidla, barvy, ředidla, spotřební </w:t>
      </w:r>
      <w:r w:rsidRPr="00F32A2A">
        <w:rPr>
          <w:rFonts w:ascii="Tahoma" w:hAnsi="Tahoma" w:cs="Tahoma"/>
          <w:sz w:val="18"/>
          <w:szCs w:val="18"/>
        </w:rPr>
        <w:t>zboží a náhradní díly, baterie, čisticí prostředky</w:t>
      </w:r>
    </w:p>
    <w:p w14:paraId="704FA201" w14:textId="77777777" w:rsidR="00663C4C" w:rsidRPr="00F32A2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32A2A">
        <w:rPr>
          <w:rFonts w:ascii="Tahoma" w:hAnsi="Tahoma" w:cs="Tahoma"/>
          <w:sz w:val="18"/>
          <w:szCs w:val="18"/>
        </w:rPr>
        <w:tab/>
      </w:r>
      <w:r w:rsidRPr="00F32A2A">
        <w:rPr>
          <w:rFonts w:ascii="Tahoma" w:hAnsi="Tahoma" w:cs="Tahoma"/>
          <w:sz w:val="18"/>
          <w:szCs w:val="18"/>
          <w:shd w:val="clear" w:color="auto" w:fill="FFFFFF" w:themeFill="background1"/>
        </w:rPr>
        <w:t>2 tis. Kč</w:t>
      </w:r>
      <w:r w:rsidRPr="00F32A2A">
        <w:rPr>
          <w:rFonts w:ascii="Tahoma" w:hAnsi="Tahoma" w:cs="Tahoma"/>
          <w:sz w:val="18"/>
          <w:szCs w:val="18"/>
          <w:shd w:val="clear" w:color="auto" w:fill="FFFFFF" w:themeFill="background1"/>
        </w:rPr>
        <w:tab/>
      </w:r>
      <w:r w:rsidRPr="00F32A2A">
        <w:rPr>
          <w:rFonts w:ascii="Tahoma" w:hAnsi="Tahoma" w:cs="Tahoma"/>
          <w:sz w:val="18"/>
          <w:szCs w:val="18"/>
        </w:rPr>
        <w:t>-</w:t>
      </w:r>
      <w:r w:rsidRPr="00F32A2A">
        <w:rPr>
          <w:rFonts w:ascii="Tahoma" w:hAnsi="Tahoma" w:cs="Tahoma"/>
          <w:sz w:val="18"/>
          <w:szCs w:val="18"/>
        </w:rPr>
        <w:tab/>
        <w:t xml:space="preserve">vodné při sportovních soutěžích </w:t>
      </w:r>
    </w:p>
    <w:p w14:paraId="3A06EA8A"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F32A2A">
        <w:rPr>
          <w:rFonts w:ascii="Tahoma" w:hAnsi="Tahoma" w:cs="Tahoma"/>
          <w:sz w:val="18"/>
          <w:szCs w:val="18"/>
        </w:rPr>
        <w:t xml:space="preserve">  </w:t>
      </w:r>
      <w:r w:rsidRPr="00F32A2A">
        <w:rPr>
          <w:rFonts w:ascii="Tahoma" w:hAnsi="Tahoma" w:cs="Tahoma"/>
          <w:sz w:val="18"/>
          <w:szCs w:val="18"/>
        </w:rPr>
        <w:tab/>
        <w:t>206 tis. Kč</w:t>
      </w:r>
      <w:r w:rsidRPr="00F32A2A">
        <w:rPr>
          <w:rFonts w:ascii="Tahoma" w:hAnsi="Tahoma" w:cs="Tahoma"/>
          <w:sz w:val="18"/>
          <w:szCs w:val="18"/>
        </w:rPr>
        <w:tab/>
        <w:t>-</w:t>
      </w:r>
      <w:r w:rsidRPr="00F32A2A">
        <w:rPr>
          <w:rFonts w:ascii="Tahoma" w:hAnsi="Tahoma" w:cs="Tahoma"/>
          <w:sz w:val="18"/>
          <w:szCs w:val="18"/>
        </w:rPr>
        <w:tab/>
        <w:t>pohonné hmoty a maziva</w:t>
      </w:r>
    </w:p>
    <w:p w14:paraId="36607272" w14:textId="77777777" w:rsidR="00663C4C" w:rsidRPr="00F32A2A"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32A2A">
        <w:rPr>
          <w:rFonts w:ascii="Tahoma" w:hAnsi="Tahoma" w:cs="Tahoma"/>
          <w:sz w:val="18"/>
          <w:szCs w:val="18"/>
        </w:rPr>
        <w:tab/>
        <w:t>19 tis. Kč</w:t>
      </w:r>
      <w:r w:rsidRPr="00F32A2A">
        <w:rPr>
          <w:rFonts w:ascii="Tahoma" w:hAnsi="Tahoma" w:cs="Tahoma"/>
          <w:sz w:val="18"/>
          <w:szCs w:val="18"/>
        </w:rPr>
        <w:tab/>
        <w:t>-</w:t>
      </w:r>
      <w:r w:rsidRPr="00F32A2A">
        <w:rPr>
          <w:rFonts w:ascii="Tahoma" w:hAnsi="Tahoma" w:cs="Tahoma"/>
          <w:sz w:val="18"/>
          <w:szCs w:val="18"/>
        </w:rPr>
        <w:tab/>
        <w:t>telefonní poplatky, internet</w:t>
      </w:r>
    </w:p>
    <w:p w14:paraId="2D134FBD" w14:textId="77777777" w:rsidR="00663C4C" w:rsidRPr="00787E54" w:rsidRDefault="00663C4C" w:rsidP="00663C4C">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787E54">
        <w:rPr>
          <w:rFonts w:ascii="Tahoma" w:hAnsi="Tahoma" w:cs="Tahoma"/>
          <w:sz w:val="18"/>
          <w:szCs w:val="18"/>
        </w:rPr>
        <w:tab/>
        <w:t>47 tis. Kč</w:t>
      </w:r>
      <w:r w:rsidRPr="00787E54">
        <w:rPr>
          <w:rFonts w:ascii="Tahoma" w:hAnsi="Tahoma" w:cs="Tahoma"/>
          <w:sz w:val="18"/>
          <w:szCs w:val="18"/>
        </w:rPr>
        <w:tab/>
        <w:t>-</w:t>
      </w:r>
      <w:r w:rsidRPr="00787E54">
        <w:rPr>
          <w:rFonts w:ascii="Tahoma" w:hAnsi="Tahoma" w:cs="Tahoma"/>
          <w:sz w:val="18"/>
          <w:szCs w:val="18"/>
        </w:rPr>
        <w:tab/>
        <w:t xml:space="preserve">školení velitelů, řidičů, strojníků dle zákona č. 133/1985 Sb., o požární ochraně  </w:t>
      </w:r>
    </w:p>
    <w:p w14:paraId="58E6D4B5" w14:textId="77777777" w:rsidR="00663C4C" w:rsidRPr="00787E54"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87E54">
        <w:rPr>
          <w:rFonts w:ascii="Tahoma" w:hAnsi="Tahoma" w:cs="Tahoma"/>
          <w:sz w:val="18"/>
          <w:szCs w:val="18"/>
        </w:rPr>
        <w:tab/>
      </w:r>
      <w:r w:rsidRPr="00787E54">
        <w:rPr>
          <w:rFonts w:ascii="Tahoma" w:hAnsi="Tahoma" w:cs="Tahoma"/>
          <w:sz w:val="18"/>
          <w:szCs w:val="18"/>
        </w:rPr>
        <w:tab/>
        <w:t>z toho:</w:t>
      </w:r>
    </w:p>
    <w:p w14:paraId="2A7B15CC" w14:textId="77777777" w:rsidR="00663C4C" w:rsidRPr="00787E54" w:rsidRDefault="00663C4C" w:rsidP="00663C4C">
      <w:pPr>
        <w:tabs>
          <w:tab w:val="right" w:pos="1701"/>
          <w:tab w:val="left" w:pos="1843"/>
          <w:tab w:val="right" w:pos="3402"/>
          <w:tab w:val="center" w:pos="3544"/>
          <w:tab w:val="left" w:pos="3686"/>
          <w:tab w:val="center" w:pos="4678"/>
          <w:tab w:val="left" w:pos="4820"/>
        </w:tabs>
        <w:ind w:left="4820" w:hanging="2269"/>
        <w:rPr>
          <w:rFonts w:ascii="Tahoma" w:hAnsi="Tahoma" w:cs="Tahoma"/>
          <w:sz w:val="18"/>
          <w:szCs w:val="18"/>
        </w:rPr>
      </w:pPr>
      <w:r w:rsidRPr="00787E54">
        <w:rPr>
          <w:rFonts w:ascii="Tahoma" w:hAnsi="Tahoma" w:cs="Tahoma"/>
          <w:sz w:val="18"/>
          <w:szCs w:val="18"/>
        </w:rPr>
        <w:tab/>
        <w:t>8 tis. Kč</w:t>
      </w:r>
      <w:r w:rsidRPr="00787E54">
        <w:rPr>
          <w:rFonts w:ascii="Tahoma" w:hAnsi="Tahoma" w:cs="Tahoma"/>
          <w:sz w:val="18"/>
          <w:szCs w:val="18"/>
        </w:rPr>
        <w:tab/>
        <w:t>-</w:t>
      </w:r>
      <w:r w:rsidRPr="00787E54">
        <w:rPr>
          <w:rFonts w:ascii="Tahoma" w:hAnsi="Tahoma" w:cs="Tahoma"/>
          <w:sz w:val="18"/>
          <w:szCs w:val="18"/>
        </w:rPr>
        <w:tab/>
        <w:t>ÚZ 14004</w:t>
      </w:r>
      <w:r w:rsidRPr="00787E54">
        <w:rPr>
          <w:rFonts w:ascii="Tahoma" w:hAnsi="Tahoma" w:cs="Tahoma"/>
          <w:sz w:val="18"/>
          <w:szCs w:val="18"/>
        </w:rPr>
        <w:tab/>
        <w:t>-</w:t>
      </w:r>
      <w:r w:rsidRPr="00787E54">
        <w:rPr>
          <w:rFonts w:ascii="Tahoma" w:hAnsi="Tahoma" w:cs="Tahoma"/>
          <w:sz w:val="18"/>
          <w:szCs w:val="18"/>
        </w:rPr>
        <w:tab/>
        <w:t>hrazeno z dotačních prostředků SR na zabezpečení akceschopnosti jednotek sboru dobrovolných hasičů</w:t>
      </w:r>
    </w:p>
    <w:p w14:paraId="4EFFF81E" w14:textId="77777777" w:rsidR="00663C4C" w:rsidRPr="00860A7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60A79">
        <w:rPr>
          <w:rFonts w:ascii="Tahoma" w:hAnsi="Tahoma" w:cs="Tahoma"/>
          <w:sz w:val="18"/>
          <w:szCs w:val="18"/>
        </w:rPr>
        <w:tab/>
        <w:t>83 tis. Kč</w:t>
      </w:r>
      <w:r w:rsidRPr="00860A79">
        <w:rPr>
          <w:rFonts w:ascii="Tahoma" w:hAnsi="Tahoma" w:cs="Tahoma"/>
          <w:sz w:val="18"/>
          <w:szCs w:val="18"/>
        </w:rPr>
        <w:tab/>
        <w:t>-</w:t>
      </w:r>
      <w:r w:rsidRPr="00860A79">
        <w:rPr>
          <w:rFonts w:ascii="Tahoma" w:hAnsi="Tahoma" w:cs="Tahoma"/>
          <w:sz w:val="18"/>
          <w:szCs w:val="18"/>
        </w:rPr>
        <w:tab/>
        <w:t>nákup služeb - zdravotní prohlídky, STK, emise, revize</w:t>
      </w:r>
    </w:p>
    <w:p w14:paraId="4CDE7BE7" w14:textId="77777777" w:rsidR="00663C4C" w:rsidRPr="00630937" w:rsidRDefault="00663C4C" w:rsidP="00663C4C">
      <w:pPr>
        <w:tabs>
          <w:tab w:val="right" w:pos="1701"/>
          <w:tab w:val="left" w:pos="1843"/>
          <w:tab w:val="right" w:pos="3402"/>
          <w:tab w:val="center" w:pos="3544"/>
          <w:tab w:val="left" w:pos="3686"/>
          <w:tab w:val="center" w:pos="4678"/>
          <w:tab w:val="left" w:pos="4820"/>
        </w:tabs>
        <w:ind w:left="4820" w:hanging="2269"/>
        <w:rPr>
          <w:rFonts w:ascii="Tahoma" w:hAnsi="Tahoma" w:cs="Tahoma"/>
          <w:sz w:val="18"/>
          <w:szCs w:val="18"/>
        </w:rPr>
      </w:pPr>
      <w:r w:rsidRPr="00630937">
        <w:rPr>
          <w:rFonts w:ascii="Tahoma" w:hAnsi="Tahoma" w:cs="Tahoma"/>
          <w:sz w:val="18"/>
          <w:szCs w:val="18"/>
        </w:rPr>
        <w:tab/>
        <w:t>13 tis. Kč</w:t>
      </w:r>
      <w:r w:rsidRPr="00630937">
        <w:rPr>
          <w:rFonts w:ascii="Tahoma" w:hAnsi="Tahoma" w:cs="Tahoma"/>
          <w:sz w:val="18"/>
          <w:szCs w:val="18"/>
        </w:rPr>
        <w:tab/>
        <w:t>-</w:t>
      </w:r>
      <w:r w:rsidRPr="00630937">
        <w:rPr>
          <w:rFonts w:ascii="Tahoma" w:hAnsi="Tahoma" w:cs="Tahoma"/>
          <w:sz w:val="18"/>
          <w:szCs w:val="18"/>
        </w:rPr>
        <w:tab/>
        <w:t>ÚZ 14004</w:t>
      </w:r>
      <w:r w:rsidRPr="00630937">
        <w:rPr>
          <w:rFonts w:ascii="Tahoma" w:hAnsi="Tahoma" w:cs="Tahoma"/>
          <w:sz w:val="18"/>
          <w:szCs w:val="18"/>
        </w:rPr>
        <w:tab/>
        <w:t>-</w:t>
      </w:r>
      <w:r w:rsidRPr="00630937">
        <w:rPr>
          <w:rFonts w:ascii="Tahoma" w:hAnsi="Tahoma" w:cs="Tahoma"/>
          <w:sz w:val="18"/>
          <w:szCs w:val="18"/>
        </w:rPr>
        <w:tab/>
        <w:t>hrazeno z dotačních prostředků SR na zabezpečení akceschopnosti jednotek sboru dobrovolných hasičů</w:t>
      </w:r>
    </w:p>
    <w:p w14:paraId="0E442111" w14:textId="77777777" w:rsidR="00663C4C" w:rsidRPr="00FB14DB"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B14DB">
        <w:rPr>
          <w:rFonts w:ascii="Tahoma" w:hAnsi="Tahoma" w:cs="Tahoma"/>
          <w:sz w:val="18"/>
          <w:szCs w:val="18"/>
        </w:rPr>
        <w:tab/>
        <w:t>258 tis. Kč</w:t>
      </w:r>
      <w:r w:rsidRPr="00FB14DB">
        <w:rPr>
          <w:rFonts w:ascii="Tahoma" w:hAnsi="Tahoma" w:cs="Tahoma"/>
          <w:sz w:val="18"/>
          <w:szCs w:val="18"/>
        </w:rPr>
        <w:tab/>
        <w:t>-</w:t>
      </w:r>
      <w:r w:rsidRPr="00FB14DB">
        <w:rPr>
          <w:rFonts w:ascii="Tahoma" w:hAnsi="Tahoma" w:cs="Tahoma"/>
          <w:sz w:val="18"/>
          <w:szCs w:val="18"/>
        </w:rPr>
        <w:tab/>
        <w:t>opravy a udržování – opravy a servisy zásahových vozidel, techniky, garanční oprava Tatry</w:t>
      </w:r>
    </w:p>
    <w:p w14:paraId="66B53BFA"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FB14DB">
        <w:rPr>
          <w:rFonts w:ascii="Tahoma" w:hAnsi="Tahoma" w:cs="Tahoma"/>
          <w:sz w:val="18"/>
          <w:szCs w:val="18"/>
        </w:rPr>
        <w:tab/>
        <w:t>39 tis. Kč</w:t>
      </w:r>
      <w:r w:rsidRPr="00FB14DB">
        <w:rPr>
          <w:rFonts w:ascii="Tahoma" w:hAnsi="Tahoma" w:cs="Tahoma"/>
          <w:sz w:val="18"/>
          <w:szCs w:val="18"/>
        </w:rPr>
        <w:tab/>
        <w:t>-</w:t>
      </w:r>
      <w:r w:rsidRPr="00FB14DB">
        <w:rPr>
          <w:rFonts w:ascii="Tahoma" w:hAnsi="Tahoma" w:cs="Tahoma"/>
          <w:sz w:val="18"/>
          <w:szCs w:val="18"/>
        </w:rPr>
        <w:tab/>
        <w:t>cestovné a ubytování při kurzech JSDH</w:t>
      </w:r>
    </w:p>
    <w:p w14:paraId="51CAC581"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B14DB">
        <w:rPr>
          <w:rFonts w:ascii="Tahoma" w:hAnsi="Tahoma" w:cs="Tahoma"/>
          <w:sz w:val="18"/>
          <w:szCs w:val="18"/>
        </w:rPr>
        <w:tab/>
        <w:t>4 tis. Kč</w:t>
      </w:r>
      <w:r w:rsidRPr="00FB14DB">
        <w:rPr>
          <w:rFonts w:ascii="Tahoma" w:hAnsi="Tahoma" w:cs="Tahoma"/>
          <w:sz w:val="18"/>
          <w:szCs w:val="18"/>
        </w:rPr>
        <w:tab/>
        <w:t>-</w:t>
      </w:r>
      <w:r w:rsidRPr="00FB14DB">
        <w:rPr>
          <w:rFonts w:ascii="Tahoma" w:hAnsi="Tahoma" w:cs="Tahoma"/>
          <w:sz w:val="18"/>
          <w:szCs w:val="18"/>
        </w:rPr>
        <w:tab/>
        <w:t>pohoštění – občerstvení u zásahů</w:t>
      </w:r>
    </w:p>
    <w:p w14:paraId="6B07BDFA"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Pr>
          <w:rFonts w:ascii="Tahoma" w:hAnsi="Tahoma" w:cs="Tahoma"/>
          <w:sz w:val="18"/>
          <w:szCs w:val="18"/>
        </w:rPr>
        <w:tab/>
        <w:t>54</w:t>
      </w:r>
      <w:r w:rsidRPr="00FB14DB">
        <w:rPr>
          <w:rFonts w:ascii="Tahoma" w:hAnsi="Tahoma" w:cs="Tahoma"/>
          <w:sz w:val="18"/>
          <w:szCs w:val="18"/>
        </w:rPr>
        <w:t xml:space="preserve"> tis. Kč</w:t>
      </w:r>
      <w:r w:rsidRPr="00FB14DB">
        <w:rPr>
          <w:rFonts w:ascii="Tahoma" w:hAnsi="Tahoma" w:cs="Tahoma"/>
          <w:sz w:val="18"/>
          <w:szCs w:val="18"/>
        </w:rPr>
        <w:tab/>
        <w:t>-</w:t>
      </w:r>
      <w:r w:rsidRPr="00FB14DB">
        <w:rPr>
          <w:rFonts w:ascii="Tahoma" w:hAnsi="Tahoma" w:cs="Tahoma"/>
          <w:sz w:val="18"/>
          <w:szCs w:val="18"/>
        </w:rPr>
        <w:tab/>
      </w:r>
      <w:r>
        <w:rPr>
          <w:rFonts w:ascii="Tahoma" w:hAnsi="Tahoma" w:cs="Tahoma"/>
          <w:sz w:val="18"/>
          <w:szCs w:val="18"/>
        </w:rPr>
        <w:t>finanční dary pro velitele JSDH</w:t>
      </w:r>
    </w:p>
    <w:p w14:paraId="2310110A" w14:textId="77777777" w:rsidR="00663C4C" w:rsidRPr="009C368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C368D">
        <w:rPr>
          <w:rFonts w:ascii="Tahoma" w:hAnsi="Tahoma" w:cs="Tahoma"/>
          <w:sz w:val="18"/>
          <w:szCs w:val="18"/>
        </w:rPr>
        <w:tab/>
        <w:t>647 tis. Kč</w:t>
      </w:r>
      <w:r w:rsidRPr="009C368D">
        <w:rPr>
          <w:rFonts w:ascii="Tahoma" w:hAnsi="Tahoma" w:cs="Tahoma"/>
          <w:sz w:val="18"/>
          <w:szCs w:val="18"/>
        </w:rPr>
        <w:tab/>
        <w:t>-</w:t>
      </w:r>
      <w:r w:rsidRPr="009C368D">
        <w:rPr>
          <w:rFonts w:ascii="Tahoma" w:hAnsi="Tahoma" w:cs="Tahoma"/>
          <w:sz w:val="18"/>
          <w:szCs w:val="18"/>
        </w:rPr>
        <w:tab/>
        <w:t>hydraulické vyprošťovací zařízení JSDH Frýdek</w:t>
      </w:r>
    </w:p>
    <w:p w14:paraId="3A6A71CB" w14:textId="77777777" w:rsidR="00663C4C" w:rsidRPr="009C368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C368D">
        <w:rPr>
          <w:rFonts w:ascii="Tahoma" w:hAnsi="Tahoma" w:cs="Tahoma"/>
          <w:sz w:val="18"/>
          <w:szCs w:val="18"/>
        </w:rPr>
        <w:tab/>
        <w:t>169 tis. Kč</w:t>
      </w:r>
      <w:r w:rsidRPr="009C368D">
        <w:rPr>
          <w:rFonts w:ascii="Tahoma" w:hAnsi="Tahoma" w:cs="Tahoma"/>
          <w:sz w:val="18"/>
          <w:szCs w:val="18"/>
        </w:rPr>
        <w:tab/>
        <w:t>-</w:t>
      </w:r>
      <w:r w:rsidRPr="009C368D">
        <w:rPr>
          <w:rFonts w:ascii="Tahoma" w:hAnsi="Tahoma" w:cs="Tahoma"/>
          <w:sz w:val="18"/>
          <w:szCs w:val="18"/>
        </w:rPr>
        <w:tab/>
        <w:t>zástavba hydraulického vyprošťovacího zařízení do CAS 20 JSDH Frýdek</w:t>
      </w:r>
    </w:p>
    <w:p w14:paraId="209C4553" w14:textId="77777777" w:rsidR="00663C4C" w:rsidRPr="0020707D" w:rsidRDefault="00663C4C" w:rsidP="00663C4C">
      <w:pPr>
        <w:tabs>
          <w:tab w:val="right" w:pos="1701"/>
          <w:tab w:val="left" w:pos="1843"/>
          <w:tab w:val="right" w:pos="3402"/>
          <w:tab w:val="center" w:pos="3544"/>
          <w:tab w:val="left" w:pos="3686"/>
          <w:tab w:val="left" w:pos="4536"/>
        </w:tabs>
        <w:ind w:left="0" w:firstLine="0"/>
        <w:rPr>
          <w:rFonts w:ascii="Tahoma" w:hAnsi="Tahoma" w:cs="Tahoma"/>
          <w:bCs/>
          <w:sz w:val="18"/>
          <w:szCs w:val="18"/>
          <w:highlight w:val="yellow"/>
        </w:rPr>
      </w:pPr>
    </w:p>
    <w:p w14:paraId="261C4D0E" w14:textId="15753481" w:rsidR="00663C4C" w:rsidRPr="00B35880" w:rsidRDefault="00663C4C" w:rsidP="00663C4C">
      <w:pPr>
        <w:tabs>
          <w:tab w:val="right" w:pos="1701"/>
          <w:tab w:val="left" w:pos="1843"/>
          <w:tab w:val="right" w:pos="3402"/>
          <w:tab w:val="center" w:pos="3544"/>
          <w:tab w:val="left" w:pos="3686"/>
          <w:tab w:val="left" w:pos="4536"/>
        </w:tabs>
        <w:ind w:left="0" w:firstLine="0"/>
        <w:rPr>
          <w:rFonts w:ascii="Tahoma" w:hAnsi="Tahoma" w:cs="Tahoma"/>
          <w:bCs/>
          <w:sz w:val="18"/>
          <w:szCs w:val="18"/>
        </w:rPr>
      </w:pPr>
      <w:r w:rsidRPr="00B35880">
        <w:rPr>
          <w:rFonts w:ascii="Tahoma" w:hAnsi="Tahoma" w:cs="Tahoma"/>
          <w:bCs/>
          <w:sz w:val="18"/>
          <w:szCs w:val="18"/>
        </w:rPr>
        <w:t>Ne</w:t>
      </w:r>
      <w:r w:rsidR="00672CF1">
        <w:rPr>
          <w:rFonts w:ascii="Tahoma" w:hAnsi="Tahoma" w:cs="Tahoma"/>
          <w:bCs/>
          <w:sz w:val="18"/>
          <w:szCs w:val="18"/>
        </w:rPr>
        <w:t>do</w:t>
      </w:r>
      <w:r w:rsidRPr="00B35880">
        <w:rPr>
          <w:rFonts w:ascii="Tahoma" w:hAnsi="Tahoma" w:cs="Tahoma"/>
          <w:bCs/>
          <w:sz w:val="18"/>
          <w:szCs w:val="18"/>
        </w:rPr>
        <w:t>čerpané finanční prostředky tvoř</w:t>
      </w:r>
      <w:r w:rsidR="00D03EED">
        <w:rPr>
          <w:rFonts w:ascii="Tahoma" w:hAnsi="Tahoma" w:cs="Tahoma"/>
          <w:bCs/>
          <w:sz w:val="18"/>
          <w:szCs w:val="18"/>
        </w:rPr>
        <w:t>ily</w:t>
      </w:r>
      <w:r w:rsidRPr="00B35880">
        <w:rPr>
          <w:rFonts w:ascii="Tahoma" w:hAnsi="Tahoma" w:cs="Tahoma"/>
          <w:bCs/>
          <w:sz w:val="18"/>
          <w:szCs w:val="18"/>
        </w:rPr>
        <w:t xml:space="preserve"> nezbytnou rezervu pro případ pokrytí neplánovaných výdajů a nákupů materiálů, oprav vozidel, refundace mezd vč. odvodů </w:t>
      </w:r>
      <w:r w:rsidR="00672CF1">
        <w:rPr>
          <w:rFonts w:ascii="Tahoma" w:hAnsi="Tahoma" w:cs="Tahoma"/>
          <w:bCs/>
          <w:sz w:val="18"/>
          <w:szCs w:val="18"/>
        </w:rPr>
        <w:t>až do konce účetního období r. 2024</w:t>
      </w:r>
      <w:r w:rsidRPr="00B35880">
        <w:rPr>
          <w:rFonts w:ascii="Tahoma" w:hAnsi="Tahoma" w:cs="Tahoma"/>
          <w:bCs/>
          <w:sz w:val="18"/>
          <w:szCs w:val="18"/>
        </w:rPr>
        <w:t>.  Byly ušetřeny i finanční prostředky na pohonné hmoty a maziva, zejména z důvodu příznivého vývoje cen pohonných hmot, menšího počtu výjezdů k zásahům a také díky obdržené dotaci GŘ HZS ČR a MSK.</w:t>
      </w:r>
    </w:p>
    <w:p w14:paraId="26C4EC00"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u w:val="single"/>
        </w:rPr>
      </w:pPr>
    </w:p>
    <w:p w14:paraId="6B9E94A3" w14:textId="77777777" w:rsidR="00663C4C" w:rsidRPr="003979F9"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3979F9">
        <w:rPr>
          <w:rFonts w:ascii="Tahoma" w:hAnsi="Tahoma" w:cs="Tahoma"/>
          <w:b/>
          <w:sz w:val="18"/>
          <w:szCs w:val="18"/>
          <w:u w:val="single"/>
        </w:rPr>
        <w:t>Par. 6171-Činnost místní správy</w:t>
      </w:r>
      <w:r w:rsidRPr="003979F9">
        <w:rPr>
          <w:rFonts w:ascii="Tahoma" w:hAnsi="Tahoma" w:cs="Tahoma"/>
          <w:b/>
          <w:sz w:val="18"/>
          <w:szCs w:val="18"/>
        </w:rPr>
        <w:t xml:space="preserve"> - plnění na 35 %</w:t>
      </w:r>
    </w:p>
    <w:p w14:paraId="3DB92CD9" w14:textId="77777777" w:rsidR="00663C4C" w:rsidRPr="003979F9"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3979F9">
        <w:rPr>
          <w:rFonts w:ascii="Tahoma" w:hAnsi="Tahoma" w:cs="Tahoma"/>
          <w:b/>
          <w:sz w:val="18"/>
          <w:szCs w:val="18"/>
        </w:rPr>
        <w:t>Rozpočet: 450 tis. Kč</w:t>
      </w:r>
      <w:r w:rsidRPr="003979F9">
        <w:rPr>
          <w:rFonts w:ascii="Tahoma" w:hAnsi="Tahoma" w:cs="Tahoma"/>
          <w:b/>
          <w:sz w:val="18"/>
          <w:szCs w:val="18"/>
        </w:rPr>
        <w:tab/>
      </w:r>
      <w:r w:rsidRPr="003979F9">
        <w:rPr>
          <w:rFonts w:ascii="Tahoma" w:hAnsi="Tahoma" w:cs="Tahoma"/>
          <w:b/>
          <w:sz w:val="18"/>
          <w:szCs w:val="18"/>
        </w:rPr>
        <w:tab/>
      </w:r>
      <w:r w:rsidRPr="003979F9">
        <w:rPr>
          <w:rFonts w:ascii="Tahoma" w:hAnsi="Tahoma" w:cs="Tahoma"/>
          <w:b/>
          <w:sz w:val="18"/>
          <w:szCs w:val="18"/>
        </w:rPr>
        <w:tab/>
      </w:r>
      <w:r w:rsidRPr="003979F9">
        <w:rPr>
          <w:rFonts w:ascii="Tahoma" w:hAnsi="Tahoma" w:cs="Tahoma"/>
          <w:b/>
          <w:sz w:val="18"/>
          <w:szCs w:val="18"/>
        </w:rPr>
        <w:tab/>
      </w:r>
      <w:r w:rsidRPr="003979F9">
        <w:rPr>
          <w:rFonts w:ascii="Tahoma" w:hAnsi="Tahoma" w:cs="Tahoma"/>
          <w:b/>
          <w:sz w:val="18"/>
          <w:szCs w:val="18"/>
        </w:rPr>
        <w:tab/>
        <w:t>Skutečnost: 157 tis. Kč</w:t>
      </w:r>
    </w:p>
    <w:p w14:paraId="03FA4F96" w14:textId="77777777" w:rsidR="00663C4C" w:rsidRPr="003979F9"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979F9">
        <w:rPr>
          <w:rFonts w:ascii="Tahoma" w:hAnsi="Tahoma" w:cs="Tahoma"/>
          <w:sz w:val="18"/>
          <w:szCs w:val="18"/>
        </w:rPr>
        <w:t>V tom:</w:t>
      </w:r>
    </w:p>
    <w:p w14:paraId="34CBDD4C" w14:textId="77777777" w:rsidR="00663C4C" w:rsidRPr="0020707D"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60675E">
        <w:rPr>
          <w:rFonts w:ascii="Tahoma" w:hAnsi="Tahoma" w:cs="Tahoma"/>
          <w:sz w:val="18"/>
          <w:szCs w:val="18"/>
        </w:rPr>
        <w:tab/>
        <w:t>95 tis. Kč</w:t>
      </w:r>
      <w:r w:rsidRPr="0060675E">
        <w:rPr>
          <w:rFonts w:ascii="Tahoma" w:hAnsi="Tahoma" w:cs="Tahoma"/>
          <w:sz w:val="18"/>
          <w:szCs w:val="18"/>
        </w:rPr>
        <w:tab/>
        <w:t>-</w:t>
      </w:r>
      <w:r w:rsidRPr="0060675E">
        <w:rPr>
          <w:rFonts w:ascii="Tahoma" w:hAnsi="Tahoma" w:cs="Tahoma"/>
          <w:sz w:val="18"/>
          <w:szCs w:val="18"/>
        </w:rPr>
        <w:tab/>
        <w:t>ochranné pomůcky pro zaměstnance MMFM</w:t>
      </w:r>
    </w:p>
    <w:p w14:paraId="0BF5821B" w14:textId="77777777" w:rsidR="00663C4C" w:rsidRPr="003C397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C3972">
        <w:rPr>
          <w:rFonts w:ascii="Tahoma" w:hAnsi="Tahoma" w:cs="Tahoma"/>
          <w:sz w:val="18"/>
          <w:szCs w:val="18"/>
        </w:rPr>
        <w:tab/>
        <w:t>7 tis. Kč</w:t>
      </w:r>
      <w:r w:rsidRPr="003C3972">
        <w:rPr>
          <w:rFonts w:ascii="Tahoma" w:hAnsi="Tahoma" w:cs="Tahoma"/>
          <w:sz w:val="18"/>
          <w:szCs w:val="18"/>
        </w:rPr>
        <w:tab/>
        <w:t>-</w:t>
      </w:r>
      <w:r w:rsidRPr="003C3972">
        <w:rPr>
          <w:rFonts w:ascii="Tahoma" w:hAnsi="Tahoma" w:cs="Tahoma"/>
          <w:sz w:val="18"/>
          <w:szCs w:val="18"/>
        </w:rPr>
        <w:tab/>
        <w:t>léky a zdravotnický materiál lékárniček MMFM</w:t>
      </w:r>
    </w:p>
    <w:p w14:paraId="648D02F3"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C3972">
        <w:rPr>
          <w:rFonts w:ascii="Tahoma" w:hAnsi="Tahoma" w:cs="Tahoma"/>
          <w:sz w:val="18"/>
          <w:szCs w:val="18"/>
        </w:rPr>
        <w:tab/>
        <w:t>14 tis. Kč</w:t>
      </w:r>
      <w:r w:rsidRPr="003C3972">
        <w:rPr>
          <w:rFonts w:ascii="Tahoma" w:hAnsi="Tahoma" w:cs="Tahoma"/>
          <w:sz w:val="18"/>
          <w:szCs w:val="18"/>
        </w:rPr>
        <w:tab/>
        <w:t>-</w:t>
      </w:r>
      <w:r w:rsidRPr="003C3972">
        <w:rPr>
          <w:rFonts w:ascii="Tahoma" w:hAnsi="Tahoma" w:cs="Tahoma"/>
          <w:sz w:val="18"/>
          <w:szCs w:val="18"/>
        </w:rPr>
        <w:tab/>
      </w:r>
      <w:proofErr w:type="spellStart"/>
      <w:r w:rsidRPr="003C3972">
        <w:rPr>
          <w:rFonts w:ascii="Tahoma" w:hAnsi="Tahoma" w:cs="Tahoma"/>
          <w:sz w:val="18"/>
          <w:szCs w:val="18"/>
        </w:rPr>
        <w:t>DrDHM</w:t>
      </w:r>
      <w:proofErr w:type="spellEnd"/>
      <w:r w:rsidRPr="003C3972">
        <w:rPr>
          <w:rFonts w:ascii="Tahoma" w:hAnsi="Tahoma" w:cs="Tahoma"/>
          <w:sz w:val="18"/>
          <w:szCs w:val="18"/>
        </w:rPr>
        <w:t xml:space="preserve"> – panik tlačítka pro budovy MMFM</w:t>
      </w:r>
    </w:p>
    <w:p w14:paraId="10B70683" w14:textId="77777777" w:rsidR="00663C4C" w:rsidRPr="003C397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1</w:t>
      </w:r>
      <w:r w:rsidRPr="003C3972">
        <w:rPr>
          <w:rFonts w:ascii="Tahoma" w:hAnsi="Tahoma" w:cs="Tahoma"/>
          <w:sz w:val="18"/>
          <w:szCs w:val="18"/>
        </w:rPr>
        <w:t xml:space="preserve"> tis. Kč</w:t>
      </w:r>
      <w:r w:rsidRPr="003C3972">
        <w:rPr>
          <w:rFonts w:ascii="Tahoma" w:hAnsi="Tahoma" w:cs="Tahoma"/>
          <w:sz w:val="18"/>
          <w:szCs w:val="18"/>
        </w:rPr>
        <w:tab/>
        <w:t>-</w:t>
      </w:r>
      <w:r w:rsidRPr="003C3972">
        <w:rPr>
          <w:rFonts w:ascii="Tahoma" w:hAnsi="Tahoma" w:cs="Tahoma"/>
          <w:sz w:val="18"/>
          <w:szCs w:val="18"/>
        </w:rPr>
        <w:tab/>
      </w:r>
      <w:r>
        <w:rPr>
          <w:rFonts w:ascii="Tahoma" w:hAnsi="Tahoma" w:cs="Tahoma"/>
          <w:sz w:val="18"/>
          <w:szCs w:val="18"/>
        </w:rPr>
        <w:t>nákup materiálu j. n. – baterie do fotopastí</w:t>
      </w:r>
    </w:p>
    <w:p w14:paraId="58818816" w14:textId="77777777" w:rsidR="00663C4C" w:rsidRPr="003C3972"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C3972">
        <w:rPr>
          <w:rFonts w:ascii="Tahoma" w:hAnsi="Tahoma" w:cs="Tahoma"/>
          <w:sz w:val="18"/>
          <w:szCs w:val="18"/>
        </w:rPr>
        <w:tab/>
      </w:r>
      <w:r w:rsidRPr="00190491">
        <w:rPr>
          <w:rFonts w:ascii="Tahoma" w:hAnsi="Tahoma" w:cs="Tahoma"/>
          <w:sz w:val="18"/>
          <w:szCs w:val="18"/>
        </w:rPr>
        <w:t>19 t</w:t>
      </w:r>
      <w:r w:rsidRPr="003C3972">
        <w:rPr>
          <w:rFonts w:ascii="Tahoma" w:hAnsi="Tahoma" w:cs="Tahoma"/>
          <w:sz w:val="18"/>
          <w:szCs w:val="18"/>
        </w:rPr>
        <w:t>is. Kč</w:t>
      </w:r>
      <w:r w:rsidRPr="003C3972">
        <w:rPr>
          <w:rFonts w:ascii="Tahoma" w:hAnsi="Tahoma" w:cs="Tahoma"/>
          <w:sz w:val="18"/>
          <w:szCs w:val="18"/>
        </w:rPr>
        <w:tab/>
        <w:t>-</w:t>
      </w:r>
      <w:r w:rsidRPr="003C3972">
        <w:rPr>
          <w:rFonts w:ascii="Tahoma" w:hAnsi="Tahoma" w:cs="Tahoma"/>
          <w:sz w:val="18"/>
          <w:szCs w:val="18"/>
        </w:rPr>
        <w:tab/>
        <w:t>nákup ostatních služeb – revize EPS, EZS, CCTV (kamerový systém) v budovách MMFM</w:t>
      </w:r>
    </w:p>
    <w:p w14:paraId="7C4E8C2E"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C3972">
        <w:rPr>
          <w:rFonts w:ascii="Tahoma" w:hAnsi="Tahoma" w:cs="Tahoma"/>
          <w:sz w:val="18"/>
          <w:szCs w:val="18"/>
        </w:rPr>
        <w:tab/>
        <w:t>21 tis. Kč</w:t>
      </w:r>
      <w:r w:rsidRPr="003C3972">
        <w:rPr>
          <w:rFonts w:ascii="Tahoma" w:hAnsi="Tahoma" w:cs="Tahoma"/>
          <w:sz w:val="18"/>
          <w:szCs w:val="18"/>
        </w:rPr>
        <w:tab/>
        <w:t>-</w:t>
      </w:r>
      <w:r w:rsidRPr="003C3972">
        <w:rPr>
          <w:rFonts w:ascii="Tahoma" w:hAnsi="Tahoma" w:cs="Tahoma"/>
          <w:sz w:val="18"/>
          <w:szCs w:val="18"/>
        </w:rPr>
        <w:tab/>
        <w:t>opravy a udržování – opravy a servis EPS, EZS, CCTV v objektech MMFM</w:t>
      </w:r>
    </w:p>
    <w:p w14:paraId="549B456D" w14:textId="77777777" w:rsidR="00672CF1" w:rsidRPr="003C3972" w:rsidRDefault="00672CF1"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6C64B8E5" w14:textId="3500022A" w:rsidR="00663C4C"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3C3972">
        <w:rPr>
          <w:rFonts w:ascii="Tahoma" w:hAnsi="Tahoma" w:cs="Tahoma"/>
          <w:sz w:val="18"/>
          <w:szCs w:val="18"/>
        </w:rPr>
        <w:t xml:space="preserve">Nebyly zcela vyčerpány </w:t>
      </w:r>
      <w:r w:rsidR="00672CF1">
        <w:rPr>
          <w:rFonts w:ascii="Tahoma" w:hAnsi="Tahoma" w:cs="Tahoma"/>
          <w:sz w:val="18"/>
          <w:szCs w:val="18"/>
        </w:rPr>
        <w:t xml:space="preserve">rozpočtované </w:t>
      </w:r>
      <w:r w:rsidRPr="003C3972">
        <w:rPr>
          <w:rFonts w:ascii="Tahoma" w:hAnsi="Tahoma" w:cs="Tahoma"/>
          <w:sz w:val="18"/>
          <w:szCs w:val="18"/>
        </w:rPr>
        <w:t>finanční prostředky pro neočekávané bezpečnostní situace, poruchy, kdy je potřeba držet finanční rezervy až do konce účetního období.</w:t>
      </w:r>
    </w:p>
    <w:p w14:paraId="7CE59ED5" w14:textId="77777777" w:rsidR="00CF03C2" w:rsidRPr="003C3972" w:rsidRDefault="00CF03C2"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p>
    <w:p w14:paraId="6F161084" w14:textId="77777777" w:rsidR="00663C4C" w:rsidRPr="0020707D"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3C848460" w14:textId="77777777" w:rsidR="00663C4C" w:rsidRPr="00755CCC"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755CCC">
        <w:rPr>
          <w:rFonts w:ascii="Tahoma" w:hAnsi="Tahoma" w:cs="Tahoma"/>
          <w:b/>
          <w:sz w:val="18"/>
          <w:szCs w:val="18"/>
          <w:u w:val="single"/>
        </w:rPr>
        <w:lastRenderedPageBreak/>
        <w:t>Par. 6221-Humanitární zahraniční pomoc přímá</w:t>
      </w:r>
      <w:r w:rsidRPr="00755CCC">
        <w:rPr>
          <w:rFonts w:ascii="Tahoma" w:hAnsi="Tahoma" w:cs="Tahoma"/>
          <w:b/>
          <w:sz w:val="18"/>
          <w:szCs w:val="18"/>
        </w:rPr>
        <w:t xml:space="preserve"> - plnění na 88 %</w:t>
      </w:r>
    </w:p>
    <w:p w14:paraId="42D72A6C" w14:textId="77777777" w:rsidR="00663C4C" w:rsidRPr="00755CCC"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755CCC">
        <w:rPr>
          <w:rFonts w:ascii="Tahoma" w:hAnsi="Tahoma" w:cs="Tahoma"/>
          <w:b/>
          <w:sz w:val="18"/>
          <w:szCs w:val="18"/>
        </w:rPr>
        <w:t>Rozpočet: 1 698 tis. Kč</w:t>
      </w:r>
      <w:r w:rsidRPr="00755CCC">
        <w:rPr>
          <w:rFonts w:ascii="Tahoma" w:hAnsi="Tahoma" w:cs="Tahoma"/>
          <w:b/>
          <w:sz w:val="18"/>
          <w:szCs w:val="18"/>
        </w:rPr>
        <w:tab/>
      </w:r>
      <w:r w:rsidRPr="00755CCC">
        <w:rPr>
          <w:rFonts w:ascii="Tahoma" w:hAnsi="Tahoma" w:cs="Tahoma"/>
          <w:b/>
          <w:sz w:val="18"/>
          <w:szCs w:val="18"/>
        </w:rPr>
        <w:tab/>
      </w:r>
      <w:r w:rsidRPr="00755CCC">
        <w:rPr>
          <w:rFonts w:ascii="Tahoma" w:hAnsi="Tahoma" w:cs="Tahoma"/>
          <w:b/>
          <w:sz w:val="18"/>
          <w:szCs w:val="18"/>
        </w:rPr>
        <w:tab/>
      </w:r>
      <w:r w:rsidRPr="00755CCC">
        <w:rPr>
          <w:rFonts w:ascii="Tahoma" w:hAnsi="Tahoma" w:cs="Tahoma"/>
          <w:b/>
          <w:sz w:val="18"/>
          <w:szCs w:val="18"/>
        </w:rPr>
        <w:tab/>
      </w:r>
      <w:r w:rsidRPr="00755CCC">
        <w:rPr>
          <w:rFonts w:ascii="Tahoma" w:hAnsi="Tahoma" w:cs="Tahoma"/>
          <w:b/>
          <w:sz w:val="18"/>
          <w:szCs w:val="18"/>
        </w:rPr>
        <w:tab/>
        <w:t>Skutečnost: 1 500 tis. Kč</w:t>
      </w:r>
    </w:p>
    <w:p w14:paraId="53833904" w14:textId="77777777" w:rsidR="00663C4C" w:rsidRPr="00755CC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55CCC">
        <w:rPr>
          <w:rFonts w:ascii="Tahoma" w:hAnsi="Tahoma" w:cs="Tahoma"/>
          <w:sz w:val="18"/>
          <w:szCs w:val="18"/>
        </w:rPr>
        <w:t>V tom:</w:t>
      </w:r>
    </w:p>
    <w:p w14:paraId="6C2F28BD" w14:textId="77777777" w:rsidR="00663C4C" w:rsidRPr="00D34F3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34F3E">
        <w:rPr>
          <w:rFonts w:ascii="Tahoma" w:hAnsi="Tahoma" w:cs="Tahoma"/>
          <w:sz w:val="18"/>
          <w:szCs w:val="18"/>
        </w:rPr>
        <w:tab/>
        <w:t>1 238 tis. Kč</w:t>
      </w:r>
      <w:r w:rsidRPr="00D34F3E">
        <w:rPr>
          <w:rFonts w:ascii="Tahoma" w:hAnsi="Tahoma" w:cs="Tahoma"/>
          <w:sz w:val="18"/>
          <w:szCs w:val="18"/>
        </w:rPr>
        <w:tab/>
        <w:t>-</w:t>
      </w:r>
      <w:r w:rsidRPr="00D34F3E">
        <w:rPr>
          <w:rFonts w:ascii="Tahoma" w:hAnsi="Tahoma" w:cs="Tahoma"/>
          <w:sz w:val="18"/>
          <w:szCs w:val="18"/>
        </w:rPr>
        <w:tab/>
        <w:t>mzdy včetně povinných odvodů pro zaměstnance v koordinačním centru pomoci a na ubytovně</w:t>
      </w:r>
    </w:p>
    <w:p w14:paraId="683AD624" w14:textId="77777777" w:rsidR="00663C4C" w:rsidRPr="00D34F3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34F3E">
        <w:rPr>
          <w:rFonts w:ascii="Tahoma" w:hAnsi="Tahoma" w:cs="Tahoma"/>
          <w:sz w:val="18"/>
          <w:szCs w:val="18"/>
        </w:rPr>
        <w:tab/>
        <w:t>202</w:t>
      </w:r>
      <w:r w:rsidRPr="00D34F3E">
        <w:rPr>
          <w:rFonts w:ascii="Tahoma" w:hAnsi="Tahoma" w:cs="Tahoma"/>
          <w:sz w:val="18"/>
          <w:szCs w:val="18"/>
          <w:shd w:val="clear" w:color="auto" w:fill="FFFFFF" w:themeFill="background1"/>
        </w:rPr>
        <w:t xml:space="preserve"> tis. Kč</w:t>
      </w:r>
      <w:r w:rsidRPr="00D34F3E">
        <w:rPr>
          <w:rFonts w:ascii="Tahoma" w:hAnsi="Tahoma" w:cs="Tahoma"/>
          <w:sz w:val="18"/>
          <w:szCs w:val="18"/>
        </w:rPr>
        <w:tab/>
        <w:t>-</w:t>
      </w:r>
      <w:r w:rsidRPr="00D34F3E">
        <w:rPr>
          <w:rFonts w:ascii="Tahoma" w:hAnsi="Tahoma" w:cs="Tahoma"/>
          <w:sz w:val="18"/>
          <w:szCs w:val="18"/>
        </w:rPr>
        <w:tab/>
      </w:r>
      <w:proofErr w:type="spellStart"/>
      <w:r w:rsidRPr="00D34F3E">
        <w:rPr>
          <w:rFonts w:ascii="Tahoma" w:hAnsi="Tahoma" w:cs="Tahoma"/>
          <w:sz w:val="18"/>
          <w:szCs w:val="18"/>
        </w:rPr>
        <w:t>DrDHM</w:t>
      </w:r>
      <w:proofErr w:type="spellEnd"/>
      <w:r w:rsidRPr="00D34F3E">
        <w:rPr>
          <w:rFonts w:ascii="Tahoma" w:hAnsi="Tahoma" w:cs="Tahoma"/>
          <w:sz w:val="18"/>
          <w:szCs w:val="18"/>
        </w:rPr>
        <w:t xml:space="preserve"> – vybavení ubytovny nábytkem, elektrospotřebiči atd.</w:t>
      </w:r>
    </w:p>
    <w:p w14:paraId="34360A1B" w14:textId="77777777" w:rsidR="00663C4C" w:rsidRPr="00D34F3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34F3E">
        <w:rPr>
          <w:rFonts w:ascii="Tahoma" w:hAnsi="Tahoma" w:cs="Tahoma"/>
          <w:sz w:val="18"/>
          <w:szCs w:val="18"/>
        </w:rPr>
        <w:t xml:space="preserve">  </w:t>
      </w:r>
      <w:r w:rsidRPr="00D34F3E">
        <w:rPr>
          <w:rFonts w:ascii="Tahoma" w:hAnsi="Tahoma" w:cs="Tahoma"/>
          <w:color w:val="FF0000"/>
          <w:sz w:val="18"/>
          <w:szCs w:val="18"/>
        </w:rPr>
        <w:tab/>
      </w:r>
      <w:r w:rsidRPr="00D34F3E">
        <w:rPr>
          <w:rFonts w:ascii="Tahoma" w:hAnsi="Tahoma" w:cs="Tahoma"/>
          <w:sz w:val="18"/>
          <w:szCs w:val="18"/>
        </w:rPr>
        <w:t>45 tis. Kč</w:t>
      </w:r>
      <w:r w:rsidRPr="00D34F3E">
        <w:rPr>
          <w:rFonts w:ascii="Tahoma" w:hAnsi="Tahoma" w:cs="Tahoma"/>
          <w:sz w:val="18"/>
          <w:szCs w:val="18"/>
        </w:rPr>
        <w:tab/>
        <w:t>-</w:t>
      </w:r>
      <w:r w:rsidRPr="00D34F3E">
        <w:rPr>
          <w:rFonts w:ascii="Tahoma" w:hAnsi="Tahoma" w:cs="Tahoma"/>
          <w:sz w:val="18"/>
          <w:szCs w:val="18"/>
        </w:rPr>
        <w:tab/>
        <w:t xml:space="preserve">nákup materiálu </w:t>
      </w:r>
      <w:proofErr w:type="spellStart"/>
      <w:r w:rsidRPr="00D34F3E">
        <w:rPr>
          <w:rFonts w:ascii="Tahoma" w:hAnsi="Tahoma" w:cs="Tahoma"/>
          <w:sz w:val="18"/>
          <w:szCs w:val="18"/>
        </w:rPr>
        <w:t>j.n</w:t>
      </w:r>
      <w:proofErr w:type="spellEnd"/>
      <w:r w:rsidRPr="00D34F3E">
        <w:rPr>
          <w:rFonts w:ascii="Tahoma" w:hAnsi="Tahoma" w:cs="Tahoma"/>
          <w:sz w:val="18"/>
          <w:szCs w:val="18"/>
        </w:rPr>
        <w:t>. drobné vybavení ubytovny – úklidové a dezinfekční prostředky apod.</w:t>
      </w:r>
    </w:p>
    <w:p w14:paraId="182E7E49" w14:textId="77777777" w:rsidR="00663C4C" w:rsidRPr="00D34F3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34F3E">
        <w:rPr>
          <w:rFonts w:ascii="Tahoma" w:hAnsi="Tahoma" w:cs="Tahoma"/>
          <w:sz w:val="18"/>
          <w:szCs w:val="18"/>
        </w:rPr>
        <w:tab/>
        <w:t>6 tis. Kč</w:t>
      </w:r>
      <w:r w:rsidRPr="00D34F3E">
        <w:rPr>
          <w:rFonts w:ascii="Tahoma" w:hAnsi="Tahoma" w:cs="Tahoma"/>
          <w:sz w:val="18"/>
          <w:szCs w:val="18"/>
        </w:rPr>
        <w:tab/>
        <w:t>-</w:t>
      </w:r>
      <w:r w:rsidRPr="00D34F3E">
        <w:rPr>
          <w:rFonts w:ascii="Tahoma" w:hAnsi="Tahoma" w:cs="Tahoma"/>
          <w:sz w:val="18"/>
          <w:szCs w:val="18"/>
        </w:rPr>
        <w:tab/>
        <w:t>stěhování nábytku na ubytovnu</w:t>
      </w:r>
    </w:p>
    <w:p w14:paraId="4AAF6D24" w14:textId="77777777" w:rsidR="00663C4C" w:rsidRPr="00D34F3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34F3E">
        <w:rPr>
          <w:rFonts w:ascii="Tahoma" w:hAnsi="Tahoma" w:cs="Tahoma"/>
          <w:sz w:val="18"/>
          <w:szCs w:val="18"/>
        </w:rPr>
        <w:tab/>
        <w:t>7 tis. Kč</w:t>
      </w:r>
      <w:r w:rsidRPr="00D34F3E">
        <w:rPr>
          <w:rFonts w:ascii="Tahoma" w:hAnsi="Tahoma" w:cs="Tahoma"/>
          <w:sz w:val="18"/>
          <w:szCs w:val="18"/>
        </w:rPr>
        <w:tab/>
        <w:t>-</w:t>
      </w:r>
      <w:r w:rsidRPr="00D34F3E">
        <w:rPr>
          <w:rFonts w:ascii="Tahoma" w:hAnsi="Tahoma" w:cs="Tahoma"/>
          <w:sz w:val="18"/>
          <w:szCs w:val="18"/>
        </w:rPr>
        <w:tab/>
        <w:t>internet v ubytovně</w:t>
      </w:r>
    </w:p>
    <w:p w14:paraId="46FAE7E0"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34F3E">
        <w:rPr>
          <w:rFonts w:ascii="Tahoma" w:hAnsi="Tahoma" w:cs="Tahoma"/>
          <w:sz w:val="18"/>
          <w:szCs w:val="18"/>
        </w:rPr>
        <w:tab/>
        <w:t>2 tis. Kč</w:t>
      </w:r>
      <w:r w:rsidRPr="00D34F3E">
        <w:rPr>
          <w:rFonts w:ascii="Tahoma" w:hAnsi="Tahoma" w:cs="Tahoma"/>
          <w:sz w:val="18"/>
          <w:szCs w:val="18"/>
        </w:rPr>
        <w:tab/>
        <w:t>-</w:t>
      </w:r>
      <w:r w:rsidRPr="00D34F3E">
        <w:rPr>
          <w:rFonts w:ascii="Tahoma" w:hAnsi="Tahoma" w:cs="Tahoma"/>
          <w:sz w:val="18"/>
          <w:szCs w:val="18"/>
        </w:rPr>
        <w:tab/>
        <w:t>výdaje na věcné dary – vánoční strom na ubytovnu</w:t>
      </w:r>
    </w:p>
    <w:p w14:paraId="229E6880" w14:textId="77777777" w:rsidR="00663C4C"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321BAE19" w14:textId="77777777" w:rsidR="00663C4C" w:rsidRPr="00D34F3E" w:rsidRDefault="00663C4C" w:rsidP="00663C4C">
      <w:pPr>
        <w:tabs>
          <w:tab w:val="right" w:pos="1701"/>
          <w:tab w:val="left" w:pos="1843"/>
          <w:tab w:val="right" w:pos="3402"/>
          <w:tab w:val="center" w:pos="3544"/>
          <w:tab w:val="left" w:pos="3686"/>
          <w:tab w:val="left" w:pos="4536"/>
        </w:tabs>
        <w:ind w:left="0" w:firstLine="0"/>
        <w:rPr>
          <w:rFonts w:ascii="Tahoma" w:hAnsi="Tahoma" w:cs="Tahoma"/>
          <w:sz w:val="18"/>
          <w:szCs w:val="18"/>
        </w:rPr>
      </w:pPr>
      <w:r>
        <w:rPr>
          <w:rFonts w:ascii="Tahoma" w:hAnsi="Tahoma" w:cs="Tahoma"/>
          <w:sz w:val="18"/>
          <w:szCs w:val="18"/>
        </w:rPr>
        <w:t>Z důvodu neočekávané bezpečnostní situace, poruch, dovybavení ubytovny a dalších nepředvídatelných situací byla ponechána finanční rezerva.</w:t>
      </w:r>
    </w:p>
    <w:p w14:paraId="7EB15425" w14:textId="77777777" w:rsidR="00663C4C" w:rsidRDefault="00663C4C" w:rsidP="00663C4C">
      <w:pPr>
        <w:tabs>
          <w:tab w:val="right" w:pos="1701"/>
          <w:tab w:val="left" w:pos="1843"/>
          <w:tab w:val="right" w:pos="3402"/>
          <w:tab w:val="center" w:pos="3544"/>
          <w:tab w:val="left" w:pos="3686"/>
          <w:tab w:val="left" w:pos="4536"/>
        </w:tabs>
        <w:ind w:left="2127" w:hanging="2127"/>
        <w:rPr>
          <w:b/>
          <w:highlight w:val="yellow"/>
          <w:u w:val="single"/>
        </w:rPr>
      </w:pPr>
    </w:p>
    <w:p w14:paraId="73F618A2" w14:textId="77777777" w:rsidR="00663C4C" w:rsidRPr="00D34F3E"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u w:val="single"/>
        </w:rPr>
      </w:pPr>
      <w:r w:rsidRPr="00D34F3E">
        <w:rPr>
          <w:rFonts w:ascii="Tahoma" w:hAnsi="Tahoma" w:cs="Tahoma"/>
          <w:b/>
          <w:sz w:val="18"/>
          <w:szCs w:val="18"/>
          <w:u w:val="single"/>
        </w:rPr>
        <w:t>Par. 6320-Pojištění funkčně nespecifikované</w:t>
      </w:r>
      <w:r w:rsidRPr="00D34F3E">
        <w:rPr>
          <w:rFonts w:ascii="Tahoma" w:hAnsi="Tahoma" w:cs="Tahoma"/>
          <w:b/>
          <w:sz w:val="18"/>
          <w:szCs w:val="18"/>
        </w:rPr>
        <w:t xml:space="preserve"> - plnění na 100 %</w:t>
      </w:r>
      <w:r w:rsidRPr="00D34F3E">
        <w:rPr>
          <w:rFonts w:ascii="Tahoma" w:hAnsi="Tahoma" w:cs="Tahoma"/>
          <w:b/>
          <w:sz w:val="18"/>
          <w:szCs w:val="18"/>
          <w:u w:val="single"/>
        </w:rPr>
        <w:t xml:space="preserve"> </w:t>
      </w:r>
    </w:p>
    <w:p w14:paraId="431BEF2B" w14:textId="77777777" w:rsidR="00663C4C" w:rsidRPr="00D34F3E" w:rsidRDefault="00663C4C" w:rsidP="00663C4C">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D34F3E">
        <w:rPr>
          <w:rFonts w:ascii="Tahoma" w:hAnsi="Tahoma" w:cs="Tahoma"/>
          <w:b/>
          <w:sz w:val="18"/>
          <w:szCs w:val="18"/>
        </w:rPr>
        <w:t>Rozpočet: 12 tis. Kč</w:t>
      </w:r>
      <w:r w:rsidRPr="00D34F3E">
        <w:rPr>
          <w:rFonts w:ascii="Tahoma" w:hAnsi="Tahoma" w:cs="Tahoma"/>
          <w:b/>
          <w:sz w:val="18"/>
          <w:szCs w:val="18"/>
        </w:rPr>
        <w:tab/>
      </w:r>
      <w:r w:rsidRPr="00D34F3E">
        <w:rPr>
          <w:rFonts w:ascii="Tahoma" w:hAnsi="Tahoma" w:cs="Tahoma"/>
          <w:b/>
          <w:sz w:val="18"/>
          <w:szCs w:val="18"/>
        </w:rPr>
        <w:tab/>
      </w:r>
      <w:r w:rsidRPr="00D34F3E">
        <w:rPr>
          <w:rFonts w:ascii="Tahoma" w:hAnsi="Tahoma" w:cs="Tahoma"/>
          <w:b/>
          <w:sz w:val="18"/>
          <w:szCs w:val="18"/>
        </w:rPr>
        <w:tab/>
      </w:r>
      <w:r w:rsidRPr="00D34F3E">
        <w:rPr>
          <w:rFonts w:ascii="Tahoma" w:hAnsi="Tahoma" w:cs="Tahoma"/>
          <w:b/>
          <w:sz w:val="18"/>
          <w:szCs w:val="18"/>
        </w:rPr>
        <w:tab/>
      </w:r>
      <w:r w:rsidRPr="00D34F3E">
        <w:rPr>
          <w:rFonts w:ascii="Tahoma" w:hAnsi="Tahoma" w:cs="Tahoma"/>
          <w:b/>
          <w:sz w:val="18"/>
          <w:szCs w:val="18"/>
        </w:rPr>
        <w:tab/>
      </w:r>
      <w:r w:rsidRPr="00D34F3E">
        <w:rPr>
          <w:rFonts w:ascii="Tahoma" w:hAnsi="Tahoma" w:cs="Tahoma"/>
          <w:b/>
          <w:sz w:val="18"/>
          <w:szCs w:val="18"/>
        </w:rPr>
        <w:tab/>
        <w:t>Skutečnost: 12 tis. Kč</w:t>
      </w:r>
    </w:p>
    <w:p w14:paraId="21B32941" w14:textId="77777777" w:rsidR="00663C4C" w:rsidRPr="00D34F3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34F3E">
        <w:rPr>
          <w:rFonts w:ascii="Tahoma" w:hAnsi="Tahoma" w:cs="Tahoma"/>
          <w:sz w:val="18"/>
          <w:szCs w:val="18"/>
        </w:rPr>
        <w:t>V tom:</w:t>
      </w:r>
    </w:p>
    <w:p w14:paraId="714253EA" w14:textId="77777777" w:rsidR="00663C4C" w:rsidRPr="00B27A8E" w:rsidRDefault="00663C4C" w:rsidP="00663C4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34F3E">
        <w:rPr>
          <w:rFonts w:ascii="Tahoma" w:hAnsi="Tahoma" w:cs="Tahoma"/>
          <w:sz w:val="18"/>
          <w:szCs w:val="18"/>
        </w:rPr>
        <w:tab/>
      </w:r>
      <w:r w:rsidRPr="00B27A8E">
        <w:rPr>
          <w:rFonts w:ascii="Tahoma" w:hAnsi="Tahoma" w:cs="Tahoma"/>
          <w:sz w:val="18"/>
          <w:szCs w:val="18"/>
        </w:rPr>
        <w:t>12 tis. Kč</w:t>
      </w:r>
      <w:r w:rsidRPr="00B27A8E">
        <w:rPr>
          <w:rFonts w:ascii="Tahoma" w:hAnsi="Tahoma" w:cs="Tahoma"/>
          <w:sz w:val="18"/>
          <w:szCs w:val="18"/>
        </w:rPr>
        <w:tab/>
        <w:t>-</w:t>
      </w:r>
      <w:r w:rsidRPr="00B27A8E">
        <w:rPr>
          <w:rFonts w:ascii="Tahoma" w:hAnsi="Tahoma" w:cs="Tahoma"/>
          <w:sz w:val="18"/>
          <w:szCs w:val="18"/>
        </w:rPr>
        <w:tab/>
        <w:t>pojištění odpovědnosti JSDH zřizovaných SMFM</w:t>
      </w:r>
    </w:p>
    <w:p w14:paraId="6CA8212D" w14:textId="77777777" w:rsidR="00663C4C" w:rsidRPr="007C230B" w:rsidRDefault="00663C4C" w:rsidP="00663C4C">
      <w:pPr>
        <w:ind w:left="0" w:firstLine="0"/>
        <w:rPr>
          <w:rFonts w:ascii="Tahoma" w:hAnsi="Tahoma" w:cs="Tahoma"/>
          <w:b/>
          <w:bCs/>
          <w:sz w:val="18"/>
          <w:szCs w:val="18"/>
        </w:rPr>
      </w:pPr>
      <w:r w:rsidRPr="007C230B">
        <w:rPr>
          <w:rFonts w:ascii="Tahoma" w:hAnsi="Tahoma" w:cs="Tahoma"/>
          <w:b/>
          <w:bCs/>
          <w:sz w:val="18"/>
          <w:szCs w:val="18"/>
        </w:rPr>
        <w:t>Celkový komentář:</w:t>
      </w:r>
    </w:p>
    <w:p w14:paraId="090DAC0B" w14:textId="18683414" w:rsidR="00663C4C" w:rsidRPr="000C2484" w:rsidRDefault="00663C4C" w:rsidP="00663C4C">
      <w:pPr>
        <w:ind w:left="0" w:firstLine="0"/>
        <w:rPr>
          <w:rFonts w:ascii="Tahoma" w:hAnsi="Tahoma" w:cs="Tahoma"/>
          <w:sz w:val="18"/>
          <w:szCs w:val="18"/>
        </w:rPr>
      </w:pPr>
      <w:r w:rsidRPr="007C230B">
        <w:rPr>
          <w:rFonts w:ascii="Tahoma" w:hAnsi="Tahoma" w:cs="Tahoma"/>
          <w:sz w:val="18"/>
          <w:szCs w:val="18"/>
        </w:rPr>
        <w:t xml:space="preserve">Celkové výdaje za ORJ 18-Odbor bezpečnostních rizik a prevence kriminality dosáhly v roce 2024 výše </w:t>
      </w:r>
      <w:r w:rsidRPr="007C230B">
        <w:rPr>
          <w:rFonts w:ascii="Tahoma" w:hAnsi="Tahoma" w:cs="Tahoma"/>
          <w:sz w:val="18"/>
          <w:szCs w:val="18"/>
        </w:rPr>
        <w:br/>
        <w:t>8 032 tis. Kč, tj. 0,43 % celkových</w:t>
      </w:r>
      <w:r w:rsidRPr="00B27A8E">
        <w:rPr>
          <w:rFonts w:ascii="Tahoma" w:hAnsi="Tahoma" w:cs="Tahoma"/>
          <w:sz w:val="18"/>
          <w:szCs w:val="18"/>
        </w:rPr>
        <w:t xml:space="preserve"> výdajů města. Ve srovnání s upraveným rozpočtem roku 2024 nebylo čerpáno 3 947 tis. Kč. K nižšímu plnění došlo např. drobnými úsporami na jednotlivých položkách a dále pak z důvodu, že je potřeba ponechat v rozpočtu finanční rezervu až do konce rozpočtového období pro případ krizové situace, poruchy a neočekávané bezpečnostní situace.</w:t>
      </w:r>
      <w:r>
        <w:rPr>
          <w:rFonts w:ascii="Tahoma" w:hAnsi="Tahoma" w:cs="Tahoma"/>
          <w:sz w:val="18"/>
          <w:szCs w:val="18"/>
        </w:rPr>
        <w:t xml:space="preserve"> </w:t>
      </w:r>
      <w:r w:rsidRPr="000C2484">
        <w:rPr>
          <w:rFonts w:ascii="Tahoma" w:hAnsi="Tahoma" w:cs="Tahoma"/>
          <w:sz w:val="18"/>
          <w:szCs w:val="18"/>
        </w:rPr>
        <w:t xml:space="preserve">Nevyčerpané finanční prostředky v celkové výši </w:t>
      </w:r>
      <w:r>
        <w:rPr>
          <w:rFonts w:ascii="Tahoma" w:hAnsi="Tahoma" w:cs="Tahoma"/>
          <w:sz w:val="18"/>
          <w:szCs w:val="18"/>
        </w:rPr>
        <w:t xml:space="preserve">1 </w:t>
      </w:r>
      <w:r w:rsidRPr="000C2484">
        <w:rPr>
          <w:rFonts w:ascii="Tahoma" w:hAnsi="Tahoma" w:cs="Tahoma"/>
          <w:sz w:val="18"/>
          <w:szCs w:val="18"/>
        </w:rPr>
        <w:t>60</w:t>
      </w:r>
      <w:r>
        <w:rPr>
          <w:rFonts w:ascii="Tahoma" w:hAnsi="Tahoma" w:cs="Tahoma"/>
          <w:sz w:val="18"/>
          <w:szCs w:val="18"/>
        </w:rPr>
        <w:t>5</w:t>
      </w:r>
      <w:r w:rsidRPr="000C2484">
        <w:rPr>
          <w:rFonts w:ascii="Tahoma" w:hAnsi="Tahoma" w:cs="Tahoma"/>
          <w:sz w:val="18"/>
          <w:szCs w:val="18"/>
        </w:rPr>
        <w:t xml:space="preserve"> tis. Kč byly v rámci 1. změny rozpočtu účelově přesunuty do rozpočtu roku 2025</w:t>
      </w:r>
      <w:r w:rsidR="00ED2F10">
        <w:rPr>
          <w:rFonts w:ascii="Tahoma" w:hAnsi="Tahoma" w:cs="Tahoma"/>
          <w:sz w:val="18"/>
          <w:szCs w:val="18"/>
        </w:rPr>
        <w:t xml:space="preserve"> (dotace MSK na vyplacení darů povodněmi postiženým domácnostem na území SMFM – ÚZ 90002).</w:t>
      </w:r>
    </w:p>
    <w:p w14:paraId="3CFE578E" w14:textId="77777777" w:rsidR="00954D3D" w:rsidRPr="00B35D7B" w:rsidRDefault="00954D3D" w:rsidP="00663C4C">
      <w:pPr>
        <w:ind w:left="0" w:firstLine="0"/>
        <w:rPr>
          <w:rFonts w:ascii="Tahoma" w:hAnsi="Tahoma" w:cs="Tahoma"/>
          <w:sz w:val="18"/>
          <w:szCs w:val="18"/>
        </w:rPr>
      </w:pPr>
    </w:p>
    <w:p w14:paraId="19574837" w14:textId="77777777" w:rsidR="00663C4C" w:rsidRPr="00B35D7B" w:rsidRDefault="00663C4C" w:rsidP="00663C4C">
      <w:pPr>
        <w:rPr>
          <w:rFonts w:ascii="Tahoma" w:hAnsi="Tahoma" w:cs="Tahoma"/>
          <w:sz w:val="18"/>
          <w:szCs w:val="18"/>
        </w:rPr>
      </w:pPr>
    </w:p>
    <w:p w14:paraId="18AB7486" w14:textId="022C855C" w:rsidR="00937CC9" w:rsidRPr="00250A23" w:rsidRDefault="00937CC9" w:rsidP="00937CC9">
      <w:pPr>
        <w:rPr>
          <w:rFonts w:ascii="Tahoma" w:hAnsi="Tahoma" w:cs="Tahoma"/>
          <w:b/>
          <w:i/>
          <w:sz w:val="22"/>
          <w:szCs w:val="22"/>
          <w:u w:val="single"/>
        </w:rPr>
      </w:pPr>
      <w:r w:rsidRPr="00250A23">
        <w:rPr>
          <w:rFonts w:ascii="Tahoma" w:hAnsi="Tahoma" w:cs="Tahoma"/>
          <w:b/>
          <w:i/>
          <w:sz w:val="22"/>
          <w:szCs w:val="22"/>
        </w:rPr>
        <w:t>3.</w:t>
      </w:r>
      <w:r w:rsidRPr="00937CC9">
        <w:rPr>
          <w:rFonts w:ascii="Tahoma" w:hAnsi="Tahoma" w:cs="Tahoma"/>
          <w:b/>
          <w:i/>
          <w:sz w:val="22"/>
          <w:szCs w:val="22"/>
        </w:rPr>
        <w:t>2</w:t>
      </w:r>
      <w:r w:rsidRPr="00250A23">
        <w:rPr>
          <w:rFonts w:ascii="Tahoma" w:hAnsi="Tahoma" w:cs="Tahoma"/>
          <w:b/>
          <w:i/>
          <w:sz w:val="22"/>
          <w:szCs w:val="22"/>
        </w:rPr>
        <w:t xml:space="preserve">. </w:t>
      </w:r>
      <w:r w:rsidRPr="00937CC9">
        <w:rPr>
          <w:rFonts w:ascii="Tahoma" w:hAnsi="Tahoma" w:cs="Tahoma"/>
          <w:b/>
          <w:i/>
          <w:sz w:val="22"/>
          <w:szCs w:val="22"/>
          <w:u w:val="single"/>
        </w:rPr>
        <w:t>Výdaje dle oblastí činností</w:t>
      </w:r>
    </w:p>
    <w:p w14:paraId="6D455A70" w14:textId="77777777" w:rsidR="00937CC9" w:rsidRDefault="00937CC9">
      <w:pPr>
        <w:rPr>
          <w:rFonts w:ascii="Tahoma" w:hAnsi="Tahoma" w:cs="Tahoma"/>
          <w:sz w:val="18"/>
          <w:szCs w:val="18"/>
        </w:rPr>
      </w:pPr>
    </w:p>
    <w:p w14:paraId="60C58DE9" w14:textId="77777777" w:rsidR="0052775F" w:rsidRDefault="0052775F">
      <w:pPr>
        <w:rPr>
          <w:rFonts w:ascii="Tahoma" w:hAnsi="Tahoma" w:cs="Tahoma"/>
          <w:sz w:val="18"/>
          <w:szCs w:val="18"/>
        </w:rPr>
      </w:pPr>
    </w:p>
    <w:p w14:paraId="18AE3003" w14:textId="7A82F96F" w:rsidR="0052775F" w:rsidRPr="0052775F" w:rsidRDefault="0052775F" w:rsidP="0052775F">
      <w:pPr>
        <w:ind w:left="0" w:firstLine="0"/>
        <w:rPr>
          <w:rFonts w:ascii="Tahoma" w:hAnsi="Tahoma" w:cs="Tahoma"/>
          <w:i/>
          <w:iCs/>
          <w:sz w:val="18"/>
          <w:szCs w:val="18"/>
        </w:rPr>
      </w:pPr>
      <w:r>
        <w:rPr>
          <w:rFonts w:ascii="Tahoma" w:hAnsi="Tahoma" w:cs="Tahoma"/>
          <w:i/>
          <w:iCs/>
          <w:sz w:val="18"/>
          <w:szCs w:val="18"/>
        </w:rPr>
        <w:t>Tabulka 1</w:t>
      </w:r>
      <w:r w:rsidR="00B51AD2">
        <w:rPr>
          <w:rFonts w:ascii="Tahoma" w:hAnsi="Tahoma" w:cs="Tahoma"/>
          <w:i/>
          <w:iCs/>
          <w:sz w:val="18"/>
          <w:szCs w:val="18"/>
        </w:rPr>
        <w:t>1</w:t>
      </w:r>
      <w:r>
        <w:rPr>
          <w:rFonts w:ascii="Tahoma" w:hAnsi="Tahoma" w:cs="Tahoma"/>
          <w:i/>
          <w:iCs/>
          <w:sz w:val="18"/>
          <w:szCs w:val="18"/>
        </w:rPr>
        <w:t xml:space="preserve">: </w:t>
      </w:r>
      <w:r>
        <w:rPr>
          <w:rFonts w:ascii="Tahoma" w:hAnsi="Tahoma" w:cs="Tahoma"/>
          <w:b/>
          <w:bCs/>
          <w:i/>
          <w:iCs/>
          <w:sz w:val="18"/>
          <w:szCs w:val="18"/>
        </w:rPr>
        <w:t xml:space="preserve">Srovnání výdajů dle oblastí činností v letech 2020 – 2024 </w:t>
      </w:r>
      <w:r>
        <w:rPr>
          <w:rFonts w:ascii="Tahoma" w:hAnsi="Tahoma" w:cs="Tahoma"/>
          <w:i/>
          <w:iCs/>
          <w:sz w:val="18"/>
          <w:szCs w:val="18"/>
        </w:rPr>
        <w:t>(upravený rozpočet a skutečnost v tisk. Kč, plnění a podíly %)</w:t>
      </w:r>
    </w:p>
    <w:tbl>
      <w:tblPr>
        <w:tblW w:w="10404" w:type="dxa"/>
        <w:tblInd w:w="-152" w:type="dxa"/>
        <w:tblCellMar>
          <w:left w:w="70" w:type="dxa"/>
          <w:right w:w="70" w:type="dxa"/>
        </w:tblCellMar>
        <w:tblLook w:val="04A0" w:firstRow="1" w:lastRow="0" w:firstColumn="1" w:lastColumn="0" w:noHBand="0" w:noVBand="1"/>
      </w:tblPr>
      <w:tblGrid>
        <w:gridCol w:w="2127"/>
        <w:gridCol w:w="1134"/>
        <w:gridCol w:w="1134"/>
        <w:gridCol w:w="1134"/>
        <w:gridCol w:w="1134"/>
        <w:gridCol w:w="1134"/>
        <w:gridCol w:w="1179"/>
        <w:gridCol w:w="642"/>
        <w:gridCol w:w="640"/>
        <w:gridCol w:w="146"/>
      </w:tblGrid>
      <w:tr w:rsidR="00EF1BF6" w:rsidRPr="0052775F" w14:paraId="47B3D874" w14:textId="77777777" w:rsidTr="00EF1BF6">
        <w:trPr>
          <w:gridAfter w:val="1"/>
          <w:wAfter w:w="146" w:type="dxa"/>
          <w:trHeight w:val="469"/>
        </w:trPr>
        <w:tc>
          <w:tcPr>
            <w:tcW w:w="2127" w:type="dxa"/>
            <w:vMerge w:val="restart"/>
            <w:tcBorders>
              <w:top w:val="single" w:sz="8" w:space="0" w:color="auto"/>
              <w:left w:val="single" w:sz="8" w:space="0" w:color="auto"/>
              <w:bottom w:val="double" w:sz="6" w:space="0" w:color="000000"/>
              <w:right w:val="single" w:sz="8" w:space="0" w:color="auto"/>
            </w:tcBorders>
            <w:shd w:val="clear" w:color="000000" w:fill="F2F2F2"/>
            <w:noWrap/>
            <w:vAlign w:val="center"/>
            <w:hideMark/>
          </w:tcPr>
          <w:p w14:paraId="5EF14186" w14:textId="77777777" w:rsidR="0052775F" w:rsidRPr="0052775F" w:rsidRDefault="0052775F" w:rsidP="0052775F">
            <w:pPr>
              <w:ind w:left="0" w:firstLine="0"/>
              <w:jc w:val="center"/>
              <w:rPr>
                <w:rFonts w:ascii="Tahoma" w:hAnsi="Tahoma" w:cs="Tahoma"/>
                <w:b/>
                <w:bCs/>
                <w:i/>
                <w:iCs/>
                <w:sz w:val="16"/>
                <w:szCs w:val="16"/>
              </w:rPr>
            </w:pPr>
            <w:r w:rsidRPr="0052775F">
              <w:rPr>
                <w:rFonts w:ascii="Tahoma" w:hAnsi="Tahoma" w:cs="Tahoma"/>
                <w:b/>
                <w:bCs/>
                <w:i/>
                <w:iCs/>
                <w:sz w:val="16"/>
                <w:szCs w:val="16"/>
              </w:rPr>
              <w:t> </w:t>
            </w:r>
          </w:p>
        </w:tc>
        <w:tc>
          <w:tcPr>
            <w:tcW w:w="1134"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686BAA16" w14:textId="77777777" w:rsidR="0052775F" w:rsidRPr="0052775F" w:rsidRDefault="0052775F" w:rsidP="0052775F">
            <w:pPr>
              <w:ind w:left="0" w:firstLine="0"/>
              <w:jc w:val="center"/>
              <w:rPr>
                <w:rFonts w:ascii="Tahoma" w:hAnsi="Tahoma" w:cs="Tahoma"/>
                <w:b/>
                <w:bCs/>
                <w:i/>
                <w:iCs/>
                <w:sz w:val="16"/>
                <w:szCs w:val="16"/>
              </w:rPr>
            </w:pPr>
            <w:r w:rsidRPr="0052775F">
              <w:rPr>
                <w:rFonts w:ascii="Tahoma" w:hAnsi="Tahoma" w:cs="Tahoma"/>
                <w:b/>
                <w:bCs/>
                <w:i/>
                <w:iCs/>
                <w:sz w:val="16"/>
                <w:szCs w:val="16"/>
              </w:rPr>
              <w:t>Skutečnost       r. 2020</w:t>
            </w:r>
          </w:p>
        </w:tc>
        <w:tc>
          <w:tcPr>
            <w:tcW w:w="1134"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05690A3A" w14:textId="77777777" w:rsidR="0052775F" w:rsidRPr="0052775F" w:rsidRDefault="0052775F" w:rsidP="0052775F">
            <w:pPr>
              <w:ind w:left="0" w:firstLine="0"/>
              <w:jc w:val="center"/>
              <w:rPr>
                <w:rFonts w:ascii="Tahoma" w:hAnsi="Tahoma" w:cs="Tahoma"/>
                <w:b/>
                <w:bCs/>
                <w:i/>
                <w:iCs/>
                <w:sz w:val="16"/>
                <w:szCs w:val="16"/>
              </w:rPr>
            </w:pPr>
            <w:r w:rsidRPr="0052775F">
              <w:rPr>
                <w:rFonts w:ascii="Tahoma" w:hAnsi="Tahoma" w:cs="Tahoma"/>
                <w:b/>
                <w:bCs/>
                <w:i/>
                <w:iCs/>
                <w:sz w:val="16"/>
                <w:szCs w:val="16"/>
              </w:rPr>
              <w:t>Skutečnost       r. 2021</w:t>
            </w:r>
          </w:p>
        </w:tc>
        <w:tc>
          <w:tcPr>
            <w:tcW w:w="1134"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29BA0CB1" w14:textId="77777777" w:rsidR="0052775F" w:rsidRPr="0052775F" w:rsidRDefault="0052775F" w:rsidP="0052775F">
            <w:pPr>
              <w:ind w:left="0" w:firstLine="0"/>
              <w:jc w:val="center"/>
              <w:rPr>
                <w:rFonts w:ascii="Tahoma" w:hAnsi="Tahoma" w:cs="Tahoma"/>
                <w:b/>
                <w:bCs/>
                <w:i/>
                <w:iCs/>
                <w:sz w:val="16"/>
                <w:szCs w:val="16"/>
              </w:rPr>
            </w:pPr>
            <w:r w:rsidRPr="0052775F">
              <w:rPr>
                <w:rFonts w:ascii="Tahoma" w:hAnsi="Tahoma" w:cs="Tahoma"/>
                <w:b/>
                <w:bCs/>
                <w:i/>
                <w:iCs/>
                <w:sz w:val="16"/>
                <w:szCs w:val="16"/>
              </w:rPr>
              <w:t>Skutečnost           r. 2022</w:t>
            </w:r>
          </w:p>
        </w:tc>
        <w:tc>
          <w:tcPr>
            <w:tcW w:w="1134"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6185AFED" w14:textId="77777777" w:rsidR="0052775F" w:rsidRPr="0052775F" w:rsidRDefault="0052775F" w:rsidP="0052775F">
            <w:pPr>
              <w:ind w:left="0" w:firstLine="0"/>
              <w:jc w:val="center"/>
              <w:rPr>
                <w:rFonts w:ascii="Tahoma" w:hAnsi="Tahoma" w:cs="Tahoma"/>
                <w:b/>
                <w:bCs/>
                <w:i/>
                <w:iCs/>
                <w:sz w:val="16"/>
                <w:szCs w:val="16"/>
              </w:rPr>
            </w:pPr>
            <w:r w:rsidRPr="0052775F">
              <w:rPr>
                <w:rFonts w:ascii="Tahoma" w:hAnsi="Tahoma" w:cs="Tahoma"/>
                <w:b/>
                <w:bCs/>
                <w:i/>
                <w:iCs/>
                <w:sz w:val="16"/>
                <w:szCs w:val="16"/>
              </w:rPr>
              <w:t>Skutečnost           r. 2023</w:t>
            </w:r>
          </w:p>
        </w:tc>
        <w:tc>
          <w:tcPr>
            <w:tcW w:w="1134"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60BAF7D4" w14:textId="77777777" w:rsidR="0052775F" w:rsidRPr="0052775F" w:rsidRDefault="0052775F" w:rsidP="0052775F">
            <w:pPr>
              <w:ind w:left="0" w:firstLine="0"/>
              <w:jc w:val="center"/>
              <w:rPr>
                <w:rFonts w:ascii="Tahoma" w:hAnsi="Tahoma" w:cs="Tahoma"/>
                <w:b/>
                <w:bCs/>
                <w:i/>
                <w:iCs/>
                <w:sz w:val="16"/>
                <w:szCs w:val="16"/>
              </w:rPr>
            </w:pPr>
            <w:r w:rsidRPr="0052775F">
              <w:rPr>
                <w:rFonts w:ascii="Tahoma" w:hAnsi="Tahoma" w:cs="Tahoma"/>
                <w:b/>
                <w:bCs/>
                <w:i/>
                <w:iCs/>
                <w:sz w:val="16"/>
                <w:szCs w:val="16"/>
              </w:rPr>
              <w:t>Upravený rozpočet         r. 2024</w:t>
            </w:r>
          </w:p>
        </w:tc>
        <w:tc>
          <w:tcPr>
            <w:tcW w:w="1179"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7FC26CF5" w14:textId="77777777" w:rsidR="0052775F" w:rsidRPr="0052775F" w:rsidRDefault="0052775F" w:rsidP="0052775F">
            <w:pPr>
              <w:ind w:left="0" w:firstLine="0"/>
              <w:jc w:val="center"/>
              <w:rPr>
                <w:rFonts w:ascii="Tahoma" w:hAnsi="Tahoma" w:cs="Tahoma"/>
                <w:b/>
                <w:bCs/>
                <w:i/>
                <w:iCs/>
                <w:sz w:val="16"/>
                <w:szCs w:val="16"/>
              </w:rPr>
            </w:pPr>
            <w:r w:rsidRPr="0052775F">
              <w:rPr>
                <w:rFonts w:ascii="Tahoma" w:hAnsi="Tahoma" w:cs="Tahoma"/>
                <w:b/>
                <w:bCs/>
                <w:i/>
                <w:iCs/>
                <w:sz w:val="16"/>
                <w:szCs w:val="16"/>
              </w:rPr>
              <w:t>Skutečnost   r. 2024</w:t>
            </w:r>
          </w:p>
        </w:tc>
        <w:tc>
          <w:tcPr>
            <w:tcW w:w="642" w:type="dxa"/>
            <w:vMerge w:val="restart"/>
            <w:tcBorders>
              <w:top w:val="single" w:sz="8" w:space="0" w:color="auto"/>
              <w:left w:val="single" w:sz="8" w:space="0" w:color="auto"/>
              <w:bottom w:val="double" w:sz="6" w:space="0" w:color="000000"/>
              <w:right w:val="single" w:sz="8" w:space="0" w:color="auto"/>
            </w:tcBorders>
            <w:shd w:val="clear" w:color="000000" w:fill="F2F2F2"/>
            <w:noWrap/>
            <w:vAlign w:val="center"/>
            <w:hideMark/>
          </w:tcPr>
          <w:p w14:paraId="60DAF740" w14:textId="77777777" w:rsidR="0052775F" w:rsidRPr="0052775F" w:rsidRDefault="0052775F" w:rsidP="0052775F">
            <w:pPr>
              <w:ind w:left="0" w:firstLine="0"/>
              <w:jc w:val="center"/>
              <w:rPr>
                <w:rFonts w:ascii="Tahoma" w:hAnsi="Tahoma" w:cs="Tahoma"/>
                <w:b/>
                <w:bCs/>
                <w:i/>
                <w:iCs/>
                <w:sz w:val="16"/>
                <w:szCs w:val="16"/>
              </w:rPr>
            </w:pPr>
            <w:r w:rsidRPr="0052775F">
              <w:rPr>
                <w:rFonts w:ascii="Tahoma" w:hAnsi="Tahoma" w:cs="Tahoma"/>
                <w:b/>
                <w:bCs/>
                <w:i/>
                <w:iCs/>
                <w:sz w:val="16"/>
                <w:szCs w:val="16"/>
              </w:rPr>
              <w:t>Plnění</w:t>
            </w:r>
          </w:p>
        </w:tc>
        <w:tc>
          <w:tcPr>
            <w:tcW w:w="640"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4B4C4304" w14:textId="77777777" w:rsidR="0052775F" w:rsidRPr="0052775F" w:rsidRDefault="0052775F" w:rsidP="0052775F">
            <w:pPr>
              <w:ind w:left="0" w:firstLine="0"/>
              <w:jc w:val="center"/>
              <w:rPr>
                <w:rFonts w:ascii="Tahoma" w:hAnsi="Tahoma" w:cs="Tahoma"/>
                <w:b/>
                <w:bCs/>
                <w:i/>
                <w:iCs/>
                <w:sz w:val="16"/>
                <w:szCs w:val="16"/>
              </w:rPr>
            </w:pPr>
            <w:r w:rsidRPr="0052775F">
              <w:rPr>
                <w:rFonts w:ascii="Tahoma" w:hAnsi="Tahoma" w:cs="Tahoma"/>
                <w:b/>
                <w:bCs/>
                <w:i/>
                <w:iCs/>
                <w:sz w:val="16"/>
                <w:szCs w:val="16"/>
              </w:rPr>
              <w:t>Index 24/23</w:t>
            </w:r>
          </w:p>
        </w:tc>
      </w:tr>
      <w:tr w:rsidR="0052775F" w:rsidRPr="0052775F" w14:paraId="14DC8A5C" w14:textId="77777777" w:rsidTr="00EF1BF6">
        <w:trPr>
          <w:trHeight w:val="479"/>
        </w:trPr>
        <w:tc>
          <w:tcPr>
            <w:tcW w:w="2127" w:type="dxa"/>
            <w:vMerge/>
            <w:tcBorders>
              <w:top w:val="single" w:sz="8" w:space="0" w:color="auto"/>
              <w:left w:val="single" w:sz="8" w:space="0" w:color="auto"/>
              <w:bottom w:val="double" w:sz="6" w:space="0" w:color="000000"/>
              <w:right w:val="single" w:sz="8" w:space="0" w:color="auto"/>
            </w:tcBorders>
            <w:vAlign w:val="center"/>
            <w:hideMark/>
          </w:tcPr>
          <w:p w14:paraId="5983B879" w14:textId="77777777" w:rsidR="0052775F" w:rsidRPr="0052775F" w:rsidRDefault="0052775F" w:rsidP="0052775F">
            <w:pPr>
              <w:ind w:left="0" w:firstLine="0"/>
              <w:jc w:val="left"/>
              <w:rPr>
                <w:rFonts w:ascii="Tahoma" w:hAnsi="Tahoma" w:cs="Tahoma"/>
                <w:b/>
                <w:bCs/>
                <w:i/>
                <w:iCs/>
                <w:sz w:val="16"/>
                <w:szCs w:val="16"/>
              </w:rPr>
            </w:pPr>
          </w:p>
        </w:tc>
        <w:tc>
          <w:tcPr>
            <w:tcW w:w="1134" w:type="dxa"/>
            <w:vMerge/>
            <w:tcBorders>
              <w:top w:val="single" w:sz="8" w:space="0" w:color="auto"/>
              <w:left w:val="single" w:sz="8" w:space="0" w:color="auto"/>
              <w:bottom w:val="double" w:sz="6" w:space="0" w:color="000000"/>
              <w:right w:val="single" w:sz="8" w:space="0" w:color="auto"/>
            </w:tcBorders>
            <w:vAlign w:val="center"/>
            <w:hideMark/>
          </w:tcPr>
          <w:p w14:paraId="2D48EE19" w14:textId="77777777" w:rsidR="0052775F" w:rsidRPr="0052775F" w:rsidRDefault="0052775F" w:rsidP="0052775F">
            <w:pPr>
              <w:ind w:left="0" w:firstLine="0"/>
              <w:jc w:val="left"/>
              <w:rPr>
                <w:rFonts w:ascii="Tahoma" w:hAnsi="Tahoma" w:cs="Tahoma"/>
                <w:b/>
                <w:bCs/>
                <w:i/>
                <w:iCs/>
                <w:sz w:val="16"/>
                <w:szCs w:val="16"/>
              </w:rPr>
            </w:pPr>
          </w:p>
        </w:tc>
        <w:tc>
          <w:tcPr>
            <w:tcW w:w="1134" w:type="dxa"/>
            <w:vMerge/>
            <w:tcBorders>
              <w:top w:val="single" w:sz="8" w:space="0" w:color="auto"/>
              <w:left w:val="single" w:sz="8" w:space="0" w:color="auto"/>
              <w:bottom w:val="double" w:sz="6" w:space="0" w:color="000000"/>
              <w:right w:val="single" w:sz="8" w:space="0" w:color="auto"/>
            </w:tcBorders>
            <w:vAlign w:val="center"/>
            <w:hideMark/>
          </w:tcPr>
          <w:p w14:paraId="61E2FD63" w14:textId="77777777" w:rsidR="0052775F" w:rsidRPr="0052775F" w:rsidRDefault="0052775F" w:rsidP="0052775F">
            <w:pPr>
              <w:ind w:left="0" w:firstLine="0"/>
              <w:jc w:val="left"/>
              <w:rPr>
                <w:rFonts w:ascii="Tahoma" w:hAnsi="Tahoma" w:cs="Tahoma"/>
                <w:b/>
                <w:bCs/>
                <w:i/>
                <w:iCs/>
                <w:sz w:val="16"/>
                <w:szCs w:val="16"/>
              </w:rPr>
            </w:pPr>
          </w:p>
        </w:tc>
        <w:tc>
          <w:tcPr>
            <w:tcW w:w="1134" w:type="dxa"/>
            <w:vMerge/>
            <w:tcBorders>
              <w:top w:val="single" w:sz="8" w:space="0" w:color="auto"/>
              <w:left w:val="single" w:sz="8" w:space="0" w:color="auto"/>
              <w:bottom w:val="double" w:sz="6" w:space="0" w:color="000000"/>
              <w:right w:val="single" w:sz="8" w:space="0" w:color="auto"/>
            </w:tcBorders>
            <w:vAlign w:val="center"/>
            <w:hideMark/>
          </w:tcPr>
          <w:p w14:paraId="5C1FA3AB" w14:textId="77777777" w:rsidR="0052775F" w:rsidRPr="0052775F" w:rsidRDefault="0052775F" w:rsidP="0052775F">
            <w:pPr>
              <w:ind w:left="0" w:firstLine="0"/>
              <w:jc w:val="left"/>
              <w:rPr>
                <w:rFonts w:ascii="Tahoma" w:hAnsi="Tahoma" w:cs="Tahoma"/>
                <w:b/>
                <w:bCs/>
                <w:i/>
                <w:iCs/>
                <w:sz w:val="16"/>
                <w:szCs w:val="16"/>
              </w:rPr>
            </w:pPr>
          </w:p>
        </w:tc>
        <w:tc>
          <w:tcPr>
            <w:tcW w:w="1134" w:type="dxa"/>
            <w:vMerge/>
            <w:tcBorders>
              <w:top w:val="single" w:sz="8" w:space="0" w:color="auto"/>
              <w:left w:val="single" w:sz="8" w:space="0" w:color="auto"/>
              <w:bottom w:val="double" w:sz="6" w:space="0" w:color="000000"/>
              <w:right w:val="single" w:sz="8" w:space="0" w:color="auto"/>
            </w:tcBorders>
            <w:vAlign w:val="center"/>
            <w:hideMark/>
          </w:tcPr>
          <w:p w14:paraId="44D6B5C1" w14:textId="77777777" w:rsidR="0052775F" w:rsidRPr="0052775F" w:rsidRDefault="0052775F" w:rsidP="0052775F">
            <w:pPr>
              <w:ind w:left="0" w:firstLine="0"/>
              <w:jc w:val="left"/>
              <w:rPr>
                <w:rFonts w:ascii="Tahoma" w:hAnsi="Tahoma" w:cs="Tahoma"/>
                <w:b/>
                <w:bCs/>
                <w:i/>
                <w:iCs/>
                <w:sz w:val="16"/>
                <w:szCs w:val="16"/>
              </w:rPr>
            </w:pPr>
          </w:p>
        </w:tc>
        <w:tc>
          <w:tcPr>
            <w:tcW w:w="1134" w:type="dxa"/>
            <w:vMerge/>
            <w:tcBorders>
              <w:top w:val="single" w:sz="8" w:space="0" w:color="auto"/>
              <w:left w:val="single" w:sz="8" w:space="0" w:color="auto"/>
              <w:bottom w:val="double" w:sz="6" w:space="0" w:color="000000"/>
              <w:right w:val="single" w:sz="8" w:space="0" w:color="auto"/>
            </w:tcBorders>
            <w:vAlign w:val="center"/>
            <w:hideMark/>
          </w:tcPr>
          <w:p w14:paraId="7C0796C2" w14:textId="77777777" w:rsidR="0052775F" w:rsidRPr="0052775F" w:rsidRDefault="0052775F" w:rsidP="0052775F">
            <w:pPr>
              <w:ind w:left="0" w:firstLine="0"/>
              <w:jc w:val="left"/>
              <w:rPr>
                <w:rFonts w:ascii="Tahoma" w:hAnsi="Tahoma" w:cs="Tahoma"/>
                <w:b/>
                <w:bCs/>
                <w:i/>
                <w:iCs/>
                <w:sz w:val="16"/>
                <w:szCs w:val="16"/>
              </w:rPr>
            </w:pPr>
          </w:p>
        </w:tc>
        <w:tc>
          <w:tcPr>
            <w:tcW w:w="1179" w:type="dxa"/>
            <w:vMerge/>
            <w:tcBorders>
              <w:top w:val="single" w:sz="8" w:space="0" w:color="auto"/>
              <w:left w:val="single" w:sz="8" w:space="0" w:color="auto"/>
              <w:bottom w:val="double" w:sz="6" w:space="0" w:color="000000"/>
              <w:right w:val="single" w:sz="8" w:space="0" w:color="auto"/>
            </w:tcBorders>
            <w:vAlign w:val="center"/>
            <w:hideMark/>
          </w:tcPr>
          <w:p w14:paraId="4A2F9506" w14:textId="77777777" w:rsidR="0052775F" w:rsidRPr="0052775F" w:rsidRDefault="0052775F" w:rsidP="0052775F">
            <w:pPr>
              <w:ind w:left="0" w:firstLine="0"/>
              <w:jc w:val="left"/>
              <w:rPr>
                <w:rFonts w:ascii="Tahoma" w:hAnsi="Tahoma" w:cs="Tahoma"/>
                <w:b/>
                <w:bCs/>
                <w:i/>
                <w:iCs/>
                <w:sz w:val="16"/>
                <w:szCs w:val="16"/>
              </w:rPr>
            </w:pPr>
          </w:p>
        </w:tc>
        <w:tc>
          <w:tcPr>
            <w:tcW w:w="642" w:type="dxa"/>
            <w:vMerge/>
            <w:tcBorders>
              <w:top w:val="single" w:sz="8" w:space="0" w:color="auto"/>
              <w:left w:val="single" w:sz="8" w:space="0" w:color="auto"/>
              <w:bottom w:val="double" w:sz="6" w:space="0" w:color="000000"/>
              <w:right w:val="single" w:sz="8" w:space="0" w:color="auto"/>
            </w:tcBorders>
            <w:vAlign w:val="center"/>
            <w:hideMark/>
          </w:tcPr>
          <w:p w14:paraId="1E74ED76" w14:textId="77777777" w:rsidR="0052775F" w:rsidRPr="0052775F" w:rsidRDefault="0052775F" w:rsidP="0052775F">
            <w:pPr>
              <w:ind w:left="0" w:firstLine="0"/>
              <w:jc w:val="left"/>
              <w:rPr>
                <w:rFonts w:ascii="Tahoma" w:hAnsi="Tahoma" w:cs="Tahoma"/>
                <w:b/>
                <w:bCs/>
                <w:i/>
                <w:iCs/>
                <w:sz w:val="16"/>
                <w:szCs w:val="16"/>
              </w:rPr>
            </w:pPr>
          </w:p>
        </w:tc>
        <w:tc>
          <w:tcPr>
            <w:tcW w:w="640" w:type="dxa"/>
            <w:vMerge/>
            <w:tcBorders>
              <w:top w:val="single" w:sz="8" w:space="0" w:color="auto"/>
              <w:left w:val="single" w:sz="8" w:space="0" w:color="auto"/>
              <w:bottom w:val="double" w:sz="6" w:space="0" w:color="000000"/>
              <w:right w:val="single" w:sz="8" w:space="0" w:color="auto"/>
            </w:tcBorders>
            <w:vAlign w:val="center"/>
            <w:hideMark/>
          </w:tcPr>
          <w:p w14:paraId="06C67906" w14:textId="77777777" w:rsidR="0052775F" w:rsidRPr="0052775F" w:rsidRDefault="0052775F" w:rsidP="0052775F">
            <w:pPr>
              <w:ind w:left="0" w:firstLine="0"/>
              <w:jc w:val="left"/>
              <w:rPr>
                <w:rFonts w:ascii="Tahoma" w:hAnsi="Tahoma" w:cs="Tahoma"/>
                <w:b/>
                <w:bCs/>
                <w:i/>
                <w:iCs/>
                <w:sz w:val="16"/>
                <w:szCs w:val="16"/>
              </w:rPr>
            </w:pPr>
          </w:p>
        </w:tc>
        <w:tc>
          <w:tcPr>
            <w:tcW w:w="146" w:type="dxa"/>
            <w:tcBorders>
              <w:top w:val="nil"/>
              <w:left w:val="nil"/>
              <w:bottom w:val="nil"/>
              <w:right w:val="nil"/>
            </w:tcBorders>
            <w:shd w:val="clear" w:color="auto" w:fill="auto"/>
            <w:noWrap/>
            <w:vAlign w:val="bottom"/>
            <w:hideMark/>
          </w:tcPr>
          <w:p w14:paraId="071D94A7" w14:textId="77777777" w:rsidR="0052775F" w:rsidRPr="0052775F" w:rsidRDefault="0052775F" w:rsidP="0052775F">
            <w:pPr>
              <w:ind w:left="0" w:firstLine="0"/>
              <w:jc w:val="center"/>
              <w:rPr>
                <w:rFonts w:ascii="Tahoma" w:hAnsi="Tahoma" w:cs="Tahoma"/>
                <w:b/>
                <w:bCs/>
                <w:i/>
                <w:iCs/>
                <w:sz w:val="16"/>
                <w:szCs w:val="16"/>
              </w:rPr>
            </w:pPr>
          </w:p>
        </w:tc>
      </w:tr>
      <w:tr w:rsidR="0052775F" w:rsidRPr="0052775F" w14:paraId="2DA3E449" w14:textId="77777777" w:rsidTr="00EF1BF6">
        <w:trPr>
          <w:trHeight w:val="540"/>
        </w:trPr>
        <w:tc>
          <w:tcPr>
            <w:tcW w:w="2127" w:type="dxa"/>
            <w:tcBorders>
              <w:top w:val="nil"/>
              <w:left w:val="single" w:sz="8" w:space="0" w:color="auto"/>
              <w:bottom w:val="single" w:sz="4" w:space="0" w:color="auto"/>
              <w:right w:val="single" w:sz="8" w:space="0" w:color="auto"/>
            </w:tcBorders>
            <w:shd w:val="clear" w:color="auto" w:fill="auto"/>
            <w:vAlign w:val="center"/>
            <w:hideMark/>
          </w:tcPr>
          <w:p w14:paraId="6BB4AE08" w14:textId="77777777" w:rsidR="0052775F" w:rsidRPr="0052775F" w:rsidRDefault="0052775F" w:rsidP="0052775F">
            <w:pPr>
              <w:ind w:left="0" w:firstLine="0"/>
              <w:jc w:val="left"/>
              <w:rPr>
                <w:rFonts w:ascii="Tahoma" w:hAnsi="Tahoma" w:cs="Tahoma"/>
                <w:sz w:val="18"/>
                <w:szCs w:val="18"/>
              </w:rPr>
            </w:pPr>
            <w:r w:rsidRPr="0052775F">
              <w:rPr>
                <w:rFonts w:ascii="Tahoma" w:hAnsi="Tahoma" w:cs="Tahoma"/>
                <w:sz w:val="18"/>
                <w:szCs w:val="18"/>
              </w:rPr>
              <w:t>Zemědělství, lesní hospodářství a rybářství</w:t>
            </w:r>
          </w:p>
        </w:tc>
        <w:tc>
          <w:tcPr>
            <w:tcW w:w="1134" w:type="dxa"/>
            <w:tcBorders>
              <w:top w:val="nil"/>
              <w:left w:val="nil"/>
              <w:bottom w:val="single" w:sz="4" w:space="0" w:color="auto"/>
              <w:right w:val="single" w:sz="8" w:space="0" w:color="auto"/>
            </w:tcBorders>
            <w:shd w:val="clear" w:color="auto" w:fill="auto"/>
            <w:noWrap/>
            <w:vAlign w:val="center"/>
            <w:hideMark/>
          </w:tcPr>
          <w:p w14:paraId="0D85551B"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4 538</w:t>
            </w:r>
          </w:p>
        </w:tc>
        <w:tc>
          <w:tcPr>
            <w:tcW w:w="1134" w:type="dxa"/>
            <w:tcBorders>
              <w:top w:val="nil"/>
              <w:left w:val="nil"/>
              <w:bottom w:val="single" w:sz="4" w:space="0" w:color="auto"/>
              <w:right w:val="single" w:sz="8" w:space="0" w:color="auto"/>
            </w:tcBorders>
            <w:shd w:val="clear" w:color="000000" w:fill="FFFFFF"/>
            <w:noWrap/>
            <w:vAlign w:val="center"/>
            <w:hideMark/>
          </w:tcPr>
          <w:p w14:paraId="4F1EAB60"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3 564</w:t>
            </w:r>
          </w:p>
        </w:tc>
        <w:tc>
          <w:tcPr>
            <w:tcW w:w="1134" w:type="dxa"/>
            <w:tcBorders>
              <w:top w:val="nil"/>
              <w:left w:val="nil"/>
              <w:bottom w:val="single" w:sz="4" w:space="0" w:color="auto"/>
              <w:right w:val="single" w:sz="8" w:space="0" w:color="auto"/>
            </w:tcBorders>
            <w:shd w:val="clear" w:color="000000" w:fill="FFFFFF"/>
            <w:noWrap/>
            <w:vAlign w:val="center"/>
            <w:hideMark/>
          </w:tcPr>
          <w:p w14:paraId="66A14F0D"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3 867</w:t>
            </w:r>
          </w:p>
        </w:tc>
        <w:tc>
          <w:tcPr>
            <w:tcW w:w="1134" w:type="dxa"/>
            <w:tcBorders>
              <w:top w:val="nil"/>
              <w:left w:val="nil"/>
              <w:bottom w:val="single" w:sz="4" w:space="0" w:color="auto"/>
              <w:right w:val="single" w:sz="8" w:space="0" w:color="auto"/>
            </w:tcBorders>
            <w:shd w:val="clear" w:color="000000" w:fill="FFFFFF"/>
            <w:noWrap/>
            <w:vAlign w:val="center"/>
            <w:hideMark/>
          </w:tcPr>
          <w:p w14:paraId="55628302"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4 216</w:t>
            </w:r>
          </w:p>
        </w:tc>
        <w:tc>
          <w:tcPr>
            <w:tcW w:w="1134" w:type="dxa"/>
            <w:tcBorders>
              <w:top w:val="nil"/>
              <w:left w:val="nil"/>
              <w:bottom w:val="single" w:sz="4" w:space="0" w:color="auto"/>
              <w:right w:val="single" w:sz="8" w:space="0" w:color="auto"/>
            </w:tcBorders>
            <w:shd w:val="clear" w:color="000000" w:fill="FFFFFF"/>
            <w:noWrap/>
            <w:vAlign w:val="center"/>
            <w:hideMark/>
          </w:tcPr>
          <w:p w14:paraId="3F48C309"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5 585</w:t>
            </w:r>
          </w:p>
        </w:tc>
        <w:tc>
          <w:tcPr>
            <w:tcW w:w="1179" w:type="dxa"/>
            <w:tcBorders>
              <w:top w:val="nil"/>
              <w:left w:val="nil"/>
              <w:bottom w:val="single" w:sz="4" w:space="0" w:color="auto"/>
              <w:right w:val="single" w:sz="8" w:space="0" w:color="auto"/>
            </w:tcBorders>
            <w:shd w:val="clear" w:color="000000" w:fill="FFFFFF"/>
            <w:noWrap/>
            <w:vAlign w:val="center"/>
            <w:hideMark/>
          </w:tcPr>
          <w:p w14:paraId="656F0BE8"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4 893</w:t>
            </w:r>
          </w:p>
        </w:tc>
        <w:tc>
          <w:tcPr>
            <w:tcW w:w="642" w:type="dxa"/>
            <w:tcBorders>
              <w:top w:val="nil"/>
              <w:left w:val="nil"/>
              <w:bottom w:val="single" w:sz="4" w:space="0" w:color="auto"/>
              <w:right w:val="single" w:sz="8" w:space="0" w:color="auto"/>
            </w:tcBorders>
            <w:shd w:val="clear" w:color="auto" w:fill="auto"/>
            <w:noWrap/>
            <w:vAlign w:val="center"/>
            <w:hideMark/>
          </w:tcPr>
          <w:p w14:paraId="7028A2BD"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88</w:t>
            </w:r>
          </w:p>
        </w:tc>
        <w:tc>
          <w:tcPr>
            <w:tcW w:w="640" w:type="dxa"/>
            <w:tcBorders>
              <w:top w:val="nil"/>
              <w:left w:val="nil"/>
              <w:bottom w:val="single" w:sz="4" w:space="0" w:color="auto"/>
              <w:right w:val="single" w:sz="8" w:space="0" w:color="auto"/>
            </w:tcBorders>
            <w:shd w:val="clear" w:color="auto" w:fill="auto"/>
            <w:noWrap/>
            <w:vAlign w:val="center"/>
            <w:hideMark/>
          </w:tcPr>
          <w:p w14:paraId="61F8163B"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1,16</w:t>
            </w:r>
          </w:p>
        </w:tc>
        <w:tc>
          <w:tcPr>
            <w:tcW w:w="146" w:type="dxa"/>
            <w:vAlign w:val="center"/>
            <w:hideMark/>
          </w:tcPr>
          <w:p w14:paraId="0579D318" w14:textId="77777777" w:rsidR="0052775F" w:rsidRPr="0052775F" w:rsidRDefault="0052775F" w:rsidP="0052775F">
            <w:pPr>
              <w:ind w:left="0" w:firstLine="0"/>
              <w:jc w:val="left"/>
            </w:pPr>
          </w:p>
        </w:tc>
      </w:tr>
      <w:tr w:rsidR="0052775F" w:rsidRPr="0052775F" w14:paraId="588E9971" w14:textId="77777777" w:rsidTr="00EF1BF6">
        <w:trPr>
          <w:trHeight w:val="540"/>
        </w:trPr>
        <w:tc>
          <w:tcPr>
            <w:tcW w:w="2127" w:type="dxa"/>
            <w:tcBorders>
              <w:top w:val="nil"/>
              <w:left w:val="single" w:sz="8" w:space="0" w:color="auto"/>
              <w:bottom w:val="single" w:sz="4" w:space="0" w:color="auto"/>
              <w:right w:val="single" w:sz="8" w:space="0" w:color="auto"/>
            </w:tcBorders>
            <w:shd w:val="clear" w:color="auto" w:fill="auto"/>
            <w:vAlign w:val="center"/>
            <w:hideMark/>
          </w:tcPr>
          <w:p w14:paraId="03799093" w14:textId="77777777" w:rsidR="0052775F" w:rsidRPr="0052775F" w:rsidRDefault="0052775F" w:rsidP="0052775F">
            <w:pPr>
              <w:ind w:left="0" w:firstLine="0"/>
              <w:jc w:val="left"/>
              <w:rPr>
                <w:rFonts w:ascii="Tahoma" w:hAnsi="Tahoma" w:cs="Tahoma"/>
                <w:sz w:val="18"/>
                <w:szCs w:val="18"/>
              </w:rPr>
            </w:pPr>
            <w:r w:rsidRPr="0052775F">
              <w:rPr>
                <w:rFonts w:ascii="Tahoma" w:hAnsi="Tahoma" w:cs="Tahoma"/>
                <w:sz w:val="18"/>
                <w:szCs w:val="18"/>
              </w:rPr>
              <w:t>Průmysl, stavebnictví, obchod a služby</w:t>
            </w:r>
          </w:p>
        </w:tc>
        <w:tc>
          <w:tcPr>
            <w:tcW w:w="1134" w:type="dxa"/>
            <w:tcBorders>
              <w:top w:val="nil"/>
              <w:left w:val="nil"/>
              <w:bottom w:val="single" w:sz="4" w:space="0" w:color="auto"/>
              <w:right w:val="single" w:sz="8" w:space="0" w:color="auto"/>
            </w:tcBorders>
            <w:shd w:val="clear" w:color="auto" w:fill="auto"/>
            <w:noWrap/>
            <w:vAlign w:val="center"/>
            <w:hideMark/>
          </w:tcPr>
          <w:p w14:paraId="69AC18E3"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9 226</w:t>
            </w:r>
          </w:p>
        </w:tc>
        <w:tc>
          <w:tcPr>
            <w:tcW w:w="1134" w:type="dxa"/>
            <w:tcBorders>
              <w:top w:val="nil"/>
              <w:left w:val="nil"/>
              <w:bottom w:val="single" w:sz="4" w:space="0" w:color="auto"/>
              <w:right w:val="single" w:sz="8" w:space="0" w:color="auto"/>
            </w:tcBorders>
            <w:shd w:val="clear" w:color="000000" w:fill="FFFFFF"/>
            <w:noWrap/>
            <w:vAlign w:val="center"/>
            <w:hideMark/>
          </w:tcPr>
          <w:p w14:paraId="0A43B33B"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9 470</w:t>
            </w:r>
          </w:p>
        </w:tc>
        <w:tc>
          <w:tcPr>
            <w:tcW w:w="1134" w:type="dxa"/>
            <w:tcBorders>
              <w:top w:val="nil"/>
              <w:left w:val="nil"/>
              <w:bottom w:val="single" w:sz="4" w:space="0" w:color="auto"/>
              <w:right w:val="single" w:sz="8" w:space="0" w:color="auto"/>
            </w:tcBorders>
            <w:shd w:val="clear" w:color="000000" w:fill="FFFFFF"/>
            <w:noWrap/>
            <w:vAlign w:val="center"/>
            <w:hideMark/>
          </w:tcPr>
          <w:p w14:paraId="623F8E16"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10 811</w:t>
            </w:r>
          </w:p>
        </w:tc>
        <w:tc>
          <w:tcPr>
            <w:tcW w:w="1134" w:type="dxa"/>
            <w:tcBorders>
              <w:top w:val="nil"/>
              <w:left w:val="nil"/>
              <w:bottom w:val="single" w:sz="4" w:space="0" w:color="auto"/>
              <w:right w:val="single" w:sz="8" w:space="0" w:color="auto"/>
            </w:tcBorders>
            <w:shd w:val="clear" w:color="000000" w:fill="FFFFFF"/>
            <w:noWrap/>
            <w:vAlign w:val="center"/>
            <w:hideMark/>
          </w:tcPr>
          <w:p w14:paraId="3B3ACFEA"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12 256</w:t>
            </w:r>
          </w:p>
        </w:tc>
        <w:tc>
          <w:tcPr>
            <w:tcW w:w="1134" w:type="dxa"/>
            <w:tcBorders>
              <w:top w:val="nil"/>
              <w:left w:val="nil"/>
              <w:bottom w:val="single" w:sz="4" w:space="0" w:color="auto"/>
              <w:right w:val="single" w:sz="8" w:space="0" w:color="auto"/>
            </w:tcBorders>
            <w:shd w:val="clear" w:color="000000" w:fill="FFFFFF"/>
            <w:noWrap/>
            <w:vAlign w:val="center"/>
            <w:hideMark/>
          </w:tcPr>
          <w:p w14:paraId="5A470964"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15 683</w:t>
            </w:r>
          </w:p>
        </w:tc>
        <w:tc>
          <w:tcPr>
            <w:tcW w:w="1179" w:type="dxa"/>
            <w:tcBorders>
              <w:top w:val="nil"/>
              <w:left w:val="nil"/>
              <w:bottom w:val="single" w:sz="4" w:space="0" w:color="auto"/>
              <w:right w:val="single" w:sz="8" w:space="0" w:color="auto"/>
            </w:tcBorders>
            <w:shd w:val="clear" w:color="000000" w:fill="FFFFFF"/>
            <w:noWrap/>
            <w:vAlign w:val="center"/>
            <w:hideMark/>
          </w:tcPr>
          <w:p w14:paraId="724022CF"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14 412</w:t>
            </w:r>
          </w:p>
        </w:tc>
        <w:tc>
          <w:tcPr>
            <w:tcW w:w="642" w:type="dxa"/>
            <w:tcBorders>
              <w:top w:val="nil"/>
              <w:left w:val="nil"/>
              <w:bottom w:val="single" w:sz="4" w:space="0" w:color="auto"/>
              <w:right w:val="single" w:sz="8" w:space="0" w:color="auto"/>
            </w:tcBorders>
            <w:shd w:val="clear" w:color="auto" w:fill="auto"/>
            <w:noWrap/>
            <w:vAlign w:val="center"/>
            <w:hideMark/>
          </w:tcPr>
          <w:p w14:paraId="2184451B"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92</w:t>
            </w:r>
          </w:p>
        </w:tc>
        <w:tc>
          <w:tcPr>
            <w:tcW w:w="640" w:type="dxa"/>
            <w:tcBorders>
              <w:top w:val="nil"/>
              <w:left w:val="nil"/>
              <w:bottom w:val="single" w:sz="4" w:space="0" w:color="auto"/>
              <w:right w:val="single" w:sz="8" w:space="0" w:color="auto"/>
            </w:tcBorders>
            <w:shd w:val="clear" w:color="auto" w:fill="auto"/>
            <w:noWrap/>
            <w:vAlign w:val="center"/>
            <w:hideMark/>
          </w:tcPr>
          <w:p w14:paraId="6A5BD17B"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1,18</w:t>
            </w:r>
          </w:p>
        </w:tc>
        <w:tc>
          <w:tcPr>
            <w:tcW w:w="146" w:type="dxa"/>
            <w:vAlign w:val="center"/>
            <w:hideMark/>
          </w:tcPr>
          <w:p w14:paraId="5F80501F" w14:textId="77777777" w:rsidR="0052775F" w:rsidRPr="0052775F" w:rsidRDefault="0052775F" w:rsidP="0052775F">
            <w:pPr>
              <w:ind w:left="0" w:firstLine="0"/>
              <w:jc w:val="left"/>
            </w:pPr>
          </w:p>
        </w:tc>
      </w:tr>
      <w:tr w:rsidR="0052775F" w:rsidRPr="0052775F" w14:paraId="7BA40BB0" w14:textId="77777777" w:rsidTr="00EF1BF6">
        <w:trPr>
          <w:trHeight w:val="272"/>
        </w:trPr>
        <w:tc>
          <w:tcPr>
            <w:tcW w:w="2127" w:type="dxa"/>
            <w:tcBorders>
              <w:top w:val="nil"/>
              <w:left w:val="single" w:sz="8" w:space="0" w:color="auto"/>
              <w:bottom w:val="single" w:sz="4" w:space="0" w:color="auto"/>
              <w:right w:val="single" w:sz="8" w:space="0" w:color="auto"/>
            </w:tcBorders>
            <w:shd w:val="clear" w:color="auto" w:fill="auto"/>
            <w:noWrap/>
            <w:vAlign w:val="center"/>
            <w:hideMark/>
          </w:tcPr>
          <w:p w14:paraId="71A15844" w14:textId="77777777" w:rsidR="0052775F" w:rsidRPr="0052775F" w:rsidRDefault="0052775F" w:rsidP="0052775F">
            <w:pPr>
              <w:ind w:left="0" w:firstLine="0"/>
              <w:jc w:val="left"/>
              <w:rPr>
                <w:rFonts w:ascii="Tahoma" w:hAnsi="Tahoma" w:cs="Tahoma"/>
                <w:sz w:val="18"/>
                <w:szCs w:val="18"/>
              </w:rPr>
            </w:pPr>
            <w:r w:rsidRPr="0052775F">
              <w:rPr>
                <w:rFonts w:ascii="Tahoma" w:hAnsi="Tahoma" w:cs="Tahoma"/>
                <w:sz w:val="18"/>
                <w:szCs w:val="18"/>
              </w:rPr>
              <w:t>Doprava</w:t>
            </w:r>
          </w:p>
        </w:tc>
        <w:tc>
          <w:tcPr>
            <w:tcW w:w="1134" w:type="dxa"/>
            <w:tcBorders>
              <w:top w:val="nil"/>
              <w:left w:val="nil"/>
              <w:bottom w:val="single" w:sz="4" w:space="0" w:color="auto"/>
              <w:right w:val="single" w:sz="8" w:space="0" w:color="auto"/>
            </w:tcBorders>
            <w:shd w:val="clear" w:color="auto" w:fill="auto"/>
            <w:noWrap/>
            <w:vAlign w:val="center"/>
            <w:hideMark/>
          </w:tcPr>
          <w:p w14:paraId="55C42F33"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287 295</w:t>
            </w:r>
          </w:p>
        </w:tc>
        <w:tc>
          <w:tcPr>
            <w:tcW w:w="1134" w:type="dxa"/>
            <w:tcBorders>
              <w:top w:val="nil"/>
              <w:left w:val="nil"/>
              <w:bottom w:val="single" w:sz="4" w:space="0" w:color="auto"/>
              <w:right w:val="single" w:sz="8" w:space="0" w:color="auto"/>
            </w:tcBorders>
            <w:shd w:val="clear" w:color="000000" w:fill="FFFFFF"/>
            <w:noWrap/>
            <w:vAlign w:val="center"/>
            <w:hideMark/>
          </w:tcPr>
          <w:p w14:paraId="6253932A"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215 578</w:t>
            </w:r>
          </w:p>
        </w:tc>
        <w:tc>
          <w:tcPr>
            <w:tcW w:w="1134" w:type="dxa"/>
            <w:tcBorders>
              <w:top w:val="nil"/>
              <w:left w:val="nil"/>
              <w:bottom w:val="single" w:sz="4" w:space="0" w:color="auto"/>
              <w:right w:val="single" w:sz="8" w:space="0" w:color="auto"/>
            </w:tcBorders>
            <w:shd w:val="clear" w:color="000000" w:fill="FFFFFF"/>
            <w:noWrap/>
            <w:vAlign w:val="center"/>
            <w:hideMark/>
          </w:tcPr>
          <w:p w14:paraId="3B4191B8"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257 846</w:t>
            </w:r>
          </w:p>
        </w:tc>
        <w:tc>
          <w:tcPr>
            <w:tcW w:w="1134" w:type="dxa"/>
            <w:tcBorders>
              <w:top w:val="nil"/>
              <w:left w:val="nil"/>
              <w:bottom w:val="single" w:sz="4" w:space="0" w:color="auto"/>
              <w:right w:val="single" w:sz="8" w:space="0" w:color="auto"/>
            </w:tcBorders>
            <w:shd w:val="clear" w:color="000000" w:fill="FFFFFF"/>
            <w:noWrap/>
            <w:vAlign w:val="center"/>
            <w:hideMark/>
          </w:tcPr>
          <w:p w14:paraId="5D80030E"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276 322</w:t>
            </w:r>
          </w:p>
        </w:tc>
        <w:tc>
          <w:tcPr>
            <w:tcW w:w="1134" w:type="dxa"/>
            <w:tcBorders>
              <w:top w:val="nil"/>
              <w:left w:val="nil"/>
              <w:bottom w:val="single" w:sz="4" w:space="0" w:color="auto"/>
              <w:right w:val="single" w:sz="8" w:space="0" w:color="auto"/>
            </w:tcBorders>
            <w:shd w:val="clear" w:color="000000" w:fill="FFFFFF"/>
            <w:noWrap/>
            <w:vAlign w:val="center"/>
            <w:hideMark/>
          </w:tcPr>
          <w:p w14:paraId="1302074E"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364 651</w:t>
            </w:r>
          </w:p>
        </w:tc>
        <w:tc>
          <w:tcPr>
            <w:tcW w:w="1179" w:type="dxa"/>
            <w:tcBorders>
              <w:top w:val="nil"/>
              <w:left w:val="nil"/>
              <w:bottom w:val="single" w:sz="4" w:space="0" w:color="auto"/>
              <w:right w:val="single" w:sz="8" w:space="0" w:color="auto"/>
            </w:tcBorders>
            <w:shd w:val="clear" w:color="000000" w:fill="FFFFFF"/>
            <w:noWrap/>
            <w:vAlign w:val="center"/>
            <w:hideMark/>
          </w:tcPr>
          <w:p w14:paraId="4FDEFF4C"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313 378</w:t>
            </w:r>
          </w:p>
        </w:tc>
        <w:tc>
          <w:tcPr>
            <w:tcW w:w="642" w:type="dxa"/>
            <w:tcBorders>
              <w:top w:val="nil"/>
              <w:left w:val="nil"/>
              <w:bottom w:val="single" w:sz="4" w:space="0" w:color="auto"/>
              <w:right w:val="single" w:sz="8" w:space="0" w:color="auto"/>
            </w:tcBorders>
            <w:shd w:val="clear" w:color="auto" w:fill="auto"/>
            <w:noWrap/>
            <w:vAlign w:val="center"/>
            <w:hideMark/>
          </w:tcPr>
          <w:p w14:paraId="38F4D6C9"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86</w:t>
            </w:r>
          </w:p>
        </w:tc>
        <w:tc>
          <w:tcPr>
            <w:tcW w:w="640" w:type="dxa"/>
            <w:tcBorders>
              <w:top w:val="nil"/>
              <w:left w:val="nil"/>
              <w:bottom w:val="single" w:sz="4" w:space="0" w:color="auto"/>
              <w:right w:val="single" w:sz="8" w:space="0" w:color="auto"/>
            </w:tcBorders>
            <w:shd w:val="clear" w:color="auto" w:fill="auto"/>
            <w:noWrap/>
            <w:vAlign w:val="center"/>
            <w:hideMark/>
          </w:tcPr>
          <w:p w14:paraId="23E09E22"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1,13</w:t>
            </w:r>
          </w:p>
        </w:tc>
        <w:tc>
          <w:tcPr>
            <w:tcW w:w="146" w:type="dxa"/>
            <w:vAlign w:val="center"/>
            <w:hideMark/>
          </w:tcPr>
          <w:p w14:paraId="7B1F5245" w14:textId="77777777" w:rsidR="0052775F" w:rsidRPr="0052775F" w:rsidRDefault="0052775F" w:rsidP="0052775F">
            <w:pPr>
              <w:ind w:left="0" w:firstLine="0"/>
              <w:jc w:val="left"/>
            </w:pPr>
          </w:p>
        </w:tc>
      </w:tr>
      <w:tr w:rsidR="0052775F" w:rsidRPr="0052775F" w14:paraId="3C5D1B6F" w14:textId="77777777" w:rsidTr="00EF1BF6">
        <w:trPr>
          <w:trHeight w:val="316"/>
        </w:trPr>
        <w:tc>
          <w:tcPr>
            <w:tcW w:w="2127" w:type="dxa"/>
            <w:tcBorders>
              <w:top w:val="nil"/>
              <w:left w:val="single" w:sz="8" w:space="0" w:color="auto"/>
              <w:bottom w:val="single" w:sz="4" w:space="0" w:color="auto"/>
              <w:right w:val="single" w:sz="8" w:space="0" w:color="auto"/>
            </w:tcBorders>
            <w:shd w:val="clear" w:color="auto" w:fill="auto"/>
            <w:noWrap/>
            <w:vAlign w:val="center"/>
            <w:hideMark/>
          </w:tcPr>
          <w:p w14:paraId="5F614B0F" w14:textId="77777777" w:rsidR="0052775F" w:rsidRPr="0052775F" w:rsidRDefault="0052775F" w:rsidP="0052775F">
            <w:pPr>
              <w:ind w:left="0" w:firstLine="0"/>
              <w:jc w:val="left"/>
              <w:rPr>
                <w:rFonts w:ascii="Tahoma" w:hAnsi="Tahoma" w:cs="Tahoma"/>
                <w:sz w:val="18"/>
                <w:szCs w:val="18"/>
              </w:rPr>
            </w:pPr>
            <w:r w:rsidRPr="0052775F">
              <w:rPr>
                <w:rFonts w:ascii="Tahoma" w:hAnsi="Tahoma" w:cs="Tahoma"/>
                <w:sz w:val="18"/>
                <w:szCs w:val="18"/>
              </w:rPr>
              <w:t>Vodní hospodářství</w:t>
            </w:r>
          </w:p>
        </w:tc>
        <w:tc>
          <w:tcPr>
            <w:tcW w:w="1134" w:type="dxa"/>
            <w:tcBorders>
              <w:top w:val="nil"/>
              <w:left w:val="nil"/>
              <w:bottom w:val="single" w:sz="4" w:space="0" w:color="auto"/>
              <w:right w:val="single" w:sz="8" w:space="0" w:color="auto"/>
            </w:tcBorders>
            <w:shd w:val="clear" w:color="auto" w:fill="auto"/>
            <w:noWrap/>
            <w:vAlign w:val="center"/>
            <w:hideMark/>
          </w:tcPr>
          <w:p w14:paraId="32895C7C"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92 130</w:t>
            </w:r>
          </w:p>
        </w:tc>
        <w:tc>
          <w:tcPr>
            <w:tcW w:w="1134" w:type="dxa"/>
            <w:tcBorders>
              <w:top w:val="nil"/>
              <w:left w:val="nil"/>
              <w:bottom w:val="single" w:sz="4" w:space="0" w:color="auto"/>
              <w:right w:val="single" w:sz="8" w:space="0" w:color="auto"/>
            </w:tcBorders>
            <w:shd w:val="clear" w:color="000000" w:fill="FFFFFF"/>
            <w:noWrap/>
            <w:vAlign w:val="center"/>
            <w:hideMark/>
          </w:tcPr>
          <w:p w14:paraId="5AADD950"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153 974</w:t>
            </w:r>
          </w:p>
        </w:tc>
        <w:tc>
          <w:tcPr>
            <w:tcW w:w="1134" w:type="dxa"/>
            <w:tcBorders>
              <w:top w:val="nil"/>
              <w:left w:val="nil"/>
              <w:bottom w:val="single" w:sz="4" w:space="0" w:color="auto"/>
              <w:right w:val="single" w:sz="8" w:space="0" w:color="auto"/>
            </w:tcBorders>
            <w:shd w:val="clear" w:color="000000" w:fill="FFFFFF"/>
            <w:noWrap/>
            <w:vAlign w:val="center"/>
            <w:hideMark/>
          </w:tcPr>
          <w:p w14:paraId="5A76AADA"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118 870</w:t>
            </w:r>
          </w:p>
        </w:tc>
        <w:tc>
          <w:tcPr>
            <w:tcW w:w="1134" w:type="dxa"/>
            <w:tcBorders>
              <w:top w:val="nil"/>
              <w:left w:val="nil"/>
              <w:bottom w:val="single" w:sz="4" w:space="0" w:color="auto"/>
              <w:right w:val="single" w:sz="8" w:space="0" w:color="auto"/>
            </w:tcBorders>
            <w:shd w:val="clear" w:color="000000" w:fill="FFFFFF"/>
            <w:noWrap/>
            <w:vAlign w:val="center"/>
            <w:hideMark/>
          </w:tcPr>
          <w:p w14:paraId="15855067"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4 190</w:t>
            </w:r>
          </w:p>
        </w:tc>
        <w:tc>
          <w:tcPr>
            <w:tcW w:w="1134" w:type="dxa"/>
            <w:tcBorders>
              <w:top w:val="nil"/>
              <w:left w:val="nil"/>
              <w:bottom w:val="single" w:sz="4" w:space="0" w:color="auto"/>
              <w:right w:val="single" w:sz="8" w:space="0" w:color="auto"/>
            </w:tcBorders>
            <w:shd w:val="clear" w:color="000000" w:fill="FFFFFF"/>
            <w:noWrap/>
            <w:vAlign w:val="center"/>
            <w:hideMark/>
          </w:tcPr>
          <w:p w14:paraId="366A45C7"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8 526</w:t>
            </w:r>
          </w:p>
        </w:tc>
        <w:tc>
          <w:tcPr>
            <w:tcW w:w="1179" w:type="dxa"/>
            <w:tcBorders>
              <w:top w:val="nil"/>
              <w:left w:val="nil"/>
              <w:bottom w:val="single" w:sz="4" w:space="0" w:color="auto"/>
              <w:right w:val="single" w:sz="8" w:space="0" w:color="auto"/>
            </w:tcBorders>
            <w:shd w:val="clear" w:color="000000" w:fill="FFFFFF"/>
            <w:noWrap/>
            <w:vAlign w:val="center"/>
            <w:hideMark/>
          </w:tcPr>
          <w:p w14:paraId="2603AC46"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5 461</w:t>
            </w:r>
          </w:p>
        </w:tc>
        <w:tc>
          <w:tcPr>
            <w:tcW w:w="642" w:type="dxa"/>
            <w:tcBorders>
              <w:top w:val="nil"/>
              <w:left w:val="nil"/>
              <w:bottom w:val="single" w:sz="4" w:space="0" w:color="auto"/>
              <w:right w:val="single" w:sz="8" w:space="0" w:color="auto"/>
            </w:tcBorders>
            <w:shd w:val="clear" w:color="auto" w:fill="auto"/>
            <w:noWrap/>
            <w:vAlign w:val="center"/>
            <w:hideMark/>
          </w:tcPr>
          <w:p w14:paraId="75F4D01E"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64</w:t>
            </w:r>
          </w:p>
        </w:tc>
        <w:tc>
          <w:tcPr>
            <w:tcW w:w="640" w:type="dxa"/>
            <w:tcBorders>
              <w:top w:val="nil"/>
              <w:left w:val="nil"/>
              <w:bottom w:val="single" w:sz="4" w:space="0" w:color="auto"/>
              <w:right w:val="single" w:sz="8" w:space="0" w:color="auto"/>
            </w:tcBorders>
            <w:shd w:val="clear" w:color="auto" w:fill="auto"/>
            <w:noWrap/>
            <w:vAlign w:val="center"/>
            <w:hideMark/>
          </w:tcPr>
          <w:p w14:paraId="4BE1152B"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1,30</w:t>
            </w:r>
          </w:p>
        </w:tc>
        <w:tc>
          <w:tcPr>
            <w:tcW w:w="146" w:type="dxa"/>
            <w:vAlign w:val="center"/>
            <w:hideMark/>
          </w:tcPr>
          <w:p w14:paraId="14F5FFA5" w14:textId="77777777" w:rsidR="0052775F" w:rsidRPr="0052775F" w:rsidRDefault="0052775F" w:rsidP="0052775F">
            <w:pPr>
              <w:ind w:left="0" w:firstLine="0"/>
              <w:jc w:val="left"/>
            </w:pPr>
          </w:p>
        </w:tc>
      </w:tr>
      <w:tr w:rsidR="0052775F" w:rsidRPr="0052775F" w14:paraId="7EC70E1D" w14:textId="77777777" w:rsidTr="00EF1BF6">
        <w:trPr>
          <w:trHeight w:val="272"/>
        </w:trPr>
        <w:tc>
          <w:tcPr>
            <w:tcW w:w="2127" w:type="dxa"/>
            <w:tcBorders>
              <w:top w:val="nil"/>
              <w:left w:val="single" w:sz="8" w:space="0" w:color="auto"/>
              <w:bottom w:val="single" w:sz="4" w:space="0" w:color="auto"/>
              <w:right w:val="single" w:sz="8" w:space="0" w:color="auto"/>
            </w:tcBorders>
            <w:shd w:val="clear" w:color="auto" w:fill="auto"/>
            <w:noWrap/>
            <w:vAlign w:val="center"/>
            <w:hideMark/>
          </w:tcPr>
          <w:p w14:paraId="5AF23788" w14:textId="77777777" w:rsidR="0052775F" w:rsidRPr="0052775F" w:rsidRDefault="0052775F" w:rsidP="0052775F">
            <w:pPr>
              <w:ind w:left="0" w:firstLine="0"/>
              <w:jc w:val="left"/>
              <w:rPr>
                <w:rFonts w:ascii="Tahoma" w:hAnsi="Tahoma" w:cs="Tahoma"/>
                <w:sz w:val="18"/>
                <w:szCs w:val="18"/>
              </w:rPr>
            </w:pPr>
            <w:r w:rsidRPr="0052775F">
              <w:rPr>
                <w:rFonts w:ascii="Tahoma" w:hAnsi="Tahoma" w:cs="Tahoma"/>
                <w:sz w:val="18"/>
                <w:szCs w:val="18"/>
              </w:rPr>
              <w:t xml:space="preserve">Vzdělávání </w:t>
            </w:r>
          </w:p>
        </w:tc>
        <w:tc>
          <w:tcPr>
            <w:tcW w:w="1134" w:type="dxa"/>
            <w:tcBorders>
              <w:top w:val="nil"/>
              <w:left w:val="nil"/>
              <w:bottom w:val="single" w:sz="4" w:space="0" w:color="auto"/>
              <w:right w:val="single" w:sz="8" w:space="0" w:color="auto"/>
            </w:tcBorders>
            <w:shd w:val="clear" w:color="auto" w:fill="auto"/>
            <w:noWrap/>
            <w:vAlign w:val="center"/>
            <w:hideMark/>
          </w:tcPr>
          <w:p w14:paraId="19493DD1"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85 243</w:t>
            </w:r>
          </w:p>
        </w:tc>
        <w:tc>
          <w:tcPr>
            <w:tcW w:w="1134" w:type="dxa"/>
            <w:tcBorders>
              <w:top w:val="nil"/>
              <w:left w:val="nil"/>
              <w:bottom w:val="single" w:sz="4" w:space="0" w:color="auto"/>
              <w:right w:val="single" w:sz="8" w:space="0" w:color="auto"/>
            </w:tcBorders>
            <w:shd w:val="clear" w:color="000000" w:fill="FFFFFF"/>
            <w:noWrap/>
            <w:vAlign w:val="center"/>
            <w:hideMark/>
          </w:tcPr>
          <w:p w14:paraId="29D53380"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75 561</w:t>
            </w:r>
          </w:p>
        </w:tc>
        <w:tc>
          <w:tcPr>
            <w:tcW w:w="1134" w:type="dxa"/>
            <w:tcBorders>
              <w:top w:val="nil"/>
              <w:left w:val="nil"/>
              <w:bottom w:val="single" w:sz="4" w:space="0" w:color="auto"/>
              <w:right w:val="single" w:sz="8" w:space="0" w:color="auto"/>
            </w:tcBorders>
            <w:shd w:val="clear" w:color="000000" w:fill="FFFFFF"/>
            <w:noWrap/>
            <w:vAlign w:val="center"/>
            <w:hideMark/>
          </w:tcPr>
          <w:p w14:paraId="73256E4B"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151 632</w:t>
            </w:r>
          </w:p>
        </w:tc>
        <w:tc>
          <w:tcPr>
            <w:tcW w:w="1134" w:type="dxa"/>
            <w:tcBorders>
              <w:top w:val="nil"/>
              <w:left w:val="nil"/>
              <w:bottom w:val="single" w:sz="4" w:space="0" w:color="auto"/>
              <w:right w:val="single" w:sz="8" w:space="0" w:color="auto"/>
            </w:tcBorders>
            <w:shd w:val="clear" w:color="000000" w:fill="FFFFFF"/>
            <w:noWrap/>
            <w:vAlign w:val="center"/>
            <w:hideMark/>
          </w:tcPr>
          <w:p w14:paraId="7E05274E"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180 563</w:t>
            </w:r>
          </w:p>
        </w:tc>
        <w:tc>
          <w:tcPr>
            <w:tcW w:w="1134" w:type="dxa"/>
            <w:tcBorders>
              <w:top w:val="nil"/>
              <w:left w:val="nil"/>
              <w:bottom w:val="single" w:sz="4" w:space="0" w:color="auto"/>
              <w:right w:val="single" w:sz="8" w:space="0" w:color="auto"/>
            </w:tcBorders>
            <w:shd w:val="clear" w:color="000000" w:fill="FFFFFF"/>
            <w:noWrap/>
            <w:vAlign w:val="center"/>
            <w:hideMark/>
          </w:tcPr>
          <w:p w14:paraId="26C1E97A"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230 312</w:t>
            </w:r>
          </w:p>
        </w:tc>
        <w:tc>
          <w:tcPr>
            <w:tcW w:w="1179" w:type="dxa"/>
            <w:tcBorders>
              <w:top w:val="nil"/>
              <w:left w:val="nil"/>
              <w:bottom w:val="single" w:sz="4" w:space="0" w:color="auto"/>
              <w:right w:val="single" w:sz="8" w:space="0" w:color="auto"/>
            </w:tcBorders>
            <w:shd w:val="clear" w:color="000000" w:fill="FFFFFF"/>
            <w:noWrap/>
            <w:vAlign w:val="center"/>
            <w:hideMark/>
          </w:tcPr>
          <w:p w14:paraId="7826B6D2"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220 761</w:t>
            </w:r>
          </w:p>
        </w:tc>
        <w:tc>
          <w:tcPr>
            <w:tcW w:w="642" w:type="dxa"/>
            <w:tcBorders>
              <w:top w:val="nil"/>
              <w:left w:val="nil"/>
              <w:bottom w:val="single" w:sz="4" w:space="0" w:color="auto"/>
              <w:right w:val="single" w:sz="8" w:space="0" w:color="auto"/>
            </w:tcBorders>
            <w:shd w:val="clear" w:color="auto" w:fill="auto"/>
            <w:noWrap/>
            <w:vAlign w:val="center"/>
            <w:hideMark/>
          </w:tcPr>
          <w:p w14:paraId="00409DC3"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96</w:t>
            </w:r>
          </w:p>
        </w:tc>
        <w:tc>
          <w:tcPr>
            <w:tcW w:w="640" w:type="dxa"/>
            <w:tcBorders>
              <w:top w:val="nil"/>
              <w:left w:val="nil"/>
              <w:bottom w:val="single" w:sz="4" w:space="0" w:color="auto"/>
              <w:right w:val="single" w:sz="8" w:space="0" w:color="auto"/>
            </w:tcBorders>
            <w:shd w:val="clear" w:color="auto" w:fill="auto"/>
            <w:noWrap/>
            <w:vAlign w:val="center"/>
            <w:hideMark/>
          </w:tcPr>
          <w:p w14:paraId="49F104E6"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1,22</w:t>
            </w:r>
          </w:p>
        </w:tc>
        <w:tc>
          <w:tcPr>
            <w:tcW w:w="146" w:type="dxa"/>
            <w:vAlign w:val="center"/>
            <w:hideMark/>
          </w:tcPr>
          <w:p w14:paraId="3E55DB33" w14:textId="77777777" w:rsidR="0052775F" w:rsidRPr="0052775F" w:rsidRDefault="0052775F" w:rsidP="0052775F">
            <w:pPr>
              <w:ind w:left="0" w:firstLine="0"/>
              <w:jc w:val="left"/>
            </w:pPr>
          </w:p>
        </w:tc>
      </w:tr>
      <w:tr w:rsidR="0052775F" w:rsidRPr="0052775F" w14:paraId="1D8AE2F5" w14:textId="77777777" w:rsidTr="00EF1BF6">
        <w:trPr>
          <w:trHeight w:val="540"/>
        </w:trPr>
        <w:tc>
          <w:tcPr>
            <w:tcW w:w="2127" w:type="dxa"/>
            <w:tcBorders>
              <w:top w:val="nil"/>
              <w:left w:val="single" w:sz="8" w:space="0" w:color="auto"/>
              <w:bottom w:val="single" w:sz="4" w:space="0" w:color="auto"/>
              <w:right w:val="single" w:sz="8" w:space="0" w:color="auto"/>
            </w:tcBorders>
            <w:shd w:val="clear" w:color="auto" w:fill="auto"/>
            <w:vAlign w:val="center"/>
            <w:hideMark/>
          </w:tcPr>
          <w:p w14:paraId="35755F87" w14:textId="77777777" w:rsidR="0052775F" w:rsidRPr="0052775F" w:rsidRDefault="0052775F" w:rsidP="0052775F">
            <w:pPr>
              <w:ind w:left="0" w:firstLine="0"/>
              <w:jc w:val="left"/>
              <w:rPr>
                <w:rFonts w:ascii="Tahoma" w:hAnsi="Tahoma" w:cs="Tahoma"/>
                <w:sz w:val="18"/>
                <w:szCs w:val="18"/>
              </w:rPr>
            </w:pPr>
            <w:r w:rsidRPr="0052775F">
              <w:rPr>
                <w:rFonts w:ascii="Tahoma" w:hAnsi="Tahoma" w:cs="Tahoma"/>
                <w:sz w:val="18"/>
                <w:szCs w:val="18"/>
              </w:rPr>
              <w:t>Kultura, církve a sdělovací prostředky</w:t>
            </w:r>
          </w:p>
        </w:tc>
        <w:tc>
          <w:tcPr>
            <w:tcW w:w="1134" w:type="dxa"/>
            <w:tcBorders>
              <w:top w:val="nil"/>
              <w:left w:val="nil"/>
              <w:bottom w:val="single" w:sz="4" w:space="0" w:color="auto"/>
              <w:right w:val="single" w:sz="8" w:space="0" w:color="auto"/>
            </w:tcBorders>
            <w:shd w:val="clear" w:color="auto" w:fill="auto"/>
            <w:noWrap/>
            <w:vAlign w:val="center"/>
            <w:hideMark/>
          </w:tcPr>
          <w:p w14:paraId="72DE9495"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62 511</w:t>
            </w:r>
          </w:p>
        </w:tc>
        <w:tc>
          <w:tcPr>
            <w:tcW w:w="1134" w:type="dxa"/>
            <w:tcBorders>
              <w:top w:val="nil"/>
              <w:left w:val="nil"/>
              <w:bottom w:val="single" w:sz="4" w:space="0" w:color="auto"/>
              <w:right w:val="single" w:sz="8" w:space="0" w:color="auto"/>
            </w:tcBorders>
            <w:shd w:val="clear" w:color="000000" w:fill="FFFFFF"/>
            <w:noWrap/>
            <w:vAlign w:val="center"/>
            <w:hideMark/>
          </w:tcPr>
          <w:p w14:paraId="5FF71076"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87 314</w:t>
            </w:r>
          </w:p>
        </w:tc>
        <w:tc>
          <w:tcPr>
            <w:tcW w:w="1134" w:type="dxa"/>
            <w:tcBorders>
              <w:top w:val="nil"/>
              <w:left w:val="nil"/>
              <w:bottom w:val="single" w:sz="4" w:space="0" w:color="auto"/>
              <w:right w:val="single" w:sz="8" w:space="0" w:color="auto"/>
            </w:tcBorders>
            <w:shd w:val="clear" w:color="000000" w:fill="FFFFFF"/>
            <w:noWrap/>
            <w:vAlign w:val="center"/>
            <w:hideMark/>
          </w:tcPr>
          <w:p w14:paraId="243F7448"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66 693</w:t>
            </w:r>
          </w:p>
        </w:tc>
        <w:tc>
          <w:tcPr>
            <w:tcW w:w="1134" w:type="dxa"/>
            <w:tcBorders>
              <w:top w:val="nil"/>
              <w:left w:val="nil"/>
              <w:bottom w:val="single" w:sz="4" w:space="0" w:color="auto"/>
              <w:right w:val="single" w:sz="8" w:space="0" w:color="auto"/>
            </w:tcBorders>
            <w:shd w:val="clear" w:color="000000" w:fill="FFFFFF"/>
            <w:noWrap/>
            <w:vAlign w:val="center"/>
            <w:hideMark/>
          </w:tcPr>
          <w:p w14:paraId="315CB9D6"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69 113</w:t>
            </w:r>
          </w:p>
        </w:tc>
        <w:tc>
          <w:tcPr>
            <w:tcW w:w="1134" w:type="dxa"/>
            <w:tcBorders>
              <w:top w:val="nil"/>
              <w:left w:val="nil"/>
              <w:bottom w:val="single" w:sz="4" w:space="0" w:color="auto"/>
              <w:right w:val="single" w:sz="8" w:space="0" w:color="auto"/>
            </w:tcBorders>
            <w:shd w:val="clear" w:color="000000" w:fill="FFFFFF"/>
            <w:noWrap/>
            <w:vAlign w:val="center"/>
            <w:hideMark/>
          </w:tcPr>
          <w:p w14:paraId="4D520BC0"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77 896</w:t>
            </w:r>
          </w:p>
        </w:tc>
        <w:tc>
          <w:tcPr>
            <w:tcW w:w="1179" w:type="dxa"/>
            <w:tcBorders>
              <w:top w:val="nil"/>
              <w:left w:val="nil"/>
              <w:bottom w:val="single" w:sz="4" w:space="0" w:color="auto"/>
              <w:right w:val="single" w:sz="8" w:space="0" w:color="auto"/>
            </w:tcBorders>
            <w:shd w:val="clear" w:color="000000" w:fill="FFFFFF"/>
            <w:noWrap/>
            <w:vAlign w:val="center"/>
            <w:hideMark/>
          </w:tcPr>
          <w:p w14:paraId="5F99A9C0"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73 950</w:t>
            </w:r>
          </w:p>
        </w:tc>
        <w:tc>
          <w:tcPr>
            <w:tcW w:w="642" w:type="dxa"/>
            <w:tcBorders>
              <w:top w:val="nil"/>
              <w:left w:val="nil"/>
              <w:bottom w:val="single" w:sz="4" w:space="0" w:color="auto"/>
              <w:right w:val="single" w:sz="8" w:space="0" w:color="auto"/>
            </w:tcBorders>
            <w:shd w:val="clear" w:color="auto" w:fill="auto"/>
            <w:noWrap/>
            <w:vAlign w:val="center"/>
            <w:hideMark/>
          </w:tcPr>
          <w:p w14:paraId="25122542"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95</w:t>
            </w:r>
          </w:p>
        </w:tc>
        <w:tc>
          <w:tcPr>
            <w:tcW w:w="640" w:type="dxa"/>
            <w:tcBorders>
              <w:top w:val="nil"/>
              <w:left w:val="nil"/>
              <w:bottom w:val="single" w:sz="4" w:space="0" w:color="auto"/>
              <w:right w:val="single" w:sz="8" w:space="0" w:color="auto"/>
            </w:tcBorders>
            <w:shd w:val="clear" w:color="auto" w:fill="auto"/>
            <w:noWrap/>
            <w:vAlign w:val="center"/>
            <w:hideMark/>
          </w:tcPr>
          <w:p w14:paraId="442C2E24"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1,07</w:t>
            </w:r>
          </w:p>
        </w:tc>
        <w:tc>
          <w:tcPr>
            <w:tcW w:w="146" w:type="dxa"/>
            <w:vAlign w:val="center"/>
            <w:hideMark/>
          </w:tcPr>
          <w:p w14:paraId="6DF2FAC2" w14:textId="77777777" w:rsidR="0052775F" w:rsidRPr="0052775F" w:rsidRDefault="0052775F" w:rsidP="0052775F">
            <w:pPr>
              <w:ind w:left="0" w:firstLine="0"/>
              <w:jc w:val="left"/>
            </w:pPr>
          </w:p>
        </w:tc>
      </w:tr>
      <w:tr w:rsidR="0052775F" w:rsidRPr="0052775F" w14:paraId="1309A7CD" w14:textId="77777777" w:rsidTr="00EF1BF6">
        <w:trPr>
          <w:trHeight w:val="299"/>
        </w:trPr>
        <w:tc>
          <w:tcPr>
            <w:tcW w:w="2127" w:type="dxa"/>
            <w:tcBorders>
              <w:top w:val="nil"/>
              <w:left w:val="single" w:sz="8" w:space="0" w:color="auto"/>
              <w:bottom w:val="single" w:sz="4" w:space="0" w:color="auto"/>
              <w:right w:val="single" w:sz="8" w:space="0" w:color="auto"/>
            </w:tcBorders>
            <w:shd w:val="clear" w:color="auto" w:fill="auto"/>
            <w:vAlign w:val="center"/>
            <w:hideMark/>
          </w:tcPr>
          <w:p w14:paraId="74319BDB" w14:textId="77777777" w:rsidR="0052775F" w:rsidRPr="0052775F" w:rsidRDefault="0052775F" w:rsidP="0052775F">
            <w:pPr>
              <w:ind w:left="0" w:firstLine="0"/>
              <w:jc w:val="left"/>
              <w:rPr>
                <w:rFonts w:ascii="Tahoma" w:hAnsi="Tahoma" w:cs="Tahoma"/>
                <w:sz w:val="18"/>
                <w:szCs w:val="18"/>
              </w:rPr>
            </w:pPr>
            <w:r w:rsidRPr="0052775F">
              <w:rPr>
                <w:rFonts w:ascii="Tahoma" w:hAnsi="Tahoma" w:cs="Tahoma"/>
                <w:sz w:val="18"/>
                <w:szCs w:val="18"/>
              </w:rPr>
              <w:t>Sport a zájmová činnost</w:t>
            </w:r>
          </w:p>
        </w:tc>
        <w:tc>
          <w:tcPr>
            <w:tcW w:w="1134" w:type="dxa"/>
            <w:tcBorders>
              <w:top w:val="nil"/>
              <w:left w:val="nil"/>
              <w:bottom w:val="single" w:sz="4" w:space="0" w:color="auto"/>
              <w:right w:val="single" w:sz="8" w:space="0" w:color="auto"/>
            </w:tcBorders>
            <w:shd w:val="clear" w:color="auto" w:fill="auto"/>
            <w:noWrap/>
            <w:vAlign w:val="center"/>
            <w:hideMark/>
          </w:tcPr>
          <w:p w14:paraId="2E350C02"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84 203</w:t>
            </w:r>
          </w:p>
        </w:tc>
        <w:tc>
          <w:tcPr>
            <w:tcW w:w="1134" w:type="dxa"/>
            <w:tcBorders>
              <w:top w:val="nil"/>
              <w:left w:val="nil"/>
              <w:bottom w:val="single" w:sz="4" w:space="0" w:color="auto"/>
              <w:right w:val="single" w:sz="8" w:space="0" w:color="auto"/>
            </w:tcBorders>
            <w:shd w:val="clear" w:color="000000" w:fill="FFFFFF"/>
            <w:noWrap/>
            <w:vAlign w:val="center"/>
            <w:hideMark/>
          </w:tcPr>
          <w:p w14:paraId="441A6E7C"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59 249</w:t>
            </w:r>
          </w:p>
        </w:tc>
        <w:tc>
          <w:tcPr>
            <w:tcW w:w="1134" w:type="dxa"/>
            <w:tcBorders>
              <w:top w:val="nil"/>
              <w:left w:val="nil"/>
              <w:bottom w:val="single" w:sz="4" w:space="0" w:color="auto"/>
              <w:right w:val="single" w:sz="8" w:space="0" w:color="auto"/>
            </w:tcBorders>
            <w:shd w:val="clear" w:color="000000" w:fill="FFFFFF"/>
            <w:noWrap/>
            <w:vAlign w:val="center"/>
            <w:hideMark/>
          </w:tcPr>
          <w:p w14:paraId="450D6902"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69 906</w:t>
            </w:r>
          </w:p>
        </w:tc>
        <w:tc>
          <w:tcPr>
            <w:tcW w:w="1134" w:type="dxa"/>
            <w:tcBorders>
              <w:top w:val="nil"/>
              <w:left w:val="nil"/>
              <w:bottom w:val="single" w:sz="4" w:space="0" w:color="auto"/>
              <w:right w:val="single" w:sz="8" w:space="0" w:color="auto"/>
            </w:tcBorders>
            <w:shd w:val="clear" w:color="000000" w:fill="FFFFFF"/>
            <w:noWrap/>
            <w:vAlign w:val="center"/>
            <w:hideMark/>
          </w:tcPr>
          <w:p w14:paraId="2E824306"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93 097</w:t>
            </w:r>
          </w:p>
        </w:tc>
        <w:tc>
          <w:tcPr>
            <w:tcW w:w="1134" w:type="dxa"/>
            <w:tcBorders>
              <w:top w:val="nil"/>
              <w:left w:val="nil"/>
              <w:bottom w:val="single" w:sz="4" w:space="0" w:color="auto"/>
              <w:right w:val="single" w:sz="8" w:space="0" w:color="auto"/>
            </w:tcBorders>
            <w:shd w:val="clear" w:color="000000" w:fill="FFFFFF"/>
            <w:noWrap/>
            <w:vAlign w:val="center"/>
            <w:hideMark/>
          </w:tcPr>
          <w:p w14:paraId="56521A17"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112 206</w:t>
            </w:r>
          </w:p>
        </w:tc>
        <w:tc>
          <w:tcPr>
            <w:tcW w:w="1179" w:type="dxa"/>
            <w:tcBorders>
              <w:top w:val="nil"/>
              <w:left w:val="nil"/>
              <w:bottom w:val="single" w:sz="4" w:space="0" w:color="auto"/>
              <w:right w:val="single" w:sz="8" w:space="0" w:color="auto"/>
            </w:tcBorders>
            <w:shd w:val="clear" w:color="000000" w:fill="FFFFFF"/>
            <w:noWrap/>
            <w:vAlign w:val="center"/>
            <w:hideMark/>
          </w:tcPr>
          <w:p w14:paraId="26BFC730"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99 549</w:t>
            </w:r>
          </w:p>
        </w:tc>
        <w:tc>
          <w:tcPr>
            <w:tcW w:w="642" w:type="dxa"/>
            <w:tcBorders>
              <w:top w:val="nil"/>
              <w:left w:val="nil"/>
              <w:bottom w:val="single" w:sz="4" w:space="0" w:color="auto"/>
              <w:right w:val="single" w:sz="8" w:space="0" w:color="auto"/>
            </w:tcBorders>
            <w:shd w:val="clear" w:color="auto" w:fill="auto"/>
            <w:noWrap/>
            <w:vAlign w:val="center"/>
            <w:hideMark/>
          </w:tcPr>
          <w:p w14:paraId="26494652"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89</w:t>
            </w:r>
          </w:p>
        </w:tc>
        <w:tc>
          <w:tcPr>
            <w:tcW w:w="640" w:type="dxa"/>
            <w:tcBorders>
              <w:top w:val="nil"/>
              <w:left w:val="nil"/>
              <w:bottom w:val="single" w:sz="4" w:space="0" w:color="auto"/>
              <w:right w:val="single" w:sz="8" w:space="0" w:color="auto"/>
            </w:tcBorders>
            <w:shd w:val="clear" w:color="auto" w:fill="auto"/>
            <w:noWrap/>
            <w:vAlign w:val="center"/>
            <w:hideMark/>
          </w:tcPr>
          <w:p w14:paraId="641B6F02"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1,07</w:t>
            </w:r>
          </w:p>
        </w:tc>
        <w:tc>
          <w:tcPr>
            <w:tcW w:w="146" w:type="dxa"/>
            <w:vAlign w:val="center"/>
            <w:hideMark/>
          </w:tcPr>
          <w:p w14:paraId="0B7E9AEA" w14:textId="77777777" w:rsidR="0052775F" w:rsidRPr="0052775F" w:rsidRDefault="0052775F" w:rsidP="0052775F">
            <w:pPr>
              <w:ind w:left="0" w:firstLine="0"/>
              <w:jc w:val="left"/>
            </w:pPr>
          </w:p>
        </w:tc>
      </w:tr>
      <w:tr w:rsidR="0052775F" w:rsidRPr="0052775F" w14:paraId="25F74AE3" w14:textId="77777777" w:rsidTr="00EF1BF6">
        <w:trPr>
          <w:trHeight w:val="316"/>
        </w:trPr>
        <w:tc>
          <w:tcPr>
            <w:tcW w:w="2127" w:type="dxa"/>
            <w:tcBorders>
              <w:top w:val="nil"/>
              <w:left w:val="single" w:sz="8" w:space="0" w:color="auto"/>
              <w:bottom w:val="single" w:sz="4" w:space="0" w:color="auto"/>
              <w:right w:val="single" w:sz="8" w:space="0" w:color="auto"/>
            </w:tcBorders>
            <w:shd w:val="clear" w:color="auto" w:fill="auto"/>
            <w:noWrap/>
            <w:vAlign w:val="center"/>
            <w:hideMark/>
          </w:tcPr>
          <w:p w14:paraId="74771E10" w14:textId="77777777" w:rsidR="0052775F" w:rsidRPr="0052775F" w:rsidRDefault="0052775F" w:rsidP="0052775F">
            <w:pPr>
              <w:ind w:left="0" w:firstLine="0"/>
              <w:jc w:val="left"/>
              <w:rPr>
                <w:rFonts w:ascii="Tahoma" w:hAnsi="Tahoma" w:cs="Tahoma"/>
                <w:sz w:val="18"/>
                <w:szCs w:val="18"/>
              </w:rPr>
            </w:pPr>
            <w:r w:rsidRPr="0052775F">
              <w:rPr>
                <w:rFonts w:ascii="Tahoma" w:hAnsi="Tahoma" w:cs="Tahoma"/>
                <w:sz w:val="18"/>
                <w:szCs w:val="18"/>
              </w:rPr>
              <w:t>Zdravotnictví</w:t>
            </w:r>
          </w:p>
        </w:tc>
        <w:tc>
          <w:tcPr>
            <w:tcW w:w="1134" w:type="dxa"/>
            <w:tcBorders>
              <w:top w:val="nil"/>
              <w:left w:val="nil"/>
              <w:bottom w:val="single" w:sz="4" w:space="0" w:color="auto"/>
              <w:right w:val="single" w:sz="8" w:space="0" w:color="auto"/>
            </w:tcBorders>
            <w:shd w:val="clear" w:color="auto" w:fill="auto"/>
            <w:noWrap/>
            <w:vAlign w:val="center"/>
            <w:hideMark/>
          </w:tcPr>
          <w:p w14:paraId="18C94DAA"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31 135</w:t>
            </w:r>
          </w:p>
        </w:tc>
        <w:tc>
          <w:tcPr>
            <w:tcW w:w="1134" w:type="dxa"/>
            <w:tcBorders>
              <w:top w:val="nil"/>
              <w:left w:val="nil"/>
              <w:bottom w:val="single" w:sz="4" w:space="0" w:color="auto"/>
              <w:right w:val="single" w:sz="8" w:space="0" w:color="auto"/>
            </w:tcBorders>
            <w:shd w:val="clear" w:color="000000" w:fill="FFFFFF"/>
            <w:noWrap/>
            <w:vAlign w:val="center"/>
            <w:hideMark/>
          </w:tcPr>
          <w:p w14:paraId="7DB5445A"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22 846</w:t>
            </w:r>
          </w:p>
        </w:tc>
        <w:tc>
          <w:tcPr>
            <w:tcW w:w="1134" w:type="dxa"/>
            <w:tcBorders>
              <w:top w:val="nil"/>
              <w:left w:val="nil"/>
              <w:bottom w:val="single" w:sz="4" w:space="0" w:color="auto"/>
              <w:right w:val="single" w:sz="8" w:space="0" w:color="auto"/>
            </w:tcBorders>
            <w:shd w:val="clear" w:color="000000" w:fill="FFFFFF"/>
            <w:noWrap/>
            <w:vAlign w:val="center"/>
            <w:hideMark/>
          </w:tcPr>
          <w:p w14:paraId="2E0C297B"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19 733</w:t>
            </w:r>
          </w:p>
        </w:tc>
        <w:tc>
          <w:tcPr>
            <w:tcW w:w="1134" w:type="dxa"/>
            <w:tcBorders>
              <w:top w:val="nil"/>
              <w:left w:val="nil"/>
              <w:bottom w:val="single" w:sz="4" w:space="0" w:color="auto"/>
              <w:right w:val="single" w:sz="8" w:space="0" w:color="auto"/>
            </w:tcBorders>
            <w:shd w:val="clear" w:color="000000" w:fill="FFFFFF"/>
            <w:noWrap/>
            <w:vAlign w:val="center"/>
            <w:hideMark/>
          </w:tcPr>
          <w:p w14:paraId="23A02608"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20 588</w:t>
            </w:r>
          </w:p>
        </w:tc>
        <w:tc>
          <w:tcPr>
            <w:tcW w:w="1134" w:type="dxa"/>
            <w:tcBorders>
              <w:top w:val="nil"/>
              <w:left w:val="nil"/>
              <w:bottom w:val="single" w:sz="4" w:space="0" w:color="auto"/>
              <w:right w:val="single" w:sz="8" w:space="0" w:color="auto"/>
            </w:tcBorders>
            <w:shd w:val="clear" w:color="000000" w:fill="FFFFFF"/>
            <w:noWrap/>
            <w:vAlign w:val="center"/>
            <w:hideMark/>
          </w:tcPr>
          <w:p w14:paraId="51DFCC49"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28 451</w:t>
            </w:r>
          </w:p>
        </w:tc>
        <w:tc>
          <w:tcPr>
            <w:tcW w:w="1179" w:type="dxa"/>
            <w:tcBorders>
              <w:top w:val="nil"/>
              <w:left w:val="nil"/>
              <w:bottom w:val="single" w:sz="4" w:space="0" w:color="auto"/>
              <w:right w:val="single" w:sz="8" w:space="0" w:color="auto"/>
            </w:tcBorders>
            <w:shd w:val="clear" w:color="000000" w:fill="FFFFFF"/>
            <w:noWrap/>
            <w:vAlign w:val="center"/>
            <w:hideMark/>
          </w:tcPr>
          <w:p w14:paraId="11ACDC06"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25 185</w:t>
            </w:r>
          </w:p>
        </w:tc>
        <w:tc>
          <w:tcPr>
            <w:tcW w:w="642" w:type="dxa"/>
            <w:tcBorders>
              <w:top w:val="nil"/>
              <w:left w:val="nil"/>
              <w:bottom w:val="single" w:sz="4" w:space="0" w:color="auto"/>
              <w:right w:val="single" w:sz="8" w:space="0" w:color="auto"/>
            </w:tcBorders>
            <w:shd w:val="clear" w:color="auto" w:fill="auto"/>
            <w:noWrap/>
            <w:vAlign w:val="center"/>
            <w:hideMark/>
          </w:tcPr>
          <w:p w14:paraId="2F817AF1"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89</w:t>
            </w:r>
          </w:p>
        </w:tc>
        <w:tc>
          <w:tcPr>
            <w:tcW w:w="640" w:type="dxa"/>
            <w:tcBorders>
              <w:top w:val="nil"/>
              <w:left w:val="nil"/>
              <w:bottom w:val="single" w:sz="4" w:space="0" w:color="auto"/>
              <w:right w:val="single" w:sz="8" w:space="0" w:color="auto"/>
            </w:tcBorders>
            <w:shd w:val="clear" w:color="auto" w:fill="auto"/>
            <w:noWrap/>
            <w:vAlign w:val="center"/>
            <w:hideMark/>
          </w:tcPr>
          <w:p w14:paraId="15564233"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1,22</w:t>
            </w:r>
          </w:p>
        </w:tc>
        <w:tc>
          <w:tcPr>
            <w:tcW w:w="146" w:type="dxa"/>
            <w:vAlign w:val="center"/>
            <w:hideMark/>
          </w:tcPr>
          <w:p w14:paraId="29365F6B" w14:textId="77777777" w:rsidR="0052775F" w:rsidRPr="0052775F" w:rsidRDefault="0052775F" w:rsidP="0052775F">
            <w:pPr>
              <w:ind w:left="0" w:firstLine="0"/>
              <w:jc w:val="left"/>
            </w:pPr>
          </w:p>
        </w:tc>
      </w:tr>
      <w:tr w:rsidR="0052775F" w:rsidRPr="0052775F" w14:paraId="41207113" w14:textId="77777777" w:rsidTr="00EF1BF6">
        <w:trPr>
          <w:trHeight w:val="540"/>
        </w:trPr>
        <w:tc>
          <w:tcPr>
            <w:tcW w:w="2127" w:type="dxa"/>
            <w:tcBorders>
              <w:top w:val="nil"/>
              <w:left w:val="single" w:sz="8" w:space="0" w:color="auto"/>
              <w:bottom w:val="single" w:sz="4" w:space="0" w:color="auto"/>
              <w:right w:val="single" w:sz="8" w:space="0" w:color="auto"/>
            </w:tcBorders>
            <w:shd w:val="clear" w:color="auto" w:fill="auto"/>
            <w:vAlign w:val="center"/>
            <w:hideMark/>
          </w:tcPr>
          <w:p w14:paraId="1B00B717" w14:textId="77777777" w:rsidR="0052775F" w:rsidRPr="0052775F" w:rsidRDefault="0052775F" w:rsidP="0052775F">
            <w:pPr>
              <w:ind w:left="0" w:firstLine="0"/>
              <w:jc w:val="left"/>
              <w:rPr>
                <w:rFonts w:ascii="Tahoma" w:hAnsi="Tahoma" w:cs="Tahoma"/>
                <w:sz w:val="18"/>
                <w:szCs w:val="18"/>
              </w:rPr>
            </w:pPr>
            <w:r w:rsidRPr="0052775F">
              <w:rPr>
                <w:rFonts w:ascii="Tahoma" w:hAnsi="Tahoma" w:cs="Tahoma"/>
                <w:sz w:val="18"/>
                <w:szCs w:val="18"/>
              </w:rPr>
              <w:t>Bydlení, komunální služby a územní rozvoj</w:t>
            </w:r>
          </w:p>
        </w:tc>
        <w:tc>
          <w:tcPr>
            <w:tcW w:w="1134" w:type="dxa"/>
            <w:tcBorders>
              <w:top w:val="nil"/>
              <w:left w:val="nil"/>
              <w:bottom w:val="single" w:sz="4" w:space="0" w:color="auto"/>
              <w:right w:val="single" w:sz="8" w:space="0" w:color="auto"/>
            </w:tcBorders>
            <w:shd w:val="clear" w:color="auto" w:fill="auto"/>
            <w:noWrap/>
            <w:vAlign w:val="center"/>
            <w:hideMark/>
          </w:tcPr>
          <w:p w14:paraId="057CB1EB"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159 206</w:t>
            </w:r>
          </w:p>
        </w:tc>
        <w:tc>
          <w:tcPr>
            <w:tcW w:w="1134" w:type="dxa"/>
            <w:tcBorders>
              <w:top w:val="nil"/>
              <w:left w:val="nil"/>
              <w:bottom w:val="single" w:sz="4" w:space="0" w:color="auto"/>
              <w:right w:val="single" w:sz="8" w:space="0" w:color="auto"/>
            </w:tcBorders>
            <w:shd w:val="clear" w:color="000000" w:fill="FFFFFF"/>
            <w:noWrap/>
            <w:vAlign w:val="center"/>
            <w:hideMark/>
          </w:tcPr>
          <w:p w14:paraId="1BC23F91"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175 849</w:t>
            </w:r>
          </w:p>
        </w:tc>
        <w:tc>
          <w:tcPr>
            <w:tcW w:w="1134" w:type="dxa"/>
            <w:tcBorders>
              <w:top w:val="nil"/>
              <w:left w:val="nil"/>
              <w:bottom w:val="single" w:sz="4" w:space="0" w:color="auto"/>
              <w:right w:val="single" w:sz="8" w:space="0" w:color="auto"/>
            </w:tcBorders>
            <w:shd w:val="clear" w:color="000000" w:fill="FFFFFF"/>
            <w:noWrap/>
            <w:vAlign w:val="center"/>
            <w:hideMark/>
          </w:tcPr>
          <w:p w14:paraId="060D6430"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213 800</w:t>
            </w:r>
          </w:p>
        </w:tc>
        <w:tc>
          <w:tcPr>
            <w:tcW w:w="1134" w:type="dxa"/>
            <w:tcBorders>
              <w:top w:val="nil"/>
              <w:left w:val="nil"/>
              <w:bottom w:val="single" w:sz="4" w:space="0" w:color="auto"/>
              <w:right w:val="single" w:sz="8" w:space="0" w:color="auto"/>
            </w:tcBorders>
            <w:shd w:val="clear" w:color="000000" w:fill="FFFFFF"/>
            <w:noWrap/>
            <w:vAlign w:val="center"/>
            <w:hideMark/>
          </w:tcPr>
          <w:p w14:paraId="4AC935FE"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186 547</w:t>
            </w:r>
          </w:p>
        </w:tc>
        <w:tc>
          <w:tcPr>
            <w:tcW w:w="1134" w:type="dxa"/>
            <w:tcBorders>
              <w:top w:val="nil"/>
              <w:left w:val="nil"/>
              <w:bottom w:val="single" w:sz="4" w:space="0" w:color="auto"/>
              <w:right w:val="single" w:sz="8" w:space="0" w:color="auto"/>
            </w:tcBorders>
            <w:shd w:val="clear" w:color="000000" w:fill="FFFFFF"/>
            <w:noWrap/>
            <w:vAlign w:val="center"/>
            <w:hideMark/>
          </w:tcPr>
          <w:p w14:paraId="24291FBA"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274 681</w:t>
            </w:r>
          </w:p>
        </w:tc>
        <w:tc>
          <w:tcPr>
            <w:tcW w:w="1179" w:type="dxa"/>
            <w:tcBorders>
              <w:top w:val="nil"/>
              <w:left w:val="nil"/>
              <w:bottom w:val="single" w:sz="4" w:space="0" w:color="auto"/>
              <w:right w:val="single" w:sz="8" w:space="0" w:color="auto"/>
            </w:tcBorders>
            <w:shd w:val="clear" w:color="000000" w:fill="FFFFFF"/>
            <w:noWrap/>
            <w:vAlign w:val="center"/>
            <w:hideMark/>
          </w:tcPr>
          <w:p w14:paraId="58B2DCDD"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249 328</w:t>
            </w:r>
          </w:p>
        </w:tc>
        <w:tc>
          <w:tcPr>
            <w:tcW w:w="642" w:type="dxa"/>
            <w:tcBorders>
              <w:top w:val="nil"/>
              <w:left w:val="nil"/>
              <w:bottom w:val="single" w:sz="4" w:space="0" w:color="auto"/>
              <w:right w:val="single" w:sz="8" w:space="0" w:color="auto"/>
            </w:tcBorders>
            <w:shd w:val="clear" w:color="auto" w:fill="auto"/>
            <w:noWrap/>
            <w:vAlign w:val="center"/>
            <w:hideMark/>
          </w:tcPr>
          <w:p w14:paraId="60CFF043"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91</w:t>
            </w:r>
          </w:p>
        </w:tc>
        <w:tc>
          <w:tcPr>
            <w:tcW w:w="640" w:type="dxa"/>
            <w:tcBorders>
              <w:top w:val="nil"/>
              <w:left w:val="nil"/>
              <w:bottom w:val="single" w:sz="4" w:space="0" w:color="auto"/>
              <w:right w:val="single" w:sz="8" w:space="0" w:color="auto"/>
            </w:tcBorders>
            <w:shd w:val="clear" w:color="auto" w:fill="auto"/>
            <w:noWrap/>
            <w:vAlign w:val="center"/>
            <w:hideMark/>
          </w:tcPr>
          <w:p w14:paraId="24411C59"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1,34</w:t>
            </w:r>
          </w:p>
        </w:tc>
        <w:tc>
          <w:tcPr>
            <w:tcW w:w="146" w:type="dxa"/>
            <w:vAlign w:val="center"/>
            <w:hideMark/>
          </w:tcPr>
          <w:p w14:paraId="70E94C49" w14:textId="77777777" w:rsidR="0052775F" w:rsidRPr="0052775F" w:rsidRDefault="0052775F" w:rsidP="0052775F">
            <w:pPr>
              <w:ind w:left="0" w:firstLine="0"/>
              <w:jc w:val="left"/>
            </w:pPr>
          </w:p>
        </w:tc>
      </w:tr>
      <w:tr w:rsidR="0052775F" w:rsidRPr="0052775F" w14:paraId="4C7F9107" w14:textId="77777777" w:rsidTr="00663C4C">
        <w:trPr>
          <w:trHeight w:val="347"/>
        </w:trPr>
        <w:tc>
          <w:tcPr>
            <w:tcW w:w="2127" w:type="dxa"/>
            <w:tcBorders>
              <w:top w:val="nil"/>
              <w:left w:val="single" w:sz="8" w:space="0" w:color="auto"/>
              <w:bottom w:val="single" w:sz="4" w:space="0" w:color="auto"/>
              <w:right w:val="single" w:sz="8" w:space="0" w:color="auto"/>
            </w:tcBorders>
            <w:shd w:val="clear" w:color="auto" w:fill="auto"/>
            <w:noWrap/>
            <w:vAlign w:val="center"/>
            <w:hideMark/>
          </w:tcPr>
          <w:p w14:paraId="149EB6C1" w14:textId="77777777" w:rsidR="0052775F" w:rsidRPr="0052775F" w:rsidRDefault="0052775F" w:rsidP="0052775F">
            <w:pPr>
              <w:ind w:left="0" w:firstLine="0"/>
              <w:jc w:val="left"/>
              <w:rPr>
                <w:rFonts w:ascii="Tahoma" w:hAnsi="Tahoma" w:cs="Tahoma"/>
                <w:sz w:val="18"/>
                <w:szCs w:val="18"/>
              </w:rPr>
            </w:pPr>
            <w:r w:rsidRPr="0052775F">
              <w:rPr>
                <w:rFonts w:ascii="Tahoma" w:hAnsi="Tahoma" w:cs="Tahoma"/>
                <w:sz w:val="18"/>
                <w:szCs w:val="18"/>
              </w:rPr>
              <w:t>Ochrana životního prostředí</w:t>
            </w:r>
          </w:p>
        </w:tc>
        <w:tc>
          <w:tcPr>
            <w:tcW w:w="1134" w:type="dxa"/>
            <w:tcBorders>
              <w:top w:val="nil"/>
              <w:left w:val="nil"/>
              <w:bottom w:val="single" w:sz="4" w:space="0" w:color="auto"/>
              <w:right w:val="single" w:sz="8" w:space="0" w:color="auto"/>
            </w:tcBorders>
            <w:shd w:val="clear" w:color="auto" w:fill="auto"/>
            <w:noWrap/>
            <w:vAlign w:val="center"/>
            <w:hideMark/>
          </w:tcPr>
          <w:p w14:paraId="27D5BD37"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99 760</w:t>
            </w:r>
          </w:p>
        </w:tc>
        <w:tc>
          <w:tcPr>
            <w:tcW w:w="1134" w:type="dxa"/>
            <w:tcBorders>
              <w:top w:val="nil"/>
              <w:left w:val="nil"/>
              <w:bottom w:val="single" w:sz="4" w:space="0" w:color="auto"/>
              <w:right w:val="single" w:sz="8" w:space="0" w:color="auto"/>
            </w:tcBorders>
            <w:shd w:val="clear" w:color="000000" w:fill="FFFFFF"/>
            <w:noWrap/>
            <w:vAlign w:val="center"/>
            <w:hideMark/>
          </w:tcPr>
          <w:p w14:paraId="4DC8BC2C"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97 014</w:t>
            </w:r>
          </w:p>
        </w:tc>
        <w:tc>
          <w:tcPr>
            <w:tcW w:w="1134" w:type="dxa"/>
            <w:tcBorders>
              <w:top w:val="nil"/>
              <w:left w:val="nil"/>
              <w:bottom w:val="single" w:sz="4" w:space="0" w:color="auto"/>
              <w:right w:val="single" w:sz="8" w:space="0" w:color="auto"/>
            </w:tcBorders>
            <w:shd w:val="clear" w:color="000000" w:fill="FFFFFF"/>
            <w:noWrap/>
            <w:vAlign w:val="center"/>
            <w:hideMark/>
          </w:tcPr>
          <w:p w14:paraId="28E7D1FB"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106 500</w:t>
            </w:r>
          </w:p>
        </w:tc>
        <w:tc>
          <w:tcPr>
            <w:tcW w:w="1134" w:type="dxa"/>
            <w:tcBorders>
              <w:top w:val="nil"/>
              <w:left w:val="nil"/>
              <w:bottom w:val="single" w:sz="4" w:space="0" w:color="auto"/>
              <w:right w:val="single" w:sz="8" w:space="0" w:color="auto"/>
            </w:tcBorders>
            <w:shd w:val="clear" w:color="000000" w:fill="FFFFFF"/>
            <w:noWrap/>
            <w:vAlign w:val="center"/>
            <w:hideMark/>
          </w:tcPr>
          <w:p w14:paraId="606F5689"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128 445</w:t>
            </w:r>
          </w:p>
        </w:tc>
        <w:tc>
          <w:tcPr>
            <w:tcW w:w="1134" w:type="dxa"/>
            <w:tcBorders>
              <w:top w:val="nil"/>
              <w:left w:val="nil"/>
              <w:bottom w:val="single" w:sz="4" w:space="0" w:color="auto"/>
              <w:right w:val="single" w:sz="8" w:space="0" w:color="auto"/>
            </w:tcBorders>
            <w:shd w:val="clear" w:color="000000" w:fill="FFFFFF"/>
            <w:noWrap/>
            <w:vAlign w:val="center"/>
            <w:hideMark/>
          </w:tcPr>
          <w:p w14:paraId="2A57A322"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148 693</w:t>
            </w:r>
          </w:p>
        </w:tc>
        <w:tc>
          <w:tcPr>
            <w:tcW w:w="1179" w:type="dxa"/>
            <w:tcBorders>
              <w:top w:val="nil"/>
              <w:left w:val="nil"/>
              <w:bottom w:val="single" w:sz="4" w:space="0" w:color="auto"/>
              <w:right w:val="single" w:sz="8" w:space="0" w:color="auto"/>
            </w:tcBorders>
            <w:shd w:val="clear" w:color="000000" w:fill="FFFFFF"/>
            <w:noWrap/>
            <w:vAlign w:val="center"/>
            <w:hideMark/>
          </w:tcPr>
          <w:p w14:paraId="7F1A0F43"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141 540</w:t>
            </w:r>
          </w:p>
        </w:tc>
        <w:tc>
          <w:tcPr>
            <w:tcW w:w="642" w:type="dxa"/>
            <w:tcBorders>
              <w:top w:val="nil"/>
              <w:left w:val="nil"/>
              <w:bottom w:val="single" w:sz="4" w:space="0" w:color="auto"/>
              <w:right w:val="single" w:sz="8" w:space="0" w:color="auto"/>
            </w:tcBorders>
            <w:shd w:val="clear" w:color="auto" w:fill="auto"/>
            <w:noWrap/>
            <w:vAlign w:val="center"/>
            <w:hideMark/>
          </w:tcPr>
          <w:p w14:paraId="25C87B39"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95</w:t>
            </w:r>
          </w:p>
        </w:tc>
        <w:tc>
          <w:tcPr>
            <w:tcW w:w="640" w:type="dxa"/>
            <w:tcBorders>
              <w:top w:val="nil"/>
              <w:left w:val="nil"/>
              <w:bottom w:val="single" w:sz="4" w:space="0" w:color="auto"/>
              <w:right w:val="single" w:sz="8" w:space="0" w:color="auto"/>
            </w:tcBorders>
            <w:shd w:val="clear" w:color="auto" w:fill="auto"/>
            <w:noWrap/>
            <w:vAlign w:val="center"/>
            <w:hideMark/>
          </w:tcPr>
          <w:p w14:paraId="172BF32E"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1,10</w:t>
            </w:r>
          </w:p>
        </w:tc>
        <w:tc>
          <w:tcPr>
            <w:tcW w:w="146" w:type="dxa"/>
            <w:vAlign w:val="center"/>
            <w:hideMark/>
          </w:tcPr>
          <w:p w14:paraId="0C1CEB67" w14:textId="77777777" w:rsidR="0052775F" w:rsidRPr="0052775F" w:rsidRDefault="0052775F" w:rsidP="0052775F">
            <w:pPr>
              <w:ind w:left="0" w:firstLine="0"/>
              <w:jc w:val="left"/>
            </w:pPr>
          </w:p>
        </w:tc>
      </w:tr>
      <w:tr w:rsidR="0052775F" w:rsidRPr="0052775F" w14:paraId="789C4C61" w14:textId="77777777" w:rsidTr="00663C4C">
        <w:trPr>
          <w:trHeight w:val="360"/>
        </w:trPr>
        <w:tc>
          <w:tcPr>
            <w:tcW w:w="2127"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54EBA5BD" w14:textId="77777777" w:rsidR="0052775F" w:rsidRPr="0052775F" w:rsidRDefault="0052775F" w:rsidP="0052775F">
            <w:pPr>
              <w:ind w:left="0" w:firstLine="0"/>
              <w:jc w:val="left"/>
              <w:rPr>
                <w:rFonts w:ascii="Tahoma" w:hAnsi="Tahoma" w:cs="Tahoma"/>
                <w:sz w:val="18"/>
                <w:szCs w:val="18"/>
              </w:rPr>
            </w:pPr>
            <w:r w:rsidRPr="0052775F">
              <w:rPr>
                <w:rFonts w:ascii="Tahoma" w:hAnsi="Tahoma" w:cs="Tahoma"/>
                <w:sz w:val="18"/>
                <w:szCs w:val="18"/>
              </w:rPr>
              <w:t>Sociální služby</w:t>
            </w:r>
          </w:p>
        </w:tc>
        <w:tc>
          <w:tcPr>
            <w:tcW w:w="1134" w:type="dxa"/>
            <w:tcBorders>
              <w:top w:val="single" w:sz="4" w:space="0" w:color="auto"/>
              <w:left w:val="nil"/>
              <w:bottom w:val="single" w:sz="4" w:space="0" w:color="auto"/>
              <w:right w:val="single" w:sz="8" w:space="0" w:color="auto"/>
            </w:tcBorders>
            <w:shd w:val="clear" w:color="auto" w:fill="auto"/>
            <w:noWrap/>
            <w:vAlign w:val="center"/>
            <w:hideMark/>
          </w:tcPr>
          <w:p w14:paraId="6F422896"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139 742</w:t>
            </w:r>
          </w:p>
        </w:tc>
        <w:tc>
          <w:tcPr>
            <w:tcW w:w="1134" w:type="dxa"/>
            <w:tcBorders>
              <w:top w:val="single" w:sz="4" w:space="0" w:color="auto"/>
              <w:left w:val="nil"/>
              <w:bottom w:val="single" w:sz="4" w:space="0" w:color="auto"/>
              <w:right w:val="single" w:sz="8" w:space="0" w:color="auto"/>
            </w:tcBorders>
            <w:shd w:val="clear" w:color="000000" w:fill="FFFFFF"/>
            <w:noWrap/>
            <w:vAlign w:val="center"/>
            <w:hideMark/>
          </w:tcPr>
          <w:p w14:paraId="581BF608"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161 937</w:t>
            </w:r>
          </w:p>
        </w:tc>
        <w:tc>
          <w:tcPr>
            <w:tcW w:w="1134" w:type="dxa"/>
            <w:tcBorders>
              <w:top w:val="single" w:sz="4" w:space="0" w:color="auto"/>
              <w:left w:val="nil"/>
              <w:bottom w:val="single" w:sz="4" w:space="0" w:color="auto"/>
              <w:right w:val="single" w:sz="8" w:space="0" w:color="auto"/>
            </w:tcBorders>
            <w:shd w:val="clear" w:color="000000" w:fill="FFFFFF"/>
            <w:noWrap/>
            <w:vAlign w:val="center"/>
            <w:hideMark/>
          </w:tcPr>
          <w:p w14:paraId="43BA6E58"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143 622</w:t>
            </w:r>
          </w:p>
        </w:tc>
        <w:tc>
          <w:tcPr>
            <w:tcW w:w="1134" w:type="dxa"/>
            <w:tcBorders>
              <w:top w:val="single" w:sz="4" w:space="0" w:color="auto"/>
              <w:left w:val="nil"/>
              <w:bottom w:val="single" w:sz="4" w:space="0" w:color="auto"/>
              <w:right w:val="single" w:sz="8" w:space="0" w:color="auto"/>
            </w:tcBorders>
            <w:shd w:val="clear" w:color="000000" w:fill="FFFFFF"/>
            <w:noWrap/>
            <w:vAlign w:val="center"/>
            <w:hideMark/>
          </w:tcPr>
          <w:p w14:paraId="6227ECD9"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185 111</w:t>
            </w:r>
          </w:p>
        </w:tc>
        <w:tc>
          <w:tcPr>
            <w:tcW w:w="1134" w:type="dxa"/>
            <w:tcBorders>
              <w:top w:val="single" w:sz="4" w:space="0" w:color="auto"/>
              <w:left w:val="nil"/>
              <w:bottom w:val="single" w:sz="4" w:space="0" w:color="auto"/>
              <w:right w:val="single" w:sz="8" w:space="0" w:color="auto"/>
            </w:tcBorders>
            <w:shd w:val="clear" w:color="000000" w:fill="FFFFFF"/>
            <w:noWrap/>
            <w:vAlign w:val="center"/>
            <w:hideMark/>
          </w:tcPr>
          <w:p w14:paraId="30B63A97"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200 594</w:t>
            </w:r>
          </w:p>
        </w:tc>
        <w:tc>
          <w:tcPr>
            <w:tcW w:w="1179" w:type="dxa"/>
            <w:tcBorders>
              <w:top w:val="single" w:sz="4" w:space="0" w:color="auto"/>
              <w:left w:val="nil"/>
              <w:bottom w:val="single" w:sz="4" w:space="0" w:color="auto"/>
              <w:right w:val="single" w:sz="8" w:space="0" w:color="auto"/>
            </w:tcBorders>
            <w:shd w:val="clear" w:color="000000" w:fill="FFFFFF"/>
            <w:noWrap/>
            <w:vAlign w:val="center"/>
            <w:hideMark/>
          </w:tcPr>
          <w:p w14:paraId="59F29310"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197 024</w:t>
            </w:r>
          </w:p>
        </w:tc>
        <w:tc>
          <w:tcPr>
            <w:tcW w:w="642" w:type="dxa"/>
            <w:tcBorders>
              <w:top w:val="single" w:sz="4" w:space="0" w:color="auto"/>
              <w:left w:val="nil"/>
              <w:bottom w:val="single" w:sz="4" w:space="0" w:color="auto"/>
              <w:right w:val="single" w:sz="8" w:space="0" w:color="auto"/>
            </w:tcBorders>
            <w:shd w:val="clear" w:color="auto" w:fill="auto"/>
            <w:noWrap/>
            <w:vAlign w:val="center"/>
            <w:hideMark/>
          </w:tcPr>
          <w:p w14:paraId="4A00AF58"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98</w:t>
            </w:r>
          </w:p>
        </w:tc>
        <w:tc>
          <w:tcPr>
            <w:tcW w:w="640" w:type="dxa"/>
            <w:tcBorders>
              <w:top w:val="single" w:sz="4" w:space="0" w:color="auto"/>
              <w:left w:val="nil"/>
              <w:bottom w:val="single" w:sz="4" w:space="0" w:color="auto"/>
              <w:right w:val="single" w:sz="8" w:space="0" w:color="auto"/>
            </w:tcBorders>
            <w:shd w:val="clear" w:color="auto" w:fill="auto"/>
            <w:noWrap/>
            <w:vAlign w:val="center"/>
            <w:hideMark/>
          </w:tcPr>
          <w:p w14:paraId="17539757"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1,06</w:t>
            </w:r>
          </w:p>
        </w:tc>
        <w:tc>
          <w:tcPr>
            <w:tcW w:w="146" w:type="dxa"/>
            <w:vAlign w:val="center"/>
            <w:hideMark/>
          </w:tcPr>
          <w:p w14:paraId="7CE1AC4F" w14:textId="77777777" w:rsidR="0052775F" w:rsidRPr="0052775F" w:rsidRDefault="0052775F" w:rsidP="0052775F">
            <w:pPr>
              <w:ind w:left="0" w:firstLine="0"/>
              <w:jc w:val="left"/>
            </w:pPr>
          </w:p>
        </w:tc>
      </w:tr>
      <w:tr w:rsidR="0052775F" w:rsidRPr="0052775F" w14:paraId="0638ED9D" w14:textId="77777777" w:rsidTr="00190491">
        <w:trPr>
          <w:trHeight w:val="316"/>
        </w:trPr>
        <w:tc>
          <w:tcPr>
            <w:tcW w:w="2127"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1F2B24D8" w14:textId="77777777" w:rsidR="0052775F" w:rsidRPr="0052775F" w:rsidRDefault="0052775F" w:rsidP="0052775F">
            <w:pPr>
              <w:ind w:left="0" w:firstLine="0"/>
              <w:jc w:val="left"/>
              <w:rPr>
                <w:rFonts w:ascii="Tahoma" w:hAnsi="Tahoma" w:cs="Tahoma"/>
                <w:sz w:val="18"/>
                <w:szCs w:val="18"/>
              </w:rPr>
            </w:pPr>
            <w:r w:rsidRPr="0052775F">
              <w:rPr>
                <w:rFonts w:ascii="Tahoma" w:hAnsi="Tahoma" w:cs="Tahoma"/>
                <w:sz w:val="18"/>
                <w:szCs w:val="18"/>
              </w:rPr>
              <w:t>CO, bezpečnost a PO</w:t>
            </w:r>
          </w:p>
        </w:tc>
        <w:tc>
          <w:tcPr>
            <w:tcW w:w="1134" w:type="dxa"/>
            <w:tcBorders>
              <w:top w:val="single" w:sz="4" w:space="0" w:color="auto"/>
              <w:left w:val="nil"/>
              <w:bottom w:val="single" w:sz="4" w:space="0" w:color="auto"/>
              <w:right w:val="single" w:sz="8" w:space="0" w:color="auto"/>
            </w:tcBorders>
            <w:shd w:val="clear" w:color="auto" w:fill="auto"/>
            <w:noWrap/>
            <w:vAlign w:val="center"/>
            <w:hideMark/>
          </w:tcPr>
          <w:p w14:paraId="553132D5"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59 342</w:t>
            </w:r>
          </w:p>
        </w:tc>
        <w:tc>
          <w:tcPr>
            <w:tcW w:w="1134" w:type="dxa"/>
            <w:tcBorders>
              <w:top w:val="single" w:sz="4" w:space="0" w:color="auto"/>
              <w:left w:val="nil"/>
              <w:bottom w:val="single" w:sz="4" w:space="0" w:color="auto"/>
              <w:right w:val="single" w:sz="8" w:space="0" w:color="auto"/>
            </w:tcBorders>
            <w:shd w:val="clear" w:color="000000" w:fill="FFFFFF"/>
            <w:noWrap/>
            <w:vAlign w:val="center"/>
            <w:hideMark/>
          </w:tcPr>
          <w:p w14:paraId="5B77F057"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64 424</w:t>
            </w:r>
          </w:p>
        </w:tc>
        <w:tc>
          <w:tcPr>
            <w:tcW w:w="1134" w:type="dxa"/>
            <w:tcBorders>
              <w:top w:val="single" w:sz="4" w:space="0" w:color="auto"/>
              <w:left w:val="nil"/>
              <w:bottom w:val="single" w:sz="4" w:space="0" w:color="auto"/>
              <w:right w:val="single" w:sz="8" w:space="0" w:color="auto"/>
            </w:tcBorders>
            <w:shd w:val="clear" w:color="000000" w:fill="FFFFFF"/>
            <w:noWrap/>
            <w:vAlign w:val="center"/>
            <w:hideMark/>
          </w:tcPr>
          <w:p w14:paraId="234C2714"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134 269</w:t>
            </w:r>
          </w:p>
        </w:tc>
        <w:tc>
          <w:tcPr>
            <w:tcW w:w="1134" w:type="dxa"/>
            <w:tcBorders>
              <w:top w:val="single" w:sz="4" w:space="0" w:color="auto"/>
              <w:left w:val="nil"/>
              <w:bottom w:val="single" w:sz="4" w:space="0" w:color="auto"/>
              <w:right w:val="single" w:sz="8" w:space="0" w:color="auto"/>
            </w:tcBorders>
            <w:shd w:val="clear" w:color="000000" w:fill="FFFFFF"/>
            <w:noWrap/>
            <w:vAlign w:val="center"/>
            <w:hideMark/>
          </w:tcPr>
          <w:p w14:paraId="3B83EC34"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152 909</w:t>
            </w:r>
          </w:p>
        </w:tc>
        <w:tc>
          <w:tcPr>
            <w:tcW w:w="1134" w:type="dxa"/>
            <w:tcBorders>
              <w:top w:val="single" w:sz="4" w:space="0" w:color="auto"/>
              <w:left w:val="nil"/>
              <w:bottom w:val="single" w:sz="4" w:space="0" w:color="auto"/>
              <w:right w:val="single" w:sz="8" w:space="0" w:color="auto"/>
            </w:tcBorders>
            <w:shd w:val="clear" w:color="000000" w:fill="FFFFFF"/>
            <w:noWrap/>
            <w:vAlign w:val="center"/>
            <w:hideMark/>
          </w:tcPr>
          <w:p w14:paraId="4F095ABC"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73 754</w:t>
            </w:r>
          </w:p>
        </w:tc>
        <w:tc>
          <w:tcPr>
            <w:tcW w:w="1179" w:type="dxa"/>
            <w:tcBorders>
              <w:top w:val="single" w:sz="4" w:space="0" w:color="auto"/>
              <w:left w:val="nil"/>
              <w:bottom w:val="single" w:sz="4" w:space="0" w:color="auto"/>
              <w:right w:val="single" w:sz="8" w:space="0" w:color="auto"/>
            </w:tcBorders>
            <w:shd w:val="clear" w:color="000000" w:fill="FFFFFF"/>
            <w:noWrap/>
            <w:vAlign w:val="center"/>
            <w:hideMark/>
          </w:tcPr>
          <w:p w14:paraId="34EAC1F4"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70 183</w:t>
            </w:r>
          </w:p>
        </w:tc>
        <w:tc>
          <w:tcPr>
            <w:tcW w:w="642" w:type="dxa"/>
            <w:tcBorders>
              <w:top w:val="single" w:sz="4" w:space="0" w:color="auto"/>
              <w:left w:val="nil"/>
              <w:bottom w:val="single" w:sz="4" w:space="0" w:color="auto"/>
              <w:right w:val="single" w:sz="8" w:space="0" w:color="auto"/>
            </w:tcBorders>
            <w:shd w:val="clear" w:color="auto" w:fill="auto"/>
            <w:noWrap/>
            <w:vAlign w:val="center"/>
            <w:hideMark/>
          </w:tcPr>
          <w:p w14:paraId="2D1F7772"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95</w:t>
            </w:r>
          </w:p>
        </w:tc>
        <w:tc>
          <w:tcPr>
            <w:tcW w:w="640" w:type="dxa"/>
            <w:tcBorders>
              <w:top w:val="single" w:sz="4" w:space="0" w:color="auto"/>
              <w:left w:val="nil"/>
              <w:bottom w:val="single" w:sz="4" w:space="0" w:color="auto"/>
              <w:right w:val="single" w:sz="8" w:space="0" w:color="auto"/>
            </w:tcBorders>
            <w:shd w:val="clear" w:color="auto" w:fill="auto"/>
            <w:noWrap/>
            <w:vAlign w:val="center"/>
            <w:hideMark/>
          </w:tcPr>
          <w:p w14:paraId="2B362708"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0,46</w:t>
            </w:r>
          </w:p>
        </w:tc>
        <w:tc>
          <w:tcPr>
            <w:tcW w:w="146" w:type="dxa"/>
            <w:vAlign w:val="center"/>
            <w:hideMark/>
          </w:tcPr>
          <w:p w14:paraId="578436D8" w14:textId="77777777" w:rsidR="0052775F" w:rsidRPr="0052775F" w:rsidRDefault="0052775F" w:rsidP="0052775F">
            <w:pPr>
              <w:ind w:left="0" w:firstLine="0"/>
              <w:jc w:val="left"/>
            </w:pPr>
          </w:p>
        </w:tc>
      </w:tr>
      <w:tr w:rsidR="0052775F" w:rsidRPr="0052775F" w14:paraId="26B48659" w14:textId="77777777" w:rsidTr="00190491">
        <w:trPr>
          <w:trHeight w:val="527"/>
        </w:trPr>
        <w:tc>
          <w:tcPr>
            <w:tcW w:w="2127"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51005E26" w14:textId="77777777" w:rsidR="0052775F" w:rsidRPr="0052775F" w:rsidRDefault="0052775F" w:rsidP="0052775F">
            <w:pPr>
              <w:ind w:left="0" w:firstLine="0"/>
              <w:jc w:val="left"/>
              <w:rPr>
                <w:rFonts w:ascii="Tahoma" w:hAnsi="Tahoma" w:cs="Tahoma"/>
                <w:sz w:val="18"/>
                <w:szCs w:val="18"/>
              </w:rPr>
            </w:pPr>
            <w:r w:rsidRPr="0052775F">
              <w:rPr>
                <w:rFonts w:ascii="Tahoma" w:hAnsi="Tahoma" w:cs="Tahoma"/>
                <w:sz w:val="18"/>
                <w:szCs w:val="18"/>
              </w:rPr>
              <w:t xml:space="preserve">Místní správa a zastupitelské orgány </w:t>
            </w:r>
          </w:p>
        </w:tc>
        <w:tc>
          <w:tcPr>
            <w:tcW w:w="1134" w:type="dxa"/>
            <w:tcBorders>
              <w:top w:val="single" w:sz="4" w:space="0" w:color="auto"/>
              <w:left w:val="nil"/>
              <w:bottom w:val="single" w:sz="4" w:space="0" w:color="auto"/>
              <w:right w:val="single" w:sz="8" w:space="0" w:color="auto"/>
            </w:tcBorders>
            <w:shd w:val="clear" w:color="auto" w:fill="auto"/>
            <w:noWrap/>
            <w:vAlign w:val="center"/>
            <w:hideMark/>
          </w:tcPr>
          <w:p w14:paraId="1628C7E6"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296 857</w:t>
            </w:r>
          </w:p>
        </w:tc>
        <w:tc>
          <w:tcPr>
            <w:tcW w:w="1134" w:type="dxa"/>
            <w:tcBorders>
              <w:top w:val="single" w:sz="4" w:space="0" w:color="auto"/>
              <w:left w:val="nil"/>
              <w:bottom w:val="single" w:sz="4" w:space="0" w:color="auto"/>
              <w:right w:val="single" w:sz="8" w:space="0" w:color="auto"/>
            </w:tcBorders>
            <w:shd w:val="clear" w:color="000000" w:fill="FFFFFF"/>
            <w:noWrap/>
            <w:vAlign w:val="center"/>
            <w:hideMark/>
          </w:tcPr>
          <w:p w14:paraId="35899234"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319 013</w:t>
            </w:r>
          </w:p>
        </w:tc>
        <w:tc>
          <w:tcPr>
            <w:tcW w:w="1134" w:type="dxa"/>
            <w:tcBorders>
              <w:top w:val="single" w:sz="4" w:space="0" w:color="auto"/>
              <w:left w:val="nil"/>
              <w:bottom w:val="single" w:sz="4" w:space="0" w:color="auto"/>
              <w:right w:val="single" w:sz="8" w:space="0" w:color="auto"/>
            </w:tcBorders>
            <w:shd w:val="clear" w:color="000000" w:fill="FFFFFF"/>
            <w:noWrap/>
            <w:vAlign w:val="center"/>
            <w:hideMark/>
          </w:tcPr>
          <w:p w14:paraId="79BAB1F3"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332 815</w:t>
            </w:r>
          </w:p>
        </w:tc>
        <w:tc>
          <w:tcPr>
            <w:tcW w:w="1134" w:type="dxa"/>
            <w:tcBorders>
              <w:top w:val="single" w:sz="4" w:space="0" w:color="auto"/>
              <w:left w:val="nil"/>
              <w:bottom w:val="single" w:sz="4" w:space="0" w:color="auto"/>
              <w:right w:val="single" w:sz="8" w:space="0" w:color="auto"/>
            </w:tcBorders>
            <w:shd w:val="clear" w:color="000000" w:fill="FFFFFF"/>
            <w:noWrap/>
            <w:vAlign w:val="center"/>
            <w:hideMark/>
          </w:tcPr>
          <w:p w14:paraId="0A49A80C"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352 667</w:t>
            </w:r>
          </w:p>
        </w:tc>
        <w:tc>
          <w:tcPr>
            <w:tcW w:w="1134" w:type="dxa"/>
            <w:tcBorders>
              <w:top w:val="single" w:sz="4" w:space="0" w:color="auto"/>
              <w:left w:val="nil"/>
              <w:bottom w:val="single" w:sz="4" w:space="0" w:color="auto"/>
              <w:right w:val="single" w:sz="8" w:space="0" w:color="auto"/>
            </w:tcBorders>
            <w:shd w:val="clear" w:color="000000" w:fill="FFFFFF"/>
            <w:noWrap/>
            <w:vAlign w:val="center"/>
            <w:hideMark/>
          </w:tcPr>
          <w:p w14:paraId="46C09612"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423 594</w:t>
            </w:r>
          </w:p>
        </w:tc>
        <w:tc>
          <w:tcPr>
            <w:tcW w:w="1179" w:type="dxa"/>
            <w:tcBorders>
              <w:top w:val="single" w:sz="4" w:space="0" w:color="auto"/>
              <w:left w:val="nil"/>
              <w:bottom w:val="single" w:sz="4" w:space="0" w:color="auto"/>
              <w:right w:val="single" w:sz="8" w:space="0" w:color="auto"/>
            </w:tcBorders>
            <w:shd w:val="clear" w:color="000000" w:fill="FFFFFF"/>
            <w:noWrap/>
            <w:vAlign w:val="center"/>
            <w:hideMark/>
          </w:tcPr>
          <w:p w14:paraId="654A15D7"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403 746</w:t>
            </w:r>
          </w:p>
        </w:tc>
        <w:tc>
          <w:tcPr>
            <w:tcW w:w="642" w:type="dxa"/>
            <w:tcBorders>
              <w:top w:val="single" w:sz="4" w:space="0" w:color="auto"/>
              <w:left w:val="nil"/>
              <w:bottom w:val="single" w:sz="4" w:space="0" w:color="auto"/>
              <w:right w:val="single" w:sz="8" w:space="0" w:color="auto"/>
            </w:tcBorders>
            <w:shd w:val="clear" w:color="auto" w:fill="auto"/>
            <w:noWrap/>
            <w:vAlign w:val="center"/>
            <w:hideMark/>
          </w:tcPr>
          <w:p w14:paraId="6634C91F"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95</w:t>
            </w:r>
          </w:p>
        </w:tc>
        <w:tc>
          <w:tcPr>
            <w:tcW w:w="640" w:type="dxa"/>
            <w:tcBorders>
              <w:top w:val="single" w:sz="4" w:space="0" w:color="auto"/>
              <w:left w:val="nil"/>
              <w:bottom w:val="single" w:sz="4" w:space="0" w:color="auto"/>
              <w:right w:val="single" w:sz="8" w:space="0" w:color="auto"/>
            </w:tcBorders>
            <w:shd w:val="clear" w:color="auto" w:fill="auto"/>
            <w:noWrap/>
            <w:vAlign w:val="center"/>
            <w:hideMark/>
          </w:tcPr>
          <w:p w14:paraId="1214994F"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1,14</w:t>
            </w:r>
          </w:p>
        </w:tc>
        <w:tc>
          <w:tcPr>
            <w:tcW w:w="146" w:type="dxa"/>
            <w:vAlign w:val="center"/>
            <w:hideMark/>
          </w:tcPr>
          <w:p w14:paraId="3B4A2685" w14:textId="77777777" w:rsidR="0052775F" w:rsidRPr="0052775F" w:rsidRDefault="0052775F" w:rsidP="0052775F">
            <w:pPr>
              <w:ind w:left="0" w:firstLine="0"/>
              <w:jc w:val="left"/>
            </w:pPr>
          </w:p>
        </w:tc>
      </w:tr>
      <w:tr w:rsidR="0052775F" w:rsidRPr="0052775F" w14:paraId="6C981BBF" w14:textId="77777777" w:rsidTr="00190491">
        <w:trPr>
          <w:trHeight w:val="540"/>
        </w:trPr>
        <w:tc>
          <w:tcPr>
            <w:tcW w:w="2127" w:type="dxa"/>
            <w:tcBorders>
              <w:top w:val="single" w:sz="4" w:space="0" w:color="auto"/>
              <w:left w:val="single" w:sz="8" w:space="0" w:color="auto"/>
              <w:bottom w:val="double" w:sz="6" w:space="0" w:color="auto"/>
              <w:right w:val="single" w:sz="8" w:space="0" w:color="auto"/>
            </w:tcBorders>
            <w:shd w:val="clear" w:color="auto" w:fill="auto"/>
            <w:vAlign w:val="center"/>
            <w:hideMark/>
          </w:tcPr>
          <w:p w14:paraId="7692C97D" w14:textId="77777777" w:rsidR="0052775F" w:rsidRPr="0052775F" w:rsidRDefault="0052775F" w:rsidP="0052775F">
            <w:pPr>
              <w:ind w:left="0" w:firstLine="0"/>
              <w:jc w:val="left"/>
              <w:rPr>
                <w:rFonts w:ascii="Tahoma" w:hAnsi="Tahoma" w:cs="Tahoma"/>
                <w:sz w:val="18"/>
                <w:szCs w:val="18"/>
              </w:rPr>
            </w:pPr>
            <w:r w:rsidRPr="0052775F">
              <w:rPr>
                <w:rFonts w:ascii="Tahoma" w:hAnsi="Tahoma" w:cs="Tahoma"/>
                <w:sz w:val="18"/>
                <w:szCs w:val="18"/>
              </w:rPr>
              <w:lastRenderedPageBreak/>
              <w:t>Finanční operace a ostatní činnosti</w:t>
            </w:r>
          </w:p>
        </w:tc>
        <w:tc>
          <w:tcPr>
            <w:tcW w:w="1134" w:type="dxa"/>
            <w:tcBorders>
              <w:top w:val="single" w:sz="4" w:space="0" w:color="auto"/>
              <w:left w:val="nil"/>
              <w:bottom w:val="double" w:sz="6" w:space="0" w:color="auto"/>
              <w:right w:val="nil"/>
            </w:tcBorders>
            <w:shd w:val="clear" w:color="auto" w:fill="auto"/>
            <w:noWrap/>
            <w:vAlign w:val="center"/>
            <w:hideMark/>
          </w:tcPr>
          <w:p w14:paraId="7848B359"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9 088</w:t>
            </w:r>
          </w:p>
        </w:tc>
        <w:tc>
          <w:tcPr>
            <w:tcW w:w="1134" w:type="dxa"/>
            <w:tcBorders>
              <w:top w:val="single" w:sz="4" w:space="0" w:color="auto"/>
              <w:left w:val="single" w:sz="8" w:space="0" w:color="auto"/>
              <w:bottom w:val="double" w:sz="6" w:space="0" w:color="auto"/>
              <w:right w:val="single" w:sz="8" w:space="0" w:color="auto"/>
            </w:tcBorders>
            <w:shd w:val="clear" w:color="000000" w:fill="FFFFFF"/>
            <w:noWrap/>
            <w:vAlign w:val="center"/>
            <w:hideMark/>
          </w:tcPr>
          <w:p w14:paraId="18154FC0"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-6 098</w:t>
            </w:r>
          </w:p>
        </w:tc>
        <w:tc>
          <w:tcPr>
            <w:tcW w:w="1134" w:type="dxa"/>
            <w:tcBorders>
              <w:top w:val="single" w:sz="4" w:space="0" w:color="auto"/>
              <w:left w:val="nil"/>
              <w:bottom w:val="double" w:sz="6" w:space="0" w:color="auto"/>
              <w:right w:val="nil"/>
            </w:tcBorders>
            <w:shd w:val="clear" w:color="000000" w:fill="FFFFFF"/>
            <w:noWrap/>
            <w:vAlign w:val="center"/>
            <w:hideMark/>
          </w:tcPr>
          <w:p w14:paraId="04A13A51"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26 926</w:t>
            </w:r>
          </w:p>
        </w:tc>
        <w:tc>
          <w:tcPr>
            <w:tcW w:w="1134" w:type="dxa"/>
            <w:tcBorders>
              <w:top w:val="single" w:sz="4" w:space="0" w:color="auto"/>
              <w:left w:val="single" w:sz="8" w:space="0" w:color="auto"/>
              <w:bottom w:val="double" w:sz="6" w:space="0" w:color="auto"/>
              <w:right w:val="single" w:sz="8" w:space="0" w:color="auto"/>
            </w:tcBorders>
            <w:shd w:val="clear" w:color="000000" w:fill="FFFFFF"/>
            <w:noWrap/>
            <w:vAlign w:val="center"/>
            <w:hideMark/>
          </w:tcPr>
          <w:p w14:paraId="3846E66E"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40 226</w:t>
            </w:r>
          </w:p>
        </w:tc>
        <w:tc>
          <w:tcPr>
            <w:tcW w:w="1134" w:type="dxa"/>
            <w:tcBorders>
              <w:top w:val="single" w:sz="4" w:space="0" w:color="auto"/>
              <w:left w:val="nil"/>
              <w:bottom w:val="double" w:sz="6" w:space="0" w:color="auto"/>
              <w:right w:val="single" w:sz="8" w:space="0" w:color="auto"/>
            </w:tcBorders>
            <w:shd w:val="clear" w:color="000000" w:fill="FFFFFF"/>
            <w:noWrap/>
            <w:vAlign w:val="center"/>
            <w:hideMark/>
          </w:tcPr>
          <w:p w14:paraId="1302DBDC"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70 364</w:t>
            </w:r>
          </w:p>
        </w:tc>
        <w:tc>
          <w:tcPr>
            <w:tcW w:w="1179" w:type="dxa"/>
            <w:tcBorders>
              <w:top w:val="single" w:sz="4" w:space="0" w:color="auto"/>
              <w:left w:val="nil"/>
              <w:bottom w:val="double" w:sz="6" w:space="0" w:color="auto"/>
              <w:right w:val="nil"/>
            </w:tcBorders>
            <w:shd w:val="clear" w:color="000000" w:fill="FFFFFF"/>
            <w:noWrap/>
            <w:vAlign w:val="center"/>
            <w:hideMark/>
          </w:tcPr>
          <w:p w14:paraId="6FB94EDA"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43 486</w:t>
            </w:r>
          </w:p>
        </w:tc>
        <w:tc>
          <w:tcPr>
            <w:tcW w:w="64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3312E96C"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62</w:t>
            </w:r>
          </w:p>
        </w:tc>
        <w:tc>
          <w:tcPr>
            <w:tcW w:w="640" w:type="dxa"/>
            <w:tcBorders>
              <w:top w:val="single" w:sz="4" w:space="0" w:color="auto"/>
              <w:left w:val="nil"/>
              <w:bottom w:val="double" w:sz="6" w:space="0" w:color="auto"/>
              <w:right w:val="single" w:sz="8" w:space="0" w:color="auto"/>
            </w:tcBorders>
            <w:shd w:val="clear" w:color="auto" w:fill="auto"/>
            <w:noWrap/>
            <w:vAlign w:val="center"/>
            <w:hideMark/>
          </w:tcPr>
          <w:p w14:paraId="7791A12F" w14:textId="77777777" w:rsidR="0052775F" w:rsidRPr="0052775F" w:rsidRDefault="0052775F" w:rsidP="0052775F">
            <w:pPr>
              <w:ind w:left="0" w:firstLine="0"/>
              <w:jc w:val="right"/>
              <w:rPr>
                <w:rFonts w:ascii="Tahoma" w:hAnsi="Tahoma" w:cs="Tahoma"/>
                <w:sz w:val="18"/>
                <w:szCs w:val="18"/>
              </w:rPr>
            </w:pPr>
            <w:r w:rsidRPr="0052775F">
              <w:rPr>
                <w:rFonts w:ascii="Tahoma" w:hAnsi="Tahoma" w:cs="Tahoma"/>
                <w:sz w:val="18"/>
                <w:szCs w:val="18"/>
              </w:rPr>
              <w:t>1,08</w:t>
            </w:r>
          </w:p>
        </w:tc>
        <w:tc>
          <w:tcPr>
            <w:tcW w:w="146" w:type="dxa"/>
            <w:vAlign w:val="center"/>
            <w:hideMark/>
          </w:tcPr>
          <w:p w14:paraId="28E176D2" w14:textId="77777777" w:rsidR="0052775F" w:rsidRPr="0052775F" w:rsidRDefault="0052775F" w:rsidP="0052775F">
            <w:pPr>
              <w:ind w:left="0" w:firstLine="0"/>
              <w:jc w:val="left"/>
            </w:pPr>
          </w:p>
        </w:tc>
      </w:tr>
      <w:tr w:rsidR="0052775F" w:rsidRPr="0052775F" w14:paraId="64A2603B" w14:textId="77777777" w:rsidTr="00EF1BF6">
        <w:trPr>
          <w:trHeight w:val="391"/>
        </w:trPr>
        <w:tc>
          <w:tcPr>
            <w:tcW w:w="2127" w:type="dxa"/>
            <w:tcBorders>
              <w:top w:val="nil"/>
              <w:left w:val="single" w:sz="8" w:space="0" w:color="auto"/>
              <w:bottom w:val="single" w:sz="8" w:space="0" w:color="auto"/>
              <w:right w:val="single" w:sz="8" w:space="0" w:color="auto"/>
            </w:tcBorders>
            <w:shd w:val="clear" w:color="000000" w:fill="FDE9D9"/>
            <w:noWrap/>
            <w:vAlign w:val="center"/>
            <w:hideMark/>
          </w:tcPr>
          <w:p w14:paraId="226D56D7" w14:textId="77777777" w:rsidR="0052775F" w:rsidRPr="0052775F" w:rsidRDefault="0052775F" w:rsidP="0052775F">
            <w:pPr>
              <w:ind w:left="0" w:firstLine="0"/>
              <w:jc w:val="left"/>
              <w:rPr>
                <w:rFonts w:ascii="Tahoma" w:hAnsi="Tahoma" w:cs="Tahoma"/>
                <w:b/>
                <w:bCs/>
                <w:sz w:val="18"/>
                <w:szCs w:val="18"/>
              </w:rPr>
            </w:pPr>
            <w:r w:rsidRPr="0052775F">
              <w:rPr>
                <w:rFonts w:ascii="Tahoma" w:hAnsi="Tahoma" w:cs="Tahoma"/>
                <w:b/>
                <w:bCs/>
                <w:sz w:val="18"/>
                <w:szCs w:val="18"/>
              </w:rPr>
              <w:t>Výdaje celkem</w:t>
            </w:r>
          </w:p>
        </w:tc>
        <w:tc>
          <w:tcPr>
            <w:tcW w:w="1134" w:type="dxa"/>
            <w:tcBorders>
              <w:top w:val="nil"/>
              <w:left w:val="nil"/>
              <w:bottom w:val="single" w:sz="8" w:space="0" w:color="auto"/>
              <w:right w:val="single" w:sz="8" w:space="0" w:color="auto"/>
            </w:tcBorders>
            <w:shd w:val="clear" w:color="000000" w:fill="FDE9D9"/>
            <w:noWrap/>
            <w:vAlign w:val="center"/>
            <w:hideMark/>
          </w:tcPr>
          <w:p w14:paraId="57A931AC" w14:textId="77777777" w:rsidR="0052775F" w:rsidRPr="0052775F" w:rsidRDefault="0052775F" w:rsidP="0052775F">
            <w:pPr>
              <w:ind w:left="0" w:firstLine="0"/>
              <w:jc w:val="right"/>
              <w:rPr>
                <w:rFonts w:ascii="Tahoma" w:hAnsi="Tahoma" w:cs="Tahoma"/>
                <w:b/>
                <w:bCs/>
                <w:sz w:val="18"/>
                <w:szCs w:val="18"/>
              </w:rPr>
            </w:pPr>
            <w:r w:rsidRPr="0052775F">
              <w:rPr>
                <w:rFonts w:ascii="Tahoma" w:hAnsi="Tahoma" w:cs="Tahoma"/>
                <w:b/>
                <w:bCs/>
                <w:sz w:val="18"/>
                <w:szCs w:val="18"/>
              </w:rPr>
              <w:t>1 420 276</w:t>
            </w:r>
          </w:p>
        </w:tc>
        <w:tc>
          <w:tcPr>
            <w:tcW w:w="1134" w:type="dxa"/>
            <w:tcBorders>
              <w:top w:val="nil"/>
              <w:left w:val="nil"/>
              <w:bottom w:val="single" w:sz="8" w:space="0" w:color="auto"/>
              <w:right w:val="single" w:sz="8" w:space="0" w:color="auto"/>
            </w:tcBorders>
            <w:shd w:val="clear" w:color="000000" w:fill="FDE9D9"/>
            <w:noWrap/>
            <w:vAlign w:val="center"/>
            <w:hideMark/>
          </w:tcPr>
          <w:p w14:paraId="10E37CD6" w14:textId="77777777" w:rsidR="0052775F" w:rsidRPr="0052775F" w:rsidRDefault="0052775F" w:rsidP="0052775F">
            <w:pPr>
              <w:ind w:left="0" w:firstLine="0"/>
              <w:jc w:val="right"/>
              <w:rPr>
                <w:rFonts w:ascii="Tahoma" w:hAnsi="Tahoma" w:cs="Tahoma"/>
                <w:b/>
                <w:bCs/>
                <w:sz w:val="18"/>
                <w:szCs w:val="18"/>
              </w:rPr>
            </w:pPr>
            <w:r w:rsidRPr="0052775F">
              <w:rPr>
                <w:rFonts w:ascii="Tahoma" w:hAnsi="Tahoma" w:cs="Tahoma"/>
                <w:b/>
                <w:bCs/>
                <w:sz w:val="18"/>
                <w:szCs w:val="18"/>
              </w:rPr>
              <w:t>1 439 695</w:t>
            </w:r>
          </w:p>
        </w:tc>
        <w:tc>
          <w:tcPr>
            <w:tcW w:w="1134" w:type="dxa"/>
            <w:tcBorders>
              <w:top w:val="nil"/>
              <w:left w:val="nil"/>
              <w:bottom w:val="single" w:sz="8" w:space="0" w:color="auto"/>
              <w:right w:val="single" w:sz="8" w:space="0" w:color="auto"/>
            </w:tcBorders>
            <w:shd w:val="clear" w:color="000000" w:fill="FDE9D9"/>
            <w:noWrap/>
            <w:vAlign w:val="center"/>
            <w:hideMark/>
          </w:tcPr>
          <w:p w14:paraId="0238E00F" w14:textId="77777777" w:rsidR="0052775F" w:rsidRPr="0052775F" w:rsidRDefault="0052775F" w:rsidP="0052775F">
            <w:pPr>
              <w:ind w:left="0" w:firstLine="0"/>
              <w:jc w:val="right"/>
              <w:rPr>
                <w:rFonts w:ascii="Tahoma" w:hAnsi="Tahoma" w:cs="Tahoma"/>
                <w:b/>
                <w:bCs/>
                <w:sz w:val="18"/>
                <w:szCs w:val="18"/>
              </w:rPr>
            </w:pPr>
            <w:r w:rsidRPr="0052775F">
              <w:rPr>
                <w:rFonts w:ascii="Tahoma" w:hAnsi="Tahoma" w:cs="Tahoma"/>
                <w:b/>
                <w:bCs/>
                <w:sz w:val="18"/>
                <w:szCs w:val="18"/>
              </w:rPr>
              <w:t>1 657 290</w:t>
            </w:r>
          </w:p>
        </w:tc>
        <w:tc>
          <w:tcPr>
            <w:tcW w:w="1134" w:type="dxa"/>
            <w:tcBorders>
              <w:top w:val="nil"/>
              <w:left w:val="nil"/>
              <w:bottom w:val="single" w:sz="8" w:space="0" w:color="auto"/>
              <w:right w:val="single" w:sz="8" w:space="0" w:color="auto"/>
            </w:tcBorders>
            <w:shd w:val="clear" w:color="000000" w:fill="FDE9D9"/>
            <w:noWrap/>
            <w:vAlign w:val="center"/>
            <w:hideMark/>
          </w:tcPr>
          <w:p w14:paraId="5AF84968" w14:textId="77777777" w:rsidR="0052775F" w:rsidRPr="0052775F" w:rsidRDefault="0052775F" w:rsidP="0052775F">
            <w:pPr>
              <w:ind w:left="0" w:firstLine="0"/>
              <w:jc w:val="right"/>
              <w:rPr>
                <w:rFonts w:ascii="Tahoma" w:hAnsi="Tahoma" w:cs="Tahoma"/>
                <w:b/>
                <w:bCs/>
                <w:sz w:val="18"/>
                <w:szCs w:val="18"/>
              </w:rPr>
            </w:pPr>
            <w:r w:rsidRPr="0052775F">
              <w:rPr>
                <w:rFonts w:ascii="Tahoma" w:hAnsi="Tahoma" w:cs="Tahoma"/>
                <w:b/>
                <w:bCs/>
                <w:sz w:val="18"/>
                <w:szCs w:val="18"/>
              </w:rPr>
              <w:t>1 706 250</w:t>
            </w:r>
          </w:p>
        </w:tc>
        <w:tc>
          <w:tcPr>
            <w:tcW w:w="1134" w:type="dxa"/>
            <w:tcBorders>
              <w:top w:val="nil"/>
              <w:left w:val="nil"/>
              <w:bottom w:val="single" w:sz="8" w:space="0" w:color="auto"/>
              <w:right w:val="single" w:sz="8" w:space="0" w:color="auto"/>
            </w:tcBorders>
            <w:shd w:val="clear" w:color="000000" w:fill="FDE9D9"/>
            <w:noWrap/>
            <w:vAlign w:val="center"/>
            <w:hideMark/>
          </w:tcPr>
          <w:p w14:paraId="02251033" w14:textId="77777777" w:rsidR="0052775F" w:rsidRPr="0052775F" w:rsidRDefault="0052775F" w:rsidP="0052775F">
            <w:pPr>
              <w:ind w:left="0" w:firstLine="0"/>
              <w:jc w:val="right"/>
              <w:rPr>
                <w:rFonts w:ascii="Tahoma" w:hAnsi="Tahoma" w:cs="Tahoma"/>
                <w:b/>
                <w:bCs/>
                <w:sz w:val="18"/>
                <w:szCs w:val="18"/>
              </w:rPr>
            </w:pPr>
            <w:r w:rsidRPr="0052775F">
              <w:rPr>
                <w:rFonts w:ascii="Tahoma" w:hAnsi="Tahoma" w:cs="Tahoma"/>
                <w:b/>
                <w:bCs/>
                <w:sz w:val="18"/>
                <w:szCs w:val="18"/>
              </w:rPr>
              <w:t>2 034 990</w:t>
            </w:r>
          </w:p>
        </w:tc>
        <w:tc>
          <w:tcPr>
            <w:tcW w:w="1179" w:type="dxa"/>
            <w:tcBorders>
              <w:top w:val="nil"/>
              <w:left w:val="nil"/>
              <w:bottom w:val="single" w:sz="8" w:space="0" w:color="auto"/>
              <w:right w:val="single" w:sz="8" w:space="0" w:color="auto"/>
            </w:tcBorders>
            <w:shd w:val="clear" w:color="000000" w:fill="FDE9D9"/>
            <w:noWrap/>
            <w:vAlign w:val="center"/>
            <w:hideMark/>
          </w:tcPr>
          <w:p w14:paraId="62EB30D8" w14:textId="77777777" w:rsidR="0052775F" w:rsidRPr="0052775F" w:rsidRDefault="0052775F" w:rsidP="0052775F">
            <w:pPr>
              <w:ind w:left="0" w:firstLine="0"/>
              <w:jc w:val="right"/>
              <w:rPr>
                <w:rFonts w:ascii="Tahoma" w:hAnsi="Tahoma" w:cs="Tahoma"/>
                <w:b/>
                <w:bCs/>
                <w:sz w:val="18"/>
                <w:szCs w:val="18"/>
              </w:rPr>
            </w:pPr>
            <w:r w:rsidRPr="0052775F">
              <w:rPr>
                <w:rFonts w:ascii="Tahoma" w:hAnsi="Tahoma" w:cs="Tahoma"/>
                <w:b/>
                <w:bCs/>
                <w:sz w:val="18"/>
                <w:szCs w:val="18"/>
              </w:rPr>
              <w:t>1 862 896</w:t>
            </w:r>
          </w:p>
        </w:tc>
        <w:tc>
          <w:tcPr>
            <w:tcW w:w="642" w:type="dxa"/>
            <w:tcBorders>
              <w:top w:val="double" w:sz="6" w:space="0" w:color="auto"/>
              <w:left w:val="nil"/>
              <w:bottom w:val="single" w:sz="8" w:space="0" w:color="auto"/>
              <w:right w:val="single" w:sz="8" w:space="0" w:color="auto"/>
            </w:tcBorders>
            <w:shd w:val="clear" w:color="000000" w:fill="FDE9D9"/>
            <w:noWrap/>
            <w:vAlign w:val="center"/>
            <w:hideMark/>
          </w:tcPr>
          <w:p w14:paraId="73BDB0C6" w14:textId="77777777" w:rsidR="0052775F" w:rsidRPr="0052775F" w:rsidRDefault="0052775F" w:rsidP="0052775F">
            <w:pPr>
              <w:ind w:left="0" w:firstLine="0"/>
              <w:jc w:val="right"/>
              <w:rPr>
                <w:rFonts w:ascii="Tahoma" w:hAnsi="Tahoma" w:cs="Tahoma"/>
                <w:b/>
                <w:bCs/>
                <w:sz w:val="18"/>
                <w:szCs w:val="18"/>
              </w:rPr>
            </w:pPr>
            <w:r w:rsidRPr="0052775F">
              <w:rPr>
                <w:rFonts w:ascii="Tahoma" w:hAnsi="Tahoma" w:cs="Tahoma"/>
                <w:b/>
                <w:bCs/>
                <w:sz w:val="18"/>
                <w:szCs w:val="18"/>
              </w:rPr>
              <w:t>92</w:t>
            </w:r>
          </w:p>
        </w:tc>
        <w:tc>
          <w:tcPr>
            <w:tcW w:w="640" w:type="dxa"/>
            <w:tcBorders>
              <w:top w:val="nil"/>
              <w:left w:val="nil"/>
              <w:bottom w:val="single" w:sz="8" w:space="0" w:color="auto"/>
              <w:right w:val="single" w:sz="8" w:space="0" w:color="auto"/>
            </w:tcBorders>
            <w:shd w:val="clear" w:color="000000" w:fill="FDE9D9"/>
            <w:noWrap/>
            <w:vAlign w:val="center"/>
            <w:hideMark/>
          </w:tcPr>
          <w:p w14:paraId="4F3398C2" w14:textId="77777777" w:rsidR="0052775F" w:rsidRPr="0052775F" w:rsidRDefault="0052775F" w:rsidP="0052775F">
            <w:pPr>
              <w:ind w:left="0" w:firstLine="0"/>
              <w:jc w:val="right"/>
              <w:rPr>
                <w:rFonts w:ascii="Tahoma" w:hAnsi="Tahoma" w:cs="Tahoma"/>
                <w:b/>
                <w:bCs/>
                <w:sz w:val="18"/>
                <w:szCs w:val="18"/>
              </w:rPr>
            </w:pPr>
            <w:r w:rsidRPr="0052775F">
              <w:rPr>
                <w:rFonts w:ascii="Tahoma" w:hAnsi="Tahoma" w:cs="Tahoma"/>
                <w:b/>
                <w:bCs/>
                <w:sz w:val="18"/>
                <w:szCs w:val="18"/>
              </w:rPr>
              <w:t>1,09</w:t>
            </w:r>
          </w:p>
        </w:tc>
        <w:tc>
          <w:tcPr>
            <w:tcW w:w="146" w:type="dxa"/>
            <w:vAlign w:val="center"/>
            <w:hideMark/>
          </w:tcPr>
          <w:p w14:paraId="09783BFF" w14:textId="77777777" w:rsidR="0052775F" w:rsidRPr="0052775F" w:rsidRDefault="0052775F" w:rsidP="0052775F">
            <w:pPr>
              <w:ind w:left="0" w:firstLine="0"/>
              <w:jc w:val="left"/>
            </w:pPr>
          </w:p>
        </w:tc>
      </w:tr>
    </w:tbl>
    <w:p w14:paraId="2F420D82" w14:textId="77777777" w:rsidR="0052775F" w:rsidRDefault="0052775F">
      <w:pPr>
        <w:rPr>
          <w:rFonts w:ascii="Tahoma" w:hAnsi="Tahoma" w:cs="Tahoma"/>
          <w:sz w:val="18"/>
          <w:szCs w:val="18"/>
        </w:rPr>
      </w:pPr>
    </w:p>
    <w:p w14:paraId="1A06D854" w14:textId="77777777" w:rsidR="00CF03C2" w:rsidRDefault="00CF03C2">
      <w:pPr>
        <w:rPr>
          <w:rFonts w:ascii="Tahoma" w:hAnsi="Tahoma" w:cs="Tahoma"/>
          <w:i/>
          <w:iCs/>
          <w:sz w:val="18"/>
          <w:szCs w:val="18"/>
        </w:rPr>
      </w:pPr>
    </w:p>
    <w:p w14:paraId="41F520D7" w14:textId="100B3BEE" w:rsidR="00937CC9" w:rsidRPr="00937CC9" w:rsidRDefault="00937CC9">
      <w:pPr>
        <w:rPr>
          <w:rFonts w:ascii="Tahoma" w:hAnsi="Tahoma" w:cs="Tahoma"/>
          <w:i/>
          <w:iCs/>
          <w:sz w:val="18"/>
          <w:szCs w:val="18"/>
        </w:rPr>
      </w:pPr>
      <w:r>
        <w:rPr>
          <w:rFonts w:ascii="Tahoma" w:hAnsi="Tahoma" w:cs="Tahoma"/>
          <w:i/>
          <w:iCs/>
          <w:sz w:val="18"/>
          <w:szCs w:val="18"/>
        </w:rPr>
        <w:t xml:space="preserve">Graf 3: </w:t>
      </w:r>
      <w:r>
        <w:rPr>
          <w:rFonts w:ascii="Tahoma" w:hAnsi="Tahoma" w:cs="Tahoma"/>
          <w:b/>
          <w:bCs/>
          <w:i/>
          <w:iCs/>
          <w:sz w:val="18"/>
          <w:szCs w:val="18"/>
        </w:rPr>
        <w:t xml:space="preserve">Struktura výdajů dle oblastí činností v roce 2024 </w:t>
      </w:r>
      <w:r>
        <w:rPr>
          <w:rFonts w:ascii="Tahoma" w:hAnsi="Tahoma" w:cs="Tahoma"/>
          <w:i/>
          <w:iCs/>
          <w:sz w:val="18"/>
          <w:szCs w:val="18"/>
        </w:rPr>
        <w:t>(v tis. Kč)</w:t>
      </w:r>
    </w:p>
    <w:p w14:paraId="2668838C" w14:textId="721BDB29" w:rsidR="00937CC9" w:rsidRDefault="00937CC9">
      <w:pPr>
        <w:rPr>
          <w:rFonts w:ascii="Tahoma" w:hAnsi="Tahoma" w:cs="Tahoma"/>
          <w:sz w:val="18"/>
          <w:szCs w:val="18"/>
        </w:rPr>
      </w:pPr>
      <w:r>
        <w:rPr>
          <w:noProof/>
        </w:rPr>
        <w:drawing>
          <wp:inline distT="0" distB="0" distL="0" distR="0" wp14:anchorId="31B397A0" wp14:editId="48EA1E34">
            <wp:extent cx="5760720" cy="4584065"/>
            <wp:effectExtent l="38100" t="38100" r="87630" b="102235"/>
            <wp:docPr id="1286145034" name="Graf 1">
              <a:extLst xmlns:a="http://schemas.openxmlformats.org/drawingml/2006/main">
                <a:ext uri="{FF2B5EF4-FFF2-40B4-BE49-F238E27FC236}">
                  <a16:creationId xmlns:a16="http://schemas.microsoft.com/office/drawing/2014/main" id="{FCCC60DD-9B3E-9EA4-3393-F6DBC48FDD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6808F93" w14:textId="77777777" w:rsidR="00EF1BF6" w:rsidRDefault="00EF1BF6">
      <w:pPr>
        <w:rPr>
          <w:rFonts w:ascii="Tahoma" w:hAnsi="Tahoma" w:cs="Tahoma"/>
          <w:sz w:val="18"/>
          <w:szCs w:val="18"/>
        </w:rPr>
      </w:pPr>
    </w:p>
    <w:p w14:paraId="3C604661" w14:textId="77777777" w:rsidR="00162570" w:rsidRDefault="00162570">
      <w:pPr>
        <w:rPr>
          <w:rFonts w:ascii="Tahoma" w:hAnsi="Tahoma" w:cs="Tahoma"/>
          <w:sz w:val="18"/>
          <w:szCs w:val="18"/>
        </w:rPr>
      </w:pPr>
    </w:p>
    <w:p w14:paraId="75EDEB42" w14:textId="01962AA8" w:rsidR="00EF1BF6" w:rsidRDefault="00162570">
      <w:pPr>
        <w:rPr>
          <w:rFonts w:ascii="Tahoma" w:hAnsi="Tahoma" w:cs="Tahoma"/>
          <w:b/>
          <w:bCs/>
          <w:i/>
          <w:iCs/>
          <w:sz w:val="18"/>
          <w:szCs w:val="18"/>
        </w:rPr>
      </w:pPr>
      <w:r>
        <w:rPr>
          <w:rFonts w:ascii="Tahoma" w:hAnsi="Tahoma" w:cs="Tahoma"/>
          <w:i/>
          <w:iCs/>
          <w:sz w:val="18"/>
          <w:szCs w:val="18"/>
        </w:rPr>
        <w:t>Tabulka 1</w:t>
      </w:r>
      <w:r w:rsidR="00B51AD2">
        <w:rPr>
          <w:rFonts w:ascii="Tahoma" w:hAnsi="Tahoma" w:cs="Tahoma"/>
          <w:i/>
          <w:iCs/>
          <w:sz w:val="18"/>
          <w:szCs w:val="18"/>
        </w:rPr>
        <w:t>2</w:t>
      </w:r>
      <w:r>
        <w:rPr>
          <w:rFonts w:ascii="Tahoma" w:hAnsi="Tahoma" w:cs="Tahoma"/>
          <w:i/>
          <w:iCs/>
          <w:sz w:val="18"/>
          <w:szCs w:val="18"/>
        </w:rPr>
        <w:t xml:space="preserve">: </w:t>
      </w:r>
      <w:r>
        <w:rPr>
          <w:rFonts w:ascii="Tahoma" w:hAnsi="Tahoma" w:cs="Tahoma"/>
          <w:b/>
          <w:bCs/>
          <w:i/>
          <w:iCs/>
          <w:sz w:val="18"/>
          <w:szCs w:val="18"/>
        </w:rPr>
        <w:t>Srovnávání výdajů dle oblastí činností v roce 2024 v členění na běžné a kapitálové výdaje</w:t>
      </w:r>
    </w:p>
    <w:p w14:paraId="7457A7BD" w14:textId="1E0B777C" w:rsidR="00162570" w:rsidRPr="00162570" w:rsidRDefault="00162570">
      <w:pPr>
        <w:rPr>
          <w:rFonts w:ascii="Tahoma" w:hAnsi="Tahoma" w:cs="Tahoma"/>
          <w:b/>
          <w:bCs/>
          <w:i/>
          <w:iCs/>
          <w:sz w:val="18"/>
          <w:szCs w:val="18"/>
        </w:rPr>
      </w:pPr>
      <w:r>
        <w:rPr>
          <w:rFonts w:ascii="Tahoma" w:hAnsi="Tahoma" w:cs="Tahoma"/>
          <w:i/>
          <w:iCs/>
          <w:sz w:val="18"/>
          <w:szCs w:val="18"/>
        </w:rPr>
        <w:t>(rozpočet a skutečnost v tis.</w:t>
      </w:r>
      <w:r>
        <w:rPr>
          <w:rFonts w:ascii="Tahoma" w:hAnsi="Tahoma" w:cs="Tahoma"/>
          <w:b/>
          <w:bCs/>
          <w:i/>
          <w:iCs/>
          <w:sz w:val="18"/>
          <w:szCs w:val="18"/>
        </w:rPr>
        <w:t xml:space="preserve"> </w:t>
      </w:r>
      <w:r w:rsidRPr="00162570">
        <w:rPr>
          <w:rFonts w:ascii="Tahoma" w:hAnsi="Tahoma" w:cs="Tahoma"/>
          <w:i/>
          <w:iCs/>
          <w:sz w:val="18"/>
          <w:szCs w:val="18"/>
        </w:rPr>
        <w:t>Kč, plnění a podíly v %)</w:t>
      </w:r>
    </w:p>
    <w:tbl>
      <w:tblPr>
        <w:tblW w:w="9440" w:type="dxa"/>
        <w:tblCellMar>
          <w:left w:w="70" w:type="dxa"/>
          <w:right w:w="70" w:type="dxa"/>
        </w:tblCellMar>
        <w:tblLook w:val="04A0" w:firstRow="1" w:lastRow="0" w:firstColumn="1" w:lastColumn="0" w:noHBand="0" w:noVBand="1"/>
      </w:tblPr>
      <w:tblGrid>
        <w:gridCol w:w="4554"/>
        <w:gridCol w:w="1277"/>
        <w:gridCol w:w="1277"/>
        <w:gridCol w:w="1160"/>
        <w:gridCol w:w="1156"/>
        <w:gridCol w:w="146"/>
      </w:tblGrid>
      <w:tr w:rsidR="00162570" w:rsidRPr="00162570" w14:paraId="4716B2FE" w14:textId="77777777" w:rsidTr="00162570">
        <w:trPr>
          <w:gridAfter w:val="1"/>
          <w:wAfter w:w="16" w:type="dxa"/>
          <w:trHeight w:val="408"/>
        </w:trPr>
        <w:tc>
          <w:tcPr>
            <w:tcW w:w="4554" w:type="dxa"/>
            <w:vMerge w:val="restart"/>
            <w:tcBorders>
              <w:top w:val="single" w:sz="8" w:space="0" w:color="auto"/>
              <w:left w:val="single" w:sz="8" w:space="0" w:color="auto"/>
              <w:bottom w:val="double" w:sz="6" w:space="0" w:color="000000"/>
              <w:right w:val="single" w:sz="8" w:space="0" w:color="auto"/>
            </w:tcBorders>
            <w:shd w:val="clear" w:color="000000" w:fill="BFBFBF"/>
            <w:vAlign w:val="center"/>
            <w:hideMark/>
          </w:tcPr>
          <w:p w14:paraId="7A336B2C" w14:textId="77777777" w:rsidR="00162570" w:rsidRPr="00162570" w:rsidRDefault="00162570" w:rsidP="00162570">
            <w:pPr>
              <w:ind w:left="0" w:firstLine="0"/>
              <w:jc w:val="center"/>
              <w:rPr>
                <w:rFonts w:ascii="Tahoma" w:hAnsi="Tahoma" w:cs="Tahoma"/>
                <w:sz w:val="16"/>
                <w:szCs w:val="16"/>
              </w:rPr>
            </w:pPr>
            <w:r w:rsidRPr="00162570">
              <w:rPr>
                <w:rFonts w:ascii="Tahoma" w:hAnsi="Tahoma" w:cs="Tahoma"/>
                <w:sz w:val="16"/>
                <w:szCs w:val="16"/>
              </w:rPr>
              <w:t> </w:t>
            </w:r>
          </w:p>
        </w:tc>
        <w:tc>
          <w:tcPr>
            <w:tcW w:w="1277" w:type="dxa"/>
            <w:vMerge w:val="restart"/>
            <w:tcBorders>
              <w:top w:val="single" w:sz="8" w:space="0" w:color="auto"/>
              <w:left w:val="single" w:sz="8" w:space="0" w:color="auto"/>
              <w:bottom w:val="double" w:sz="6" w:space="0" w:color="000000"/>
              <w:right w:val="single" w:sz="8" w:space="0" w:color="auto"/>
            </w:tcBorders>
            <w:shd w:val="clear" w:color="000000" w:fill="BFBFBF"/>
            <w:vAlign w:val="center"/>
            <w:hideMark/>
          </w:tcPr>
          <w:p w14:paraId="21A37863" w14:textId="77777777" w:rsidR="00162570" w:rsidRPr="00162570" w:rsidRDefault="00162570" w:rsidP="00162570">
            <w:pPr>
              <w:ind w:left="0" w:firstLine="0"/>
              <w:jc w:val="center"/>
              <w:rPr>
                <w:rFonts w:ascii="Tahoma" w:hAnsi="Tahoma" w:cs="Tahoma"/>
                <w:b/>
                <w:bCs/>
                <w:i/>
                <w:iCs/>
                <w:sz w:val="16"/>
                <w:szCs w:val="16"/>
              </w:rPr>
            </w:pPr>
            <w:r w:rsidRPr="00162570">
              <w:rPr>
                <w:rFonts w:ascii="Tahoma" w:hAnsi="Tahoma" w:cs="Tahoma"/>
                <w:b/>
                <w:bCs/>
                <w:i/>
                <w:iCs/>
                <w:sz w:val="16"/>
                <w:szCs w:val="16"/>
              </w:rPr>
              <w:t>Upravený rozpočet                  r. 2024</w:t>
            </w:r>
          </w:p>
        </w:tc>
        <w:tc>
          <w:tcPr>
            <w:tcW w:w="1277" w:type="dxa"/>
            <w:vMerge w:val="restart"/>
            <w:tcBorders>
              <w:top w:val="single" w:sz="8" w:space="0" w:color="auto"/>
              <w:left w:val="single" w:sz="8" w:space="0" w:color="auto"/>
              <w:bottom w:val="double" w:sz="6" w:space="0" w:color="000000"/>
              <w:right w:val="single" w:sz="8" w:space="0" w:color="auto"/>
            </w:tcBorders>
            <w:shd w:val="clear" w:color="000000" w:fill="BFBFBF"/>
            <w:vAlign w:val="center"/>
            <w:hideMark/>
          </w:tcPr>
          <w:p w14:paraId="174E3C1E" w14:textId="77777777" w:rsidR="00162570" w:rsidRPr="00162570" w:rsidRDefault="00162570" w:rsidP="00162570">
            <w:pPr>
              <w:ind w:left="0" w:firstLine="0"/>
              <w:jc w:val="center"/>
              <w:rPr>
                <w:rFonts w:ascii="Tahoma" w:hAnsi="Tahoma" w:cs="Tahoma"/>
                <w:b/>
                <w:bCs/>
                <w:i/>
                <w:iCs/>
                <w:sz w:val="16"/>
                <w:szCs w:val="16"/>
              </w:rPr>
            </w:pPr>
            <w:r w:rsidRPr="00162570">
              <w:rPr>
                <w:rFonts w:ascii="Tahoma" w:hAnsi="Tahoma" w:cs="Tahoma"/>
                <w:b/>
                <w:bCs/>
                <w:i/>
                <w:iCs/>
                <w:sz w:val="16"/>
                <w:szCs w:val="16"/>
              </w:rPr>
              <w:t>Skutečnost                           r. 2024</w:t>
            </w:r>
          </w:p>
        </w:tc>
        <w:tc>
          <w:tcPr>
            <w:tcW w:w="1160" w:type="dxa"/>
            <w:vMerge w:val="restart"/>
            <w:tcBorders>
              <w:top w:val="single" w:sz="8" w:space="0" w:color="auto"/>
              <w:left w:val="single" w:sz="8" w:space="0" w:color="auto"/>
              <w:bottom w:val="double" w:sz="6" w:space="0" w:color="000000"/>
              <w:right w:val="single" w:sz="8" w:space="0" w:color="auto"/>
            </w:tcBorders>
            <w:shd w:val="clear" w:color="000000" w:fill="BFBFBF"/>
            <w:noWrap/>
            <w:vAlign w:val="center"/>
            <w:hideMark/>
          </w:tcPr>
          <w:p w14:paraId="2F650FAF" w14:textId="77777777" w:rsidR="00162570" w:rsidRPr="00162570" w:rsidRDefault="00162570" w:rsidP="00162570">
            <w:pPr>
              <w:ind w:left="0" w:firstLine="0"/>
              <w:jc w:val="center"/>
              <w:rPr>
                <w:rFonts w:ascii="Tahoma" w:hAnsi="Tahoma" w:cs="Tahoma"/>
                <w:b/>
                <w:bCs/>
                <w:i/>
                <w:iCs/>
                <w:sz w:val="16"/>
                <w:szCs w:val="16"/>
              </w:rPr>
            </w:pPr>
            <w:r w:rsidRPr="00162570">
              <w:rPr>
                <w:rFonts w:ascii="Tahoma" w:hAnsi="Tahoma" w:cs="Tahoma"/>
                <w:b/>
                <w:bCs/>
                <w:i/>
                <w:iCs/>
                <w:sz w:val="16"/>
                <w:szCs w:val="16"/>
              </w:rPr>
              <w:t>Plnění</w:t>
            </w:r>
          </w:p>
        </w:tc>
        <w:tc>
          <w:tcPr>
            <w:tcW w:w="1156" w:type="dxa"/>
            <w:vMerge w:val="restart"/>
            <w:tcBorders>
              <w:top w:val="single" w:sz="8" w:space="0" w:color="auto"/>
              <w:left w:val="single" w:sz="8" w:space="0" w:color="auto"/>
              <w:bottom w:val="double" w:sz="6" w:space="0" w:color="000000"/>
              <w:right w:val="single" w:sz="8" w:space="0" w:color="auto"/>
            </w:tcBorders>
            <w:shd w:val="clear" w:color="000000" w:fill="BFBFBF"/>
            <w:vAlign w:val="center"/>
            <w:hideMark/>
          </w:tcPr>
          <w:p w14:paraId="53177CAC" w14:textId="77777777" w:rsidR="00162570" w:rsidRPr="00162570" w:rsidRDefault="00162570" w:rsidP="00162570">
            <w:pPr>
              <w:ind w:left="0" w:firstLine="0"/>
              <w:jc w:val="center"/>
              <w:rPr>
                <w:rFonts w:ascii="Tahoma" w:hAnsi="Tahoma" w:cs="Tahoma"/>
                <w:b/>
                <w:bCs/>
                <w:i/>
                <w:iCs/>
                <w:sz w:val="16"/>
                <w:szCs w:val="16"/>
              </w:rPr>
            </w:pPr>
            <w:r w:rsidRPr="00162570">
              <w:rPr>
                <w:rFonts w:ascii="Tahoma" w:hAnsi="Tahoma" w:cs="Tahoma"/>
                <w:b/>
                <w:bCs/>
                <w:i/>
                <w:iCs/>
                <w:sz w:val="16"/>
                <w:szCs w:val="16"/>
              </w:rPr>
              <w:t>Podíl na celkových výdajích</w:t>
            </w:r>
          </w:p>
        </w:tc>
      </w:tr>
      <w:tr w:rsidR="00162570" w:rsidRPr="00162570" w14:paraId="41ABD3DF" w14:textId="77777777" w:rsidTr="00162570">
        <w:trPr>
          <w:trHeight w:val="258"/>
        </w:trPr>
        <w:tc>
          <w:tcPr>
            <w:tcW w:w="4554" w:type="dxa"/>
            <w:vMerge/>
            <w:tcBorders>
              <w:top w:val="single" w:sz="8" w:space="0" w:color="auto"/>
              <w:left w:val="single" w:sz="8" w:space="0" w:color="auto"/>
              <w:bottom w:val="double" w:sz="6" w:space="0" w:color="000000"/>
              <w:right w:val="single" w:sz="8" w:space="0" w:color="auto"/>
            </w:tcBorders>
            <w:vAlign w:val="center"/>
            <w:hideMark/>
          </w:tcPr>
          <w:p w14:paraId="4CDD9250" w14:textId="77777777" w:rsidR="00162570" w:rsidRPr="00162570" w:rsidRDefault="00162570" w:rsidP="00162570">
            <w:pPr>
              <w:ind w:left="0" w:firstLine="0"/>
              <w:jc w:val="left"/>
              <w:rPr>
                <w:rFonts w:ascii="Tahoma" w:hAnsi="Tahoma" w:cs="Tahoma"/>
                <w:sz w:val="16"/>
                <w:szCs w:val="16"/>
              </w:rPr>
            </w:pPr>
          </w:p>
        </w:tc>
        <w:tc>
          <w:tcPr>
            <w:tcW w:w="1277" w:type="dxa"/>
            <w:vMerge/>
            <w:tcBorders>
              <w:top w:val="single" w:sz="8" w:space="0" w:color="auto"/>
              <w:left w:val="single" w:sz="8" w:space="0" w:color="auto"/>
              <w:bottom w:val="double" w:sz="6" w:space="0" w:color="000000"/>
              <w:right w:val="single" w:sz="8" w:space="0" w:color="auto"/>
            </w:tcBorders>
            <w:vAlign w:val="center"/>
            <w:hideMark/>
          </w:tcPr>
          <w:p w14:paraId="6B42F14F" w14:textId="77777777" w:rsidR="00162570" w:rsidRPr="00162570" w:rsidRDefault="00162570" w:rsidP="00162570">
            <w:pPr>
              <w:ind w:left="0" w:firstLine="0"/>
              <w:jc w:val="left"/>
              <w:rPr>
                <w:rFonts w:ascii="Tahoma" w:hAnsi="Tahoma" w:cs="Tahoma"/>
                <w:b/>
                <w:bCs/>
                <w:i/>
                <w:iCs/>
                <w:sz w:val="16"/>
                <w:szCs w:val="16"/>
              </w:rPr>
            </w:pPr>
          </w:p>
        </w:tc>
        <w:tc>
          <w:tcPr>
            <w:tcW w:w="1277" w:type="dxa"/>
            <w:vMerge/>
            <w:tcBorders>
              <w:top w:val="single" w:sz="8" w:space="0" w:color="auto"/>
              <w:left w:val="single" w:sz="8" w:space="0" w:color="auto"/>
              <w:bottom w:val="double" w:sz="6" w:space="0" w:color="000000"/>
              <w:right w:val="single" w:sz="8" w:space="0" w:color="auto"/>
            </w:tcBorders>
            <w:vAlign w:val="center"/>
            <w:hideMark/>
          </w:tcPr>
          <w:p w14:paraId="02305346" w14:textId="77777777" w:rsidR="00162570" w:rsidRPr="00162570" w:rsidRDefault="00162570" w:rsidP="00162570">
            <w:pPr>
              <w:ind w:left="0" w:firstLine="0"/>
              <w:jc w:val="left"/>
              <w:rPr>
                <w:rFonts w:ascii="Tahoma" w:hAnsi="Tahoma" w:cs="Tahoma"/>
                <w:b/>
                <w:bCs/>
                <w:i/>
                <w:iCs/>
                <w:sz w:val="16"/>
                <w:szCs w:val="16"/>
              </w:rPr>
            </w:pPr>
          </w:p>
        </w:tc>
        <w:tc>
          <w:tcPr>
            <w:tcW w:w="1160" w:type="dxa"/>
            <w:vMerge/>
            <w:tcBorders>
              <w:top w:val="single" w:sz="8" w:space="0" w:color="auto"/>
              <w:left w:val="single" w:sz="8" w:space="0" w:color="auto"/>
              <w:bottom w:val="double" w:sz="6" w:space="0" w:color="000000"/>
              <w:right w:val="single" w:sz="8" w:space="0" w:color="auto"/>
            </w:tcBorders>
            <w:vAlign w:val="center"/>
            <w:hideMark/>
          </w:tcPr>
          <w:p w14:paraId="12F74361" w14:textId="77777777" w:rsidR="00162570" w:rsidRPr="00162570" w:rsidRDefault="00162570" w:rsidP="00162570">
            <w:pPr>
              <w:ind w:left="0" w:firstLine="0"/>
              <w:jc w:val="left"/>
              <w:rPr>
                <w:rFonts w:ascii="Tahoma" w:hAnsi="Tahoma" w:cs="Tahoma"/>
                <w:b/>
                <w:bCs/>
                <w:i/>
                <w:iCs/>
                <w:sz w:val="16"/>
                <w:szCs w:val="16"/>
              </w:rPr>
            </w:pPr>
          </w:p>
        </w:tc>
        <w:tc>
          <w:tcPr>
            <w:tcW w:w="1156" w:type="dxa"/>
            <w:vMerge/>
            <w:tcBorders>
              <w:top w:val="single" w:sz="8" w:space="0" w:color="auto"/>
              <w:left w:val="single" w:sz="8" w:space="0" w:color="auto"/>
              <w:bottom w:val="double" w:sz="6" w:space="0" w:color="000000"/>
              <w:right w:val="single" w:sz="8" w:space="0" w:color="auto"/>
            </w:tcBorders>
            <w:vAlign w:val="center"/>
            <w:hideMark/>
          </w:tcPr>
          <w:p w14:paraId="32E09464" w14:textId="77777777" w:rsidR="00162570" w:rsidRPr="00162570" w:rsidRDefault="00162570" w:rsidP="00162570">
            <w:pPr>
              <w:ind w:left="0" w:firstLine="0"/>
              <w:jc w:val="left"/>
              <w:rPr>
                <w:rFonts w:ascii="Tahoma" w:hAnsi="Tahoma" w:cs="Tahoma"/>
                <w:b/>
                <w:bCs/>
                <w:i/>
                <w:iCs/>
                <w:sz w:val="16"/>
                <w:szCs w:val="16"/>
              </w:rPr>
            </w:pPr>
          </w:p>
        </w:tc>
        <w:tc>
          <w:tcPr>
            <w:tcW w:w="16" w:type="dxa"/>
            <w:tcBorders>
              <w:top w:val="nil"/>
              <w:left w:val="nil"/>
              <w:bottom w:val="nil"/>
              <w:right w:val="nil"/>
            </w:tcBorders>
            <w:shd w:val="clear" w:color="auto" w:fill="auto"/>
            <w:noWrap/>
            <w:vAlign w:val="bottom"/>
            <w:hideMark/>
          </w:tcPr>
          <w:p w14:paraId="6CA99AFD" w14:textId="77777777" w:rsidR="00162570" w:rsidRPr="00162570" w:rsidRDefault="00162570" w:rsidP="00162570">
            <w:pPr>
              <w:ind w:left="0" w:firstLine="0"/>
              <w:jc w:val="center"/>
              <w:rPr>
                <w:rFonts w:ascii="Tahoma" w:hAnsi="Tahoma" w:cs="Tahoma"/>
                <w:b/>
                <w:bCs/>
                <w:i/>
                <w:iCs/>
                <w:sz w:val="16"/>
                <w:szCs w:val="16"/>
              </w:rPr>
            </w:pPr>
          </w:p>
        </w:tc>
      </w:tr>
      <w:tr w:rsidR="00162570" w:rsidRPr="00162570" w14:paraId="33CEA166" w14:textId="77777777" w:rsidTr="00162570">
        <w:trPr>
          <w:trHeight w:val="272"/>
        </w:trPr>
        <w:tc>
          <w:tcPr>
            <w:tcW w:w="4554" w:type="dxa"/>
            <w:vMerge/>
            <w:tcBorders>
              <w:top w:val="single" w:sz="8" w:space="0" w:color="auto"/>
              <w:left w:val="single" w:sz="8" w:space="0" w:color="auto"/>
              <w:bottom w:val="double" w:sz="6" w:space="0" w:color="000000"/>
              <w:right w:val="single" w:sz="8" w:space="0" w:color="auto"/>
            </w:tcBorders>
            <w:vAlign w:val="center"/>
            <w:hideMark/>
          </w:tcPr>
          <w:p w14:paraId="77EBE481" w14:textId="77777777" w:rsidR="00162570" w:rsidRPr="00162570" w:rsidRDefault="00162570" w:rsidP="00162570">
            <w:pPr>
              <w:ind w:left="0" w:firstLine="0"/>
              <w:jc w:val="left"/>
              <w:rPr>
                <w:rFonts w:ascii="Tahoma" w:hAnsi="Tahoma" w:cs="Tahoma"/>
                <w:sz w:val="16"/>
                <w:szCs w:val="16"/>
              </w:rPr>
            </w:pPr>
          </w:p>
        </w:tc>
        <w:tc>
          <w:tcPr>
            <w:tcW w:w="1277" w:type="dxa"/>
            <w:vMerge/>
            <w:tcBorders>
              <w:top w:val="single" w:sz="8" w:space="0" w:color="auto"/>
              <w:left w:val="single" w:sz="8" w:space="0" w:color="auto"/>
              <w:bottom w:val="double" w:sz="6" w:space="0" w:color="000000"/>
              <w:right w:val="single" w:sz="8" w:space="0" w:color="auto"/>
            </w:tcBorders>
            <w:vAlign w:val="center"/>
            <w:hideMark/>
          </w:tcPr>
          <w:p w14:paraId="2FAA288B" w14:textId="77777777" w:rsidR="00162570" w:rsidRPr="00162570" w:rsidRDefault="00162570" w:rsidP="00162570">
            <w:pPr>
              <w:ind w:left="0" w:firstLine="0"/>
              <w:jc w:val="left"/>
              <w:rPr>
                <w:rFonts w:ascii="Tahoma" w:hAnsi="Tahoma" w:cs="Tahoma"/>
                <w:b/>
                <w:bCs/>
                <w:i/>
                <w:iCs/>
                <w:sz w:val="16"/>
                <w:szCs w:val="16"/>
              </w:rPr>
            </w:pPr>
          </w:p>
        </w:tc>
        <w:tc>
          <w:tcPr>
            <w:tcW w:w="1277" w:type="dxa"/>
            <w:vMerge/>
            <w:tcBorders>
              <w:top w:val="single" w:sz="8" w:space="0" w:color="auto"/>
              <w:left w:val="single" w:sz="8" w:space="0" w:color="auto"/>
              <w:bottom w:val="double" w:sz="6" w:space="0" w:color="000000"/>
              <w:right w:val="single" w:sz="8" w:space="0" w:color="auto"/>
            </w:tcBorders>
            <w:vAlign w:val="center"/>
            <w:hideMark/>
          </w:tcPr>
          <w:p w14:paraId="2DE223C1" w14:textId="77777777" w:rsidR="00162570" w:rsidRPr="00162570" w:rsidRDefault="00162570" w:rsidP="00162570">
            <w:pPr>
              <w:ind w:left="0" w:firstLine="0"/>
              <w:jc w:val="left"/>
              <w:rPr>
                <w:rFonts w:ascii="Tahoma" w:hAnsi="Tahoma" w:cs="Tahoma"/>
                <w:b/>
                <w:bCs/>
                <w:i/>
                <w:iCs/>
                <w:sz w:val="16"/>
                <w:szCs w:val="16"/>
              </w:rPr>
            </w:pPr>
          </w:p>
        </w:tc>
        <w:tc>
          <w:tcPr>
            <w:tcW w:w="1160" w:type="dxa"/>
            <w:vMerge/>
            <w:tcBorders>
              <w:top w:val="single" w:sz="8" w:space="0" w:color="auto"/>
              <w:left w:val="single" w:sz="8" w:space="0" w:color="auto"/>
              <w:bottom w:val="double" w:sz="6" w:space="0" w:color="000000"/>
              <w:right w:val="single" w:sz="8" w:space="0" w:color="auto"/>
            </w:tcBorders>
            <w:vAlign w:val="center"/>
            <w:hideMark/>
          </w:tcPr>
          <w:p w14:paraId="578272FC" w14:textId="77777777" w:rsidR="00162570" w:rsidRPr="00162570" w:rsidRDefault="00162570" w:rsidP="00162570">
            <w:pPr>
              <w:ind w:left="0" w:firstLine="0"/>
              <w:jc w:val="left"/>
              <w:rPr>
                <w:rFonts w:ascii="Tahoma" w:hAnsi="Tahoma" w:cs="Tahoma"/>
                <w:b/>
                <w:bCs/>
                <w:i/>
                <w:iCs/>
                <w:sz w:val="16"/>
                <w:szCs w:val="16"/>
              </w:rPr>
            </w:pPr>
          </w:p>
        </w:tc>
        <w:tc>
          <w:tcPr>
            <w:tcW w:w="1156" w:type="dxa"/>
            <w:vMerge/>
            <w:tcBorders>
              <w:top w:val="single" w:sz="8" w:space="0" w:color="auto"/>
              <w:left w:val="single" w:sz="8" w:space="0" w:color="auto"/>
              <w:bottom w:val="double" w:sz="6" w:space="0" w:color="000000"/>
              <w:right w:val="single" w:sz="8" w:space="0" w:color="auto"/>
            </w:tcBorders>
            <w:vAlign w:val="center"/>
            <w:hideMark/>
          </w:tcPr>
          <w:p w14:paraId="42821F83" w14:textId="77777777" w:rsidR="00162570" w:rsidRPr="00162570" w:rsidRDefault="00162570" w:rsidP="00162570">
            <w:pPr>
              <w:ind w:left="0" w:firstLine="0"/>
              <w:jc w:val="left"/>
              <w:rPr>
                <w:rFonts w:ascii="Tahoma" w:hAnsi="Tahoma" w:cs="Tahoma"/>
                <w:b/>
                <w:bCs/>
                <w:i/>
                <w:iCs/>
                <w:sz w:val="16"/>
                <w:szCs w:val="16"/>
              </w:rPr>
            </w:pPr>
          </w:p>
        </w:tc>
        <w:tc>
          <w:tcPr>
            <w:tcW w:w="16" w:type="dxa"/>
            <w:tcBorders>
              <w:top w:val="nil"/>
              <w:left w:val="nil"/>
              <w:bottom w:val="nil"/>
              <w:right w:val="nil"/>
            </w:tcBorders>
            <w:shd w:val="clear" w:color="auto" w:fill="auto"/>
            <w:noWrap/>
            <w:vAlign w:val="bottom"/>
            <w:hideMark/>
          </w:tcPr>
          <w:p w14:paraId="14FFC8FF" w14:textId="77777777" w:rsidR="00162570" w:rsidRPr="00162570" w:rsidRDefault="00162570" w:rsidP="00162570">
            <w:pPr>
              <w:ind w:left="0" w:firstLine="0"/>
              <w:jc w:val="left"/>
            </w:pPr>
          </w:p>
        </w:tc>
      </w:tr>
      <w:tr w:rsidR="00162570" w:rsidRPr="00162570" w14:paraId="5CF6E919" w14:textId="77777777" w:rsidTr="00162570">
        <w:trPr>
          <w:trHeight w:val="272"/>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191299D4" w14:textId="77777777" w:rsidR="00162570" w:rsidRPr="00162570" w:rsidRDefault="00162570" w:rsidP="00162570">
            <w:pPr>
              <w:ind w:left="0" w:firstLine="0"/>
              <w:jc w:val="left"/>
              <w:rPr>
                <w:rFonts w:ascii="Tahoma" w:hAnsi="Tahoma" w:cs="Tahoma"/>
                <w:b/>
                <w:bCs/>
                <w:sz w:val="18"/>
                <w:szCs w:val="18"/>
              </w:rPr>
            </w:pPr>
            <w:r w:rsidRPr="00162570">
              <w:rPr>
                <w:rFonts w:ascii="Tahoma" w:hAnsi="Tahoma" w:cs="Tahoma"/>
                <w:b/>
                <w:bCs/>
                <w:sz w:val="18"/>
                <w:szCs w:val="18"/>
              </w:rPr>
              <w:t>Zemědělství, lesní hospodářství a rybářství</w:t>
            </w:r>
          </w:p>
        </w:tc>
        <w:tc>
          <w:tcPr>
            <w:tcW w:w="1277" w:type="dxa"/>
            <w:tcBorders>
              <w:top w:val="nil"/>
              <w:left w:val="nil"/>
              <w:bottom w:val="single" w:sz="4" w:space="0" w:color="auto"/>
              <w:right w:val="single" w:sz="8" w:space="0" w:color="auto"/>
            </w:tcBorders>
            <w:shd w:val="clear" w:color="000000" w:fill="FFFFFF"/>
            <w:noWrap/>
            <w:vAlign w:val="bottom"/>
            <w:hideMark/>
          </w:tcPr>
          <w:p w14:paraId="79A41056"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5 585</w:t>
            </w:r>
          </w:p>
        </w:tc>
        <w:tc>
          <w:tcPr>
            <w:tcW w:w="1277" w:type="dxa"/>
            <w:tcBorders>
              <w:top w:val="nil"/>
              <w:left w:val="nil"/>
              <w:bottom w:val="single" w:sz="4" w:space="0" w:color="auto"/>
              <w:right w:val="single" w:sz="8" w:space="0" w:color="auto"/>
            </w:tcBorders>
            <w:shd w:val="clear" w:color="000000" w:fill="FFFFFF"/>
            <w:noWrap/>
            <w:vAlign w:val="bottom"/>
            <w:hideMark/>
          </w:tcPr>
          <w:p w14:paraId="2613A788"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4 893</w:t>
            </w:r>
          </w:p>
        </w:tc>
        <w:tc>
          <w:tcPr>
            <w:tcW w:w="1160" w:type="dxa"/>
            <w:tcBorders>
              <w:top w:val="nil"/>
              <w:left w:val="nil"/>
              <w:bottom w:val="single" w:sz="4" w:space="0" w:color="auto"/>
              <w:right w:val="single" w:sz="8" w:space="0" w:color="auto"/>
            </w:tcBorders>
            <w:shd w:val="clear" w:color="auto" w:fill="auto"/>
            <w:noWrap/>
            <w:vAlign w:val="bottom"/>
            <w:hideMark/>
          </w:tcPr>
          <w:p w14:paraId="5B0EE2A6"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88</w:t>
            </w:r>
          </w:p>
        </w:tc>
        <w:tc>
          <w:tcPr>
            <w:tcW w:w="1156" w:type="dxa"/>
            <w:tcBorders>
              <w:top w:val="nil"/>
              <w:left w:val="nil"/>
              <w:bottom w:val="single" w:sz="4" w:space="0" w:color="auto"/>
              <w:right w:val="single" w:sz="8" w:space="0" w:color="auto"/>
            </w:tcBorders>
            <w:shd w:val="clear" w:color="auto" w:fill="auto"/>
            <w:noWrap/>
            <w:vAlign w:val="bottom"/>
            <w:hideMark/>
          </w:tcPr>
          <w:p w14:paraId="6519D6C4"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0,26</w:t>
            </w:r>
          </w:p>
        </w:tc>
        <w:tc>
          <w:tcPr>
            <w:tcW w:w="16" w:type="dxa"/>
            <w:vAlign w:val="center"/>
            <w:hideMark/>
          </w:tcPr>
          <w:p w14:paraId="2B50FC97" w14:textId="77777777" w:rsidR="00162570" w:rsidRPr="00162570" w:rsidRDefault="00162570" w:rsidP="00162570">
            <w:pPr>
              <w:ind w:left="0" w:firstLine="0"/>
              <w:jc w:val="left"/>
            </w:pPr>
          </w:p>
        </w:tc>
      </w:tr>
      <w:tr w:rsidR="00162570" w:rsidRPr="00162570" w14:paraId="3F14D762" w14:textId="77777777" w:rsidTr="00162570">
        <w:trPr>
          <w:trHeight w:val="258"/>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07593F6C"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t xml:space="preserve">     běžné výdaje</w:t>
            </w:r>
          </w:p>
        </w:tc>
        <w:tc>
          <w:tcPr>
            <w:tcW w:w="1277" w:type="dxa"/>
            <w:tcBorders>
              <w:top w:val="nil"/>
              <w:left w:val="nil"/>
              <w:bottom w:val="single" w:sz="4" w:space="0" w:color="auto"/>
              <w:right w:val="single" w:sz="8" w:space="0" w:color="auto"/>
            </w:tcBorders>
            <w:shd w:val="clear" w:color="000000" w:fill="FFFFFF"/>
            <w:noWrap/>
            <w:vAlign w:val="bottom"/>
            <w:hideMark/>
          </w:tcPr>
          <w:p w14:paraId="05E2D5D3"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5 585</w:t>
            </w:r>
          </w:p>
        </w:tc>
        <w:tc>
          <w:tcPr>
            <w:tcW w:w="1277" w:type="dxa"/>
            <w:tcBorders>
              <w:top w:val="nil"/>
              <w:left w:val="nil"/>
              <w:bottom w:val="single" w:sz="4" w:space="0" w:color="auto"/>
              <w:right w:val="single" w:sz="8" w:space="0" w:color="auto"/>
            </w:tcBorders>
            <w:shd w:val="clear" w:color="000000" w:fill="FFFFFF"/>
            <w:noWrap/>
            <w:vAlign w:val="bottom"/>
            <w:hideMark/>
          </w:tcPr>
          <w:p w14:paraId="6A31ACFB"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4 893</w:t>
            </w:r>
          </w:p>
        </w:tc>
        <w:tc>
          <w:tcPr>
            <w:tcW w:w="1160" w:type="dxa"/>
            <w:tcBorders>
              <w:top w:val="nil"/>
              <w:left w:val="nil"/>
              <w:bottom w:val="single" w:sz="4" w:space="0" w:color="auto"/>
              <w:right w:val="single" w:sz="8" w:space="0" w:color="auto"/>
            </w:tcBorders>
            <w:shd w:val="clear" w:color="auto" w:fill="auto"/>
            <w:noWrap/>
            <w:vAlign w:val="bottom"/>
            <w:hideMark/>
          </w:tcPr>
          <w:p w14:paraId="0EC61545"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88</w:t>
            </w:r>
          </w:p>
        </w:tc>
        <w:tc>
          <w:tcPr>
            <w:tcW w:w="1156" w:type="dxa"/>
            <w:tcBorders>
              <w:top w:val="nil"/>
              <w:left w:val="nil"/>
              <w:bottom w:val="single" w:sz="4" w:space="0" w:color="auto"/>
              <w:right w:val="single" w:sz="8" w:space="0" w:color="auto"/>
            </w:tcBorders>
            <w:shd w:val="clear" w:color="auto" w:fill="auto"/>
            <w:noWrap/>
            <w:vAlign w:val="bottom"/>
            <w:hideMark/>
          </w:tcPr>
          <w:p w14:paraId="602AA3BF"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0,26</w:t>
            </w:r>
          </w:p>
        </w:tc>
        <w:tc>
          <w:tcPr>
            <w:tcW w:w="16" w:type="dxa"/>
            <w:vAlign w:val="center"/>
            <w:hideMark/>
          </w:tcPr>
          <w:p w14:paraId="5ED8D29E" w14:textId="77777777" w:rsidR="00162570" w:rsidRPr="00162570" w:rsidRDefault="00162570" w:rsidP="00162570">
            <w:pPr>
              <w:ind w:left="0" w:firstLine="0"/>
              <w:jc w:val="left"/>
            </w:pPr>
          </w:p>
        </w:tc>
      </w:tr>
      <w:tr w:rsidR="00162570" w:rsidRPr="00162570" w14:paraId="61BC8E2D" w14:textId="77777777" w:rsidTr="00162570">
        <w:trPr>
          <w:trHeight w:val="258"/>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1D97983B"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t xml:space="preserve">     kapitálové výdaje</w:t>
            </w:r>
          </w:p>
        </w:tc>
        <w:tc>
          <w:tcPr>
            <w:tcW w:w="1277" w:type="dxa"/>
            <w:tcBorders>
              <w:top w:val="nil"/>
              <w:left w:val="nil"/>
              <w:bottom w:val="single" w:sz="4" w:space="0" w:color="auto"/>
              <w:right w:val="single" w:sz="8" w:space="0" w:color="auto"/>
            </w:tcBorders>
            <w:shd w:val="clear" w:color="000000" w:fill="FFFFFF"/>
            <w:noWrap/>
            <w:vAlign w:val="bottom"/>
            <w:hideMark/>
          </w:tcPr>
          <w:p w14:paraId="5BB7C9CD"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0</w:t>
            </w:r>
          </w:p>
        </w:tc>
        <w:tc>
          <w:tcPr>
            <w:tcW w:w="1277" w:type="dxa"/>
            <w:tcBorders>
              <w:top w:val="nil"/>
              <w:left w:val="nil"/>
              <w:bottom w:val="single" w:sz="4" w:space="0" w:color="auto"/>
              <w:right w:val="single" w:sz="8" w:space="0" w:color="auto"/>
            </w:tcBorders>
            <w:shd w:val="clear" w:color="000000" w:fill="FFFFFF"/>
            <w:noWrap/>
            <w:vAlign w:val="bottom"/>
            <w:hideMark/>
          </w:tcPr>
          <w:p w14:paraId="34C5AA6B"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0</w:t>
            </w:r>
          </w:p>
        </w:tc>
        <w:tc>
          <w:tcPr>
            <w:tcW w:w="1160" w:type="dxa"/>
            <w:tcBorders>
              <w:top w:val="nil"/>
              <w:left w:val="nil"/>
              <w:bottom w:val="single" w:sz="4" w:space="0" w:color="auto"/>
              <w:right w:val="single" w:sz="8" w:space="0" w:color="auto"/>
            </w:tcBorders>
            <w:shd w:val="clear" w:color="auto" w:fill="auto"/>
            <w:noWrap/>
            <w:vAlign w:val="bottom"/>
            <w:hideMark/>
          </w:tcPr>
          <w:p w14:paraId="1E27A8C2"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x</w:t>
            </w:r>
          </w:p>
        </w:tc>
        <w:tc>
          <w:tcPr>
            <w:tcW w:w="1156" w:type="dxa"/>
            <w:tcBorders>
              <w:top w:val="nil"/>
              <w:left w:val="nil"/>
              <w:bottom w:val="single" w:sz="4" w:space="0" w:color="auto"/>
              <w:right w:val="single" w:sz="8" w:space="0" w:color="auto"/>
            </w:tcBorders>
            <w:shd w:val="clear" w:color="auto" w:fill="auto"/>
            <w:noWrap/>
            <w:vAlign w:val="bottom"/>
            <w:hideMark/>
          </w:tcPr>
          <w:p w14:paraId="7281E4CD"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0,00</w:t>
            </w:r>
          </w:p>
        </w:tc>
        <w:tc>
          <w:tcPr>
            <w:tcW w:w="16" w:type="dxa"/>
            <w:vAlign w:val="center"/>
            <w:hideMark/>
          </w:tcPr>
          <w:p w14:paraId="7C3393DD" w14:textId="77777777" w:rsidR="00162570" w:rsidRPr="00162570" w:rsidRDefault="00162570" w:rsidP="00162570">
            <w:pPr>
              <w:ind w:left="0" w:firstLine="0"/>
              <w:jc w:val="left"/>
            </w:pPr>
          </w:p>
        </w:tc>
      </w:tr>
      <w:tr w:rsidR="00162570" w:rsidRPr="00162570" w14:paraId="4D4AAEC4" w14:textId="77777777" w:rsidTr="00162570">
        <w:trPr>
          <w:trHeight w:val="258"/>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19A74F28" w14:textId="77777777" w:rsidR="00162570" w:rsidRPr="00162570" w:rsidRDefault="00162570" w:rsidP="00162570">
            <w:pPr>
              <w:ind w:left="0" w:firstLine="0"/>
              <w:jc w:val="left"/>
              <w:rPr>
                <w:rFonts w:ascii="Tahoma" w:hAnsi="Tahoma" w:cs="Tahoma"/>
                <w:b/>
                <w:bCs/>
                <w:sz w:val="18"/>
                <w:szCs w:val="18"/>
              </w:rPr>
            </w:pPr>
            <w:r w:rsidRPr="00162570">
              <w:rPr>
                <w:rFonts w:ascii="Tahoma" w:hAnsi="Tahoma" w:cs="Tahoma"/>
                <w:b/>
                <w:bCs/>
                <w:sz w:val="18"/>
                <w:szCs w:val="18"/>
              </w:rPr>
              <w:t>Průmysl, stavebnictví, obchod a služby</w:t>
            </w:r>
          </w:p>
        </w:tc>
        <w:tc>
          <w:tcPr>
            <w:tcW w:w="1277" w:type="dxa"/>
            <w:tcBorders>
              <w:top w:val="nil"/>
              <w:left w:val="nil"/>
              <w:bottom w:val="single" w:sz="4" w:space="0" w:color="auto"/>
              <w:right w:val="single" w:sz="8" w:space="0" w:color="auto"/>
            </w:tcBorders>
            <w:shd w:val="clear" w:color="000000" w:fill="FFFFFF"/>
            <w:noWrap/>
            <w:vAlign w:val="bottom"/>
            <w:hideMark/>
          </w:tcPr>
          <w:p w14:paraId="42948035"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15 683</w:t>
            </w:r>
          </w:p>
        </w:tc>
        <w:tc>
          <w:tcPr>
            <w:tcW w:w="1277" w:type="dxa"/>
            <w:tcBorders>
              <w:top w:val="nil"/>
              <w:left w:val="nil"/>
              <w:bottom w:val="single" w:sz="4" w:space="0" w:color="auto"/>
              <w:right w:val="single" w:sz="8" w:space="0" w:color="auto"/>
            </w:tcBorders>
            <w:shd w:val="clear" w:color="000000" w:fill="FFFFFF"/>
            <w:noWrap/>
            <w:vAlign w:val="bottom"/>
            <w:hideMark/>
          </w:tcPr>
          <w:p w14:paraId="56074074"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14 412</w:t>
            </w:r>
          </w:p>
        </w:tc>
        <w:tc>
          <w:tcPr>
            <w:tcW w:w="1160" w:type="dxa"/>
            <w:tcBorders>
              <w:top w:val="nil"/>
              <w:left w:val="nil"/>
              <w:bottom w:val="single" w:sz="4" w:space="0" w:color="auto"/>
              <w:right w:val="single" w:sz="8" w:space="0" w:color="auto"/>
            </w:tcBorders>
            <w:shd w:val="clear" w:color="auto" w:fill="auto"/>
            <w:noWrap/>
            <w:vAlign w:val="bottom"/>
            <w:hideMark/>
          </w:tcPr>
          <w:p w14:paraId="6F407BC1"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92</w:t>
            </w:r>
          </w:p>
        </w:tc>
        <w:tc>
          <w:tcPr>
            <w:tcW w:w="1156" w:type="dxa"/>
            <w:tcBorders>
              <w:top w:val="nil"/>
              <w:left w:val="nil"/>
              <w:bottom w:val="single" w:sz="4" w:space="0" w:color="auto"/>
              <w:right w:val="single" w:sz="8" w:space="0" w:color="auto"/>
            </w:tcBorders>
            <w:shd w:val="clear" w:color="auto" w:fill="auto"/>
            <w:noWrap/>
            <w:vAlign w:val="bottom"/>
            <w:hideMark/>
          </w:tcPr>
          <w:p w14:paraId="17D87E3F"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0,77</w:t>
            </w:r>
          </w:p>
        </w:tc>
        <w:tc>
          <w:tcPr>
            <w:tcW w:w="16" w:type="dxa"/>
            <w:vAlign w:val="center"/>
            <w:hideMark/>
          </w:tcPr>
          <w:p w14:paraId="676FF659" w14:textId="77777777" w:rsidR="00162570" w:rsidRPr="00162570" w:rsidRDefault="00162570" w:rsidP="00162570">
            <w:pPr>
              <w:ind w:left="0" w:firstLine="0"/>
              <w:jc w:val="left"/>
            </w:pPr>
          </w:p>
        </w:tc>
      </w:tr>
      <w:tr w:rsidR="00162570" w:rsidRPr="00162570" w14:paraId="3D1FF44B" w14:textId="77777777" w:rsidTr="00162570">
        <w:trPr>
          <w:trHeight w:val="258"/>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451F6766"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t xml:space="preserve">     běžné výdaje</w:t>
            </w:r>
          </w:p>
        </w:tc>
        <w:tc>
          <w:tcPr>
            <w:tcW w:w="1277" w:type="dxa"/>
            <w:tcBorders>
              <w:top w:val="nil"/>
              <w:left w:val="nil"/>
              <w:bottom w:val="single" w:sz="4" w:space="0" w:color="auto"/>
              <w:right w:val="single" w:sz="8" w:space="0" w:color="auto"/>
            </w:tcBorders>
            <w:shd w:val="clear" w:color="000000" w:fill="FFFFFF"/>
            <w:noWrap/>
            <w:vAlign w:val="bottom"/>
            <w:hideMark/>
          </w:tcPr>
          <w:p w14:paraId="60CE97DC"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15 683</w:t>
            </w:r>
          </w:p>
        </w:tc>
        <w:tc>
          <w:tcPr>
            <w:tcW w:w="1277" w:type="dxa"/>
            <w:tcBorders>
              <w:top w:val="nil"/>
              <w:left w:val="nil"/>
              <w:bottom w:val="single" w:sz="4" w:space="0" w:color="auto"/>
              <w:right w:val="single" w:sz="8" w:space="0" w:color="auto"/>
            </w:tcBorders>
            <w:shd w:val="clear" w:color="000000" w:fill="FFFFFF"/>
            <w:noWrap/>
            <w:vAlign w:val="bottom"/>
            <w:hideMark/>
          </w:tcPr>
          <w:p w14:paraId="70A4AAA9"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14 412</w:t>
            </w:r>
          </w:p>
        </w:tc>
        <w:tc>
          <w:tcPr>
            <w:tcW w:w="1160" w:type="dxa"/>
            <w:tcBorders>
              <w:top w:val="nil"/>
              <w:left w:val="nil"/>
              <w:bottom w:val="single" w:sz="4" w:space="0" w:color="auto"/>
              <w:right w:val="single" w:sz="8" w:space="0" w:color="auto"/>
            </w:tcBorders>
            <w:shd w:val="clear" w:color="auto" w:fill="auto"/>
            <w:noWrap/>
            <w:vAlign w:val="bottom"/>
            <w:hideMark/>
          </w:tcPr>
          <w:p w14:paraId="78340A21"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92</w:t>
            </w:r>
          </w:p>
        </w:tc>
        <w:tc>
          <w:tcPr>
            <w:tcW w:w="1156" w:type="dxa"/>
            <w:tcBorders>
              <w:top w:val="nil"/>
              <w:left w:val="nil"/>
              <w:bottom w:val="single" w:sz="4" w:space="0" w:color="auto"/>
              <w:right w:val="single" w:sz="8" w:space="0" w:color="auto"/>
            </w:tcBorders>
            <w:shd w:val="clear" w:color="auto" w:fill="auto"/>
            <w:noWrap/>
            <w:vAlign w:val="bottom"/>
            <w:hideMark/>
          </w:tcPr>
          <w:p w14:paraId="7F759430"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0,77</w:t>
            </w:r>
          </w:p>
        </w:tc>
        <w:tc>
          <w:tcPr>
            <w:tcW w:w="16" w:type="dxa"/>
            <w:vAlign w:val="center"/>
            <w:hideMark/>
          </w:tcPr>
          <w:p w14:paraId="5CC2ED8C" w14:textId="77777777" w:rsidR="00162570" w:rsidRPr="00162570" w:rsidRDefault="00162570" w:rsidP="00162570">
            <w:pPr>
              <w:ind w:left="0" w:firstLine="0"/>
              <w:jc w:val="left"/>
            </w:pPr>
          </w:p>
        </w:tc>
      </w:tr>
      <w:tr w:rsidR="00162570" w:rsidRPr="00162570" w14:paraId="09D21B11" w14:textId="77777777" w:rsidTr="00663C4C">
        <w:trPr>
          <w:trHeight w:val="258"/>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0DEBB252"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t xml:space="preserve">     kapitálové výdaje</w:t>
            </w:r>
          </w:p>
        </w:tc>
        <w:tc>
          <w:tcPr>
            <w:tcW w:w="1277" w:type="dxa"/>
            <w:tcBorders>
              <w:top w:val="nil"/>
              <w:left w:val="nil"/>
              <w:bottom w:val="single" w:sz="4" w:space="0" w:color="auto"/>
              <w:right w:val="single" w:sz="8" w:space="0" w:color="auto"/>
            </w:tcBorders>
            <w:shd w:val="clear" w:color="000000" w:fill="FFFFFF"/>
            <w:noWrap/>
            <w:vAlign w:val="bottom"/>
            <w:hideMark/>
          </w:tcPr>
          <w:p w14:paraId="2624BBCC"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0</w:t>
            </w:r>
          </w:p>
        </w:tc>
        <w:tc>
          <w:tcPr>
            <w:tcW w:w="1277" w:type="dxa"/>
            <w:tcBorders>
              <w:top w:val="nil"/>
              <w:left w:val="nil"/>
              <w:bottom w:val="single" w:sz="4" w:space="0" w:color="auto"/>
              <w:right w:val="single" w:sz="8" w:space="0" w:color="auto"/>
            </w:tcBorders>
            <w:shd w:val="clear" w:color="000000" w:fill="FFFFFF"/>
            <w:noWrap/>
            <w:vAlign w:val="bottom"/>
            <w:hideMark/>
          </w:tcPr>
          <w:p w14:paraId="6A4549F0"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0</w:t>
            </w:r>
          </w:p>
        </w:tc>
        <w:tc>
          <w:tcPr>
            <w:tcW w:w="1160" w:type="dxa"/>
            <w:tcBorders>
              <w:top w:val="nil"/>
              <w:left w:val="nil"/>
              <w:bottom w:val="single" w:sz="4" w:space="0" w:color="auto"/>
              <w:right w:val="single" w:sz="8" w:space="0" w:color="auto"/>
            </w:tcBorders>
            <w:shd w:val="clear" w:color="auto" w:fill="auto"/>
            <w:noWrap/>
            <w:vAlign w:val="bottom"/>
            <w:hideMark/>
          </w:tcPr>
          <w:p w14:paraId="7F326B4D"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x</w:t>
            </w:r>
          </w:p>
        </w:tc>
        <w:tc>
          <w:tcPr>
            <w:tcW w:w="1156" w:type="dxa"/>
            <w:tcBorders>
              <w:top w:val="nil"/>
              <w:left w:val="nil"/>
              <w:bottom w:val="single" w:sz="4" w:space="0" w:color="auto"/>
              <w:right w:val="single" w:sz="8" w:space="0" w:color="auto"/>
            </w:tcBorders>
            <w:shd w:val="clear" w:color="auto" w:fill="auto"/>
            <w:noWrap/>
            <w:vAlign w:val="bottom"/>
            <w:hideMark/>
          </w:tcPr>
          <w:p w14:paraId="4C4B777C"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0,00</w:t>
            </w:r>
          </w:p>
        </w:tc>
        <w:tc>
          <w:tcPr>
            <w:tcW w:w="16" w:type="dxa"/>
            <w:vAlign w:val="center"/>
            <w:hideMark/>
          </w:tcPr>
          <w:p w14:paraId="0633BC79" w14:textId="77777777" w:rsidR="00162570" w:rsidRPr="00162570" w:rsidRDefault="00162570" w:rsidP="00162570">
            <w:pPr>
              <w:ind w:left="0" w:firstLine="0"/>
              <w:jc w:val="left"/>
            </w:pPr>
          </w:p>
        </w:tc>
      </w:tr>
      <w:tr w:rsidR="00162570" w:rsidRPr="00162570" w14:paraId="12C9C20D" w14:textId="77777777" w:rsidTr="00663C4C">
        <w:trPr>
          <w:trHeight w:val="272"/>
        </w:trPr>
        <w:tc>
          <w:tcPr>
            <w:tcW w:w="4554"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5C651BFD" w14:textId="77777777" w:rsidR="00162570" w:rsidRPr="00162570" w:rsidRDefault="00162570" w:rsidP="00162570">
            <w:pPr>
              <w:ind w:left="0" w:firstLine="0"/>
              <w:jc w:val="left"/>
              <w:rPr>
                <w:rFonts w:ascii="Tahoma" w:hAnsi="Tahoma" w:cs="Tahoma"/>
                <w:b/>
                <w:bCs/>
                <w:sz w:val="18"/>
                <w:szCs w:val="18"/>
              </w:rPr>
            </w:pPr>
            <w:r w:rsidRPr="00162570">
              <w:rPr>
                <w:rFonts w:ascii="Tahoma" w:hAnsi="Tahoma" w:cs="Tahoma"/>
                <w:b/>
                <w:bCs/>
                <w:sz w:val="18"/>
                <w:szCs w:val="18"/>
              </w:rPr>
              <w:t>Doprava</w:t>
            </w:r>
          </w:p>
        </w:tc>
        <w:tc>
          <w:tcPr>
            <w:tcW w:w="1277" w:type="dxa"/>
            <w:tcBorders>
              <w:top w:val="single" w:sz="4" w:space="0" w:color="auto"/>
              <w:left w:val="nil"/>
              <w:bottom w:val="single" w:sz="4" w:space="0" w:color="auto"/>
              <w:right w:val="single" w:sz="8" w:space="0" w:color="auto"/>
            </w:tcBorders>
            <w:shd w:val="clear" w:color="000000" w:fill="FFFFFF"/>
            <w:noWrap/>
            <w:vAlign w:val="bottom"/>
            <w:hideMark/>
          </w:tcPr>
          <w:p w14:paraId="2DEF9752"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364 651</w:t>
            </w:r>
          </w:p>
        </w:tc>
        <w:tc>
          <w:tcPr>
            <w:tcW w:w="1277" w:type="dxa"/>
            <w:tcBorders>
              <w:top w:val="single" w:sz="4" w:space="0" w:color="auto"/>
              <w:left w:val="nil"/>
              <w:bottom w:val="single" w:sz="4" w:space="0" w:color="auto"/>
              <w:right w:val="single" w:sz="8" w:space="0" w:color="auto"/>
            </w:tcBorders>
            <w:shd w:val="clear" w:color="000000" w:fill="FFFFFF"/>
            <w:noWrap/>
            <w:vAlign w:val="bottom"/>
            <w:hideMark/>
          </w:tcPr>
          <w:p w14:paraId="5B8CF988"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313 378</w:t>
            </w:r>
          </w:p>
        </w:tc>
        <w:tc>
          <w:tcPr>
            <w:tcW w:w="1160" w:type="dxa"/>
            <w:tcBorders>
              <w:top w:val="single" w:sz="4" w:space="0" w:color="auto"/>
              <w:left w:val="nil"/>
              <w:bottom w:val="single" w:sz="4" w:space="0" w:color="auto"/>
              <w:right w:val="single" w:sz="8" w:space="0" w:color="auto"/>
            </w:tcBorders>
            <w:shd w:val="clear" w:color="auto" w:fill="auto"/>
            <w:noWrap/>
            <w:vAlign w:val="bottom"/>
            <w:hideMark/>
          </w:tcPr>
          <w:p w14:paraId="4A4DC0F4"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86</w:t>
            </w:r>
          </w:p>
        </w:tc>
        <w:tc>
          <w:tcPr>
            <w:tcW w:w="1156" w:type="dxa"/>
            <w:tcBorders>
              <w:top w:val="single" w:sz="4" w:space="0" w:color="auto"/>
              <w:left w:val="nil"/>
              <w:bottom w:val="single" w:sz="4" w:space="0" w:color="auto"/>
              <w:right w:val="single" w:sz="8" w:space="0" w:color="auto"/>
            </w:tcBorders>
            <w:shd w:val="clear" w:color="000000" w:fill="FFFFFF"/>
            <w:noWrap/>
            <w:vAlign w:val="bottom"/>
            <w:hideMark/>
          </w:tcPr>
          <w:p w14:paraId="23F035B9"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16,82</w:t>
            </w:r>
          </w:p>
        </w:tc>
        <w:tc>
          <w:tcPr>
            <w:tcW w:w="16" w:type="dxa"/>
            <w:vAlign w:val="center"/>
            <w:hideMark/>
          </w:tcPr>
          <w:p w14:paraId="5149AEF5" w14:textId="77777777" w:rsidR="00162570" w:rsidRPr="00162570" w:rsidRDefault="00162570" w:rsidP="00162570">
            <w:pPr>
              <w:ind w:left="0" w:firstLine="0"/>
              <w:jc w:val="left"/>
            </w:pPr>
          </w:p>
        </w:tc>
      </w:tr>
      <w:tr w:rsidR="00162570" w:rsidRPr="00162570" w14:paraId="68EEEA0B" w14:textId="77777777" w:rsidTr="00663C4C">
        <w:trPr>
          <w:trHeight w:val="272"/>
        </w:trPr>
        <w:tc>
          <w:tcPr>
            <w:tcW w:w="4554"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6126266A"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t xml:space="preserve">     běžné výdaje</w:t>
            </w:r>
          </w:p>
        </w:tc>
        <w:tc>
          <w:tcPr>
            <w:tcW w:w="1277" w:type="dxa"/>
            <w:tcBorders>
              <w:top w:val="single" w:sz="4" w:space="0" w:color="auto"/>
              <w:left w:val="nil"/>
              <w:bottom w:val="single" w:sz="4" w:space="0" w:color="auto"/>
              <w:right w:val="single" w:sz="8" w:space="0" w:color="auto"/>
            </w:tcBorders>
            <w:shd w:val="clear" w:color="000000" w:fill="FFFFFF"/>
            <w:noWrap/>
            <w:vAlign w:val="bottom"/>
            <w:hideMark/>
          </w:tcPr>
          <w:p w14:paraId="0F9CAB78"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270 114</w:t>
            </w:r>
          </w:p>
        </w:tc>
        <w:tc>
          <w:tcPr>
            <w:tcW w:w="1277" w:type="dxa"/>
            <w:tcBorders>
              <w:top w:val="single" w:sz="4" w:space="0" w:color="auto"/>
              <w:left w:val="nil"/>
              <w:bottom w:val="single" w:sz="4" w:space="0" w:color="auto"/>
              <w:right w:val="single" w:sz="8" w:space="0" w:color="auto"/>
            </w:tcBorders>
            <w:shd w:val="clear" w:color="000000" w:fill="FFFFFF"/>
            <w:noWrap/>
            <w:vAlign w:val="bottom"/>
            <w:hideMark/>
          </w:tcPr>
          <w:p w14:paraId="086AD0D8"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249 480</w:t>
            </w:r>
          </w:p>
        </w:tc>
        <w:tc>
          <w:tcPr>
            <w:tcW w:w="1160" w:type="dxa"/>
            <w:tcBorders>
              <w:top w:val="single" w:sz="4" w:space="0" w:color="auto"/>
              <w:left w:val="nil"/>
              <w:bottom w:val="single" w:sz="4" w:space="0" w:color="auto"/>
              <w:right w:val="single" w:sz="8" w:space="0" w:color="auto"/>
            </w:tcBorders>
            <w:shd w:val="clear" w:color="auto" w:fill="auto"/>
            <w:noWrap/>
            <w:vAlign w:val="bottom"/>
            <w:hideMark/>
          </w:tcPr>
          <w:p w14:paraId="04DAB56E"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92</w:t>
            </w:r>
          </w:p>
        </w:tc>
        <w:tc>
          <w:tcPr>
            <w:tcW w:w="1156" w:type="dxa"/>
            <w:tcBorders>
              <w:top w:val="single" w:sz="4" w:space="0" w:color="auto"/>
              <w:left w:val="nil"/>
              <w:bottom w:val="single" w:sz="4" w:space="0" w:color="auto"/>
              <w:right w:val="single" w:sz="8" w:space="0" w:color="auto"/>
            </w:tcBorders>
            <w:shd w:val="clear" w:color="000000" w:fill="FFFFFF"/>
            <w:noWrap/>
            <w:vAlign w:val="bottom"/>
            <w:hideMark/>
          </w:tcPr>
          <w:p w14:paraId="556EF0F6"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13,39</w:t>
            </w:r>
          </w:p>
        </w:tc>
        <w:tc>
          <w:tcPr>
            <w:tcW w:w="16" w:type="dxa"/>
            <w:vAlign w:val="center"/>
            <w:hideMark/>
          </w:tcPr>
          <w:p w14:paraId="1C1EE975" w14:textId="77777777" w:rsidR="00162570" w:rsidRPr="00162570" w:rsidRDefault="00162570" w:rsidP="00162570">
            <w:pPr>
              <w:ind w:left="0" w:firstLine="0"/>
              <w:jc w:val="left"/>
            </w:pPr>
          </w:p>
        </w:tc>
      </w:tr>
      <w:tr w:rsidR="00162570" w:rsidRPr="00162570" w14:paraId="5B2B22E5" w14:textId="77777777" w:rsidTr="00CF03C2">
        <w:trPr>
          <w:trHeight w:val="258"/>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30959F35"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t xml:space="preserve">     kapitálové výdaje</w:t>
            </w:r>
          </w:p>
        </w:tc>
        <w:tc>
          <w:tcPr>
            <w:tcW w:w="1277" w:type="dxa"/>
            <w:tcBorders>
              <w:top w:val="nil"/>
              <w:left w:val="nil"/>
              <w:bottom w:val="single" w:sz="4" w:space="0" w:color="auto"/>
              <w:right w:val="single" w:sz="8" w:space="0" w:color="auto"/>
            </w:tcBorders>
            <w:shd w:val="clear" w:color="000000" w:fill="FFFFFF"/>
            <w:noWrap/>
            <w:vAlign w:val="bottom"/>
            <w:hideMark/>
          </w:tcPr>
          <w:p w14:paraId="77098DB7"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94 537</w:t>
            </w:r>
          </w:p>
        </w:tc>
        <w:tc>
          <w:tcPr>
            <w:tcW w:w="1277" w:type="dxa"/>
            <w:tcBorders>
              <w:top w:val="nil"/>
              <w:left w:val="nil"/>
              <w:bottom w:val="single" w:sz="4" w:space="0" w:color="auto"/>
              <w:right w:val="single" w:sz="8" w:space="0" w:color="auto"/>
            </w:tcBorders>
            <w:shd w:val="clear" w:color="000000" w:fill="FFFFFF"/>
            <w:noWrap/>
            <w:vAlign w:val="bottom"/>
            <w:hideMark/>
          </w:tcPr>
          <w:p w14:paraId="448EA10A"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63 898</w:t>
            </w:r>
          </w:p>
        </w:tc>
        <w:tc>
          <w:tcPr>
            <w:tcW w:w="1160" w:type="dxa"/>
            <w:tcBorders>
              <w:top w:val="nil"/>
              <w:left w:val="nil"/>
              <w:bottom w:val="single" w:sz="4" w:space="0" w:color="auto"/>
              <w:right w:val="single" w:sz="8" w:space="0" w:color="auto"/>
            </w:tcBorders>
            <w:shd w:val="clear" w:color="auto" w:fill="auto"/>
            <w:noWrap/>
            <w:vAlign w:val="bottom"/>
            <w:hideMark/>
          </w:tcPr>
          <w:p w14:paraId="2EC4C457"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68</w:t>
            </w:r>
          </w:p>
        </w:tc>
        <w:tc>
          <w:tcPr>
            <w:tcW w:w="1156" w:type="dxa"/>
            <w:tcBorders>
              <w:top w:val="nil"/>
              <w:left w:val="nil"/>
              <w:bottom w:val="single" w:sz="4" w:space="0" w:color="auto"/>
              <w:right w:val="single" w:sz="8" w:space="0" w:color="auto"/>
            </w:tcBorders>
            <w:shd w:val="clear" w:color="000000" w:fill="FFFFFF"/>
            <w:noWrap/>
            <w:vAlign w:val="bottom"/>
            <w:hideMark/>
          </w:tcPr>
          <w:p w14:paraId="4DAD10ED"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3,43</w:t>
            </w:r>
          </w:p>
        </w:tc>
        <w:tc>
          <w:tcPr>
            <w:tcW w:w="16" w:type="dxa"/>
            <w:vAlign w:val="center"/>
            <w:hideMark/>
          </w:tcPr>
          <w:p w14:paraId="036F2D57" w14:textId="77777777" w:rsidR="00162570" w:rsidRPr="00162570" w:rsidRDefault="00162570" w:rsidP="00162570">
            <w:pPr>
              <w:ind w:left="0" w:firstLine="0"/>
              <w:jc w:val="left"/>
            </w:pPr>
          </w:p>
        </w:tc>
      </w:tr>
      <w:tr w:rsidR="00162570" w:rsidRPr="00162570" w14:paraId="2B41F9FB" w14:textId="77777777" w:rsidTr="00CF03C2">
        <w:trPr>
          <w:trHeight w:val="258"/>
        </w:trPr>
        <w:tc>
          <w:tcPr>
            <w:tcW w:w="4554"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20E67F30" w14:textId="77777777" w:rsidR="00162570" w:rsidRPr="00162570" w:rsidRDefault="00162570" w:rsidP="00162570">
            <w:pPr>
              <w:ind w:left="0" w:firstLine="0"/>
              <w:jc w:val="left"/>
              <w:rPr>
                <w:rFonts w:ascii="Tahoma" w:hAnsi="Tahoma" w:cs="Tahoma"/>
                <w:b/>
                <w:bCs/>
                <w:sz w:val="18"/>
                <w:szCs w:val="18"/>
              </w:rPr>
            </w:pPr>
            <w:r w:rsidRPr="00162570">
              <w:rPr>
                <w:rFonts w:ascii="Tahoma" w:hAnsi="Tahoma" w:cs="Tahoma"/>
                <w:b/>
                <w:bCs/>
                <w:sz w:val="18"/>
                <w:szCs w:val="18"/>
              </w:rPr>
              <w:t>Vodní hospodářství</w:t>
            </w:r>
          </w:p>
        </w:tc>
        <w:tc>
          <w:tcPr>
            <w:tcW w:w="1277" w:type="dxa"/>
            <w:tcBorders>
              <w:top w:val="single" w:sz="4" w:space="0" w:color="auto"/>
              <w:left w:val="nil"/>
              <w:bottom w:val="single" w:sz="4" w:space="0" w:color="auto"/>
              <w:right w:val="single" w:sz="8" w:space="0" w:color="auto"/>
            </w:tcBorders>
            <w:shd w:val="clear" w:color="000000" w:fill="FFFFFF"/>
            <w:noWrap/>
            <w:vAlign w:val="bottom"/>
            <w:hideMark/>
          </w:tcPr>
          <w:p w14:paraId="45AA1FAA"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8 526</w:t>
            </w:r>
          </w:p>
        </w:tc>
        <w:tc>
          <w:tcPr>
            <w:tcW w:w="1277" w:type="dxa"/>
            <w:tcBorders>
              <w:top w:val="single" w:sz="4" w:space="0" w:color="auto"/>
              <w:left w:val="nil"/>
              <w:bottom w:val="single" w:sz="4" w:space="0" w:color="auto"/>
              <w:right w:val="single" w:sz="8" w:space="0" w:color="auto"/>
            </w:tcBorders>
            <w:shd w:val="clear" w:color="000000" w:fill="FFFFFF"/>
            <w:noWrap/>
            <w:vAlign w:val="bottom"/>
            <w:hideMark/>
          </w:tcPr>
          <w:p w14:paraId="2A8DA4AF"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5 461</w:t>
            </w:r>
          </w:p>
        </w:tc>
        <w:tc>
          <w:tcPr>
            <w:tcW w:w="1160" w:type="dxa"/>
            <w:tcBorders>
              <w:top w:val="single" w:sz="4" w:space="0" w:color="auto"/>
              <w:left w:val="nil"/>
              <w:bottom w:val="single" w:sz="4" w:space="0" w:color="auto"/>
              <w:right w:val="single" w:sz="8" w:space="0" w:color="auto"/>
            </w:tcBorders>
            <w:shd w:val="clear" w:color="auto" w:fill="auto"/>
            <w:noWrap/>
            <w:vAlign w:val="bottom"/>
            <w:hideMark/>
          </w:tcPr>
          <w:p w14:paraId="16F3A4F2"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64</w:t>
            </w:r>
          </w:p>
        </w:tc>
        <w:tc>
          <w:tcPr>
            <w:tcW w:w="1156" w:type="dxa"/>
            <w:tcBorders>
              <w:top w:val="single" w:sz="4" w:space="0" w:color="auto"/>
              <w:left w:val="nil"/>
              <w:bottom w:val="single" w:sz="4" w:space="0" w:color="auto"/>
              <w:right w:val="single" w:sz="8" w:space="0" w:color="auto"/>
            </w:tcBorders>
            <w:shd w:val="clear" w:color="000000" w:fill="FFFFFF"/>
            <w:noWrap/>
            <w:vAlign w:val="bottom"/>
            <w:hideMark/>
          </w:tcPr>
          <w:p w14:paraId="1C0B8373"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0,29</w:t>
            </w:r>
          </w:p>
        </w:tc>
        <w:tc>
          <w:tcPr>
            <w:tcW w:w="16" w:type="dxa"/>
            <w:vAlign w:val="center"/>
            <w:hideMark/>
          </w:tcPr>
          <w:p w14:paraId="00BE9AB6" w14:textId="77777777" w:rsidR="00162570" w:rsidRPr="00162570" w:rsidRDefault="00162570" w:rsidP="00162570">
            <w:pPr>
              <w:ind w:left="0" w:firstLine="0"/>
              <w:jc w:val="left"/>
            </w:pPr>
          </w:p>
        </w:tc>
      </w:tr>
      <w:tr w:rsidR="00162570" w:rsidRPr="00162570" w14:paraId="55791026" w14:textId="77777777" w:rsidTr="00CF03C2">
        <w:trPr>
          <w:trHeight w:val="272"/>
        </w:trPr>
        <w:tc>
          <w:tcPr>
            <w:tcW w:w="4554"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1D1FDF10"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lastRenderedPageBreak/>
              <w:t xml:space="preserve">     běžné výdaje</w:t>
            </w:r>
          </w:p>
        </w:tc>
        <w:tc>
          <w:tcPr>
            <w:tcW w:w="1277" w:type="dxa"/>
            <w:tcBorders>
              <w:top w:val="single" w:sz="4" w:space="0" w:color="auto"/>
              <w:left w:val="nil"/>
              <w:bottom w:val="single" w:sz="4" w:space="0" w:color="auto"/>
              <w:right w:val="single" w:sz="8" w:space="0" w:color="auto"/>
            </w:tcBorders>
            <w:shd w:val="clear" w:color="000000" w:fill="FFFFFF"/>
            <w:noWrap/>
            <w:vAlign w:val="bottom"/>
            <w:hideMark/>
          </w:tcPr>
          <w:p w14:paraId="6ABD35B9"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3 368</w:t>
            </w:r>
          </w:p>
        </w:tc>
        <w:tc>
          <w:tcPr>
            <w:tcW w:w="1277" w:type="dxa"/>
            <w:tcBorders>
              <w:top w:val="single" w:sz="4" w:space="0" w:color="auto"/>
              <w:left w:val="nil"/>
              <w:bottom w:val="single" w:sz="4" w:space="0" w:color="auto"/>
              <w:right w:val="single" w:sz="8" w:space="0" w:color="auto"/>
            </w:tcBorders>
            <w:shd w:val="clear" w:color="000000" w:fill="FFFFFF"/>
            <w:noWrap/>
            <w:vAlign w:val="bottom"/>
            <w:hideMark/>
          </w:tcPr>
          <w:p w14:paraId="77C2F8A5"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1 162</w:t>
            </w:r>
          </w:p>
        </w:tc>
        <w:tc>
          <w:tcPr>
            <w:tcW w:w="1160" w:type="dxa"/>
            <w:tcBorders>
              <w:top w:val="single" w:sz="4" w:space="0" w:color="auto"/>
              <w:left w:val="nil"/>
              <w:bottom w:val="single" w:sz="4" w:space="0" w:color="auto"/>
              <w:right w:val="single" w:sz="8" w:space="0" w:color="auto"/>
            </w:tcBorders>
            <w:shd w:val="clear" w:color="auto" w:fill="auto"/>
            <w:noWrap/>
            <w:vAlign w:val="bottom"/>
            <w:hideMark/>
          </w:tcPr>
          <w:p w14:paraId="0DC9D2D2"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35</w:t>
            </w:r>
          </w:p>
        </w:tc>
        <w:tc>
          <w:tcPr>
            <w:tcW w:w="1156" w:type="dxa"/>
            <w:tcBorders>
              <w:top w:val="single" w:sz="4" w:space="0" w:color="auto"/>
              <w:left w:val="nil"/>
              <w:bottom w:val="single" w:sz="4" w:space="0" w:color="auto"/>
              <w:right w:val="single" w:sz="8" w:space="0" w:color="auto"/>
            </w:tcBorders>
            <w:shd w:val="clear" w:color="000000" w:fill="FFFFFF"/>
            <w:noWrap/>
            <w:vAlign w:val="bottom"/>
            <w:hideMark/>
          </w:tcPr>
          <w:p w14:paraId="12A985F4"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0,06</w:t>
            </w:r>
          </w:p>
        </w:tc>
        <w:tc>
          <w:tcPr>
            <w:tcW w:w="16" w:type="dxa"/>
            <w:vAlign w:val="center"/>
            <w:hideMark/>
          </w:tcPr>
          <w:p w14:paraId="0C8495F2" w14:textId="77777777" w:rsidR="00162570" w:rsidRPr="00162570" w:rsidRDefault="00162570" w:rsidP="00162570">
            <w:pPr>
              <w:ind w:left="0" w:firstLine="0"/>
              <w:jc w:val="left"/>
            </w:pPr>
          </w:p>
        </w:tc>
      </w:tr>
      <w:tr w:rsidR="00162570" w:rsidRPr="00162570" w14:paraId="1EF025F6" w14:textId="77777777" w:rsidTr="00162570">
        <w:trPr>
          <w:trHeight w:val="258"/>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206D543A"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t xml:space="preserve">     kapitálové výdaje</w:t>
            </w:r>
          </w:p>
        </w:tc>
        <w:tc>
          <w:tcPr>
            <w:tcW w:w="1277" w:type="dxa"/>
            <w:tcBorders>
              <w:top w:val="nil"/>
              <w:left w:val="nil"/>
              <w:bottom w:val="single" w:sz="4" w:space="0" w:color="auto"/>
              <w:right w:val="single" w:sz="8" w:space="0" w:color="auto"/>
            </w:tcBorders>
            <w:shd w:val="clear" w:color="000000" w:fill="FFFFFF"/>
            <w:noWrap/>
            <w:vAlign w:val="bottom"/>
            <w:hideMark/>
          </w:tcPr>
          <w:p w14:paraId="1D45076B"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5 158</w:t>
            </w:r>
          </w:p>
        </w:tc>
        <w:tc>
          <w:tcPr>
            <w:tcW w:w="1277" w:type="dxa"/>
            <w:tcBorders>
              <w:top w:val="nil"/>
              <w:left w:val="nil"/>
              <w:bottom w:val="single" w:sz="4" w:space="0" w:color="auto"/>
              <w:right w:val="single" w:sz="8" w:space="0" w:color="auto"/>
            </w:tcBorders>
            <w:shd w:val="clear" w:color="000000" w:fill="FFFFFF"/>
            <w:noWrap/>
            <w:vAlign w:val="bottom"/>
            <w:hideMark/>
          </w:tcPr>
          <w:p w14:paraId="7C3A5F3F"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4 299</w:t>
            </w:r>
          </w:p>
        </w:tc>
        <w:tc>
          <w:tcPr>
            <w:tcW w:w="1160" w:type="dxa"/>
            <w:tcBorders>
              <w:top w:val="nil"/>
              <w:left w:val="nil"/>
              <w:bottom w:val="single" w:sz="4" w:space="0" w:color="auto"/>
              <w:right w:val="single" w:sz="8" w:space="0" w:color="auto"/>
            </w:tcBorders>
            <w:shd w:val="clear" w:color="auto" w:fill="auto"/>
            <w:noWrap/>
            <w:vAlign w:val="bottom"/>
            <w:hideMark/>
          </w:tcPr>
          <w:p w14:paraId="6664E9BF"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83</w:t>
            </w:r>
          </w:p>
        </w:tc>
        <w:tc>
          <w:tcPr>
            <w:tcW w:w="1156" w:type="dxa"/>
            <w:tcBorders>
              <w:top w:val="nil"/>
              <w:left w:val="nil"/>
              <w:bottom w:val="single" w:sz="4" w:space="0" w:color="auto"/>
              <w:right w:val="single" w:sz="8" w:space="0" w:color="auto"/>
            </w:tcBorders>
            <w:shd w:val="clear" w:color="000000" w:fill="FFFFFF"/>
            <w:noWrap/>
            <w:vAlign w:val="bottom"/>
            <w:hideMark/>
          </w:tcPr>
          <w:p w14:paraId="486839F3"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0,23</w:t>
            </w:r>
          </w:p>
        </w:tc>
        <w:tc>
          <w:tcPr>
            <w:tcW w:w="16" w:type="dxa"/>
            <w:vAlign w:val="center"/>
            <w:hideMark/>
          </w:tcPr>
          <w:p w14:paraId="6183F8E4" w14:textId="77777777" w:rsidR="00162570" w:rsidRPr="00162570" w:rsidRDefault="00162570" w:rsidP="00162570">
            <w:pPr>
              <w:ind w:left="0" w:firstLine="0"/>
              <w:jc w:val="left"/>
            </w:pPr>
          </w:p>
        </w:tc>
      </w:tr>
      <w:tr w:rsidR="00162570" w:rsidRPr="00162570" w14:paraId="1733E645" w14:textId="77777777" w:rsidTr="00162570">
        <w:trPr>
          <w:trHeight w:val="272"/>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7DED0DC1" w14:textId="77777777" w:rsidR="00162570" w:rsidRPr="00162570" w:rsidRDefault="00162570" w:rsidP="00162570">
            <w:pPr>
              <w:ind w:left="0" w:firstLine="0"/>
              <w:jc w:val="left"/>
              <w:rPr>
                <w:rFonts w:ascii="Tahoma" w:hAnsi="Tahoma" w:cs="Tahoma"/>
                <w:b/>
                <w:bCs/>
                <w:sz w:val="18"/>
                <w:szCs w:val="18"/>
              </w:rPr>
            </w:pPr>
            <w:r w:rsidRPr="00162570">
              <w:rPr>
                <w:rFonts w:ascii="Tahoma" w:hAnsi="Tahoma" w:cs="Tahoma"/>
                <w:b/>
                <w:bCs/>
                <w:sz w:val="18"/>
                <w:szCs w:val="18"/>
              </w:rPr>
              <w:t>Vzdělávání</w:t>
            </w:r>
          </w:p>
        </w:tc>
        <w:tc>
          <w:tcPr>
            <w:tcW w:w="1277" w:type="dxa"/>
            <w:tcBorders>
              <w:top w:val="nil"/>
              <w:left w:val="nil"/>
              <w:bottom w:val="single" w:sz="4" w:space="0" w:color="auto"/>
              <w:right w:val="single" w:sz="8" w:space="0" w:color="auto"/>
            </w:tcBorders>
            <w:shd w:val="clear" w:color="000000" w:fill="FFFFFF"/>
            <w:noWrap/>
            <w:vAlign w:val="bottom"/>
            <w:hideMark/>
          </w:tcPr>
          <w:p w14:paraId="0A359895"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230 312</w:t>
            </w:r>
          </w:p>
        </w:tc>
        <w:tc>
          <w:tcPr>
            <w:tcW w:w="1277" w:type="dxa"/>
            <w:tcBorders>
              <w:top w:val="nil"/>
              <w:left w:val="nil"/>
              <w:bottom w:val="single" w:sz="4" w:space="0" w:color="auto"/>
              <w:right w:val="single" w:sz="8" w:space="0" w:color="auto"/>
            </w:tcBorders>
            <w:shd w:val="clear" w:color="000000" w:fill="FFFFFF"/>
            <w:noWrap/>
            <w:vAlign w:val="bottom"/>
            <w:hideMark/>
          </w:tcPr>
          <w:p w14:paraId="452B3C28"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220 761</w:t>
            </w:r>
          </w:p>
        </w:tc>
        <w:tc>
          <w:tcPr>
            <w:tcW w:w="1160" w:type="dxa"/>
            <w:tcBorders>
              <w:top w:val="nil"/>
              <w:left w:val="nil"/>
              <w:bottom w:val="single" w:sz="4" w:space="0" w:color="auto"/>
              <w:right w:val="single" w:sz="8" w:space="0" w:color="auto"/>
            </w:tcBorders>
            <w:shd w:val="clear" w:color="auto" w:fill="auto"/>
            <w:noWrap/>
            <w:vAlign w:val="bottom"/>
            <w:hideMark/>
          </w:tcPr>
          <w:p w14:paraId="26AFB4EE"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96</w:t>
            </w:r>
          </w:p>
        </w:tc>
        <w:tc>
          <w:tcPr>
            <w:tcW w:w="1156" w:type="dxa"/>
            <w:tcBorders>
              <w:top w:val="nil"/>
              <w:left w:val="nil"/>
              <w:bottom w:val="single" w:sz="4" w:space="0" w:color="auto"/>
              <w:right w:val="single" w:sz="8" w:space="0" w:color="auto"/>
            </w:tcBorders>
            <w:shd w:val="clear" w:color="000000" w:fill="FFFFFF"/>
            <w:noWrap/>
            <w:vAlign w:val="bottom"/>
            <w:hideMark/>
          </w:tcPr>
          <w:p w14:paraId="3DBCE59A"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11,85</w:t>
            </w:r>
          </w:p>
        </w:tc>
        <w:tc>
          <w:tcPr>
            <w:tcW w:w="16" w:type="dxa"/>
            <w:vAlign w:val="center"/>
            <w:hideMark/>
          </w:tcPr>
          <w:p w14:paraId="12C1284E" w14:textId="77777777" w:rsidR="00162570" w:rsidRPr="00162570" w:rsidRDefault="00162570" w:rsidP="00162570">
            <w:pPr>
              <w:ind w:left="0" w:firstLine="0"/>
              <w:jc w:val="left"/>
            </w:pPr>
          </w:p>
        </w:tc>
      </w:tr>
      <w:tr w:rsidR="00162570" w:rsidRPr="00162570" w14:paraId="03FEA4DF" w14:textId="77777777" w:rsidTr="00B51AD2">
        <w:trPr>
          <w:trHeight w:val="258"/>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3D15A5CE"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t xml:space="preserve">     běžné výdaje</w:t>
            </w:r>
          </w:p>
        </w:tc>
        <w:tc>
          <w:tcPr>
            <w:tcW w:w="1277" w:type="dxa"/>
            <w:tcBorders>
              <w:top w:val="nil"/>
              <w:left w:val="nil"/>
              <w:bottom w:val="single" w:sz="4" w:space="0" w:color="auto"/>
              <w:right w:val="single" w:sz="8" w:space="0" w:color="auto"/>
            </w:tcBorders>
            <w:shd w:val="clear" w:color="000000" w:fill="FFFFFF"/>
            <w:noWrap/>
            <w:vAlign w:val="bottom"/>
            <w:hideMark/>
          </w:tcPr>
          <w:p w14:paraId="0286A748"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174 674</w:t>
            </w:r>
          </w:p>
        </w:tc>
        <w:tc>
          <w:tcPr>
            <w:tcW w:w="1277" w:type="dxa"/>
            <w:tcBorders>
              <w:top w:val="nil"/>
              <w:left w:val="nil"/>
              <w:bottom w:val="single" w:sz="4" w:space="0" w:color="auto"/>
              <w:right w:val="single" w:sz="8" w:space="0" w:color="auto"/>
            </w:tcBorders>
            <w:shd w:val="clear" w:color="000000" w:fill="FFFFFF"/>
            <w:noWrap/>
            <w:vAlign w:val="bottom"/>
            <w:hideMark/>
          </w:tcPr>
          <w:p w14:paraId="02CC27A9"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168 355</w:t>
            </w:r>
          </w:p>
        </w:tc>
        <w:tc>
          <w:tcPr>
            <w:tcW w:w="1160" w:type="dxa"/>
            <w:tcBorders>
              <w:top w:val="nil"/>
              <w:left w:val="nil"/>
              <w:bottom w:val="single" w:sz="4" w:space="0" w:color="auto"/>
              <w:right w:val="single" w:sz="8" w:space="0" w:color="auto"/>
            </w:tcBorders>
            <w:shd w:val="clear" w:color="auto" w:fill="auto"/>
            <w:noWrap/>
            <w:vAlign w:val="bottom"/>
            <w:hideMark/>
          </w:tcPr>
          <w:p w14:paraId="6D1A4234"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96</w:t>
            </w:r>
          </w:p>
        </w:tc>
        <w:tc>
          <w:tcPr>
            <w:tcW w:w="1156" w:type="dxa"/>
            <w:tcBorders>
              <w:top w:val="nil"/>
              <w:left w:val="nil"/>
              <w:bottom w:val="single" w:sz="4" w:space="0" w:color="auto"/>
              <w:right w:val="single" w:sz="8" w:space="0" w:color="auto"/>
            </w:tcBorders>
            <w:shd w:val="clear" w:color="000000" w:fill="FFFFFF"/>
            <w:noWrap/>
            <w:vAlign w:val="bottom"/>
            <w:hideMark/>
          </w:tcPr>
          <w:p w14:paraId="236AC47E"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9,04</w:t>
            </w:r>
          </w:p>
        </w:tc>
        <w:tc>
          <w:tcPr>
            <w:tcW w:w="16" w:type="dxa"/>
            <w:vAlign w:val="center"/>
            <w:hideMark/>
          </w:tcPr>
          <w:p w14:paraId="5200CE7E" w14:textId="77777777" w:rsidR="00162570" w:rsidRPr="00162570" w:rsidRDefault="00162570" w:rsidP="00162570">
            <w:pPr>
              <w:ind w:left="0" w:firstLine="0"/>
              <w:jc w:val="left"/>
            </w:pPr>
          </w:p>
        </w:tc>
      </w:tr>
      <w:tr w:rsidR="00162570" w:rsidRPr="00162570" w14:paraId="0AFE2B87" w14:textId="77777777" w:rsidTr="00B51AD2">
        <w:trPr>
          <w:trHeight w:val="258"/>
        </w:trPr>
        <w:tc>
          <w:tcPr>
            <w:tcW w:w="4554"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5B07C478"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t xml:space="preserve">     kapitálové výdaje</w:t>
            </w:r>
          </w:p>
        </w:tc>
        <w:tc>
          <w:tcPr>
            <w:tcW w:w="1277" w:type="dxa"/>
            <w:tcBorders>
              <w:top w:val="single" w:sz="4" w:space="0" w:color="auto"/>
              <w:left w:val="nil"/>
              <w:bottom w:val="single" w:sz="4" w:space="0" w:color="auto"/>
              <w:right w:val="single" w:sz="8" w:space="0" w:color="auto"/>
            </w:tcBorders>
            <w:shd w:val="clear" w:color="000000" w:fill="FFFFFF"/>
            <w:noWrap/>
            <w:vAlign w:val="bottom"/>
            <w:hideMark/>
          </w:tcPr>
          <w:p w14:paraId="5409180B"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55 638</w:t>
            </w:r>
          </w:p>
        </w:tc>
        <w:tc>
          <w:tcPr>
            <w:tcW w:w="1277" w:type="dxa"/>
            <w:tcBorders>
              <w:top w:val="single" w:sz="4" w:space="0" w:color="auto"/>
              <w:left w:val="nil"/>
              <w:bottom w:val="single" w:sz="4" w:space="0" w:color="auto"/>
              <w:right w:val="single" w:sz="8" w:space="0" w:color="auto"/>
            </w:tcBorders>
            <w:shd w:val="clear" w:color="000000" w:fill="FFFFFF"/>
            <w:noWrap/>
            <w:vAlign w:val="bottom"/>
            <w:hideMark/>
          </w:tcPr>
          <w:p w14:paraId="7BEC3FC6"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52 406</w:t>
            </w:r>
          </w:p>
        </w:tc>
        <w:tc>
          <w:tcPr>
            <w:tcW w:w="1160" w:type="dxa"/>
            <w:tcBorders>
              <w:top w:val="single" w:sz="4" w:space="0" w:color="auto"/>
              <w:left w:val="nil"/>
              <w:bottom w:val="single" w:sz="4" w:space="0" w:color="auto"/>
              <w:right w:val="single" w:sz="8" w:space="0" w:color="auto"/>
            </w:tcBorders>
            <w:shd w:val="clear" w:color="auto" w:fill="auto"/>
            <w:noWrap/>
            <w:vAlign w:val="bottom"/>
            <w:hideMark/>
          </w:tcPr>
          <w:p w14:paraId="315790B5"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94</w:t>
            </w:r>
          </w:p>
        </w:tc>
        <w:tc>
          <w:tcPr>
            <w:tcW w:w="1156" w:type="dxa"/>
            <w:tcBorders>
              <w:top w:val="single" w:sz="4" w:space="0" w:color="auto"/>
              <w:left w:val="nil"/>
              <w:bottom w:val="single" w:sz="4" w:space="0" w:color="auto"/>
              <w:right w:val="single" w:sz="8" w:space="0" w:color="auto"/>
            </w:tcBorders>
            <w:shd w:val="clear" w:color="000000" w:fill="FFFFFF"/>
            <w:noWrap/>
            <w:vAlign w:val="bottom"/>
            <w:hideMark/>
          </w:tcPr>
          <w:p w14:paraId="07573A50"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2,81</w:t>
            </w:r>
          </w:p>
        </w:tc>
        <w:tc>
          <w:tcPr>
            <w:tcW w:w="16" w:type="dxa"/>
            <w:vAlign w:val="center"/>
            <w:hideMark/>
          </w:tcPr>
          <w:p w14:paraId="3864B846" w14:textId="77777777" w:rsidR="00162570" w:rsidRPr="00162570" w:rsidRDefault="00162570" w:rsidP="00162570">
            <w:pPr>
              <w:ind w:left="0" w:firstLine="0"/>
              <w:jc w:val="left"/>
            </w:pPr>
          </w:p>
        </w:tc>
      </w:tr>
      <w:tr w:rsidR="00162570" w:rsidRPr="00162570" w14:paraId="37D092E9" w14:textId="77777777" w:rsidTr="00B51AD2">
        <w:trPr>
          <w:trHeight w:val="258"/>
        </w:trPr>
        <w:tc>
          <w:tcPr>
            <w:tcW w:w="4554"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53D88234" w14:textId="77777777" w:rsidR="00162570" w:rsidRPr="00162570" w:rsidRDefault="00162570" w:rsidP="00162570">
            <w:pPr>
              <w:ind w:left="0" w:firstLine="0"/>
              <w:jc w:val="left"/>
              <w:rPr>
                <w:rFonts w:ascii="Tahoma" w:hAnsi="Tahoma" w:cs="Tahoma"/>
                <w:b/>
                <w:bCs/>
                <w:sz w:val="18"/>
                <w:szCs w:val="18"/>
              </w:rPr>
            </w:pPr>
            <w:r w:rsidRPr="00162570">
              <w:rPr>
                <w:rFonts w:ascii="Tahoma" w:hAnsi="Tahoma" w:cs="Tahoma"/>
                <w:b/>
                <w:bCs/>
                <w:sz w:val="18"/>
                <w:szCs w:val="18"/>
              </w:rPr>
              <w:t>Kultura, církve a sdělovací prostředky</w:t>
            </w:r>
          </w:p>
        </w:tc>
        <w:tc>
          <w:tcPr>
            <w:tcW w:w="1277" w:type="dxa"/>
            <w:tcBorders>
              <w:top w:val="single" w:sz="4" w:space="0" w:color="auto"/>
              <w:left w:val="nil"/>
              <w:bottom w:val="single" w:sz="4" w:space="0" w:color="auto"/>
              <w:right w:val="single" w:sz="8" w:space="0" w:color="auto"/>
            </w:tcBorders>
            <w:shd w:val="clear" w:color="000000" w:fill="FFFFFF"/>
            <w:noWrap/>
            <w:vAlign w:val="bottom"/>
            <w:hideMark/>
          </w:tcPr>
          <w:p w14:paraId="3407EC84"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77 896</w:t>
            </w:r>
          </w:p>
        </w:tc>
        <w:tc>
          <w:tcPr>
            <w:tcW w:w="1277" w:type="dxa"/>
            <w:tcBorders>
              <w:top w:val="single" w:sz="4" w:space="0" w:color="auto"/>
              <w:left w:val="nil"/>
              <w:bottom w:val="single" w:sz="4" w:space="0" w:color="auto"/>
              <w:right w:val="single" w:sz="8" w:space="0" w:color="auto"/>
            </w:tcBorders>
            <w:shd w:val="clear" w:color="000000" w:fill="FFFFFF"/>
            <w:noWrap/>
            <w:vAlign w:val="bottom"/>
            <w:hideMark/>
          </w:tcPr>
          <w:p w14:paraId="2F0965D0"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73 950</w:t>
            </w:r>
          </w:p>
        </w:tc>
        <w:tc>
          <w:tcPr>
            <w:tcW w:w="1160" w:type="dxa"/>
            <w:tcBorders>
              <w:top w:val="single" w:sz="4" w:space="0" w:color="auto"/>
              <w:left w:val="nil"/>
              <w:bottom w:val="single" w:sz="4" w:space="0" w:color="auto"/>
              <w:right w:val="single" w:sz="8" w:space="0" w:color="auto"/>
            </w:tcBorders>
            <w:shd w:val="clear" w:color="auto" w:fill="auto"/>
            <w:noWrap/>
            <w:vAlign w:val="bottom"/>
            <w:hideMark/>
          </w:tcPr>
          <w:p w14:paraId="16939895"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95</w:t>
            </w:r>
          </w:p>
        </w:tc>
        <w:tc>
          <w:tcPr>
            <w:tcW w:w="1156" w:type="dxa"/>
            <w:tcBorders>
              <w:top w:val="single" w:sz="4" w:space="0" w:color="auto"/>
              <w:left w:val="nil"/>
              <w:bottom w:val="single" w:sz="4" w:space="0" w:color="auto"/>
              <w:right w:val="single" w:sz="8" w:space="0" w:color="auto"/>
            </w:tcBorders>
            <w:shd w:val="clear" w:color="000000" w:fill="FFFFFF"/>
            <w:noWrap/>
            <w:vAlign w:val="bottom"/>
            <w:hideMark/>
          </w:tcPr>
          <w:p w14:paraId="37515290"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3,97</w:t>
            </w:r>
          </w:p>
        </w:tc>
        <w:tc>
          <w:tcPr>
            <w:tcW w:w="16" w:type="dxa"/>
            <w:vAlign w:val="center"/>
            <w:hideMark/>
          </w:tcPr>
          <w:p w14:paraId="45D92E43" w14:textId="77777777" w:rsidR="00162570" w:rsidRPr="00162570" w:rsidRDefault="00162570" w:rsidP="00162570">
            <w:pPr>
              <w:ind w:left="0" w:firstLine="0"/>
              <w:jc w:val="left"/>
            </w:pPr>
          </w:p>
        </w:tc>
      </w:tr>
      <w:tr w:rsidR="00162570" w:rsidRPr="00162570" w14:paraId="51B07FA3" w14:textId="77777777" w:rsidTr="00162570">
        <w:trPr>
          <w:trHeight w:val="272"/>
        </w:trPr>
        <w:tc>
          <w:tcPr>
            <w:tcW w:w="4554"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57A0D4ED"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t xml:space="preserve">     běžné výdaje</w:t>
            </w:r>
          </w:p>
        </w:tc>
        <w:tc>
          <w:tcPr>
            <w:tcW w:w="1277" w:type="dxa"/>
            <w:tcBorders>
              <w:top w:val="single" w:sz="4" w:space="0" w:color="auto"/>
              <w:left w:val="nil"/>
              <w:bottom w:val="single" w:sz="4" w:space="0" w:color="auto"/>
              <w:right w:val="single" w:sz="8" w:space="0" w:color="auto"/>
            </w:tcBorders>
            <w:shd w:val="clear" w:color="000000" w:fill="FFFFFF"/>
            <w:noWrap/>
            <w:vAlign w:val="bottom"/>
            <w:hideMark/>
          </w:tcPr>
          <w:p w14:paraId="50157199"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74 347</w:t>
            </w:r>
          </w:p>
        </w:tc>
        <w:tc>
          <w:tcPr>
            <w:tcW w:w="1277" w:type="dxa"/>
            <w:tcBorders>
              <w:top w:val="single" w:sz="4" w:space="0" w:color="auto"/>
              <w:left w:val="nil"/>
              <w:bottom w:val="single" w:sz="4" w:space="0" w:color="auto"/>
              <w:right w:val="single" w:sz="8" w:space="0" w:color="auto"/>
            </w:tcBorders>
            <w:shd w:val="clear" w:color="000000" w:fill="FFFFFF"/>
            <w:noWrap/>
            <w:vAlign w:val="bottom"/>
            <w:hideMark/>
          </w:tcPr>
          <w:p w14:paraId="61B3CAD4"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72 718</w:t>
            </w:r>
          </w:p>
        </w:tc>
        <w:tc>
          <w:tcPr>
            <w:tcW w:w="1160" w:type="dxa"/>
            <w:tcBorders>
              <w:top w:val="single" w:sz="4" w:space="0" w:color="auto"/>
              <w:left w:val="nil"/>
              <w:bottom w:val="single" w:sz="4" w:space="0" w:color="auto"/>
              <w:right w:val="single" w:sz="8" w:space="0" w:color="auto"/>
            </w:tcBorders>
            <w:shd w:val="clear" w:color="auto" w:fill="auto"/>
            <w:noWrap/>
            <w:vAlign w:val="bottom"/>
            <w:hideMark/>
          </w:tcPr>
          <w:p w14:paraId="49791576"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98</w:t>
            </w:r>
          </w:p>
        </w:tc>
        <w:tc>
          <w:tcPr>
            <w:tcW w:w="1156" w:type="dxa"/>
            <w:tcBorders>
              <w:top w:val="single" w:sz="4" w:space="0" w:color="auto"/>
              <w:left w:val="nil"/>
              <w:bottom w:val="single" w:sz="4" w:space="0" w:color="auto"/>
              <w:right w:val="single" w:sz="8" w:space="0" w:color="auto"/>
            </w:tcBorders>
            <w:shd w:val="clear" w:color="000000" w:fill="FFFFFF"/>
            <w:noWrap/>
            <w:vAlign w:val="bottom"/>
            <w:hideMark/>
          </w:tcPr>
          <w:p w14:paraId="45391FAA" w14:textId="77777777" w:rsidR="00162570" w:rsidRPr="00162570" w:rsidRDefault="00162570" w:rsidP="00162570">
            <w:pPr>
              <w:ind w:left="0" w:firstLine="0"/>
              <w:jc w:val="right"/>
              <w:rPr>
                <w:rFonts w:ascii="Tahoma" w:hAnsi="Tahoma" w:cs="Tahoma"/>
                <w:color w:val="000000"/>
                <w:sz w:val="18"/>
                <w:szCs w:val="18"/>
              </w:rPr>
            </w:pPr>
            <w:r w:rsidRPr="00162570">
              <w:rPr>
                <w:rFonts w:ascii="Tahoma" w:hAnsi="Tahoma" w:cs="Tahoma"/>
                <w:color w:val="000000"/>
                <w:sz w:val="18"/>
                <w:szCs w:val="18"/>
              </w:rPr>
              <w:t>3,90</w:t>
            </w:r>
          </w:p>
        </w:tc>
        <w:tc>
          <w:tcPr>
            <w:tcW w:w="16" w:type="dxa"/>
            <w:vAlign w:val="center"/>
            <w:hideMark/>
          </w:tcPr>
          <w:p w14:paraId="3B80A7C2" w14:textId="77777777" w:rsidR="00162570" w:rsidRPr="00162570" w:rsidRDefault="00162570" w:rsidP="00162570">
            <w:pPr>
              <w:ind w:left="0" w:firstLine="0"/>
              <w:jc w:val="left"/>
            </w:pPr>
          </w:p>
        </w:tc>
      </w:tr>
      <w:tr w:rsidR="00162570" w:rsidRPr="00162570" w14:paraId="0CE5F9B9" w14:textId="77777777" w:rsidTr="00162570">
        <w:trPr>
          <w:trHeight w:val="272"/>
        </w:trPr>
        <w:tc>
          <w:tcPr>
            <w:tcW w:w="4554"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7B1D78F6"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t xml:space="preserve">     kapitálové výdaje</w:t>
            </w:r>
          </w:p>
        </w:tc>
        <w:tc>
          <w:tcPr>
            <w:tcW w:w="1277" w:type="dxa"/>
            <w:tcBorders>
              <w:top w:val="single" w:sz="4" w:space="0" w:color="auto"/>
              <w:left w:val="nil"/>
              <w:bottom w:val="single" w:sz="4" w:space="0" w:color="auto"/>
              <w:right w:val="single" w:sz="8" w:space="0" w:color="auto"/>
            </w:tcBorders>
            <w:shd w:val="clear" w:color="000000" w:fill="FFFFFF"/>
            <w:noWrap/>
            <w:vAlign w:val="bottom"/>
            <w:hideMark/>
          </w:tcPr>
          <w:p w14:paraId="34B67306"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3 549</w:t>
            </w:r>
          </w:p>
        </w:tc>
        <w:tc>
          <w:tcPr>
            <w:tcW w:w="1277" w:type="dxa"/>
            <w:tcBorders>
              <w:top w:val="single" w:sz="4" w:space="0" w:color="auto"/>
              <w:left w:val="nil"/>
              <w:bottom w:val="single" w:sz="4" w:space="0" w:color="auto"/>
              <w:right w:val="single" w:sz="8" w:space="0" w:color="auto"/>
            </w:tcBorders>
            <w:shd w:val="clear" w:color="000000" w:fill="FFFFFF"/>
            <w:noWrap/>
            <w:vAlign w:val="bottom"/>
            <w:hideMark/>
          </w:tcPr>
          <w:p w14:paraId="5667782F"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1 232</w:t>
            </w:r>
          </w:p>
        </w:tc>
        <w:tc>
          <w:tcPr>
            <w:tcW w:w="1160" w:type="dxa"/>
            <w:tcBorders>
              <w:top w:val="single" w:sz="4" w:space="0" w:color="auto"/>
              <w:left w:val="nil"/>
              <w:bottom w:val="single" w:sz="4" w:space="0" w:color="auto"/>
              <w:right w:val="single" w:sz="8" w:space="0" w:color="auto"/>
            </w:tcBorders>
            <w:shd w:val="clear" w:color="auto" w:fill="auto"/>
            <w:noWrap/>
            <w:vAlign w:val="bottom"/>
            <w:hideMark/>
          </w:tcPr>
          <w:p w14:paraId="5A7A7618"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35</w:t>
            </w:r>
          </w:p>
        </w:tc>
        <w:tc>
          <w:tcPr>
            <w:tcW w:w="1156" w:type="dxa"/>
            <w:tcBorders>
              <w:top w:val="single" w:sz="4" w:space="0" w:color="auto"/>
              <w:left w:val="nil"/>
              <w:bottom w:val="single" w:sz="4" w:space="0" w:color="auto"/>
              <w:right w:val="single" w:sz="8" w:space="0" w:color="auto"/>
            </w:tcBorders>
            <w:shd w:val="clear" w:color="000000" w:fill="FFFFFF"/>
            <w:noWrap/>
            <w:vAlign w:val="bottom"/>
            <w:hideMark/>
          </w:tcPr>
          <w:p w14:paraId="27115A73"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0,07</w:t>
            </w:r>
          </w:p>
        </w:tc>
        <w:tc>
          <w:tcPr>
            <w:tcW w:w="16" w:type="dxa"/>
            <w:vAlign w:val="center"/>
            <w:hideMark/>
          </w:tcPr>
          <w:p w14:paraId="5FC7BE8C" w14:textId="77777777" w:rsidR="00162570" w:rsidRPr="00162570" w:rsidRDefault="00162570" w:rsidP="00162570">
            <w:pPr>
              <w:ind w:left="0" w:firstLine="0"/>
              <w:jc w:val="left"/>
            </w:pPr>
          </w:p>
        </w:tc>
      </w:tr>
      <w:tr w:rsidR="00162570" w:rsidRPr="00162570" w14:paraId="45C2D8A0" w14:textId="77777777" w:rsidTr="00121E11">
        <w:trPr>
          <w:trHeight w:val="272"/>
        </w:trPr>
        <w:tc>
          <w:tcPr>
            <w:tcW w:w="4554" w:type="dxa"/>
            <w:tcBorders>
              <w:top w:val="nil"/>
              <w:left w:val="single" w:sz="8" w:space="0" w:color="auto"/>
              <w:bottom w:val="single" w:sz="4" w:space="0" w:color="auto"/>
              <w:right w:val="single" w:sz="8" w:space="0" w:color="auto"/>
            </w:tcBorders>
            <w:shd w:val="clear" w:color="000000" w:fill="FFFFFF"/>
            <w:noWrap/>
            <w:vAlign w:val="bottom"/>
            <w:hideMark/>
          </w:tcPr>
          <w:p w14:paraId="6DA9E128" w14:textId="77777777" w:rsidR="00162570" w:rsidRPr="00162570" w:rsidRDefault="00162570" w:rsidP="00162570">
            <w:pPr>
              <w:ind w:left="0" w:firstLine="0"/>
              <w:jc w:val="left"/>
              <w:rPr>
                <w:rFonts w:ascii="Tahoma" w:hAnsi="Tahoma" w:cs="Tahoma"/>
                <w:b/>
                <w:bCs/>
                <w:sz w:val="18"/>
                <w:szCs w:val="18"/>
              </w:rPr>
            </w:pPr>
            <w:r w:rsidRPr="00162570">
              <w:rPr>
                <w:rFonts w:ascii="Tahoma" w:hAnsi="Tahoma" w:cs="Tahoma"/>
                <w:b/>
                <w:bCs/>
                <w:sz w:val="18"/>
                <w:szCs w:val="18"/>
              </w:rPr>
              <w:t>Sport a zájmová činnost</w:t>
            </w:r>
          </w:p>
        </w:tc>
        <w:tc>
          <w:tcPr>
            <w:tcW w:w="1277" w:type="dxa"/>
            <w:tcBorders>
              <w:top w:val="nil"/>
              <w:left w:val="nil"/>
              <w:bottom w:val="single" w:sz="4" w:space="0" w:color="auto"/>
              <w:right w:val="single" w:sz="8" w:space="0" w:color="auto"/>
            </w:tcBorders>
            <w:shd w:val="clear" w:color="000000" w:fill="FFFFFF"/>
            <w:noWrap/>
            <w:vAlign w:val="bottom"/>
            <w:hideMark/>
          </w:tcPr>
          <w:p w14:paraId="292FA927"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112 206</w:t>
            </w:r>
          </w:p>
        </w:tc>
        <w:tc>
          <w:tcPr>
            <w:tcW w:w="1277" w:type="dxa"/>
            <w:tcBorders>
              <w:top w:val="nil"/>
              <w:left w:val="nil"/>
              <w:bottom w:val="single" w:sz="4" w:space="0" w:color="auto"/>
              <w:right w:val="single" w:sz="8" w:space="0" w:color="auto"/>
            </w:tcBorders>
            <w:shd w:val="clear" w:color="000000" w:fill="FFFFFF"/>
            <w:noWrap/>
            <w:vAlign w:val="bottom"/>
            <w:hideMark/>
          </w:tcPr>
          <w:p w14:paraId="24790D1E"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99 549</w:t>
            </w:r>
          </w:p>
        </w:tc>
        <w:tc>
          <w:tcPr>
            <w:tcW w:w="1160" w:type="dxa"/>
            <w:tcBorders>
              <w:top w:val="nil"/>
              <w:left w:val="nil"/>
              <w:bottom w:val="single" w:sz="4" w:space="0" w:color="auto"/>
              <w:right w:val="single" w:sz="8" w:space="0" w:color="auto"/>
            </w:tcBorders>
            <w:shd w:val="clear" w:color="auto" w:fill="auto"/>
            <w:noWrap/>
            <w:vAlign w:val="bottom"/>
            <w:hideMark/>
          </w:tcPr>
          <w:p w14:paraId="52F90A78"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89</w:t>
            </w:r>
          </w:p>
        </w:tc>
        <w:tc>
          <w:tcPr>
            <w:tcW w:w="1156" w:type="dxa"/>
            <w:tcBorders>
              <w:top w:val="nil"/>
              <w:left w:val="nil"/>
              <w:bottom w:val="single" w:sz="4" w:space="0" w:color="auto"/>
              <w:right w:val="single" w:sz="8" w:space="0" w:color="auto"/>
            </w:tcBorders>
            <w:shd w:val="clear" w:color="auto" w:fill="auto"/>
            <w:noWrap/>
            <w:vAlign w:val="bottom"/>
            <w:hideMark/>
          </w:tcPr>
          <w:p w14:paraId="37137DE1"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5,35</w:t>
            </w:r>
          </w:p>
        </w:tc>
        <w:tc>
          <w:tcPr>
            <w:tcW w:w="16" w:type="dxa"/>
            <w:vAlign w:val="center"/>
            <w:hideMark/>
          </w:tcPr>
          <w:p w14:paraId="01D0E3E1" w14:textId="77777777" w:rsidR="00162570" w:rsidRPr="00162570" w:rsidRDefault="00162570" w:rsidP="00162570">
            <w:pPr>
              <w:ind w:left="0" w:firstLine="0"/>
              <w:jc w:val="left"/>
            </w:pPr>
          </w:p>
        </w:tc>
      </w:tr>
      <w:tr w:rsidR="00162570" w:rsidRPr="00162570" w14:paraId="6C0A5AE8" w14:textId="77777777" w:rsidTr="00162570">
        <w:trPr>
          <w:trHeight w:val="258"/>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5EFD3A35"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t xml:space="preserve">     běžné výdaje</w:t>
            </w:r>
          </w:p>
        </w:tc>
        <w:tc>
          <w:tcPr>
            <w:tcW w:w="1277" w:type="dxa"/>
            <w:tcBorders>
              <w:top w:val="nil"/>
              <w:left w:val="nil"/>
              <w:bottom w:val="single" w:sz="4" w:space="0" w:color="auto"/>
              <w:right w:val="single" w:sz="8" w:space="0" w:color="auto"/>
            </w:tcBorders>
            <w:shd w:val="clear" w:color="000000" w:fill="FFFFFF"/>
            <w:noWrap/>
            <w:vAlign w:val="bottom"/>
            <w:hideMark/>
          </w:tcPr>
          <w:p w14:paraId="33AEEA0E"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107 424</w:t>
            </w:r>
          </w:p>
        </w:tc>
        <w:tc>
          <w:tcPr>
            <w:tcW w:w="1277" w:type="dxa"/>
            <w:tcBorders>
              <w:top w:val="nil"/>
              <w:left w:val="nil"/>
              <w:bottom w:val="single" w:sz="4" w:space="0" w:color="auto"/>
              <w:right w:val="single" w:sz="8" w:space="0" w:color="auto"/>
            </w:tcBorders>
            <w:shd w:val="clear" w:color="000000" w:fill="FFFFFF"/>
            <w:noWrap/>
            <w:vAlign w:val="bottom"/>
            <w:hideMark/>
          </w:tcPr>
          <w:p w14:paraId="5855FD04"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95 139</w:t>
            </w:r>
          </w:p>
        </w:tc>
        <w:tc>
          <w:tcPr>
            <w:tcW w:w="1160" w:type="dxa"/>
            <w:tcBorders>
              <w:top w:val="nil"/>
              <w:left w:val="nil"/>
              <w:bottom w:val="single" w:sz="4" w:space="0" w:color="auto"/>
              <w:right w:val="single" w:sz="8" w:space="0" w:color="auto"/>
            </w:tcBorders>
            <w:shd w:val="clear" w:color="auto" w:fill="auto"/>
            <w:noWrap/>
            <w:vAlign w:val="bottom"/>
            <w:hideMark/>
          </w:tcPr>
          <w:p w14:paraId="75D86BCD"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89</w:t>
            </w:r>
          </w:p>
        </w:tc>
        <w:tc>
          <w:tcPr>
            <w:tcW w:w="1156" w:type="dxa"/>
            <w:tcBorders>
              <w:top w:val="nil"/>
              <w:left w:val="nil"/>
              <w:bottom w:val="single" w:sz="4" w:space="0" w:color="auto"/>
              <w:right w:val="single" w:sz="8" w:space="0" w:color="auto"/>
            </w:tcBorders>
            <w:shd w:val="clear" w:color="000000" w:fill="FFFFFF"/>
            <w:noWrap/>
            <w:vAlign w:val="bottom"/>
            <w:hideMark/>
          </w:tcPr>
          <w:p w14:paraId="0AAC8027"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5,11</w:t>
            </w:r>
          </w:p>
        </w:tc>
        <w:tc>
          <w:tcPr>
            <w:tcW w:w="16" w:type="dxa"/>
            <w:vAlign w:val="center"/>
            <w:hideMark/>
          </w:tcPr>
          <w:p w14:paraId="16BD0235" w14:textId="77777777" w:rsidR="00162570" w:rsidRPr="00162570" w:rsidRDefault="00162570" w:rsidP="00162570">
            <w:pPr>
              <w:ind w:left="0" w:firstLine="0"/>
              <w:jc w:val="left"/>
            </w:pPr>
          </w:p>
        </w:tc>
      </w:tr>
      <w:tr w:rsidR="00162570" w:rsidRPr="00162570" w14:paraId="0ECC77A7" w14:textId="77777777" w:rsidTr="00162570">
        <w:trPr>
          <w:trHeight w:val="272"/>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644E6433"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t xml:space="preserve">     kapitálové výdaje</w:t>
            </w:r>
          </w:p>
        </w:tc>
        <w:tc>
          <w:tcPr>
            <w:tcW w:w="1277" w:type="dxa"/>
            <w:tcBorders>
              <w:top w:val="nil"/>
              <w:left w:val="nil"/>
              <w:bottom w:val="single" w:sz="4" w:space="0" w:color="auto"/>
              <w:right w:val="single" w:sz="8" w:space="0" w:color="auto"/>
            </w:tcBorders>
            <w:shd w:val="clear" w:color="000000" w:fill="FFFFFF"/>
            <w:noWrap/>
            <w:vAlign w:val="bottom"/>
            <w:hideMark/>
          </w:tcPr>
          <w:p w14:paraId="2E66E45A"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4 782</w:t>
            </w:r>
          </w:p>
        </w:tc>
        <w:tc>
          <w:tcPr>
            <w:tcW w:w="1277" w:type="dxa"/>
            <w:tcBorders>
              <w:top w:val="nil"/>
              <w:left w:val="nil"/>
              <w:bottom w:val="single" w:sz="4" w:space="0" w:color="auto"/>
              <w:right w:val="single" w:sz="8" w:space="0" w:color="auto"/>
            </w:tcBorders>
            <w:shd w:val="clear" w:color="000000" w:fill="FFFFFF"/>
            <w:noWrap/>
            <w:vAlign w:val="bottom"/>
            <w:hideMark/>
          </w:tcPr>
          <w:p w14:paraId="3C5312C8"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4 410</w:t>
            </w:r>
          </w:p>
        </w:tc>
        <w:tc>
          <w:tcPr>
            <w:tcW w:w="1160" w:type="dxa"/>
            <w:tcBorders>
              <w:top w:val="nil"/>
              <w:left w:val="nil"/>
              <w:bottom w:val="single" w:sz="4" w:space="0" w:color="auto"/>
              <w:right w:val="single" w:sz="8" w:space="0" w:color="auto"/>
            </w:tcBorders>
            <w:shd w:val="clear" w:color="auto" w:fill="auto"/>
            <w:noWrap/>
            <w:vAlign w:val="bottom"/>
            <w:hideMark/>
          </w:tcPr>
          <w:p w14:paraId="5A046470"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92</w:t>
            </w:r>
          </w:p>
        </w:tc>
        <w:tc>
          <w:tcPr>
            <w:tcW w:w="1156" w:type="dxa"/>
            <w:tcBorders>
              <w:top w:val="nil"/>
              <w:left w:val="nil"/>
              <w:bottom w:val="single" w:sz="4" w:space="0" w:color="auto"/>
              <w:right w:val="single" w:sz="8" w:space="0" w:color="auto"/>
            </w:tcBorders>
            <w:shd w:val="clear" w:color="000000" w:fill="FFFFFF"/>
            <w:noWrap/>
            <w:vAlign w:val="bottom"/>
            <w:hideMark/>
          </w:tcPr>
          <w:p w14:paraId="758DF819"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0,24</w:t>
            </w:r>
          </w:p>
        </w:tc>
        <w:tc>
          <w:tcPr>
            <w:tcW w:w="16" w:type="dxa"/>
            <w:vAlign w:val="center"/>
            <w:hideMark/>
          </w:tcPr>
          <w:p w14:paraId="6273C7FF" w14:textId="77777777" w:rsidR="00162570" w:rsidRPr="00162570" w:rsidRDefault="00162570" w:rsidP="00162570">
            <w:pPr>
              <w:ind w:left="0" w:firstLine="0"/>
              <w:jc w:val="left"/>
            </w:pPr>
          </w:p>
        </w:tc>
      </w:tr>
      <w:tr w:rsidR="00162570" w:rsidRPr="00162570" w14:paraId="26F44F81" w14:textId="77777777" w:rsidTr="00162570">
        <w:trPr>
          <w:trHeight w:val="272"/>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5516F85D" w14:textId="77777777" w:rsidR="00162570" w:rsidRPr="00162570" w:rsidRDefault="00162570" w:rsidP="00162570">
            <w:pPr>
              <w:ind w:left="0" w:firstLine="0"/>
              <w:jc w:val="left"/>
              <w:rPr>
                <w:rFonts w:ascii="Tahoma" w:hAnsi="Tahoma" w:cs="Tahoma"/>
                <w:b/>
                <w:bCs/>
                <w:sz w:val="18"/>
                <w:szCs w:val="18"/>
              </w:rPr>
            </w:pPr>
            <w:r w:rsidRPr="00162570">
              <w:rPr>
                <w:rFonts w:ascii="Tahoma" w:hAnsi="Tahoma" w:cs="Tahoma"/>
                <w:b/>
                <w:bCs/>
                <w:sz w:val="18"/>
                <w:szCs w:val="18"/>
              </w:rPr>
              <w:t>Zdravotnictví</w:t>
            </w:r>
          </w:p>
        </w:tc>
        <w:tc>
          <w:tcPr>
            <w:tcW w:w="1277" w:type="dxa"/>
            <w:tcBorders>
              <w:top w:val="nil"/>
              <w:left w:val="nil"/>
              <w:bottom w:val="single" w:sz="4" w:space="0" w:color="auto"/>
              <w:right w:val="single" w:sz="8" w:space="0" w:color="auto"/>
            </w:tcBorders>
            <w:shd w:val="clear" w:color="000000" w:fill="FFFFFF"/>
            <w:noWrap/>
            <w:vAlign w:val="bottom"/>
            <w:hideMark/>
          </w:tcPr>
          <w:p w14:paraId="6D42F88D"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28 451</w:t>
            </w:r>
          </w:p>
        </w:tc>
        <w:tc>
          <w:tcPr>
            <w:tcW w:w="1277" w:type="dxa"/>
            <w:tcBorders>
              <w:top w:val="nil"/>
              <w:left w:val="nil"/>
              <w:bottom w:val="single" w:sz="4" w:space="0" w:color="auto"/>
              <w:right w:val="single" w:sz="8" w:space="0" w:color="auto"/>
            </w:tcBorders>
            <w:shd w:val="clear" w:color="000000" w:fill="FFFFFF"/>
            <w:noWrap/>
            <w:vAlign w:val="bottom"/>
            <w:hideMark/>
          </w:tcPr>
          <w:p w14:paraId="3D462139"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25 185</w:t>
            </w:r>
          </w:p>
        </w:tc>
        <w:tc>
          <w:tcPr>
            <w:tcW w:w="1160" w:type="dxa"/>
            <w:tcBorders>
              <w:top w:val="nil"/>
              <w:left w:val="nil"/>
              <w:bottom w:val="single" w:sz="4" w:space="0" w:color="auto"/>
              <w:right w:val="single" w:sz="8" w:space="0" w:color="auto"/>
            </w:tcBorders>
            <w:shd w:val="clear" w:color="auto" w:fill="auto"/>
            <w:noWrap/>
            <w:vAlign w:val="bottom"/>
            <w:hideMark/>
          </w:tcPr>
          <w:p w14:paraId="4675660B"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89</w:t>
            </w:r>
          </w:p>
        </w:tc>
        <w:tc>
          <w:tcPr>
            <w:tcW w:w="1156" w:type="dxa"/>
            <w:tcBorders>
              <w:top w:val="nil"/>
              <w:left w:val="nil"/>
              <w:bottom w:val="single" w:sz="4" w:space="0" w:color="auto"/>
              <w:right w:val="single" w:sz="8" w:space="0" w:color="auto"/>
            </w:tcBorders>
            <w:shd w:val="clear" w:color="000000" w:fill="FFFFFF"/>
            <w:noWrap/>
            <w:vAlign w:val="bottom"/>
            <w:hideMark/>
          </w:tcPr>
          <w:p w14:paraId="20D881C6"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1,35</w:t>
            </w:r>
          </w:p>
        </w:tc>
        <w:tc>
          <w:tcPr>
            <w:tcW w:w="16" w:type="dxa"/>
            <w:vAlign w:val="center"/>
            <w:hideMark/>
          </w:tcPr>
          <w:p w14:paraId="2CF7513D" w14:textId="77777777" w:rsidR="00162570" w:rsidRPr="00162570" w:rsidRDefault="00162570" w:rsidP="00162570">
            <w:pPr>
              <w:ind w:left="0" w:firstLine="0"/>
              <w:jc w:val="left"/>
            </w:pPr>
          </w:p>
        </w:tc>
      </w:tr>
      <w:tr w:rsidR="00162570" w:rsidRPr="00162570" w14:paraId="60FB85EC" w14:textId="77777777" w:rsidTr="00162570">
        <w:trPr>
          <w:trHeight w:val="258"/>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059AC023"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t xml:space="preserve">     běžné výdaje</w:t>
            </w:r>
          </w:p>
        </w:tc>
        <w:tc>
          <w:tcPr>
            <w:tcW w:w="1277" w:type="dxa"/>
            <w:tcBorders>
              <w:top w:val="nil"/>
              <w:left w:val="nil"/>
              <w:bottom w:val="single" w:sz="4" w:space="0" w:color="auto"/>
              <w:right w:val="single" w:sz="8" w:space="0" w:color="auto"/>
            </w:tcBorders>
            <w:shd w:val="clear" w:color="000000" w:fill="FFFFFF"/>
            <w:noWrap/>
            <w:vAlign w:val="bottom"/>
            <w:hideMark/>
          </w:tcPr>
          <w:p w14:paraId="1CC9C201"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19 581</w:t>
            </w:r>
          </w:p>
        </w:tc>
        <w:tc>
          <w:tcPr>
            <w:tcW w:w="1277" w:type="dxa"/>
            <w:tcBorders>
              <w:top w:val="nil"/>
              <w:left w:val="nil"/>
              <w:bottom w:val="single" w:sz="4" w:space="0" w:color="auto"/>
              <w:right w:val="single" w:sz="8" w:space="0" w:color="auto"/>
            </w:tcBorders>
            <w:shd w:val="clear" w:color="000000" w:fill="FFFFFF"/>
            <w:noWrap/>
            <w:vAlign w:val="bottom"/>
            <w:hideMark/>
          </w:tcPr>
          <w:p w14:paraId="03245830"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19 543</w:t>
            </w:r>
          </w:p>
        </w:tc>
        <w:tc>
          <w:tcPr>
            <w:tcW w:w="1160" w:type="dxa"/>
            <w:tcBorders>
              <w:top w:val="nil"/>
              <w:left w:val="nil"/>
              <w:bottom w:val="single" w:sz="4" w:space="0" w:color="auto"/>
              <w:right w:val="single" w:sz="8" w:space="0" w:color="auto"/>
            </w:tcBorders>
            <w:shd w:val="clear" w:color="auto" w:fill="auto"/>
            <w:noWrap/>
            <w:vAlign w:val="bottom"/>
            <w:hideMark/>
          </w:tcPr>
          <w:p w14:paraId="2457E947"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100</w:t>
            </w:r>
          </w:p>
        </w:tc>
        <w:tc>
          <w:tcPr>
            <w:tcW w:w="1156" w:type="dxa"/>
            <w:tcBorders>
              <w:top w:val="nil"/>
              <w:left w:val="nil"/>
              <w:bottom w:val="single" w:sz="4" w:space="0" w:color="auto"/>
              <w:right w:val="single" w:sz="8" w:space="0" w:color="auto"/>
            </w:tcBorders>
            <w:shd w:val="clear" w:color="000000" w:fill="FFFFFF"/>
            <w:noWrap/>
            <w:vAlign w:val="bottom"/>
            <w:hideMark/>
          </w:tcPr>
          <w:p w14:paraId="5B9D1958"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1,05</w:t>
            </w:r>
          </w:p>
        </w:tc>
        <w:tc>
          <w:tcPr>
            <w:tcW w:w="16" w:type="dxa"/>
            <w:vAlign w:val="center"/>
            <w:hideMark/>
          </w:tcPr>
          <w:p w14:paraId="34E21990" w14:textId="77777777" w:rsidR="00162570" w:rsidRPr="00162570" w:rsidRDefault="00162570" w:rsidP="00162570">
            <w:pPr>
              <w:ind w:left="0" w:firstLine="0"/>
              <w:jc w:val="left"/>
            </w:pPr>
          </w:p>
        </w:tc>
      </w:tr>
      <w:tr w:rsidR="00162570" w:rsidRPr="00162570" w14:paraId="17CEF6C3" w14:textId="77777777" w:rsidTr="00121E11">
        <w:trPr>
          <w:trHeight w:val="258"/>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2C4D9C0E"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t xml:space="preserve">     kapitálové výdaje</w:t>
            </w:r>
          </w:p>
        </w:tc>
        <w:tc>
          <w:tcPr>
            <w:tcW w:w="1277" w:type="dxa"/>
            <w:tcBorders>
              <w:top w:val="nil"/>
              <w:left w:val="nil"/>
              <w:bottom w:val="single" w:sz="4" w:space="0" w:color="auto"/>
              <w:right w:val="single" w:sz="8" w:space="0" w:color="auto"/>
            </w:tcBorders>
            <w:shd w:val="clear" w:color="000000" w:fill="FFFFFF"/>
            <w:noWrap/>
            <w:vAlign w:val="bottom"/>
            <w:hideMark/>
          </w:tcPr>
          <w:p w14:paraId="38689F73"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8 870</w:t>
            </w:r>
          </w:p>
        </w:tc>
        <w:tc>
          <w:tcPr>
            <w:tcW w:w="1277" w:type="dxa"/>
            <w:tcBorders>
              <w:top w:val="nil"/>
              <w:left w:val="nil"/>
              <w:bottom w:val="single" w:sz="4" w:space="0" w:color="auto"/>
              <w:right w:val="single" w:sz="8" w:space="0" w:color="auto"/>
            </w:tcBorders>
            <w:shd w:val="clear" w:color="auto" w:fill="auto"/>
            <w:noWrap/>
            <w:vAlign w:val="bottom"/>
            <w:hideMark/>
          </w:tcPr>
          <w:p w14:paraId="20B9DADE"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5 642</w:t>
            </w:r>
          </w:p>
        </w:tc>
        <w:tc>
          <w:tcPr>
            <w:tcW w:w="1160" w:type="dxa"/>
            <w:tcBorders>
              <w:top w:val="nil"/>
              <w:left w:val="nil"/>
              <w:bottom w:val="single" w:sz="4" w:space="0" w:color="auto"/>
              <w:right w:val="single" w:sz="8" w:space="0" w:color="auto"/>
            </w:tcBorders>
            <w:shd w:val="clear" w:color="auto" w:fill="auto"/>
            <w:noWrap/>
            <w:vAlign w:val="bottom"/>
            <w:hideMark/>
          </w:tcPr>
          <w:p w14:paraId="150E3332"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64</w:t>
            </w:r>
          </w:p>
        </w:tc>
        <w:tc>
          <w:tcPr>
            <w:tcW w:w="1156" w:type="dxa"/>
            <w:tcBorders>
              <w:top w:val="nil"/>
              <w:left w:val="nil"/>
              <w:bottom w:val="single" w:sz="4" w:space="0" w:color="auto"/>
              <w:right w:val="single" w:sz="8" w:space="0" w:color="auto"/>
            </w:tcBorders>
            <w:shd w:val="clear" w:color="000000" w:fill="FFFFFF"/>
            <w:noWrap/>
            <w:vAlign w:val="bottom"/>
            <w:hideMark/>
          </w:tcPr>
          <w:p w14:paraId="5CCEAFA6"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0,30</w:t>
            </w:r>
          </w:p>
        </w:tc>
        <w:tc>
          <w:tcPr>
            <w:tcW w:w="16" w:type="dxa"/>
            <w:vAlign w:val="center"/>
            <w:hideMark/>
          </w:tcPr>
          <w:p w14:paraId="00354CC6" w14:textId="77777777" w:rsidR="00162570" w:rsidRPr="00162570" w:rsidRDefault="00162570" w:rsidP="00162570">
            <w:pPr>
              <w:ind w:left="0" w:firstLine="0"/>
              <w:jc w:val="left"/>
            </w:pPr>
          </w:p>
        </w:tc>
      </w:tr>
      <w:tr w:rsidR="00162570" w:rsidRPr="00162570" w14:paraId="17F4D6DC" w14:textId="77777777" w:rsidTr="00162570">
        <w:trPr>
          <w:trHeight w:val="272"/>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79DD5E78" w14:textId="77777777" w:rsidR="00162570" w:rsidRPr="00162570" w:rsidRDefault="00162570" w:rsidP="00162570">
            <w:pPr>
              <w:ind w:left="0" w:firstLine="0"/>
              <w:jc w:val="left"/>
              <w:rPr>
                <w:rFonts w:ascii="Tahoma" w:hAnsi="Tahoma" w:cs="Tahoma"/>
                <w:b/>
                <w:bCs/>
                <w:sz w:val="18"/>
                <w:szCs w:val="18"/>
              </w:rPr>
            </w:pPr>
            <w:r w:rsidRPr="00162570">
              <w:rPr>
                <w:rFonts w:ascii="Tahoma" w:hAnsi="Tahoma" w:cs="Tahoma"/>
                <w:b/>
                <w:bCs/>
                <w:sz w:val="18"/>
                <w:szCs w:val="18"/>
              </w:rPr>
              <w:t>Bydlení, komunální služby a územní rozvoj</w:t>
            </w:r>
          </w:p>
        </w:tc>
        <w:tc>
          <w:tcPr>
            <w:tcW w:w="1277" w:type="dxa"/>
            <w:tcBorders>
              <w:top w:val="nil"/>
              <w:left w:val="nil"/>
              <w:bottom w:val="single" w:sz="4" w:space="0" w:color="auto"/>
              <w:right w:val="single" w:sz="8" w:space="0" w:color="auto"/>
            </w:tcBorders>
            <w:shd w:val="clear" w:color="000000" w:fill="FFFFFF"/>
            <w:noWrap/>
            <w:vAlign w:val="bottom"/>
            <w:hideMark/>
          </w:tcPr>
          <w:p w14:paraId="3C7E22AD"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274 681</w:t>
            </w:r>
          </w:p>
        </w:tc>
        <w:tc>
          <w:tcPr>
            <w:tcW w:w="1277" w:type="dxa"/>
            <w:tcBorders>
              <w:top w:val="nil"/>
              <w:left w:val="nil"/>
              <w:bottom w:val="single" w:sz="4" w:space="0" w:color="auto"/>
              <w:right w:val="single" w:sz="8" w:space="0" w:color="auto"/>
            </w:tcBorders>
            <w:shd w:val="clear" w:color="000000" w:fill="FFFFFF"/>
            <w:noWrap/>
            <w:vAlign w:val="bottom"/>
            <w:hideMark/>
          </w:tcPr>
          <w:p w14:paraId="4E052748"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249 328</w:t>
            </w:r>
          </w:p>
        </w:tc>
        <w:tc>
          <w:tcPr>
            <w:tcW w:w="1160" w:type="dxa"/>
            <w:tcBorders>
              <w:top w:val="nil"/>
              <w:left w:val="nil"/>
              <w:bottom w:val="single" w:sz="4" w:space="0" w:color="auto"/>
              <w:right w:val="single" w:sz="8" w:space="0" w:color="auto"/>
            </w:tcBorders>
            <w:shd w:val="clear" w:color="auto" w:fill="auto"/>
            <w:noWrap/>
            <w:vAlign w:val="bottom"/>
            <w:hideMark/>
          </w:tcPr>
          <w:p w14:paraId="36C0C63B"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91</w:t>
            </w:r>
          </w:p>
        </w:tc>
        <w:tc>
          <w:tcPr>
            <w:tcW w:w="1156" w:type="dxa"/>
            <w:tcBorders>
              <w:top w:val="nil"/>
              <w:left w:val="nil"/>
              <w:bottom w:val="single" w:sz="4" w:space="0" w:color="auto"/>
              <w:right w:val="single" w:sz="8" w:space="0" w:color="auto"/>
            </w:tcBorders>
            <w:shd w:val="clear" w:color="000000" w:fill="FFFFFF"/>
            <w:noWrap/>
            <w:vAlign w:val="bottom"/>
            <w:hideMark/>
          </w:tcPr>
          <w:p w14:paraId="1C818D71"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13,38</w:t>
            </w:r>
          </w:p>
        </w:tc>
        <w:tc>
          <w:tcPr>
            <w:tcW w:w="16" w:type="dxa"/>
            <w:vAlign w:val="center"/>
            <w:hideMark/>
          </w:tcPr>
          <w:p w14:paraId="311BF0E2" w14:textId="77777777" w:rsidR="00162570" w:rsidRPr="00162570" w:rsidRDefault="00162570" w:rsidP="00162570">
            <w:pPr>
              <w:ind w:left="0" w:firstLine="0"/>
              <w:jc w:val="left"/>
            </w:pPr>
          </w:p>
        </w:tc>
      </w:tr>
      <w:tr w:rsidR="00162570" w:rsidRPr="00162570" w14:paraId="1C2490B6" w14:textId="77777777" w:rsidTr="00162570">
        <w:trPr>
          <w:trHeight w:val="258"/>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26E377B6"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t xml:space="preserve">     běžné výdaje</w:t>
            </w:r>
          </w:p>
        </w:tc>
        <w:tc>
          <w:tcPr>
            <w:tcW w:w="1277" w:type="dxa"/>
            <w:tcBorders>
              <w:top w:val="nil"/>
              <w:left w:val="nil"/>
              <w:bottom w:val="single" w:sz="4" w:space="0" w:color="auto"/>
              <w:right w:val="single" w:sz="8" w:space="0" w:color="auto"/>
            </w:tcBorders>
            <w:shd w:val="clear" w:color="000000" w:fill="FFFFFF"/>
            <w:noWrap/>
            <w:vAlign w:val="bottom"/>
            <w:hideMark/>
          </w:tcPr>
          <w:p w14:paraId="7F744706"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214 873</w:t>
            </w:r>
          </w:p>
        </w:tc>
        <w:tc>
          <w:tcPr>
            <w:tcW w:w="1277" w:type="dxa"/>
            <w:tcBorders>
              <w:top w:val="nil"/>
              <w:left w:val="nil"/>
              <w:bottom w:val="single" w:sz="4" w:space="0" w:color="auto"/>
              <w:right w:val="single" w:sz="8" w:space="0" w:color="auto"/>
            </w:tcBorders>
            <w:shd w:val="clear" w:color="000000" w:fill="FFFFFF"/>
            <w:noWrap/>
            <w:vAlign w:val="bottom"/>
            <w:hideMark/>
          </w:tcPr>
          <w:p w14:paraId="2AD59D14"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193 642</w:t>
            </w:r>
          </w:p>
        </w:tc>
        <w:tc>
          <w:tcPr>
            <w:tcW w:w="1160" w:type="dxa"/>
            <w:tcBorders>
              <w:top w:val="nil"/>
              <w:left w:val="nil"/>
              <w:bottom w:val="single" w:sz="4" w:space="0" w:color="auto"/>
              <w:right w:val="single" w:sz="8" w:space="0" w:color="auto"/>
            </w:tcBorders>
            <w:shd w:val="clear" w:color="auto" w:fill="auto"/>
            <w:noWrap/>
            <w:vAlign w:val="bottom"/>
            <w:hideMark/>
          </w:tcPr>
          <w:p w14:paraId="5FF7D152"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90</w:t>
            </w:r>
          </w:p>
        </w:tc>
        <w:tc>
          <w:tcPr>
            <w:tcW w:w="1156" w:type="dxa"/>
            <w:tcBorders>
              <w:top w:val="nil"/>
              <w:left w:val="nil"/>
              <w:bottom w:val="single" w:sz="4" w:space="0" w:color="auto"/>
              <w:right w:val="single" w:sz="8" w:space="0" w:color="auto"/>
            </w:tcBorders>
            <w:shd w:val="clear" w:color="000000" w:fill="FFFFFF"/>
            <w:noWrap/>
            <w:vAlign w:val="bottom"/>
            <w:hideMark/>
          </w:tcPr>
          <w:p w14:paraId="41261473"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10,39</w:t>
            </w:r>
          </w:p>
        </w:tc>
        <w:tc>
          <w:tcPr>
            <w:tcW w:w="16" w:type="dxa"/>
            <w:vAlign w:val="center"/>
            <w:hideMark/>
          </w:tcPr>
          <w:p w14:paraId="6CEB5B90" w14:textId="77777777" w:rsidR="00162570" w:rsidRPr="00162570" w:rsidRDefault="00162570" w:rsidP="00162570">
            <w:pPr>
              <w:ind w:left="0" w:firstLine="0"/>
              <w:jc w:val="left"/>
            </w:pPr>
          </w:p>
        </w:tc>
      </w:tr>
      <w:tr w:rsidR="00162570" w:rsidRPr="00162570" w14:paraId="485517D0" w14:textId="77777777" w:rsidTr="00162570">
        <w:trPr>
          <w:trHeight w:val="258"/>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41D05116"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t xml:space="preserve">     kapitálové výdaje</w:t>
            </w:r>
          </w:p>
        </w:tc>
        <w:tc>
          <w:tcPr>
            <w:tcW w:w="1277" w:type="dxa"/>
            <w:tcBorders>
              <w:top w:val="nil"/>
              <w:left w:val="nil"/>
              <w:bottom w:val="single" w:sz="4" w:space="0" w:color="auto"/>
              <w:right w:val="single" w:sz="8" w:space="0" w:color="auto"/>
            </w:tcBorders>
            <w:shd w:val="clear" w:color="000000" w:fill="FFFFFF"/>
            <w:noWrap/>
            <w:vAlign w:val="bottom"/>
            <w:hideMark/>
          </w:tcPr>
          <w:p w14:paraId="6FC390F5"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59 808</w:t>
            </w:r>
          </w:p>
        </w:tc>
        <w:tc>
          <w:tcPr>
            <w:tcW w:w="1277" w:type="dxa"/>
            <w:tcBorders>
              <w:top w:val="nil"/>
              <w:left w:val="nil"/>
              <w:bottom w:val="single" w:sz="4" w:space="0" w:color="auto"/>
              <w:right w:val="single" w:sz="8" w:space="0" w:color="auto"/>
            </w:tcBorders>
            <w:shd w:val="clear" w:color="000000" w:fill="FFFFFF"/>
            <w:noWrap/>
            <w:vAlign w:val="bottom"/>
            <w:hideMark/>
          </w:tcPr>
          <w:p w14:paraId="3C9CEA49"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55 686</w:t>
            </w:r>
          </w:p>
        </w:tc>
        <w:tc>
          <w:tcPr>
            <w:tcW w:w="1160" w:type="dxa"/>
            <w:tcBorders>
              <w:top w:val="nil"/>
              <w:left w:val="nil"/>
              <w:bottom w:val="single" w:sz="4" w:space="0" w:color="auto"/>
              <w:right w:val="single" w:sz="8" w:space="0" w:color="auto"/>
            </w:tcBorders>
            <w:shd w:val="clear" w:color="auto" w:fill="auto"/>
            <w:noWrap/>
            <w:vAlign w:val="bottom"/>
            <w:hideMark/>
          </w:tcPr>
          <w:p w14:paraId="6AD4BFEB"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93</w:t>
            </w:r>
          </w:p>
        </w:tc>
        <w:tc>
          <w:tcPr>
            <w:tcW w:w="1156" w:type="dxa"/>
            <w:tcBorders>
              <w:top w:val="nil"/>
              <w:left w:val="nil"/>
              <w:bottom w:val="single" w:sz="4" w:space="0" w:color="auto"/>
              <w:right w:val="single" w:sz="8" w:space="0" w:color="auto"/>
            </w:tcBorders>
            <w:shd w:val="clear" w:color="000000" w:fill="FFFFFF"/>
            <w:noWrap/>
            <w:vAlign w:val="bottom"/>
            <w:hideMark/>
          </w:tcPr>
          <w:p w14:paraId="7ED38C8F"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2,99</w:t>
            </w:r>
          </w:p>
        </w:tc>
        <w:tc>
          <w:tcPr>
            <w:tcW w:w="16" w:type="dxa"/>
            <w:vAlign w:val="center"/>
            <w:hideMark/>
          </w:tcPr>
          <w:p w14:paraId="14C44343" w14:textId="77777777" w:rsidR="00162570" w:rsidRPr="00162570" w:rsidRDefault="00162570" w:rsidP="00162570">
            <w:pPr>
              <w:ind w:left="0" w:firstLine="0"/>
              <w:jc w:val="left"/>
            </w:pPr>
          </w:p>
        </w:tc>
      </w:tr>
      <w:tr w:rsidR="00162570" w:rsidRPr="00162570" w14:paraId="264A667A" w14:textId="77777777" w:rsidTr="00162570">
        <w:trPr>
          <w:trHeight w:val="255"/>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037F626E" w14:textId="77777777" w:rsidR="00162570" w:rsidRPr="00162570" w:rsidRDefault="00162570" w:rsidP="00162570">
            <w:pPr>
              <w:ind w:left="0" w:firstLine="0"/>
              <w:jc w:val="left"/>
              <w:rPr>
                <w:rFonts w:ascii="Tahoma" w:hAnsi="Tahoma" w:cs="Tahoma"/>
                <w:b/>
                <w:bCs/>
                <w:sz w:val="18"/>
                <w:szCs w:val="18"/>
              </w:rPr>
            </w:pPr>
            <w:r w:rsidRPr="00162570">
              <w:rPr>
                <w:rFonts w:ascii="Tahoma" w:hAnsi="Tahoma" w:cs="Tahoma"/>
                <w:b/>
                <w:bCs/>
                <w:sz w:val="18"/>
                <w:szCs w:val="18"/>
              </w:rPr>
              <w:t>Ochrana životního prostředí</w:t>
            </w:r>
          </w:p>
        </w:tc>
        <w:tc>
          <w:tcPr>
            <w:tcW w:w="1277" w:type="dxa"/>
            <w:tcBorders>
              <w:top w:val="nil"/>
              <w:left w:val="nil"/>
              <w:bottom w:val="single" w:sz="4" w:space="0" w:color="auto"/>
              <w:right w:val="single" w:sz="8" w:space="0" w:color="auto"/>
            </w:tcBorders>
            <w:shd w:val="clear" w:color="000000" w:fill="FFFFFF"/>
            <w:noWrap/>
            <w:vAlign w:val="bottom"/>
            <w:hideMark/>
          </w:tcPr>
          <w:p w14:paraId="48EFBD99"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148 693</w:t>
            </w:r>
          </w:p>
        </w:tc>
        <w:tc>
          <w:tcPr>
            <w:tcW w:w="1277" w:type="dxa"/>
            <w:tcBorders>
              <w:top w:val="nil"/>
              <w:left w:val="nil"/>
              <w:bottom w:val="single" w:sz="4" w:space="0" w:color="auto"/>
              <w:right w:val="single" w:sz="8" w:space="0" w:color="auto"/>
            </w:tcBorders>
            <w:shd w:val="clear" w:color="000000" w:fill="FFFFFF"/>
            <w:noWrap/>
            <w:vAlign w:val="bottom"/>
            <w:hideMark/>
          </w:tcPr>
          <w:p w14:paraId="304973CB"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141 540</w:t>
            </w:r>
          </w:p>
        </w:tc>
        <w:tc>
          <w:tcPr>
            <w:tcW w:w="1160" w:type="dxa"/>
            <w:tcBorders>
              <w:top w:val="nil"/>
              <w:left w:val="nil"/>
              <w:bottom w:val="single" w:sz="4" w:space="0" w:color="auto"/>
              <w:right w:val="single" w:sz="8" w:space="0" w:color="auto"/>
            </w:tcBorders>
            <w:shd w:val="clear" w:color="auto" w:fill="auto"/>
            <w:noWrap/>
            <w:vAlign w:val="bottom"/>
            <w:hideMark/>
          </w:tcPr>
          <w:p w14:paraId="0CEC0B17"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95</w:t>
            </w:r>
          </w:p>
        </w:tc>
        <w:tc>
          <w:tcPr>
            <w:tcW w:w="1156" w:type="dxa"/>
            <w:tcBorders>
              <w:top w:val="nil"/>
              <w:left w:val="nil"/>
              <w:bottom w:val="single" w:sz="4" w:space="0" w:color="auto"/>
              <w:right w:val="single" w:sz="8" w:space="0" w:color="auto"/>
            </w:tcBorders>
            <w:shd w:val="clear" w:color="000000" w:fill="FFFFFF"/>
            <w:noWrap/>
            <w:vAlign w:val="bottom"/>
            <w:hideMark/>
          </w:tcPr>
          <w:p w14:paraId="56722AC0"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7,60</w:t>
            </w:r>
          </w:p>
        </w:tc>
        <w:tc>
          <w:tcPr>
            <w:tcW w:w="16" w:type="dxa"/>
            <w:vAlign w:val="center"/>
            <w:hideMark/>
          </w:tcPr>
          <w:p w14:paraId="74DEE6D5" w14:textId="77777777" w:rsidR="00162570" w:rsidRPr="00162570" w:rsidRDefault="00162570" w:rsidP="00162570">
            <w:pPr>
              <w:ind w:left="0" w:firstLine="0"/>
              <w:jc w:val="left"/>
            </w:pPr>
          </w:p>
        </w:tc>
      </w:tr>
      <w:tr w:rsidR="00162570" w:rsidRPr="00162570" w14:paraId="5C73E23C" w14:textId="77777777" w:rsidTr="00121E11">
        <w:trPr>
          <w:trHeight w:val="258"/>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0F4A1BC8"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t xml:space="preserve">     běžné výdaje</w:t>
            </w:r>
          </w:p>
        </w:tc>
        <w:tc>
          <w:tcPr>
            <w:tcW w:w="1277" w:type="dxa"/>
            <w:tcBorders>
              <w:top w:val="nil"/>
              <w:left w:val="nil"/>
              <w:bottom w:val="single" w:sz="4" w:space="0" w:color="auto"/>
              <w:right w:val="single" w:sz="8" w:space="0" w:color="auto"/>
            </w:tcBorders>
            <w:shd w:val="clear" w:color="000000" w:fill="FFFFFF"/>
            <w:noWrap/>
            <w:vAlign w:val="bottom"/>
            <w:hideMark/>
          </w:tcPr>
          <w:p w14:paraId="291889BF"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142 533</w:t>
            </w:r>
          </w:p>
        </w:tc>
        <w:tc>
          <w:tcPr>
            <w:tcW w:w="1277" w:type="dxa"/>
            <w:tcBorders>
              <w:top w:val="nil"/>
              <w:left w:val="nil"/>
              <w:bottom w:val="single" w:sz="4" w:space="0" w:color="auto"/>
              <w:right w:val="single" w:sz="8" w:space="0" w:color="auto"/>
            </w:tcBorders>
            <w:shd w:val="clear" w:color="auto" w:fill="auto"/>
            <w:noWrap/>
            <w:vAlign w:val="bottom"/>
            <w:hideMark/>
          </w:tcPr>
          <w:p w14:paraId="2D691FCE"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136 815</w:t>
            </w:r>
          </w:p>
        </w:tc>
        <w:tc>
          <w:tcPr>
            <w:tcW w:w="1160" w:type="dxa"/>
            <w:tcBorders>
              <w:top w:val="nil"/>
              <w:left w:val="nil"/>
              <w:bottom w:val="single" w:sz="4" w:space="0" w:color="auto"/>
              <w:right w:val="single" w:sz="8" w:space="0" w:color="auto"/>
            </w:tcBorders>
            <w:shd w:val="clear" w:color="auto" w:fill="auto"/>
            <w:noWrap/>
            <w:vAlign w:val="bottom"/>
            <w:hideMark/>
          </w:tcPr>
          <w:p w14:paraId="34F5FD40"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96</w:t>
            </w:r>
          </w:p>
        </w:tc>
        <w:tc>
          <w:tcPr>
            <w:tcW w:w="1156" w:type="dxa"/>
            <w:tcBorders>
              <w:top w:val="nil"/>
              <w:left w:val="nil"/>
              <w:bottom w:val="single" w:sz="4" w:space="0" w:color="auto"/>
              <w:right w:val="single" w:sz="8" w:space="0" w:color="auto"/>
            </w:tcBorders>
            <w:shd w:val="clear" w:color="auto" w:fill="auto"/>
            <w:noWrap/>
            <w:vAlign w:val="bottom"/>
            <w:hideMark/>
          </w:tcPr>
          <w:p w14:paraId="5C014ACD"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7,35</w:t>
            </w:r>
          </w:p>
        </w:tc>
        <w:tc>
          <w:tcPr>
            <w:tcW w:w="16" w:type="dxa"/>
            <w:vAlign w:val="center"/>
            <w:hideMark/>
          </w:tcPr>
          <w:p w14:paraId="389F9069" w14:textId="77777777" w:rsidR="00162570" w:rsidRPr="00162570" w:rsidRDefault="00162570" w:rsidP="00162570">
            <w:pPr>
              <w:ind w:left="0" w:firstLine="0"/>
              <w:jc w:val="left"/>
            </w:pPr>
          </w:p>
        </w:tc>
      </w:tr>
      <w:tr w:rsidR="00162570" w:rsidRPr="00162570" w14:paraId="6AF3A953" w14:textId="77777777" w:rsidTr="00162570">
        <w:trPr>
          <w:trHeight w:val="258"/>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64BB0CAF"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t xml:space="preserve">     kapitálové výdaje</w:t>
            </w:r>
          </w:p>
        </w:tc>
        <w:tc>
          <w:tcPr>
            <w:tcW w:w="1277" w:type="dxa"/>
            <w:tcBorders>
              <w:top w:val="nil"/>
              <w:left w:val="nil"/>
              <w:bottom w:val="single" w:sz="4" w:space="0" w:color="auto"/>
              <w:right w:val="single" w:sz="8" w:space="0" w:color="auto"/>
            </w:tcBorders>
            <w:shd w:val="clear" w:color="000000" w:fill="FFFFFF"/>
            <w:noWrap/>
            <w:vAlign w:val="bottom"/>
            <w:hideMark/>
          </w:tcPr>
          <w:p w14:paraId="76E27D32"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6 160</w:t>
            </w:r>
          </w:p>
        </w:tc>
        <w:tc>
          <w:tcPr>
            <w:tcW w:w="1277" w:type="dxa"/>
            <w:tcBorders>
              <w:top w:val="nil"/>
              <w:left w:val="nil"/>
              <w:bottom w:val="single" w:sz="4" w:space="0" w:color="auto"/>
              <w:right w:val="single" w:sz="8" w:space="0" w:color="auto"/>
            </w:tcBorders>
            <w:shd w:val="clear" w:color="000000" w:fill="FFFFFF"/>
            <w:noWrap/>
            <w:vAlign w:val="bottom"/>
            <w:hideMark/>
          </w:tcPr>
          <w:p w14:paraId="69E9EF62"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4 725</w:t>
            </w:r>
          </w:p>
        </w:tc>
        <w:tc>
          <w:tcPr>
            <w:tcW w:w="1160" w:type="dxa"/>
            <w:tcBorders>
              <w:top w:val="nil"/>
              <w:left w:val="nil"/>
              <w:bottom w:val="single" w:sz="4" w:space="0" w:color="auto"/>
              <w:right w:val="single" w:sz="8" w:space="0" w:color="auto"/>
            </w:tcBorders>
            <w:shd w:val="clear" w:color="auto" w:fill="auto"/>
            <w:noWrap/>
            <w:vAlign w:val="bottom"/>
            <w:hideMark/>
          </w:tcPr>
          <w:p w14:paraId="4E916522"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77</w:t>
            </w:r>
          </w:p>
        </w:tc>
        <w:tc>
          <w:tcPr>
            <w:tcW w:w="1156" w:type="dxa"/>
            <w:tcBorders>
              <w:top w:val="nil"/>
              <w:left w:val="nil"/>
              <w:bottom w:val="single" w:sz="4" w:space="0" w:color="auto"/>
              <w:right w:val="single" w:sz="8" w:space="0" w:color="auto"/>
            </w:tcBorders>
            <w:shd w:val="clear" w:color="000000" w:fill="FFFFFF"/>
            <w:noWrap/>
            <w:vAlign w:val="bottom"/>
            <w:hideMark/>
          </w:tcPr>
          <w:p w14:paraId="3AE19DB9"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0,25</w:t>
            </w:r>
          </w:p>
        </w:tc>
        <w:tc>
          <w:tcPr>
            <w:tcW w:w="16" w:type="dxa"/>
            <w:vAlign w:val="center"/>
            <w:hideMark/>
          </w:tcPr>
          <w:p w14:paraId="7C6C89E9" w14:textId="77777777" w:rsidR="00162570" w:rsidRPr="00162570" w:rsidRDefault="00162570" w:rsidP="00162570">
            <w:pPr>
              <w:ind w:left="0" w:firstLine="0"/>
              <w:jc w:val="left"/>
            </w:pPr>
          </w:p>
        </w:tc>
      </w:tr>
      <w:tr w:rsidR="00162570" w:rsidRPr="00162570" w14:paraId="46C40FCE" w14:textId="77777777" w:rsidTr="00162570">
        <w:trPr>
          <w:trHeight w:val="258"/>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20B3D4C2" w14:textId="77777777" w:rsidR="00162570" w:rsidRPr="00162570" w:rsidRDefault="00162570" w:rsidP="00162570">
            <w:pPr>
              <w:ind w:left="0" w:firstLine="0"/>
              <w:jc w:val="left"/>
              <w:rPr>
                <w:rFonts w:ascii="Tahoma" w:hAnsi="Tahoma" w:cs="Tahoma"/>
                <w:b/>
                <w:bCs/>
                <w:sz w:val="18"/>
                <w:szCs w:val="18"/>
              </w:rPr>
            </w:pPr>
            <w:r w:rsidRPr="00162570">
              <w:rPr>
                <w:rFonts w:ascii="Tahoma" w:hAnsi="Tahoma" w:cs="Tahoma"/>
                <w:b/>
                <w:bCs/>
                <w:sz w:val="18"/>
                <w:szCs w:val="18"/>
              </w:rPr>
              <w:t>Sociální služby</w:t>
            </w:r>
          </w:p>
        </w:tc>
        <w:tc>
          <w:tcPr>
            <w:tcW w:w="1277" w:type="dxa"/>
            <w:tcBorders>
              <w:top w:val="nil"/>
              <w:left w:val="nil"/>
              <w:bottom w:val="single" w:sz="4" w:space="0" w:color="auto"/>
              <w:right w:val="single" w:sz="8" w:space="0" w:color="auto"/>
            </w:tcBorders>
            <w:shd w:val="clear" w:color="000000" w:fill="FFFFFF"/>
            <w:noWrap/>
            <w:vAlign w:val="bottom"/>
            <w:hideMark/>
          </w:tcPr>
          <w:p w14:paraId="2DF5D6D7"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200 594</w:t>
            </w:r>
          </w:p>
        </w:tc>
        <w:tc>
          <w:tcPr>
            <w:tcW w:w="1277" w:type="dxa"/>
            <w:tcBorders>
              <w:top w:val="nil"/>
              <w:left w:val="nil"/>
              <w:bottom w:val="single" w:sz="4" w:space="0" w:color="auto"/>
              <w:right w:val="single" w:sz="8" w:space="0" w:color="auto"/>
            </w:tcBorders>
            <w:shd w:val="clear" w:color="000000" w:fill="FFFFFF"/>
            <w:noWrap/>
            <w:vAlign w:val="bottom"/>
            <w:hideMark/>
          </w:tcPr>
          <w:p w14:paraId="4B3FD111"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197 024</w:t>
            </w:r>
          </w:p>
        </w:tc>
        <w:tc>
          <w:tcPr>
            <w:tcW w:w="1160" w:type="dxa"/>
            <w:tcBorders>
              <w:top w:val="nil"/>
              <w:left w:val="nil"/>
              <w:bottom w:val="single" w:sz="4" w:space="0" w:color="auto"/>
              <w:right w:val="single" w:sz="8" w:space="0" w:color="auto"/>
            </w:tcBorders>
            <w:shd w:val="clear" w:color="auto" w:fill="auto"/>
            <w:noWrap/>
            <w:vAlign w:val="bottom"/>
            <w:hideMark/>
          </w:tcPr>
          <w:p w14:paraId="6A4466A5"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98</w:t>
            </w:r>
          </w:p>
        </w:tc>
        <w:tc>
          <w:tcPr>
            <w:tcW w:w="1156" w:type="dxa"/>
            <w:tcBorders>
              <w:top w:val="nil"/>
              <w:left w:val="nil"/>
              <w:bottom w:val="single" w:sz="4" w:space="0" w:color="auto"/>
              <w:right w:val="single" w:sz="8" w:space="0" w:color="auto"/>
            </w:tcBorders>
            <w:shd w:val="clear" w:color="000000" w:fill="FFFFFF"/>
            <w:noWrap/>
            <w:vAlign w:val="bottom"/>
            <w:hideMark/>
          </w:tcPr>
          <w:p w14:paraId="5D22B03D"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10,58</w:t>
            </w:r>
          </w:p>
        </w:tc>
        <w:tc>
          <w:tcPr>
            <w:tcW w:w="16" w:type="dxa"/>
            <w:vAlign w:val="center"/>
            <w:hideMark/>
          </w:tcPr>
          <w:p w14:paraId="16D00E5F" w14:textId="77777777" w:rsidR="00162570" w:rsidRPr="00162570" w:rsidRDefault="00162570" w:rsidP="00162570">
            <w:pPr>
              <w:ind w:left="0" w:firstLine="0"/>
              <w:jc w:val="left"/>
            </w:pPr>
          </w:p>
        </w:tc>
      </w:tr>
      <w:tr w:rsidR="00162570" w:rsidRPr="00162570" w14:paraId="15AF8B4B" w14:textId="77777777" w:rsidTr="00162570">
        <w:trPr>
          <w:trHeight w:val="258"/>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6A9F1BA3"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t xml:space="preserve">     běžné výdaje</w:t>
            </w:r>
          </w:p>
        </w:tc>
        <w:tc>
          <w:tcPr>
            <w:tcW w:w="1277" w:type="dxa"/>
            <w:tcBorders>
              <w:top w:val="nil"/>
              <w:left w:val="nil"/>
              <w:bottom w:val="single" w:sz="4" w:space="0" w:color="auto"/>
              <w:right w:val="single" w:sz="8" w:space="0" w:color="auto"/>
            </w:tcBorders>
            <w:shd w:val="clear" w:color="000000" w:fill="FFFFFF"/>
            <w:noWrap/>
            <w:vAlign w:val="bottom"/>
            <w:hideMark/>
          </w:tcPr>
          <w:p w14:paraId="74F43931"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158 516</w:t>
            </w:r>
          </w:p>
        </w:tc>
        <w:tc>
          <w:tcPr>
            <w:tcW w:w="1277" w:type="dxa"/>
            <w:tcBorders>
              <w:top w:val="nil"/>
              <w:left w:val="nil"/>
              <w:bottom w:val="single" w:sz="4" w:space="0" w:color="auto"/>
              <w:right w:val="single" w:sz="8" w:space="0" w:color="auto"/>
            </w:tcBorders>
            <w:shd w:val="clear" w:color="000000" w:fill="FFFFFF"/>
            <w:noWrap/>
            <w:vAlign w:val="bottom"/>
            <w:hideMark/>
          </w:tcPr>
          <w:p w14:paraId="58430C1A"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155 511</w:t>
            </w:r>
          </w:p>
        </w:tc>
        <w:tc>
          <w:tcPr>
            <w:tcW w:w="1160" w:type="dxa"/>
            <w:tcBorders>
              <w:top w:val="nil"/>
              <w:left w:val="nil"/>
              <w:bottom w:val="single" w:sz="4" w:space="0" w:color="auto"/>
              <w:right w:val="single" w:sz="8" w:space="0" w:color="auto"/>
            </w:tcBorders>
            <w:shd w:val="clear" w:color="auto" w:fill="auto"/>
            <w:noWrap/>
            <w:vAlign w:val="bottom"/>
            <w:hideMark/>
          </w:tcPr>
          <w:p w14:paraId="1F3432AA"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98</w:t>
            </w:r>
          </w:p>
        </w:tc>
        <w:tc>
          <w:tcPr>
            <w:tcW w:w="1156" w:type="dxa"/>
            <w:tcBorders>
              <w:top w:val="nil"/>
              <w:left w:val="nil"/>
              <w:bottom w:val="single" w:sz="4" w:space="0" w:color="auto"/>
              <w:right w:val="single" w:sz="8" w:space="0" w:color="auto"/>
            </w:tcBorders>
            <w:shd w:val="clear" w:color="000000" w:fill="FFFFFF"/>
            <w:noWrap/>
            <w:vAlign w:val="bottom"/>
            <w:hideMark/>
          </w:tcPr>
          <w:p w14:paraId="308868D8"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8,35</w:t>
            </w:r>
          </w:p>
        </w:tc>
        <w:tc>
          <w:tcPr>
            <w:tcW w:w="16" w:type="dxa"/>
            <w:vAlign w:val="center"/>
            <w:hideMark/>
          </w:tcPr>
          <w:p w14:paraId="7C2AEC13" w14:textId="77777777" w:rsidR="00162570" w:rsidRPr="00162570" w:rsidRDefault="00162570" w:rsidP="00162570">
            <w:pPr>
              <w:ind w:left="0" w:firstLine="0"/>
              <w:jc w:val="left"/>
            </w:pPr>
          </w:p>
        </w:tc>
      </w:tr>
      <w:tr w:rsidR="00162570" w:rsidRPr="00162570" w14:paraId="47D540B2" w14:textId="77777777" w:rsidTr="00162570">
        <w:trPr>
          <w:trHeight w:val="258"/>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0A7F6F6D"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t xml:space="preserve">     kapitálové výdaje</w:t>
            </w:r>
          </w:p>
        </w:tc>
        <w:tc>
          <w:tcPr>
            <w:tcW w:w="1277" w:type="dxa"/>
            <w:tcBorders>
              <w:top w:val="nil"/>
              <w:left w:val="nil"/>
              <w:bottom w:val="single" w:sz="4" w:space="0" w:color="auto"/>
              <w:right w:val="single" w:sz="8" w:space="0" w:color="auto"/>
            </w:tcBorders>
            <w:shd w:val="clear" w:color="000000" w:fill="FFFFFF"/>
            <w:noWrap/>
            <w:vAlign w:val="bottom"/>
            <w:hideMark/>
          </w:tcPr>
          <w:p w14:paraId="55E25E65"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42 078</w:t>
            </w:r>
          </w:p>
        </w:tc>
        <w:tc>
          <w:tcPr>
            <w:tcW w:w="1277" w:type="dxa"/>
            <w:tcBorders>
              <w:top w:val="nil"/>
              <w:left w:val="nil"/>
              <w:bottom w:val="single" w:sz="4" w:space="0" w:color="auto"/>
              <w:right w:val="single" w:sz="8" w:space="0" w:color="auto"/>
            </w:tcBorders>
            <w:shd w:val="clear" w:color="000000" w:fill="FFFFFF"/>
            <w:noWrap/>
            <w:vAlign w:val="bottom"/>
            <w:hideMark/>
          </w:tcPr>
          <w:p w14:paraId="684C3290"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41 513</w:t>
            </w:r>
          </w:p>
        </w:tc>
        <w:tc>
          <w:tcPr>
            <w:tcW w:w="1160" w:type="dxa"/>
            <w:tcBorders>
              <w:top w:val="nil"/>
              <w:left w:val="nil"/>
              <w:bottom w:val="single" w:sz="4" w:space="0" w:color="auto"/>
              <w:right w:val="single" w:sz="8" w:space="0" w:color="auto"/>
            </w:tcBorders>
            <w:shd w:val="clear" w:color="auto" w:fill="auto"/>
            <w:noWrap/>
            <w:vAlign w:val="bottom"/>
            <w:hideMark/>
          </w:tcPr>
          <w:p w14:paraId="4E3CB167"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99</w:t>
            </w:r>
          </w:p>
        </w:tc>
        <w:tc>
          <w:tcPr>
            <w:tcW w:w="1156" w:type="dxa"/>
            <w:tcBorders>
              <w:top w:val="nil"/>
              <w:left w:val="nil"/>
              <w:bottom w:val="single" w:sz="4" w:space="0" w:color="auto"/>
              <w:right w:val="single" w:sz="8" w:space="0" w:color="auto"/>
            </w:tcBorders>
            <w:shd w:val="clear" w:color="000000" w:fill="FFFFFF"/>
            <w:noWrap/>
            <w:vAlign w:val="bottom"/>
            <w:hideMark/>
          </w:tcPr>
          <w:p w14:paraId="096E9643"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2,23</w:t>
            </w:r>
          </w:p>
        </w:tc>
        <w:tc>
          <w:tcPr>
            <w:tcW w:w="16" w:type="dxa"/>
            <w:vAlign w:val="center"/>
            <w:hideMark/>
          </w:tcPr>
          <w:p w14:paraId="728733A5" w14:textId="77777777" w:rsidR="00162570" w:rsidRPr="00162570" w:rsidRDefault="00162570" w:rsidP="00162570">
            <w:pPr>
              <w:ind w:left="0" w:firstLine="0"/>
              <w:jc w:val="left"/>
            </w:pPr>
          </w:p>
        </w:tc>
      </w:tr>
      <w:tr w:rsidR="00162570" w:rsidRPr="00162570" w14:paraId="490BF356" w14:textId="77777777" w:rsidTr="00121E11">
        <w:trPr>
          <w:trHeight w:val="272"/>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5B1FBAF6" w14:textId="77777777" w:rsidR="00162570" w:rsidRPr="00162570" w:rsidRDefault="00162570" w:rsidP="00162570">
            <w:pPr>
              <w:ind w:left="0" w:firstLine="0"/>
              <w:jc w:val="left"/>
              <w:rPr>
                <w:rFonts w:ascii="Tahoma" w:hAnsi="Tahoma" w:cs="Tahoma"/>
                <w:b/>
                <w:bCs/>
                <w:sz w:val="18"/>
                <w:szCs w:val="18"/>
              </w:rPr>
            </w:pPr>
            <w:r w:rsidRPr="00162570">
              <w:rPr>
                <w:rFonts w:ascii="Tahoma" w:hAnsi="Tahoma" w:cs="Tahoma"/>
                <w:b/>
                <w:bCs/>
                <w:sz w:val="18"/>
                <w:szCs w:val="18"/>
              </w:rPr>
              <w:t>CO, bezpečnost a PO</w:t>
            </w:r>
          </w:p>
        </w:tc>
        <w:tc>
          <w:tcPr>
            <w:tcW w:w="1277" w:type="dxa"/>
            <w:tcBorders>
              <w:top w:val="nil"/>
              <w:left w:val="nil"/>
              <w:bottom w:val="single" w:sz="4" w:space="0" w:color="auto"/>
              <w:right w:val="single" w:sz="8" w:space="0" w:color="auto"/>
            </w:tcBorders>
            <w:shd w:val="clear" w:color="000000" w:fill="FFFFFF"/>
            <w:noWrap/>
            <w:vAlign w:val="bottom"/>
            <w:hideMark/>
          </w:tcPr>
          <w:p w14:paraId="6B546873"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73 754</w:t>
            </w:r>
          </w:p>
        </w:tc>
        <w:tc>
          <w:tcPr>
            <w:tcW w:w="1277" w:type="dxa"/>
            <w:tcBorders>
              <w:top w:val="nil"/>
              <w:left w:val="nil"/>
              <w:bottom w:val="single" w:sz="4" w:space="0" w:color="auto"/>
              <w:right w:val="single" w:sz="8" w:space="0" w:color="auto"/>
            </w:tcBorders>
            <w:shd w:val="clear" w:color="auto" w:fill="auto"/>
            <w:noWrap/>
            <w:vAlign w:val="bottom"/>
            <w:hideMark/>
          </w:tcPr>
          <w:p w14:paraId="2037F200"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70 183</w:t>
            </w:r>
          </w:p>
        </w:tc>
        <w:tc>
          <w:tcPr>
            <w:tcW w:w="1160" w:type="dxa"/>
            <w:tcBorders>
              <w:top w:val="nil"/>
              <w:left w:val="nil"/>
              <w:bottom w:val="single" w:sz="4" w:space="0" w:color="auto"/>
              <w:right w:val="single" w:sz="8" w:space="0" w:color="auto"/>
            </w:tcBorders>
            <w:shd w:val="clear" w:color="auto" w:fill="auto"/>
            <w:noWrap/>
            <w:vAlign w:val="bottom"/>
            <w:hideMark/>
          </w:tcPr>
          <w:p w14:paraId="1D4BA4F9"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95</w:t>
            </w:r>
          </w:p>
        </w:tc>
        <w:tc>
          <w:tcPr>
            <w:tcW w:w="1156" w:type="dxa"/>
            <w:tcBorders>
              <w:top w:val="nil"/>
              <w:left w:val="nil"/>
              <w:bottom w:val="single" w:sz="4" w:space="0" w:color="auto"/>
              <w:right w:val="single" w:sz="8" w:space="0" w:color="auto"/>
            </w:tcBorders>
            <w:shd w:val="clear" w:color="000000" w:fill="FFFFFF"/>
            <w:noWrap/>
            <w:vAlign w:val="bottom"/>
            <w:hideMark/>
          </w:tcPr>
          <w:p w14:paraId="7A04960E"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3,77</w:t>
            </w:r>
          </w:p>
        </w:tc>
        <w:tc>
          <w:tcPr>
            <w:tcW w:w="16" w:type="dxa"/>
            <w:vAlign w:val="center"/>
            <w:hideMark/>
          </w:tcPr>
          <w:p w14:paraId="1CFDA0BB" w14:textId="77777777" w:rsidR="00162570" w:rsidRPr="00162570" w:rsidRDefault="00162570" w:rsidP="00162570">
            <w:pPr>
              <w:ind w:left="0" w:firstLine="0"/>
              <w:jc w:val="left"/>
            </w:pPr>
          </w:p>
        </w:tc>
      </w:tr>
      <w:tr w:rsidR="00162570" w:rsidRPr="00162570" w14:paraId="78B0217C" w14:textId="77777777" w:rsidTr="00121E11">
        <w:trPr>
          <w:trHeight w:val="258"/>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6A82F611"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t xml:space="preserve">     běžné výdaje</w:t>
            </w:r>
          </w:p>
        </w:tc>
        <w:tc>
          <w:tcPr>
            <w:tcW w:w="1277" w:type="dxa"/>
            <w:tcBorders>
              <w:top w:val="nil"/>
              <w:left w:val="nil"/>
              <w:bottom w:val="single" w:sz="4" w:space="0" w:color="auto"/>
              <w:right w:val="single" w:sz="8" w:space="0" w:color="auto"/>
            </w:tcBorders>
            <w:shd w:val="clear" w:color="auto" w:fill="auto"/>
            <w:noWrap/>
            <w:vAlign w:val="bottom"/>
            <w:hideMark/>
          </w:tcPr>
          <w:p w14:paraId="3D26E37C"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67 064</w:t>
            </w:r>
          </w:p>
        </w:tc>
        <w:tc>
          <w:tcPr>
            <w:tcW w:w="1277" w:type="dxa"/>
            <w:tcBorders>
              <w:top w:val="nil"/>
              <w:left w:val="nil"/>
              <w:bottom w:val="single" w:sz="4" w:space="0" w:color="auto"/>
              <w:right w:val="single" w:sz="8" w:space="0" w:color="auto"/>
            </w:tcBorders>
            <w:shd w:val="clear" w:color="000000" w:fill="FFFFFF"/>
            <w:noWrap/>
            <w:vAlign w:val="bottom"/>
            <w:hideMark/>
          </w:tcPr>
          <w:p w14:paraId="17F1E8D0"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63 663</w:t>
            </w:r>
          </w:p>
        </w:tc>
        <w:tc>
          <w:tcPr>
            <w:tcW w:w="1160" w:type="dxa"/>
            <w:tcBorders>
              <w:top w:val="nil"/>
              <w:left w:val="nil"/>
              <w:bottom w:val="single" w:sz="4" w:space="0" w:color="auto"/>
              <w:right w:val="single" w:sz="8" w:space="0" w:color="auto"/>
            </w:tcBorders>
            <w:shd w:val="clear" w:color="auto" w:fill="auto"/>
            <w:noWrap/>
            <w:vAlign w:val="bottom"/>
            <w:hideMark/>
          </w:tcPr>
          <w:p w14:paraId="367D2218"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95</w:t>
            </w:r>
          </w:p>
        </w:tc>
        <w:tc>
          <w:tcPr>
            <w:tcW w:w="1156" w:type="dxa"/>
            <w:tcBorders>
              <w:top w:val="nil"/>
              <w:left w:val="nil"/>
              <w:bottom w:val="single" w:sz="4" w:space="0" w:color="auto"/>
              <w:right w:val="single" w:sz="8" w:space="0" w:color="auto"/>
            </w:tcBorders>
            <w:shd w:val="clear" w:color="000000" w:fill="FFFFFF"/>
            <w:noWrap/>
            <w:vAlign w:val="bottom"/>
            <w:hideMark/>
          </w:tcPr>
          <w:p w14:paraId="7991C4D6"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3,42</w:t>
            </w:r>
          </w:p>
        </w:tc>
        <w:tc>
          <w:tcPr>
            <w:tcW w:w="16" w:type="dxa"/>
            <w:vAlign w:val="center"/>
            <w:hideMark/>
          </w:tcPr>
          <w:p w14:paraId="683948F1" w14:textId="77777777" w:rsidR="00162570" w:rsidRPr="00162570" w:rsidRDefault="00162570" w:rsidP="00162570">
            <w:pPr>
              <w:ind w:left="0" w:firstLine="0"/>
              <w:jc w:val="left"/>
            </w:pPr>
          </w:p>
        </w:tc>
      </w:tr>
      <w:tr w:rsidR="00162570" w:rsidRPr="00162570" w14:paraId="16960C46" w14:textId="77777777" w:rsidTr="00162570">
        <w:trPr>
          <w:trHeight w:val="258"/>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18018D62"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t xml:space="preserve">     kapitálové výdaje</w:t>
            </w:r>
          </w:p>
        </w:tc>
        <w:tc>
          <w:tcPr>
            <w:tcW w:w="1277" w:type="dxa"/>
            <w:tcBorders>
              <w:top w:val="nil"/>
              <w:left w:val="nil"/>
              <w:bottom w:val="single" w:sz="4" w:space="0" w:color="auto"/>
              <w:right w:val="single" w:sz="8" w:space="0" w:color="auto"/>
            </w:tcBorders>
            <w:shd w:val="clear" w:color="000000" w:fill="FFFFFF"/>
            <w:noWrap/>
            <w:vAlign w:val="bottom"/>
            <w:hideMark/>
          </w:tcPr>
          <w:p w14:paraId="0E999B7B"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6 690</w:t>
            </w:r>
          </w:p>
        </w:tc>
        <w:tc>
          <w:tcPr>
            <w:tcW w:w="1277" w:type="dxa"/>
            <w:tcBorders>
              <w:top w:val="nil"/>
              <w:left w:val="nil"/>
              <w:bottom w:val="single" w:sz="4" w:space="0" w:color="auto"/>
              <w:right w:val="single" w:sz="8" w:space="0" w:color="auto"/>
            </w:tcBorders>
            <w:shd w:val="clear" w:color="000000" w:fill="FFFFFF"/>
            <w:noWrap/>
            <w:vAlign w:val="bottom"/>
            <w:hideMark/>
          </w:tcPr>
          <w:p w14:paraId="35EE7DF9"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6 520</w:t>
            </w:r>
          </w:p>
        </w:tc>
        <w:tc>
          <w:tcPr>
            <w:tcW w:w="1160" w:type="dxa"/>
            <w:tcBorders>
              <w:top w:val="nil"/>
              <w:left w:val="nil"/>
              <w:bottom w:val="single" w:sz="4" w:space="0" w:color="auto"/>
              <w:right w:val="single" w:sz="8" w:space="0" w:color="auto"/>
            </w:tcBorders>
            <w:shd w:val="clear" w:color="auto" w:fill="auto"/>
            <w:noWrap/>
            <w:vAlign w:val="bottom"/>
            <w:hideMark/>
          </w:tcPr>
          <w:p w14:paraId="19638D74"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97</w:t>
            </w:r>
          </w:p>
        </w:tc>
        <w:tc>
          <w:tcPr>
            <w:tcW w:w="1156" w:type="dxa"/>
            <w:tcBorders>
              <w:top w:val="nil"/>
              <w:left w:val="nil"/>
              <w:bottom w:val="single" w:sz="4" w:space="0" w:color="auto"/>
              <w:right w:val="single" w:sz="8" w:space="0" w:color="auto"/>
            </w:tcBorders>
            <w:shd w:val="clear" w:color="000000" w:fill="FFFFFF"/>
            <w:noWrap/>
            <w:vAlign w:val="bottom"/>
            <w:hideMark/>
          </w:tcPr>
          <w:p w14:paraId="1B36665F"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0,35</w:t>
            </w:r>
          </w:p>
        </w:tc>
        <w:tc>
          <w:tcPr>
            <w:tcW w:w="16" w:type="dxa"/>
            <w:vAlign w:val="center"/>
            <w:hideMark/>
          </w:tcPr>
          <w:p w14:paraId="11020C14" w14:textId="77777777" w:rsidR="00162570" w:rsidRPr="00162570" w:rsidRDefault="00162570" w:rsidP="00162570">
            <w:pPr>
              <w:ind w:left="0" w:firstLine="0"/>
              <w:jc w:val="left"/>
            </w:pPr>
          </w:p>
        </w:tc>
      </w:tr>
      <w:tr w:rsidR="00162570" w:rsidRPr="00162570" w14:paraId="22C6BA88" w14:textId="77777777" w:rsidTr="00162570">
        <w:trPr>
          <w:trHeight w:val="272"/>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156184F7" w14:textId="77777777" w:rsidR="00162570" w:rsidRPr="00162570" w:rsidRDefault="00162570" w:rsidP="00162570">
            <w:pPr>
              <w:ind w:left="0" w:firstLine="0"/>
              <w:jc w:val="left"/>
              <w:rPr>
                <w:rFonts w:ascii="Tahoma" w:hAnsi="Tahoma" w:cs="Tahoma"/>
                <w:b/>
                <w:bCs/>
                <w:sz w:val="18"/>
                <w:szCs w:val="18"/>
              </w:rPr>
            </w:pPr>
            <w:r w:rsidRPr="00162570">
              <w:rPr>
                <w:rFonts w:ascii="Tahoma" w:hAnsi="Tahoma" w:cs="Tahoma"/>
                <w:b/>
                <w:bCs/>
                <w:sz w:val="18"/>
                <w:szCs w:val="18"/>
              </w:rPr>
              <w:t>Místní správa a zastupitelské orgány</w:t>
            </w:r>
          </w:p>
        </w:tc>
        <w:tc>
          <w:tcPr>
            <w:tcW w:w="1277" w:type="dxa"/>
            <w:tcBorders>
              <w:top w:val="nil"/>
              <w:left w:val="nil"/>
              <w:bottom w:val="single" w:sz="4" w:space="0" w:color="auto"/>
              <w:right w:val="single" w:sz="8" w:space="0" w:color="auto"/>
            </w:tcBorders>
            <w:shd w:val="clear" w:color="000000" w:fill="FFFFFF"/>
            <w:noWrap/>
            <w:vAlign w:val="bottom"/>
            <w:hideMark/>
          </w:tcPr>
          <w:p w14:paraId="5936BFA9"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423 594</w:t>
            </w:r>
          </w:p>
        </w:tc>
        <w:tc>
          <w:tcPr>
            <w:tcW w:w="1277" w:type="dxa"/>
            <w:tcBorders>
              <w:top w:val="nil"/>
              <w:left w:val="nil"/>
              <w:bottom w:val="single" w:sz="4" w:space="0" w:color="auto"/>
              <w:right w:val="single" w:sz="8" w:space="0" w:color="auto"/>
            </w:tcBorders>
            <w:shd w:val="clear" w:color="000000" w:fill="FFFFFF"/>
            <w:noWrap/>
            <w:vAlign w:val="bottom"/>
            <w:hideMark/>
          </w:tcPr>
          <w:p w14:paraId="24639E9F"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403 746</w:t>
            </w:r>
          </w:p>
        </w:tc>
        <w:tc>
          <w:tcPr>
            <w:tcW w:w="1160" w:type="dxa"/>
            <w:tcBorders>
              <w:top w:val="nil"/>
              <w:left w:val="nil"/>
              <w:bottom w:val="single" w:sz="4" w:space="0" w:color="auto"/>
              <w:right w:val="single" w:sz="8" w:space="0" w:color="auto"/>
            </w:tcBorders>
            <w:shd w:val="clear" w:color="auto" w:fill="auto"/>
            <w:noWrap/>
            <w:vAlign w:val="bottom"/>
            <w:hideMark/>
          </w:tcPr>
          <w:p w14:paraId="1CC906A4"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95</w:t>
            </w:r>
          </w:p>
        </w:tc>
        <w:tc>
          <w:tcPr>
            <w:tcW w:w="1156" w:type="dxa"/>
            <w:tcBorders>
              <w:top w:val="nil"/>
              <w:left w:val="nil"/>
              <w:bottom w:val="single" w:sz="4" w:space="0" w:color="auto"/>
              <w:right w:val="single" w:sz="8" w:space="0" w:color="auto"/>
            </w:tcBorders>
            <w:shd w:val="clear" w:color="000000" w:fill="FFFFFF"/>
            <w:noWrap/>
            <w:vAlign w:val="bottom"/>
            <w:hideMark/>
          </w:tcPr>
          <w:p w14:paraId="671082FD"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21,67</w:t>
            </w:r>
          </w:p>
        </w:tc>
        <w:tc>
          <w:tcPr>
            <w:tcW w:w="16" w:type="dxa"/>
            <w:vAlign w:val="center"/>
            <w:hideMark/>
          </w:tcPr>
          <w:p w14:paraId="7F7E13B3" w14:textId="77777777" w:rsidR="00162570" w:rsidRPr="00162570" w:rsidRDefault="00162570" w:rsidP="00162570">
            <w:pPr>
              <w:ind w:left="0" w:firstLine="0"/>
              <w:jc w:val="left"/>
            </w:pPr>
          </w:p>
        </w:tc>
      </w:tr>
      <w:tr w:rsidR="00162570" w:rsidRPr="00162570" w14:paraId="3F891D18" w14:textId="77777777" w:rsidTr="00162570">
        <w:trPr>
          <w:trHeight w:val="258"/>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3CEEBAAA"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t xml:space="preserve">     běžné výdaje</w:t>
            </w:r>
          </w:p>
        </w:tc>
        <w:tc>
          <w:tcPr>
            <w:tcW w:w="1277" w:type="dxa"/>
            <w:tcBorders>
              <w:top w:val="nil"/>
              <w:left w:val="nil"/>
              <w:bottom w:val="single" w:sz="4" w:space="0" w:color="auto"/>
              <w:right w:val="single" w:sz="8" w:space="0" w:color="auto"/>
            </w:tcBorders>
            <w:shd w:val="clear" w:color="000000" w:fill="FFFFFF"/>
            <w:noWrap/>
            <w:vAlign w:val="bottom"/>
            <w:hideMark/>
          </w:tcPr>
          <w:p w14:paraId="2D7BDBA2"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403 305</w:t>
            </w:r>
          </w:p>
        </w:tc>
        <w:tc>
          <w:tcPr>
            <w:tcW w:w="1277" w:type="dxa"/>
            <w:tcBorders>
              <w:top w:val="nil"/>
              <w:left w:val="nil"/>
              <w:bottom w:val="single" w:sz="4" w:space="0" w:color="auto"/>
              <w:right w:val="single" w:sz="8" w:space="0" w:color="auto"/>
            </w:tcBorders>
            <w:shd w:val="clear" w:color="000000" w:fill="FFFFFF"/>
            <w:noWrap/>
            <w:vAlign w:val="bottom"/>
            <w:hideMark/>
          </w:tcPr>
          <w:p w14:paraId="03A5A175"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384 153</w:t>
            </w:r>
          </w:p>
        </w:tc>
        <w:tc>
          <w:tcPr>
            <w:tcW w:w="1160" w:type="dxa"/>
            <w:tcBorders>
              <w:top w:val="nil"/>
              <w:left w:val="nil"/>
              <w:bottom w:val="single" w:sz="4" w:space="0" w:color="auto"/>
              <w:right w:val="single" w:sz="8" w:space="0" w:color="auto"/>
            </w:tcBorders>
            <w:shd w:val="clear" w:color="auto" w:fill="auto"/>
            <w:noWrap/>
            <w:vAlign w:val="bottom"/>
            <w:hideMark/>
          </w:tcPr>
          <w:p w14:paraId="042FC38C"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95</w:t>
            </w:r>
          </w:p>
        </w:tc>
        <w:tc>
          <w:tcPr>
            <w:tcW w:w="1156" w:type="dxa"/>
            <w:tcBorders>
              <w:top w:val="nil"/>
              <w:left w:val="nil"/>
              <w:bottom w:val="single" w:sz="4" w:space="0" w:color="auto"/>
              <w:right w:val="single" w:sz="8" w:space="0" w:color="auto"/>
            </w:tcBorders>
            <w:shd w:val="clear" w:color="000000" w:fill="FFFFFF"/>
            <w:noWrap/>
            <w:vAlign w:val="bottom"/>
            <w:hideMark/>
          </w:tcPr>
          <w:p w14:paraId="376D949F"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20,62</w:t>
            </w:r>
          </w:p>
        </w:tc>
        <w:tc>
          <w:tcPr>
            <w:tcW w:w="16" w:type="dxa"/>
            <w:vAlign w:val="center"/>
            <w:hideMark/>
          </w:tcPr>
          <w:p w14:paraId="01EB6B89" w14:textId="77777777" w:rsidR="00162570" w:rsidRPr="00162570" w:rsidRDefault="00162570" w:rsidP="00162570">
            <w:pPr>
              <w:ind w:left="0" w:firstLine="0"/>
              <w:jc w:val="left"/>
            </w:pPr>
          </w:p>
        </w:tc>
      </w:tr>
      <w:tr w:rsidR="00162570" w:rsidRPr="00162570" w14:paraId="0CBEACEF" w14:textId="77777777" w:rsidTr="00121E11">
        <w:trPr>
          <w:trHeight w:val="258"/>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0A2DEFA6"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t xml:space="preserve">     kapitálové výdaje</w:t>
            </w:r>
          </w:p>
        </w:tc>
        <w:tc>
          <w:tcPr>
            <w:tcW w:w="1277" w:type="dxa"/>
            <w:tcBorders>
              <w:top w:val="nil"/>
              <w:left w:val="nil"/>
              <w:bottom w:val="single" w:sz="4" w:space="0" w:color="auto"/>
              <w:right w:val="single" w:sz="8" w:space="0" w:color="auto"/>
            </w:tcBorders>
            <w:shd w:val="clear" w:color="auto" w:fill="auto"/>
            <w:noWrap/>
            <w:vAlign w:val="bottom"/>
            <w:hideMark/>
          </w:tcPr>
          <w:p w14:paraId="1F4F7A30"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20 289</w:t>
            </w:r>
          </w:p>
        </w:tc>
        <w:tc>
          <w:tcPr>
            <w:tcW w:w="1277" w:type="dxa"/>
            <w:tcBorders>
              <w:top w:val="nil"/>
              <w:left w:val="nil"/>
              <w:bottom w:val="single" w:sz="4" w:space="0" w:color="auto"/>
              <w:right w:val="single" w:sz="8" w:space="0" w:color="auto"/>
            </w:tcBorders>
            <w:shd w:val="clear" w:color="000000" w:fill="FFFFFF"/>
            <w:noWrap/>
            <w:vAlign w:val="bottom"/>
            <w:hideMark/>
          </w:tcPr>
          <w:p w14:paraId="470F56D5"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19 593</w:t>
            </w:r>
          </w:p>
        </w:tc>
        <w:tc>
          <w:tcPr>
            <w:tcW w:w="1160" w:type="dxa"/>
            <w:tcBorders>
              <w:top w:val="nil"/>
              <w:left w:val="nil"/>
              <w:bottom w:val="single" w:sz="4" w:space="0" w:color="auto"/>
              <w:right w:val="single" w:sz="8" w:space="0" w:color="auto"/>
            </w:tcBorders>
            <w:shd w:val="clear" w:color="auto" w:fill="auto"/>
            <w:noWrap/>
            <w:vAlign w:val="bottom"/>
            <w:hideMark/>
          </w:tcPr>
          <w:p w14:paraId="32830997"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97</w:t>
            </w:r>
          </w:p>
        </w:tc>
        <w:tc>
          <w:tcPr>
            <w:tcW w:w="1156" w:type="dxa"/>
            <w:tcBorders>
              <w:top w:val="nil"/>
              <w:left w:val="nil"/>
              <w:bottom w:val="single" w:sz="4" w:space="0" w:color="auto"/>
              <w:right w:val="single" w:sz="8" w:space="0" w:color="auto"/>
            </w:tcBorders>
            <w:shd w:val="clear" w:color="000000" w:fill="FFFFFF"/>
            <w:noWrap/>
            <w:vAlign w:val="bottom"/>
            <w:hideMark/>
          </w:tcPr>
          <w:p w14:paraId="6813A205"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1,05</w:t>
            </w:r>
          </w:p>
        </w:tc>
        <w:tc>
          <w:tcPr>
            <w:tcW w:w="16" w:type="dxa"/>
            <w:vAlign w:val="center"/>
            <w:hideMark/>
          </w:tcPr>
          <w:p w14:paraId="543B948C" w14:textId="77777777" w:rsidR="00162570" w:rsidRPr="00162570" w:rsidRDefault="00162570" w:rsidP="00162570">
            <w:pPr>
              <w:ind w:left="0" w:firstLine="0"/>
              <w:jc w:val="left"/>
            </w:pPr>
          </w:p>
        </w:tc>
      </w:tr>
      <w:tr w:rsidR="00162570" w:rsidRPr="00162570" w14:paraId="65BA5253" w14:textId="77777777" w:rsidTr="00121E11">
        <w:trPr>
          <w:trHeight w:val="272"/>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09FCF9C9" w14:textId="77777777" w:rsidR="00162570" w:rsidRPr="00162570" w:rsidRDefault="00162570" w:rsidP="00162570">
            <w:pPr>
              <w:ind w:left="0" w:firstLine="0"/>
              <w:jc w:val="left"/>
              <w:rPr>
                <w:rFonts w:ascii="Tahoma" w:hAnsi="Tahoma" w:cs="Tahoma"/>
                <w:b/>
                <w:bCs/>
                <w:sz w:val="18"/>
                <w:szCs w:val="18"/>
              </w:rPr>
            </w:pPr>
            <w:r w:rsidRPr="00162570">
              <w:rPr>
                <w:rFonts w:ascii="Tahoma" w:hAnsi="Tahoma" w:cs="Tahoma"/>
                <w:b/>
                <w:bCs/>
                <w:sz w:val="18"/>
                <w:szCs w:val="18"/>
              </w:rPr>
              <w:t>Finanční operace a ostatní činnosti</w:t>
            </w:r>
          </w:p>
        </w:tc>
        <w:tc>
          <w:tcPr>
            <w:tcW w:w="1277" w:type="dxa"/>
            <w:tcBorders>
              <w:top w:val="nil"/>
              <w:left w:val="nil"/>
              <w:bottom w:val="single" w:sz="4" w:space="0" w:color="auto"/>
              <w:right w:val="single" w:sz="8" w:space="0" w:color="auto"/>
            </w:tcBorders>
            <w:shd w:val="clear" w:color="000000" w:fill="FFFFFF"/>
            <w:noWrap/>
            <w:vAlign w:val="bottom"/>
            <w:hideMark/>
          </w:tcPr>
          <w:p w14:paraId="490746E5"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70 364</w:t>
            </w:r>
          </w:p>
        </w:tc>
        <w:tc>
          <w:tcPr>
            <w:tcW w:w="1277" w:type="dxa"/>
            <w:tcBorders>
              <w:top w:val="nil"/>
              <w:left w:val="nil"/>
              <w:bottom w:val="single" w:sz="4" w:space="0" w:color="auto"/>
              <w:right w:val="single" w:sz="8" w:space="0" w:color="auto"/>
            </w:tcBorders>
            <w:shd w:val="clear" w:color="000000" w:fill="FFFFFF"/>
            <w:noWrap/>
            <w:vAlign w:val="bottom"/>
            <w:hideMark/>
          </w:tcPr>
          <w:p w14:paraId="3737A5D8"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43 486</w:t>
            </w:r>
          </w:p>
        </w:tc>
        <w:tc>
          <w:tcPr>
            <w:tcW w:w="1160" w:type="dxa"/>
            <w:tcBorders>
              <w:top w:val="nil"/>
              <w:left w:val="nil"/>
              <w:bottom w:val="single" w:sz="4" w:space="0" w:color="auto"/>
              <w:right w:val="single" w:sz="8" w:space="0" w:color="auto"/>
            </w:tcBorders>
            <w:shd w:val="clear" w:color="auto" w:fill="auto"/>
            <w:noWrap/>
            <w:vAlign w:val="bottom"/>
            <w:hideMark/>
          </w:tcPr>
          <w:p w14:paraId="6CE22376"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62</w:t>
            </w:r>
          </w:p>
        </w:tc>
        <w:tc>
          <w:tcPr>
            <w:tcW w:w="1156" w:type="dxa"/>
            <w:tcBorders>
              <w:top w:val="nil"/>
              <w:left w:val="nil"/>
              <w:bottom w:val="single" w:sz="4" w:space="0" w:color="auto"/>
              <w:right w:val="single" w:sz="8" w:space="0" w:color="auto"/>
            </w:tcBorders>
            <w:shd w:val="clear" w:color="auto" w:fill="auto"/>
            <w:noWrap/>
            <w:vAlign w:val="bottom"/>
            <w:hideMark/>
          </w:tcPr>
          <w:p w14:paraId="3A775776" w14:textId="77777777" w:rsidR="00162570" w:rsidRPr="00162570" w:rsidRDefault="00162570" w:rsidP="00162570">
            <w:pPr>
              <w:ind w:left="0" w:firstLine="0"/>
              <w:jc w:val="right"/>
              <w:rPr>
                <w:rFonts w:ascii="Tahoma" w:hAnsi="Tahoma" w:cs="Tahoma"/>
                <w:b/>
                <w:bCs/>
                <w:sz w:val="18"/>
                <w:szCs w:val="18"/>
              </w:rPr>
            </w:pPr>
            <w:r w:rsidRPr="00162570">
              <w:rPr>
                <w:rFonts w:ascii="Tahoma" w:hAnsi="Tahoma" w:cs="Tahoma"/>
                <w:b/>
                <w:bCs/>
                <w:sz w:val="18"/>
                <w:szCs w:val="18"/>
              </w:rPr>
              <w:t>2,34</w:t>
            </w:r>
          </w:p>
        </w:tc>
        <w:tc>
          <w:tcPr>
            <w:tcW w:w="16" w:type="dxa"/>
            <w:vAlign w:val="center"/>
            <w:hideMark/>
          </w:tcPr>
          <w:p w14:paraId="0F630B6F" w14:textId="77777777" w:rsidR="00162570" w:rsidRPr="00162570" w:rsidRDefault="00162570" w:rsidP="00162570">
            <w:pPr>
              <w:ind w:left="0" w:firstLine="0"/>
              <w:jc w:val="left"/>
            </w:pPr>
          </w:p>
        </w:tc>
      </w:tr>
      <w:tr w:rsidR="00162570" w:rsidRPr="00162570" w14:paraId="1D6C058C" w14:textId="77777777" w:rsidTr="00121E11">
        <w:trPr>
          <w:trHeight w:val="258"/>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37F5326A"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t xml:space="preserve">     běžné výdaje</w:t>
            </w:r>
          </w:p>
        </w:tc>
        <w:tc>
          <w:tcPr>
            <w:tcW w:w="1277" w:type="dxa"/>
            <w:tcBorders>
              <w:top w:val="nil"/>
              <w:left w:val="nil"/>
              <w:bottom w:val="single" w:sz="4" w:space="0" w:color="auto"/>
              <w:right w:val="single" w:sz="8" w:space="0" w:color="auto"/>
            </w:tcBorders>
            <w:shd w:val="clear" w:color="000000" w:fill="FFFFFF"/>
            <w:noWrap/>
            <w:vAlign w:val="bottom"/>
            <w:hideMark/>
          </w:tcPr>
          <w:p w14:paraId="549BD470"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46 896</w:t>
            </w:r>
          </w:p>
        </w:tc>
        <w:tc>
          <w:tcPr>
            <w:tcW w:w="1277" w:type="dxa"/>
            <w:tcBorders>
              <w:top w:val="nil"/>
              <w:left w:val="nil"/>
              <w:bottom w:val="single" w:sz="4" w:space="0" w:color="auto"/>
              <w:right w:val="single" w:sz="8" w:space="0" w:color="auto"/>
            </w:tcBorders>
            <w:shd w:val="clear" w:color="000000" w:fill="FFFFFF"/>
            <w:noWrap/>
            <w:vAlign w:val="bottom"/>
            <w:hideMark/>
          </w:tcPr>
          <w:p w14:paraId="7931B4E9"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43 486</w:t>
            </w:r>
          </w:p>
        </w:tc>
        <w:tc>
          <w:tcPr>
            <w:tcW w:w="1160" w:type="dxa"/>
            <w:tcBorders>
              <w:top w:val="nil"/>
              <w:left w:val="nil"/>
              <w:bottom w:val="single" w:sz="4" w:space="0" w:color="auto"/>
              <w:right w:val="single" w:sz="8" w:space="0" w:color="auto"/>
            </w:tcBorders>
            <w:shd w:val="clear" w:color="auto" w:fill="auto"/>
            <w:noWrap/>
            <w:vAlign w:val="bottom"/>
            <w:hideMark/>
          </w:tcPr>
          <w:p w14:paraId="02F641E3"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93</w:t>
            </w:r>
          </w:p>
        </w:tc>
        <w:tc>
          <w:tcPr>
            <w:tcW w:w="1156" w:type="dxa"/>
            <w:tcBorders>
              <w:top w:val="nil"/>
              <w:left w:val="nil"/>
              <w:bottom w:val="single" w:sz="4" w:space="0" w:color="auto"/>
              <w:right w:val="single" w:sz="8" w:space="0" w:color="auto"/>
            </w:tcBorders>
            <w:shd w:val="clear" w:color="auto" w:fill="auto"/>
            <w:noWrap/>
            <w:vAlign w:val="bottom"/>
            <w:hideMark/>
          </w:tcPr>
          <w:p w14:paraId="3C4A6307"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2,34</w:t>
            </w:r>
          </w:p>
        </w:tc>
        <w:tc>
          <w:tcPr>
            <w:tcW w:w="16" w:type="dxa"/>
            <w:vAlign w:val="center"/>
            <w:hideMark/>
          </w:tcPr>
          <w:p w14:paraId="0CC5DAEA" w14:textId="77777777" w:rsidR="00162570" w:rsidRPr="00162570" w:rsidRDefault="00162570" w:rsidP="00162570">
            <w:pPr>
              <w:ind w:left="0" w:firstLine="0"/>
              <w:jc w:val="left"/>
            </w:pPr>
          </w:p>
        </w:tc>
      </w:tr>
      <w:tr w:rsidR="00162570" w:rsidRPr="00162570" w14:paraId="1E2D4EFF" w14:textId="77777777" w:rsidTr="00121E11">
        <w:trPr>
          <w:trHeight w:val="272"/>
        </w:trPr>
        <w:tc>
          <w:tcPr>
            <w:tcW w:w="4554" w:type="dxa"/>
            <w:tcBorders>
              <w:top w:val="nil"/>
              <w:left w:val="single" w:sz="8" w:space="0" w:color="auto"/>
              <w:bottom w:val="single" w:sz="4" w:space="0" w:color="auto"/>
              <w:right w:val="single" w:sz="8" w:space="0" w:color="auto"/>
            </w:tcBorders>
            <w:shd w:val="clear" w:color="auto" w:fill="auto"/>
            <w:noWrap/>
            <w:vAlign w:val="bottom"/>
            <w:hideMark/>
          </w:tcPr>
          <w:p w14:paraId="541D8AB9" w14:textId="77777777" w:rsidR="00162570" w:rsidRPr="00162570" w:rsidRDefault="00162570" w:rsidP="00162570">
            <w:pPr>
              <w:ind w:left="0" w:firstLine="0"/>
              <w:jc w:val="left"/>
              <w:rPr>
                <w:rFonts w:ascii="Tahoma" w:hAnsi="Tahoma" w:cs="Tahoma"/>
                <w:sz w:val="18"/>
                <w:szCs w:val="18"/>
              </w:rPr>
            </w:pPr>
            <w:r w:rsidRPr="00162570">
              <w:rPr>
                <w:rFonts w:ascii="Tahoma" w:hAnsi="Tahoma" w:cs="Tahoma"/>
                <w:sz w:val="18"/>
                <w:szCs w:val="18"/>
              </w:rPr>
              <w:t xml:space="preserve">     kapitálové výdaje</w:t>
            </w:r>
          </w:p>
        </w:tc>
        <w:tc>
          <w:tcPr>
            <w:tcW w:w="1277" w:type="dxa"/>
            <w:tcBorders>
              <w:top w:val="nil"/>
              <w:left w:val="nil"/>
              <w:bottom w:val="single" w:sz="4" w:space="0" w:color="auto"/>
              <w:right w:val="single" w:sz="8" w:space="0" w:color="auto"/>
            </w:tcBorders>
            <w:shd w:val="clear" w:color="auto" w:fill="auto"/>
            <w:noWrap/>
            <w:vAlign w:val="bottom"/>
            <w:hideMark/>
          </w:tcPr>
          <w:p w14:paraId="0C5FC443"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23 468</w:t>
            </w:r>
          </w:p>
        </w:tc>
        <w:tc>
          <w:tcPr>
            <w:tcW w:w="1277" w:type="dxa"/>
            <w:tcBorders>
              <w:top w:val="nil"/>
              <w:left w:val="nil"/>
              <w:bottom w:val="single" w:sz="4" w:space="0" w:color="auto"/>
              <w:right w:val="single" w:sz="8" w:space="0" w:color="auto"/>
            </w:tcBorders>
            <w:shd w:val="clear" w:color="000000" w:fill="FFFFFF"/>
            <w:noWrap/>
            <w:vAlign w:val="bottom"/>
            <w:hideMark/>
          </w:tcPr>
          <w:p w14:paraId="50F8E4C7"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0</w:t>
            </w:r>
          </w:p>
        </w:tc>
        <w:tc>
          <w:tcPr>
            <w:tcW w:w="1160" w:type="dxa"/>
            <w:tcBorders>
              <w:top w:val="nil"/>
              <w:left w:val="nil"/>
              <w:bottom w:val="single" w:sz="4" w:space="0" w:color="auto"/>
              <w:right w:val="single" w:sz="8" w:space="0" w:color="auto"/>
            </w:tcBorders>
            <w:shd w:val="clear" w:color="auto" w:fill="auto"/>
            <w:noWrap/>
            <w:vAlign w:val="bottom"/>
            <w:hideMark/>
          </w:tcPr>
          <w:p w14:paraId="776D8719"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0</w:t>
            </w:r>
          </w:p>
        </w:tc>
        <w:tc>
          <w:tcPr>
            <w:tcW w:w="1156" w:type="dxa"/>
            <w:tcBorders>
              <w:top w:val="nil"/>
              <w:left w:val="nil"/>
              <w:bottom w:val="double" w:sz="6" w:space="0" w:color="auto"/>
              <w:right w:val="single" w:sz="8" w:space="0" w:color="auto"/>
            </w:tcBorders>
            <w:shd w:val="clear" w:color="auto" w:fill="auto"/>
            <w:noWrap/>
            <w:vAlign w:val="bottom"/>
            <w:hideMark/>
          </w:tcPr>
          <w:p w14:paraId="3FE4BDFF" w14:textId="77777777" w:rsidR="00162570" w:rsidRPr="00162570" w:rsidRDefault="00162570" w:rsidP="00162570">
            <w:pPr>
              <w:ind w:left="0" w:firstLine="0"/>
              <w:jc w:val="right"/>
              <w:rPr>
                <w:rFonts w:ascii="Tahoma" w:hAnsi="Tahoma" w:cs="Tahoma"/>
                <w:sz w:val="18"/>
                <w:szCs w:val="18"/>
              </w:rPr>
            </w:pPr>
            <w:r w:rsidRPr="00162570">
              <w:rPr>
                <w:rFonts w:ascii="Tahoma" w:hAnsi="Tahoma" w:cs="Tahoma"/>
                <w:sz w:val="18"/>
                <w:szCs w:val="18"/>
              </w:rPr>
              <w:t>0,00</w:t>
            </w:r>
          </w:p>
        </w:tc>
        <w:tc>
          <w:tcPr>
            <w:tcW w:w="16" w:type="dxa"/>
            <w:vAlign w:val="center"/>
            <w:hideMark/>
          </w:tcPr>
          <w:p w14:paraId="4559B97A" w14:textId="77777777" w:rsidR="00162570" w:rsidRPr="00162570" w:rsidRDefault="00162570" w:rsidP="00162570">
            <w:pPr>
              <w:ind w:left="0" w:firstLine="0"/>
              <w:jc w:val="left"/>
            </w:pPr>
          </w:p>
        </w:tc>
      </w:tr>
      <w:tr w:rsidR="00162570" w:rsidRPr="00162570" w14:paraId="016165B2" w14:textId="77777777" w:rsidTr="00162570">
        <w:trPr>
          <w:trHeight w:val="360"/>
        </w:trPr>
        <w:tc>
          <w:tcPr>
            <w:tcW w:w="4554" w:type="dxa"/>
            <w:tcBorders>
              <w:top w:val="double" w:sz="6" w:space="0" w:color="auto"/>
              <w:left w:val="single" w:sz="8" w:space="0" w:color="auto"/>
              <w:bottom w:val="double" w:sz="6" w:space="0" w:color="auto"/>
              <w:right w:val="single" w:sz="8" w:space="0" w:color="auto"/>
            </w:tcBorders>
            <w:shd w:val="clear" w:color="000000" w:fill="EBF1DE"/>
            <w:noWrap/>
            <w:vAlign w:val="center"/>
            <w:hideMark/>
          </w:tcPr>
          <w:p w14:paraId="4B3C3FAA" w14:textId="77777777" w:rsidR="00162570" w:rsidRPr="00162570" w:rsidRDefault="00162570" w:rsidP="00162570">
            <w:pPr>
              <w:ind w:left="0" w:firstLine="0"/>
              <w:jc w:val="left"/>
              <w:rPr>
                <w:rFonts w:ascii="Tahoma" w:hAnsi="Tahoma" w:cs="Tahoma"/>
                <w:b/>
                <w:bCs/>
              </w:rPr>
            </w:pPr>
            <w:r w:rsidRPr="00162570">
              <w:rPr>
                <w:rFonts w:ascii="Tahoma" w:hAnsi="Tahoma" w:cs="Tahoma"/>
                <w:b/>
                <w:bCs/>
              </w:rPr>
              <w:t>Běžné výdaje celkem</w:t>
            </w:r>
          </w:p>
        </w:tc>
        <w:tc>
          <w:tcPr>
            <w:tcW w:w="1277" w:type="dxa"/>
            <w:tcBorders>
              <w:top w:val="double" w:sz="6" w:space="0" w:color="auto"/>
              <w:left w:val="nil"/>
              <w:bottom w:val="double" w:sz="6" w:space="0" w:color="auto"/>
              <w:right w:val="single" w:sz="8" w:space="0" w:color="auto"/>
            </w:tcBorders>
            <w:shd w:val="clear" w:color="000000" w:fill="EBF1DE"/>
            <w:noWrap/>
            <w:vAlign w:val="center"/>
            <w:hideMark/>
          </w:tcPr>
          <w:p w14:paraId="61632AFB" w14:textId="77777777" w:rsidR="00162570" w:rsidRPr="00162570" w:rsidRDefault="00162570" w:rsidP="00162570">
            <w:pPr>
              <w:ind w:left="0" w:firstLine="0"/>
              <w:jc w:val="right"/>
              <w:rPr>
                <w:rFonts w:ascii="Tahoma" w:hAnsi="Tahoma" w:cs="Tahoma"/>
                <w:b/>
                <w:bCs/>
              </w:rPr>
            </w:pPr>
            <w:r w:rsidRPr="00162570">
              <w:rPr>
                <w:rFonts w:ascii="Tahoma" w:hAnsi="Tahoma" w:cs="Tahoma"/>
                <w:b/>
                <w:bCs/>
              </w:rPr>
              <w:t>1 703 963</w:t>
            </w:r>
          </w:p>
        </w:tc>
        <w:tc>
          <w:tcPr>
            <w:tcW w:w="1277" w:type="dxa"/>
            <w:tcBorders>
              <w:top w:val="double" w:sz="6" w:space="0" w:color="auto"/>
              <w:left w:val="nil"/>
              <w:bottom w:val="double" w:sz="6" w:space="0" w:color="auto"/>
              <w:right w:val="single" w:sz="8" w:space="0" w:color="auto"/>
            </w:tcBorders>
            <w:shd w:val="clear" w:color="000000" w:fill="EBF1DE"/>
            <w:noWrap/>
            <w:vAlign w:val="center"/>
            <w:hideMark/>
          </w:tcPr>
          <w:p w14:paraId="3474D14D" w14:textId="77777777" w:rsidR="00162570" w:rsidRPr="00162570" w:rsidRDefault="00162570" w:rsidP="00162570">
            <w:pPr>
              <w:ind w:left="0" w:firstLine="0"/>
              <w:jc w:val="right"/>
              <w:rPr>
                <w:rFonts w:ascii="Tahoma" w:hAnsi="Tahoma" w:cs="Tahoma"/>
                <w:b/>
                <w:bCs/>
              </w:rPr>
            </w:pPr>
            <w:r w:rsidRPr="00162570">
              <w:rPr>
                <w:rFonts w:ascii="Tahoma" w:hAnsi="Tahoma" w:cs="Tahoma"/>
                <w:b/>
                <w:bCs/>
              </w:rPr>
              <w:t>1 602 972</w:t>
            </w:r>
          </w:p>
        </w:tc>
        <w:tc>
          <w:tcPr>
            <w:tcW w:w="1160" w:type="dxa"/>
            <w:tcBorders>
              <w:top w:val="double" w:sz="6" w:space="0" w:color="auto"/>
              <w:left w:val="nil"/>
              <w:bottom w:val="double" w:sz="6" w:space="0" w:color="auto"/>
              <w:right w:val="single" w:sz="8" w:space="0" w:color="auto"/>
            </w:tcBorders>
            <w:shd w:val="clear" w:color="000000" w:fill="EBF1DE"/>
            <w:noWrap/>
            <w:vAlign w:val="center"/>
            <w:hideMark/>
          </w:tcPr>
          <w:p w14:paraId="008E42F4" w14:textId="77777777" w:rsidR="00162570" w:rsidRPr="00162570" w:rsidRDefault="00162570" w:rsidP="00162570">
            <w:pPr>
              <w:ind w:left="0" w:firstLine="0"/>
              <w:jc w:val="right"/>
              <w:rPr>
                <w:rFonts w:ascii="Tahoma" w:hAnsi="Tahoma" w:cs="Tahoma"/>
                <w:b/>
                <w:bCs/>
              </w:rPr>
            </w:pPr>
            <w:r w:rsidRPr="00162570">
              <w:rPr>
                <w:rFonts w:ascii="Tahoma" w:hAnsi="Tahoma" w:cs="Tahoma"/>
                <w:b/>
                <w:bCs/>
              </w:rPr>
              <w:t>94</w:t>
            </w:r>
          </w:p>
        </w:tc>
        <w:tc>
          <w:tcPr>
            <w:tcW w:w="1156" w:type="dxa"/>
            <w:tcBorders>
              <w:top w:val="nil"/>
              <w:left w:val="nil"/>
              <w:bottom w:val="double" w:sz="6" w:space="0" w:color="auto"/>
              <w:right w:val="single" w:sz="8" w:space="0" w:color="auto"/>
            </w:tcBorders>
            <w:shd w:val="clear" w:color="000000" w:fill="EBF1DE"/>
            <w:noWrap/>
            <w:vAlign w:val="center"/>
            <w:hideMark/>
          </w:tcPr>
          <w:p w14:paraId="6CAB4528" w14:textId="77777777" w:rsidR="00162570" w:rsidRPr="00162570" w:rsidRDefault="00162570" w:rsidP="00162570">
            <w:pPr>
              <w:ind w:left="0" w:firstLine="0"/>
              <w:jc w:val="right"/>
              <w:rPr>
                <w:rFonts w:ascii="Tahoma" w:hAnsi="Tahoma" w:cs="Tahoma"/>
                <w:b/>
                <w:bCs/>
              </w:rPr>
            </w:pPr>
            <w:r w:rsidRPr="00162570">
              <w:rPr>
                <w:rFonts w:ascii="Tahoma" w:hAnsi="Tahoma" w:cs="Tahoma"/>
                <w:b/>
                <w:bCs/>
              </w:rPr>
              <w:t>86,05</w:t>
            </w:r>
          </w:p>
        </w:tc>
        <w:tc>
          <w:tcPr>
            <w:tcW w:w="16" w:type="dxa"/>
            <w:vAlign w:val="center"/>
            <w:hideMark/>
          </w:tcPr>
          <w:p w14:paraId="01890A6B" w14:textId="77777777" w:rsidR="00162570" w:rsidRPr="00162570" w:rsidRDefault="00162570" w:rsidP="00162570">
            <w:pPr>
              <w:ind w:left="0" w:firstLine="0"/>
              <w:jc w:val="left"/>
            </w:pPr>
          </w:p>
        </w:tc>
      </w:tr>
      <w:tr w:rsidR="00162570" w:rsidRPr="00162570" w14:paraId="22FADBF7" w14:textId="77777777" w:rsidTr="00162570">
        <w:trPr>
          <w:trHeight w:val="360"/>
        </w:trPr>
        <w:tc>
          <w:tcPr>
            <w:tcW w:w="4554" w:type="dxa"/>
            <w:tcBorders>
              <w:top w:val="nil"/>
              <w:left w:val="single" w:sz="8" w:space="0" w:color="auto"/>
              <w:bottom w:val="double" w:sz="6" w:space="0" w:color="auto"/>
              <w:right w:val="single" w:sz="8" w:space="0" w:color="auto"/>
            </w:tcBorders>
            <w:shd w:val="clear" w:color="000000" w:fill="EBF1DE"/>
            <w:noWrap/>
            <w:vAlign w:val="center"/>
            <w:hideMark/>
          </w:tcPr>
          <w:p w14:paraId="10870156" w14:textId="77777777" w:rsidR="00162570" w:rsidRPr="00162570" w:rsidRDefault="00162570" w:rsidP="00162570">
            <w:pPr>
              <w:ind w:left="0" w:firstLine="0"/>
              <w:jc w:val="left"/>
              <w:rPr>
                <w:rFonts w:ascii="Tahoma" w:hAnsi="Tahoma" w:cs="Tahoma"/>
                <w:b/>
                <w:bCs/>
              </w:rPr>
            </w:pPr>
            <w:r w:rsidRPr="00162570">
              <w:rPr>
                <w:rFonts w:ascii="Tahoma" w:hAnsi="Tahoma" w:cs="Tahoma"/>
                <w:b/>
                <w:bCs/>
              </w:rPr>
              <w:t>Kapitálové výdaje celkem</w:t>
            </w:r>
          </w:p>
        </w:tc>
        <w:tc>
          <w:tcPr>
            <w:tcW w:w="1277" w:type="dxa"/>
            <w:tcBorders>
              <w:top w:val="nil"/>
              <w:left w:val="nil"/>
              <w:bottom w:val="double" w:sz="6" w:space="0" w:color="auto"/>
              <w:right w:val="single" w:sz="8" w:space="0" w:color="auto"/>
            </w:tcBorders>
            <w:shd w:val="clear" w:color="000000" w:fill="EBF1DE"/>
            <w:noWrap/>
            <w:vAlign w:val="center"/>
            <w:hideMark/>
          </w:tcPr>
          <w:p w14:paraId="264AEA8A" w14:textId="77777777" w:rsidR="00162570" w:rsidRPr="00162570" w:rsidRDefault="00162570" w:rsidP="00162570">
            <w:pPr>
              <w:ind w:left="0" w:firstLine="0"/>
              <w:jc w:val="right"/>
              <w:rPr>
                <w:rFonts w:ascii="Tahoma" w:hAnsi="Tahoma" w:cs="Tahoma"/>
                <w:b/>
                <w:bCs/>
              </w:rPr>
            </w:pPr>
            <w:r w:rsidRPr="00162570">
              <w:rPr>
                <w:rFonts w:ascii="Tahoma" w:hAnsi="Tahoma" w:cs="Tahoma"/>
                <w:b/>
                <w:bCs/>
              </w:rPr>
              <w:t>331 027</w:t>
            </w:r>
          </w:p>
        </w:tc>
        <w:tc>
          <w:tcPr>
            <w:tcW w:w="1277" w:type="dxa"/>
            <w:tcBorders>
              <w:top w:val="nil"/>
              <w:left w:val="nil"/>
              <w:bottom w:val="double" w:sz="6" w:space="0" w:color="auto"/>
              <w:right w:val="single" w:sz="8" w:space="0" w:color="auto"/>
            </w:tcBorders>
            <w:shd w:val="clear" w:color="000000" w:fill="EBF1DE"/>
            <w:noWrap/>
            <w:vAlign w:val="center"/>
            <w:hideMark/>
          </w:tcPr>
          <w:p w14:paraId="2314745B" w14:textId="77777777" w:rsidR="00162570" w:rsidRPr="00162570" w:rsidRDefault="00162570" w:rsidP="00162570">
            <w:pPr>
              <w:ind w:left="0" w:firstLine="0"/>
              <w:jc w:val="right"/>
              <w:rPr>
                <w:rFonts w:ascii="Tahoma" w:hAnsi="Tahoma" w:cs="Tahoma"/>
                <w:b/>
                <w:bCs/>
              </w:rPr>
            </w:pPr>
            <w:r w:rsidRPr="00162570">
              <w:rPr>
                <w:rFonts w:ascii="Tahoma" w:hAnsi="Tahoma" w:cs="Tahoma"/>
                <w:b/>
                <w:bCs/>
              </w:rPr>
              <w:t>259 924</w:t>
            </w:r>
          </w:p>
        </w:tc>
        <w:tc>
          <w:tcPr>
            <w:tcW w:w="1160" w:type="dxa"/>
            <w:tcBorders>
              <w:top w:val="nil"/>
              <w:left w:val="nil"/>
              <w:bottom w:val="double" w:sz="6" w:space="0" w:color="auto"/>
              <w:right w:val="single" w:sz="8" w:space="0" w:color="auto"/>
            </w:tcBorders>
            <w:shd w:val="clear" w:color="000000" w:fill="EBF1DE"/>
            <w:noWrap/>
            <w:vAlign w:val="center"/>
            <w:hideMark/>
          </w:tcPr>
          <w:p w14:paraId="62C09C70" w14:textId="77777777" w:rsidR="00162570" w:rsidRPr="00162570" w:rsidRDefault="00162570" w:rsidP="00162570">
            <w:pPr>
              <w:ind w:left="0" w:firstLine="0"/>
              <w:jc w:val="right"/>
              <w:rPr>
                <w:rFonts w:ascii="Tahoma" w:hAnsi="Tahoma" w:cs="Tahoma"/>
                <w:b/>
                <w:bCs/>
              </w:rPr>
            </w:pPr>
            <w:r w:rsidRPr="00162570">
              <w:rPr>
                <w:rFonts w:ascii="Tahoma" w:hAnsi="Tahoma" w:cs="Tahoma"/>
                <w:b/>
                <w:bCs/>
              </w:rPr>
              <w:t>79</w:t>
            </w:r>
          </w:p>
        </w:tc>
        <w:tc>
          <w:tcPr>
            <w:tcW w:w="1156" w:type="dxa"/>
            <w:tcBorders>
              <w:top w:val="nil"/>
              <w:left w:val="nil"/>
              <w:bottom w:val="double" w:sz="6" w:space="0" w:color="auto"/>
              <w:right w:val="single" w:sz="8" w:space="0" w:color="auto"/>
            </w:tcBorders>
            <w:shd w:val="clear" w:color="000000" w:fill="EBF1DE"/>
            <w:noWrap/>
            <w:vAlign w:val="center"/>
            <w:hideMark/>
          </w:tcPr>
          <w:p w14:paraId="123E60ED" w14:textId="77777777" w:rsidR="00162570" w:rsidRPr="00162570" w:rsidRDefault="00162570" w:rsidP="00162570">
            <w:pPr>
              <w:ind w:left="0" w:firstLine="0"/>
              <w:jc w:val="right"/>
              <w:rPr>
                <w:rFonts w:ascii="Tahoma" w:hAnsi="Tahoma" w:cs="Tahoma"/>
                <w:b/>
                <w:bCs/>
              </w:rPr>
            </w:pPr>
            <w:r w:rsidRPr="00162570">
              <w:rPr>
                <w:rFonts w:ascii="Tahoma" w:hAnsi="Tahoma" w:cs="Tahoma"/>
                <w:b/>
                <w:bCs/>
              </w:rPr>
              <w:t>13,95</w:t>
            </w:r>
          </w:p>
        </w:tc>
        <w:tc>
          <w:tcPr>
            <w:tcW w:w="16" w:type="dxa"/>
            <w:vAlign w:val="center"/>
            <w:hideMark/>
          </w:tcPr>
          <w:p w14:paraId="7E191300" w14:textId="77777777" w:rsidR="00162570" w:rsidRPr="00162570" w:rsidRDefault="00162570" w:rsidP="00162570">
            <w:pPr>
              <w:ind w:left="0" w:firstLine="0"/>
              <w:jc w:val="left"/>
            </w:pPr>
          </w:p>
        </w:tc>
      </w:tr>
      <w:tr w:rsidR="00162570" w:rsidRPr="00162570" w14:paraId="170FEEA4" w14:textId="77777777" w:rsidTr="00162570">
        <w:trPr>
          <w:trHeight w:val="391"/>
        </w:trPr>
        <w:tc>
          <w:tcPr>
            <w:tcW w:w="4554" w:type="dxa"/>
            <w:tcBorders>
              <w:top w:val="nil"/>
              <w:left w:val="single" w:sz="8" w:space="0" w:color="auto"/>
              <w:bottom w:val="single" w:sz="8" w:space="0" w:color="auto"/>
              <w:right w:val="single" w:sz="8" w:space="0" w:color="auto"/>
            </w:tcBorders>
            <w:shd w:val="clear" w:color="000000" w:fill="FDE9D9"/>
            <w:noWrap/>
            <w:vAlign w:val="center"/>
            <w:hideMark/>
          </w:tcPr>
          <w:p w14:paraId="0CD55B0A" w14:textId="77777777" w:rsidR="00162570" w:rsidRPr="00162570" w:rsidRDefault="00162570" w:rsidP="00162570">
            <w:pPr>
              <w:ind w:left="0" w:firstLine="0"/>
              <w:jc w:val="left"/>
              <w:rPr>
                <w:rFonts w:ascii="Tahoma" w:hAnsi="Tahoma" w:cs="Tahoma"/>
                <w:b/>
                <w:bCs/>
              </w:rPr>
            </w:pPr>
            <w:r w:rsidRPr="00162570">
              <w:rPr>
                <w:rFonts w:ascii="Tahoma" w:hAnsi="Tahoma" w:cs="Tahoma"/>
                <w:b/>
                <w:bCs/>
              </w:rPr>
              <w:t>Výdaje celkem</w:t>
            </w:r>
          </w:p>
        </w:tc>
        <w:tc>
          <w:tcPr>
            <w:tcW w:w="1277" w:type="dxa"/>
            <w:tcBorders>
              <w:top w:val="nil"/>
              <w:left w:val="nil"/>
              <w:bottom w:val="single" w:sz="8" w:space="0" w:color="auto"/>
              <w:right w:val="single" w:sz="8" w:space="0" w:color="auto"/>
            </w:tcBorders>
            <w:shd w:val="clear" w:color="000000" w:fill="FDE9D9"/>
            <w:noWrap/>
            <w:vAlign w:val="center"/>
            <w:hideMark/>
          </w:tcPr>
          <w:p w14:paraId="70124CF8" w14:textId="77777777" w:rsidR="00162570" w:rsidRPr="00162570" w:rsidRDefault="00162570" w:rsidP="00162570">
            <w:pPr>
              <w:ind w:left="0" w:firstLine="0"/>
              <w:jc w:val="right"/>
              <w:rPr>
                <w:rFonts w:ascii="Tahoma" w:hAnsi="Tahoma" w:cs="Tahoma"/>
                <w:b/>
                <w:bCs/>
              </w:rPr>
            </w:pPr>
            <w:r w:rsidRPr="00162570">
              <w:rPr>
                <w:rFonts w:ascii="Tahoma" w:hAnsi="Tahoma" w:cs="Tahoma"/>
                <w:b/>
                <w:bCs/>
              </w:rPr>
              <w:t>2 034 990</w:t>
            </w:r>
          </w:p>
        </w:tc>
        <w:tc>
          <w:tcPr>
            <w:tcW w:w="1277" w:type="dxa"/>
            <w:tcBorders>
              <w:top w:val="nil"/>
              <w:left w:val="nil"/>
              <w:bottom w:val="single" w:sz="8" w:space="0" w:color="auto"/>
              <w:right w:val="single" w:sz="8" w:space="0" w:color="auto"/>
            </w:tcBorders>
            <w:shd w:val="clear" w:color="000000" w:fill="FDE9D9"/>
            <w:noWrap/>
            <w:vAlign w:val="center"/>
            <w:hideMark/>
          </w:tcPr>
          <w:p w14:paraId="091FCB18" w14:textId="77777777" w:rsidR="00162570" w:rsidRPr="00162570" w:rsidRDefault="00162570" w:rsidP="00162570">
            <w:pPr>
              <w:ind w:left="0" w:firstLine="0"/>
              <w:jc w:val="right"/>
              <w:rPr>
                <w:rFonts w:ascii="Tahoma" w:hAnsi="Tahoma" w:cs="Tahoma"/>
                <w:b/>
                <w:bCs/>
              </w:rPr>
            </w:pPr>
            <w:r w:rsidRPr="00162570">
              <w:rPr>
                <w:rFonts w:ascii="Tahoma" w:hAnsi="Tahoma" w:cs="Tahoma"/>
                <w:b/>
                <w:bCs/>
              </w:rPr>
              <w:t>1 862 896</w:t>
            </w:r>
          </w:p>
        </w:tc>
        <w:tc>
          <w:tcPr>
            <w:tcW w:w="1160" w:type="dxa"/>
            <w:tcBorders>
              <w:top w:val="nil"/>
              <w:left w:val="nil"/>
              <w:bottom w:val="single" w:sz="8" w:space="0" w:color="auto"/>
              <w:right w:val="single" w:sz="8" w:space="0" w:color="auto"/>
            </w:tcBorders>
            <w:shd w:val="clear" w:color="000000" w:fill="FDE9D9"/>
            <w:noWrap/>
            <w:vAlign w:val="center"/>
            <w:hideMark/>
          </w:tcPr>
          <w:p w14:paraId="23BF1B15" w14:textId="77777777" w:rsidR="00162570" w:rsidRPr="00162570" w:rsidRDefault="00162570" w:rsidP="00162570">
            <w:pPr>
              <w:ind w:left="0" w:firstLine="0"/>
              <w:jc w:val="right"/>
              <w:rPr>
                <w:rFonts w:ascii="Tahoma" w:hAnsi="Tahoma" w:cs="Tahoma"/>
                <w:b/>
                <w:bCs/>
              </w:rPr>
            </w:pPr>
            <w:r w:rsidRPr="00162570">
              <w:rPr>
                <w:rFonts w:ascii="Tahoma" w:hAnsi="Tahoma" w:cs="Tahoma"/>
                <w:b/>
                <w:bCs/>
              </w:rPr>
              <w:t>92</w:t>
            </w:r>
          </w:p>
        </w:tc>
        <w:tc>
          <w:tcPr>
            <w:tcW w:w="1156" w:type="dxa"/>
            <w:tcBorders>
              <w:top w:val="nil"/>
              <w:left w:val="nil"/>
              <w:bottom w:val="single" w:sz="8" w:space="0" w:color="auto"/>
              <w:right w:val="single" w:sz="8" w:space="0" w:color="auto"/>
            </w:tcBorders>
            <w:shd w:val="clear" w:color="000000" w:fill="FDE9D9"/>
            <w:noWrap/>
            <w:vAlign w:val="center"/>
            <w:hideMark/>
          </w:tcPr>
          <w:p w14:paraId="757EB36A" w14:textId="77777777" w:rsidR="00162570" w:rsidRPr="00162570" w:rsidRDefault="00162570" w:rsidP="00162570">
            <w:pPr>
              <w:ind w:left="0" w:firstLine="0"/>
              <w:jc w:val="right"/>
              <w:rPr>
                <w:rFonts w:ascii="Tahoma" w:hAnsi="Tahoma" w:cs="Tahoma"/>
                <w:b/>
                <w:bCs/>
              </w:rPr>
            </w:pPr>
            <w:r w:rsidRPr="00162570">
              <w:rPr>
                <w:rFonts w:ascii="Tahoma" w:hAnsi="Tahoma" w:cs="Tahoma"/>
                <w:b/>
                <w:bCs/>
              </w:rPr>
              <w:t>100,00</w:t>
            </w:r>
          </w:p>
        </w:tc>
        <w:tc>
          <w:tcPr>
            <w:tcW w:w="16" w:type="dxa"/>
            <w:vAlign w:val="center"/>
            <w:hideMark/>
          </w:tcPr>
          <w:p w14:paraId="18B5F1F4" w14:textId="77777777" w:rsidR="00162570" w:rsidRPr="00162570" w:rsidRDefault="00162570" w:rsidP="00162570">
            <w:pPr>
              <w:ind w:left="0" w:firstLine="0"/>
              <w:jc w:val="left"/>
            </w:pPr>
          </w:p>
        </w:tc>
      </w:tr>
    </w:tbl>
    <w:p w14:paraId="6A277D4A" w14:textId="77777777" w:rsidR="00EF1BF6" w:rsidRDefault="00EF1BF6">
      <w:pPr>
        <w:rPr>
          <w:rFonts w:ascii="Tahoma" w:hAnsi="Tahoma" w:cs="Tahoma"/>
          <w:sz w:val="18"/>
          <w:szCs w:val="18"/>
        </w:rPr>
      </w:pPr>
    </w:p>
    <w:p w14:paraId="622784C6" w14:textId="03A5D81F" w:rsidR="00E60D60" w:rsidRDefault="00E60D60" w:rsidP="00E60D60">
      <w:pPr>
        <w:ind w:left="0" w:firstLine="0"/>
        <w:rPr>
          <w:rFonts w:ascii="Tahoma" w:hAnsi="Tahoma" w:cs="Tahoma"/>
          <w:sz w:val="18"/>
          <w:szCs w:val="18"/>
        </w:rPr>
      </w:pPr>
      <w:r>
        <w:rPr>
          <w:rFonts w:ascii="Tahoma" w:hAnsi="Tahoma" w:cs="Tahoma"/>
          <w:sz w:val="18"/>
          <w:szCs w:val="18"/>
        </w:rPr>
        <w:t>Největší objem výdajů města v r. 2024 směřoval do oblasti místní správy a zastupitelských orgánů, a to 21,67 % celkových výdajů, dále do oblasti dopravy, a to 16,82 % celkových výdajů a do oblasti bydlení, komunálních služeb a územního rozvoje, a to 1</w:t>
      </w:r>
      <w:r w:rsidR="00BE0B02">
        <w:rPr>
          <w:rFonts w:ascii="Tahoma" w:hAnsi="Tahoma" w:cs="Tahoma"/>
          <w:sz w:val="18"/>
          <w:szCs w:val="18"/>
        </w:rPr>
        <w:t>3</w:t>
      </w:r>
      <w:r>
        <w:rPr>
          <w:rFonts w:ascii="Tahoma" w:hAnsi="Tahoma" w:cs="Tahoma"/>
          <w:sz w:val="18"/>
          <w:szCs w:val="18"/>
        </w:rPr>
        <w:t>,</w:t>
      </w:r>
      <w:r w:rsidR="00BE0B02">
        <w:rPr>
          <w:rFonts w:ascii="Tahoma" w:hAnsi="Tahoma" w:cs="Tahoma"/>
          <w:sz w:val="18"/>
          <w:szCs w:val="18"/>
        </w:rPr>
        <w:t>38</w:t>
      </w:r>
      <w:r>
        <w:rPr>
          <w:rFonts w:ascii="Tahoma" w:hAnsi="Tahoma" w:cs="Tahoma"/>
          <w:sz w:val="18"/>
          <w:szCs w:val="18"/>
        </w:rPr>
        <w:t xml:space="preserve"> % celkových výdajů.</w:t>
      </w:r>
    </w:p>
    <w:p w14:paraId="01685EF5" w14:textId="77777777" w:rsidR="00DF7CD3" w:rsidRDefault="00DF7CD3" w:rsidP="00E60D60">
      <w:pPr>
        <w:ind w:left="0" w:firstLine="0"/>
        <w:rPr>
          <w:rFonts w:ascii="Tahoma" w:hAnsi="Tahoma" w:cs="Tahoma"/>
          <w:sz w:val="18"/>
          <w:szCs w:val="18"/>
        </w:rPr>
      </w:pPr>
    </w:p>
    <w:p w14:paraId="6936B7D8" w14:textId="77777777" w:rsidR="00DF7CD3" w:rsidRPr="00937CC9" w:rsidRDefault="00DF7CD3" w:rsidP="00DF7CD3">
      <w:pPr>
        <w:rPr>
          <w:rFonts w:ascii="Tahoma" w:hAnsi="Tahoma" w:cs="Tahoma"/>
          <w:sz w:val="22"/>
          <w:szCs w:val="22"/>
        </w:rPr>
      </w:pPr>
    </w:p>
    <w:p w14:paraId="7337BADF" w14:textId="35438E98" w:rsidR="00DF7CD3" w:rsidRPr="00250A23" w:rsidRDefault="00DF7CD3" w:rsidP="00DF7CD3">
      <w:pPr>
        <w:rPr>
          <w:rFonts w:ascii="Tahoma" w:hAnsi="Tahoma" w:cs="Tahoma"/>
          <w:b/>
          <w:i/>
          <w:sz w:val="22"/>
          <w:szCs w:val="22"/>
          <w:u w:val="single"/>
        </w:rPr>
      </w:pPr>
      <w:r w:rsidRPr="00250A23">
        <w:rPr>
          <w:rFonts w:ascii="Tahoma" w:hAnsi="Tahoma" w:cs="Tahoma"/>
          <w:b/>
          <w:i/>
          <w:sz w:val="22"/>
          <w:szCs w:val="22"/>
        </w:rPr>
        <w:t>3.</w:t>
      </w:r>
      <w:r>
        <w:rPr>
          <w:rFonts w:ascii="Tahoma" w:hAnsi="Tahoma" w:cs="Tahoma"/>
          <w:b/>
          <w:i/>
          <w:sz w:val="22"/>
          <w:szCs w:val="22"/>
        </w:rPr>
        <w:t>3</w:t>
      </w:r>
      <w:r w:rsidRPr="00250A23">
        <w:rPr>
          <w:rFonts w:ascii="Tahoma" w:hAnsi="Tahoma" w:cs="Tahoma"/>
          <w:b/>
          <w:i/>
          <w:sz w:val="22"/>
          <w:szCs w:val="22"/>
        </w:rPr>
        <w:t xml:space="preserve">. </w:t>
      </w:r>
      <w:r w:rsidRPr="00DF7CD3">
        <w:rPr>
          <w:rFonts w:ascii="Tahoma" w:hAnsi="Tahoma" w:cs="Tahoma"/>
          <w:b/>
          <w:i/>
          <w:sz w:val="22"/>
          <w:szCs w:val="22"/>
          <w:u w:val="single"/>
        </w:rPr>
        <w:t>Plnění výdajů dle dělení na běžné a kapitálové výdaje</w:t>
      </w:r>
    </w:p>
    <w:p w14:paraId="3D00F7FF" w14:textId="77777777" w:rsidR="00DF7CD3" w:rsidRDefault="00DF7CD3" w:rsidP="00E60D60">
      <w:pPr>
        <w:ind w:left="0" w:firstLine="0"/>
        <w:rPr>
          <w:rFonts w:ascii="Tahoma" w:hAnsi="Tahoma" w:cs="Tahoma"/>
          <w:sz w:val="18"/>
          <w:szCs w:val="18"/>
        </w:rPr>
      </w:pPr>
    </w:p>
    <w:p w14:paraId="162BCD09" w14:textId="77777777" w:rsidR="00927EC2" w:rsidRDefault="00927EC2" w:rsidP="00927EC2">
      <w:pPr>
        <w:ind w:left="0" w:firstLine="0"/>
        <w:rPr>
          <w:rFonts w:ascii="Tahoma" w:hAnsi="Tahoma" w:cs="Tahoma"/>
          <w:bCs/>
          <w:iCs/>
          <w:sz w:val="18"/>
          <w:szCs w:val="18"/>
        </w:rPr>
      </w:pPr>
      <w:r w:rsidRPr="0058590B">
        <w:rPr>
          <w:rFonts w:ascii="Tahoma" w:hAnsi="Tahoma" w:cs="Tahoma"/>
          <w:bCs/>
          <w:iCs/>
          <w:sz w:val="18"/>
          <w:szCs w:val="18"/>
        </w:rPr>
        <w:t xml:space="preserve">Celkové výdaje města v roce 2024 dosáhly výše 1 862 896 tis. Kč, tj. 92 % upraveného rozpočtu. Ve srovnání </w:t>
      </w:r>
      <w:r w:rsidRPr="00501D26">
        <w:rPr>
          <w:rFonts w:ascii="Tahoma" w:hAnsi="Tahoma" w:cs="Tahoma"/>
          <w:bCs/>
          <w:iCs/>
          <w:sz w:val="18"/>
          <w:szCs w:val="18"/>
        </w:rPr>
        <w:t xml:space="preserve">s rokem 2023 byly celkové výdaje vyšší o 156 646 tis. Kč, tj. o 9 %. Běžné výdaje dosáhly výše 1 602 972 tis. Kč, což představuje 86,05 % </w:t>
      </w:r>
      <w:r w:rsidRPr="00E100CF">
        <w:rPr>
          <w:rFonts w:ascii="Tahoma" w:hAnsi="Tahoma" w:cs="Tahoma"/>
          <w:bCs/>
          <w:iCs/>
          <w:sz w:val="18"/>
          <w:szCs w:val="18"/>
        </w:rPr>
        <w:t xml:space="preserve">celkových výdajů města, kapitálové výdaje dosáhly výše 259 924 tis. Kč, což tvoří </w:t>
      </w:r>
      <w:r w:rsidRPr="00E100CF">
        <w:rPr>
          <w:rFonts w:ascii="Tahoma" w:hAnsi="Tahoma" w:cs="Tahoma"/>
          <w:bCs/>
          <w:iCs/>
          <w:sz w:val="18"/>
          <w:szCs w:val="18"/>
        </w:rPr>
        <w:br/>
        <w:t xml:space="preserve">13,95 % celkových výdajů. Ve srovnání s rokem 2023 byly běžné výdaje vyšší o 93 253 </w:t>
      </w:r>
      <w:r w:rsidRPr="00AF688F">
        <w:rPr>
          <w:rFonts w:ascii="Tahoma" w:hAnsi="Tahoma" w:cs="Tahoma"/>
          <w:bCs/>
          <w:iCs/>
          <w:sz w:val="18"/>
          <w:szCs w:val="18"/>
        </w:rPr>
        <w:t xml:space="preserve">tis. Kč (tj. o 6 %),  </w:t>
      </w:r>
      <w:r w:rsidRPr="00250A23">
        <w:rPr>
          <w:rFonts w:ascii="Tahoma" w:hAnsi="Tahoma" w:cs="Tahoma"/>
          <w:bCs/>
          <w:iCs/>
          <w:sz w:val="18"/>
          <w:szCs w:val="18"/>
          <w:highlight w:val="yellow"/>
        </w:rPr>
        <w:br/>
      </w:r>
      <w:r w:rsidRPr="00E100CF">
        <w:rPr>
          <w:rFonts w:ascii="Tahoma" w:hAnsi="Tahoma" w:cs="Tahoma"/>
          <w:bCs/>
          <w:iCs/>
          <w:sz w:val="18"/>
          <w:szCs w:val="18"/>
        </w:rPr>
        <w:t xml:space="preserve">kapitálové výdaje byly vyšší o 63 393 tis. </w:t>
      </w:r>
      <w:r w:rsidRPr="00AF688F">
        <w:rPr>
          <w:rFonts w:ascii="Tahoma" w:hAnsi="Tahoma" w:cs="Tahoma"/>
          <w:bCs/>
          <w:iCs/>
          <w:sz w:val="18"/>
          <w:szCs w:val="18"/>
        </w:rPr>
        <w:t>Kč (tj. o 32 %).</w:t>
      </w:r>
      <w:r w:rsidRPr="00250A23">
        <w:rPr>
          <w:rFonts w:ascii="Tahoma" w:hAnsi="Tahoma" w:cs="Tahoma"/>
          <w:bCs/>
          <w:iCs/>
          <w:sz w:val="18"/>
          <w:szCs w:val="18"/>
        </w:rPr>
        <w:t xml:space="preserve"> </w:t>
      </w:r>
    </w:p>
    <w:p w14:paraId="5B5784B1" w14:textId="77777777" w:rsidR="00CF03C2" w:rsidRDefault="00CF03C2" w:rsidP="00927EC2">
      <w:pPr>
        <w:ind w:left="0" w:firstLine="0"/>
        <w:rPr>
          <w:rFonts w:ascii="Tahoma" w:hAnsi="Tahoma" w:cs="Tahoma"/>
          <w:bCs/>
          <w:iCs/>
          <w:sz w:val="18"/>
          <w:szCs w:val="18"/>
        </w:rPr>
      </w:pPr>
    </w:p>
    <w:p w14:paraId="21D60EBA" w14:textId="77777777" w:rsidR="00CF03C2" w:rsidRPr="00250A23" w:rsidRDefault="00CF03C2" w:rsidP="00927EC2">
      <w:pPr>
        <w:ind w:left="0" w:firstLine="0"/>
        <w:rPr>
          <w:rFonts w:ascii="Tahoma" w:hAnsi="Tahoma" w:cs="Tahoma"/>
          <w:bCs/>
          <w:iCs/>
          <w:sz w:val="18"/>
          <w:szCs w:val="18"/>
        </w:rPr>
      </w:pPr>
    </w:p>
    <w:p w14:paraId="1C104C98" w14:textId="77777777" w:rsidR="00C40090" w:rsidRDefault="00C40090" w:rsidP="00E60D60">
      <w:pPr>
        <w:ind w:left="0" w:firstLine="0"/>
        <w:rPr>
          <w:rFonts w:ascii="Tahoma" w:hAnsi="Tahoma" w:cs="Tahoma"/>
          <w:sz w:val="18"/>
          <w:szCs w:val="18"/>
        </w:rPr>
      </w:pPr>
    </w:p>
    <w:p w14:paraId="6116D4E7" w14:textId="77777777" w:rsidR="00663C4C" w:rsidRDefault="00663C4C" w:rsidP="00E60D60">
      <w:pPr>
        <w:ind w:left="0" w:firstLine="0"/>
        <w:rPr>
          <w:rFonts w:ascii="Tahoma" w:hAnsi="Tahoma" w:cs="Tahoma"/>
          <w:sz w:val="18"/>
          <w:szCs w:val="18"/>
        </w:rPr>
      </w:pPr>
    </w:p>
    <w:p w14:paraId="0008BC99" w14:textId="0A78B67B" w:rsidR="00C40090" w:rsidRPr="000D1FEE" w:rsidRDefault="000D1FEE" w:rsidP="00E60D60">
      <w:pPr>
        <w:ind w:left="0" w:firstLine="0"/>
        <w:rPr>
          <w:rFonts w:ascii="Tahoma" w:hAnsi="Tahoma" w:cs="Tahoma"/>
          <w:i/>
          <w:iCs/>
          <w:sz w:val="18"/>
          <w:szCs w:val="18"/>
        </w:rPr>
      </w:pPr>
      <w:r>
        <w:rPr>
          <w:rFonts w:ascii="Tahoma" w:hAnsi="Tahoma" w:cs="Tahoma"/>
          <w:i/>
          <w:iCs/>
          <w:sz w:val="18"/>
          <w:szCs w:val="18"/>
        </w:rPr>
        <w:lastRenderedPageBreak/>
        <w:t>Tabulka 1</w:t>
      </w:r>
      <w:r w:rsidR="00B51AD2">
        <w:rPr>
          <w:rFonts w:ascii="Tahoma" w:hAnsi="Tahoma" w:cs="Tahoma"/>
          <w:i/>
          <w:iCs/>
          <w:sz w:val="18"/>
          <w:szCs w:val="18"/>
        </w:rPr>
        <w:t>3</w:t>
      </w:r>
      <w:r>
        <w:rPr>
          <w:rFonts w:ascii="Tahoma" w:hAnsi="Tahoma" w:cs="Tahoma"/>
          <w:i/>
          <w:iCs/>
          <w:sz w:val="18"/>
          <w:szCs w:val="18"/>
        </w:rPr>
        <w:t xml:space="preserve">: </w:t>
      </w:r>
      <w:r>
        <w:rPr>
          <w:rFonts w:ascii="Tahoma" w:hAnsi="Tahoma" w:cs="Tahoma"/>
          <w:b/>
          <w:bCs/>
          <w:i/>
          <w:iCs/>
          <w:sz w:val="18"/>
          <w:szCs w:val="18"/>
        </w:rPr>
        <w:t xml:space="preserve">Srovnání výdajů dle jednotlivých druhů v letech 2020-2024 </w:t>
      </w:r>
      <w:r>
        <w:rPr>
          <w:rFonts w:ascii="Tahoma" w:hAnsi="Tahoma" w:cs="Tahoma"/>
          <w:i/>
          <w:iCs/>
          <w:sz w:val="18"/>
          <w:szCs w:val="18"/>
        </w:rPr>
        <w:t>(v tis. Kč, podíly v %)</w:t>
      </w:r>
    </w:p>
    <w:tbl>
      <w:tblPr>
        <w:tblW w:w="10579" w:type="dxa"/>
        <w:tblInd w:w="-152" w:type="dxa"/>
        <w:tblLayout w:type="fixed"/>
        <w:tblCellMar>
          <w:left w:w="70" w:type="dxa"/>
          <w:right w:w="70" w:type="dxa"/>
        </w:tblCellMar>
        <w:tblLook w:val="04A0" w:firstRow="1" w:lastRow="0" w:firstColumn="1" w:lastColumn="0" w:noHBand="0" w:noVBand="1"/>
      </w:tblPr>
      <w:tblGrid>
        <w:gridCol w:w="2269"/>
        <w:gridCol w:w="1275"/>
        <w:gridCol w:w="1276"/>
        <w:gridCol w:w="1276"/>
        <w:gridCol w:w="1276"/>
        <w:gridCol w:w="1275"/>
        <w:gridCol w:w="709"/>
        <w:gridCol w:w="992"/>
        <w:gridCol w:w="231"/>
      </w:tblGrid>
      <w:tr w:rsidR="00C40090" w:rsidRPr="00C40090" w14:paraId="7094B1E4" w14:textId="77777777" w:rsidTr="00B51AD2">
        <w:trPr>
          <w:gridAfter w:val="1"/>
          <w:wAfter w:w="231" w:type="dxa"/>
          <w:trHeight w:val="408"/>
        </w:trPr>
        <w:tc>
          <w:tcPr>
            <w:tcW w:w="2269" w:type="dxa"/>
            <w:vMerge w:val="restart"/>
            <w:tcBorders>
              <w:top w:val="single" w:sz="8" w:space="0" w:color="auto"/>
              <w:left w:val="single" w:sz="8" w:space="0" w:color="auto"/>
              <w:bottom w:val="double" w:sz="6" w:space="0" w:color="000000"/>
              <w:right w:val="single" w:sz="8" w:space="0" w:color="auto"/>
            </w:tcBorders>
            <w:shd w:val="clear" w:color="000000" w:fill="F2F2F2"/>
            <w:noWrap/>
            <w:vAlign w:val="center"/>
            <w:hideMark/>
          </w:tcPr>
          <w:p w14:paraId="5F2BB135" w14:textId="77777777" w:rsidR="00C40090" w:rsidRPr="00C40090" w:rsidRDefault="00C40090" w:rsidP="00C40090">
            <w:pPr>
              <w:ind w:left="0" w:firstLine="0"/>
              <w:jc w:val="center"/>
              <w:rPr>
                <w:rFonts w:ascii="Tahoma" w:hAnsi="Tahoma" w:cs="Tahoma"/>
                <w:b/>
                <w:bCs/>
                <w:i/>
                <w:iCs/>
              </w:rPr>
            </w:pPr>
            <w:r w:rsidRPr="00C40090">
              <w:rPr>
                <w:rFonts w:ascii="Tahoma" w:hAnsi="Tahoma" w:cs="Tahoma"/>
                <w:b/>
                <w:bCs/>
                <w:i/>
                <w:iCs/>
              </w:rPr>
              <w:t> </w:t>
            </w:r>
          </w:p>
        </w:tc>
        <w:tc>
          <w:tcPr>
            <w:tcW w:w="1275"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2A3A3A90" w14:textId="77777777" w:rsidR="00C40090" w:rsidRPr="00C40090" w:rsidRDefault="00C40090" w:rsidP="00C40090">
            <w:pPr>
              <w:ind w:left="0" w:firstLine="0"/>
              <w:jc w:val="center"/>
              <w:rPr>
                <w:rFonts w:ascii="Tahoma" w:hAnsi="Tahoma" w:cs="Tahoma"/>
                <w:b/>
                <w:bCs/>
                <w:i/>
                <w:iCs/>
                <w:sz w:val="16"/>
                <w:szCs w:val="16"/>
              </w:rPr>
            </w:pPr>
            <w:r w:rsidRPr="00C40090">
              <w:rPr>
                <w:rFonts w:ascii="Tahoma" w:hAnsi="Tahoma" w:cs="Tahoma"/>
                <w:b/>
                <w:bCs/>
                <w:i/>
                <w:iCs/>
                <w:sz w:val="16"/>
                <w:szCs w:val="16"/>
              </w:rPr>
              <w:t>Skutečnost           r. 2020</w:t>
            </w:r>
          </w:p>
        </w:tc>
        <w:tc>
          <w:tcPr>
            <w:tcW w:w="1276"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16E566E7" w14:textId="77777777" w:rsidR="00C40090" w:rsidRPr="00C40090" w:rsidRDefault="00C40090" w:rsidP="00C40090">
            <w:pPr>
              <w:ind w:left="0" w:firstLine="0"/>
              <w:jc w:val="center"/>
              <w:rPr>
                <w:rFonts w:ascii="Tahoma" w:hAnsi="Tahoma" w:cs="Tahoma"/>
                <w:b/>
                <w:bCs/>
                <w:i/>
                <w:iCs/>
                <w:sz w:val="16"/>
                <w:szCs w:val="16"/>
              </w:rPr>
            </w:pPr>
            <w:r w:rsidRPr="00C40090">
              <w:rPr>
                <w:rFonts w:ascii="Tahoma" w:hAnsi="Tahoma" w:cs="Tahoma"/>
                <w:b/>
                <w:bCs/>
                <w:i/>
                <w:iCs/>
                <w:sz w:val="16"/>
                <w:szCs w:val="16"/>
              </w:rPr>
              <w:t>Skutečnost             r. 2021</w:t>
            </w:r>
          </w:p>
        </w:tc>
        <w:tc>
          <w:tcPr>
            <w:tcW w:w="1276"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79A9756B" w14:textId="77777777" w:rsidR="00C40090" w:rsidRPr="00C40090" w:rsidRDefault="00C40090" w:rsidP="00C40090">
            <w:pPr>
              <w:ind w:left="0" w:firstLine="0"/>
              <w:jc w:val="center"/>
              <w:rPr>
                <w:rFonts w:ascii="Tahoma" w:hAnsi="Tahoma" w:cs="Tahoma"/>
                <w:b/>
                <w:bCs/>
                <w:i/>
                <w:iCs/>
                <w:sz w:val="16"/>
                <w:szCs w:val="16"/>
              </w:rPr>
            </w:pPr>
            <w:r w:rsidRPr="00C40090">
              <w:rPr>
                <w:rFonts w:ascii="Tahoma" w:hAnsi="Tahoma" w:cs="Tahoma"/>
                <w:b/>
                <w:bCs/>
                <w:i/>
                <w:iCs/>
                <w:sz w:val="16"/>
                <w:szCs w:val="16"/>
              </w:rPr>
              <w:t>Skutečnost           r. 2022</w:t>
            </w:r>
          </w:p>
        </w:tc>
        <w:tc>
          <w:tcPr>
            <w:tcW w:w="1276"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750A9157" w14:textId="77777777" w:rsidR="00C40090" w:rsidRPr="00C40090" w:rsidRDefault="00C40090" w:rsidP="00C40090">
            <w:pPr>
              <w:ind w:left="0" w:firstLine="0"/>
              <w:jc w:val="center"/>
              <w:rPr>
                <w:rFonts w:ascii="Tahoma" w:hAnsi="Tahoma" w:cs="Tahoma"/>
                <w:b/>
                <w:bCs/>
                <w:i/>
                <w:iCs/>
                <w:sz w:val="16"/>
                <w:szCs w:val="16"/>
              </w:rPr>
            </w:pPr>
            <w:r w:rsidRPr="00C40090">
              <w:rPr>
                <w:rFonts w:ascii="Tahoma" w:hAnsi="Tahoma" w:cs="Tahoma"/>
                <w:b/>
                <w:bCs/>
                <w:i/>
                <w:iCs/>
                <w:sz w:val="16"/>
                <w:szCs w:val="16"/>
              </w:rPr>
              <w:t>Skutečnost               r. 2023</w:t>
            </w:r>
          </w:p>
        </w:tc>
        <w:tc>
          <w:tcPr>
            <w:tcW w:w="1275"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3176A008" w14:textId="77777777" w:rsidR="00C40090" w:rsidRPr="00C40090" w:rsidRDefault="00C40090" w:rsidP="00C40090">
            <w:pPr>
              <w:ind w:left="0" w:firstLine="0"/>
              <w:jc w:val="center"/>
              <w:rPr>
                <w:rFonts w:ascii="Tahoma" w:hAnsi="Tahoma" w:cs="Tahoma"/>
                <w:b/>
                <w:bCs/>
                <w:i/>
                <w:iCs/>
                <w:sz w:val="16"/>
                <w:szCs w:val="16"/>
              </w:rPr>
            </w:pPr>
            <w:r w:rsidRPr="00C40090">
              <w:rPr>
                <w:rFonts w:ascii="Tahoma" w:hAnsi="Tahoma" w:cs="Tahoma"/>
                <w:b/>
                <w:bCs/>
                <w:i/>
                <w:iCs/>
                <w:sz w:val="16"/>
                <w:szCs w:val="16"/>
              </w:rPr>
              <w:t>Skutečnost               r. 2024</w:t>
            </w:r>
          </w:p>
        </w:tc>
        <w:tc>
          <w:tcPr>
            <w:tcW w:w="709"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2EE61C43" w14:textId="77777777" w:rsidR="00C40090" w:rsidRPr="00C40090" w:rsidRDefault="00C40090" w:rsidP="00C40090">
            <w:pPr>
              <w:ind w:left="0" w:firstLine="0"/>
              <w:jc w:val="center"/>
              <w:rPr>
                <w:rFonts w:ascii="Tahoma" w:hAnsi="Tahoma" w:cs="Tahoma"/>
                <w:b/>
                <w:bCs/>
                <w:i/>
                <w:iCs/>
                <w:sz w:val="16"/>
                <w:szCs w:val="16"/>
              </w:rPr>
            </w:pPr>
            <w:r w:rsidRPr="00C40090">
              <w:rPr>
                <w:rFonts w:ascii="Tahoma" w:hAnsi="Tahoma" w:cs="Tahoma"/>
                <w:b/>
                <w:bCs/>
                <w:i/>
                <w:iCs/>
                <w:sz w:val="16"/>
                <w:szCs w:val="16"/>
              </w:rPr>
              <w:t>Index                   24/23</w:t>
            </w:r>
          </w:p>
        </w:tc>
        <w:tc>
          <w:tcPr>
            <w:tcW w:w="992"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4CD70983" w14:textId="77777777" w:rsidR="00C40090" w:rsidRPr="00C40090" w:rsidRDefault="00C40090" w:rsidP="00C40090">
            <w:pPr>
              <w:ind w:left="0" w:firstLine="0"/>
              <w:jc w:val="center"/>
              <w:rPr>
                <w:rFonts w:ascii="Tahoma" w:hAnsi="Tahoma" w:cs="Tahoma"/>
                <w:b/>
                <w:bCs/>
                <w:i/>
                <w:iCs/>
                <w:sz w:val="16"/>
                <w:szCs w:val="16"/>
              </w:rPr>
            </w:pPr>
            <w:r w:rsidRPr="00C40090">
              <w:rPr>
                <w:rFonts w:ascii="Tahoma" w:hAnsi="Tahoma" w:cs="Tahoma"/>
                <w:b/>
                <w:bCs/>
                <w:i/>
                <w:iCs/>
                <w:sz w:val="16"/>
                <w:szCs w:val="16"/>
              </w:rPr>
              <w:t>Podíl na celkových výdajích                   r. 2024</w:t>
            </w:r>
          </w:p>
        </w:tc>
      </w:tr>
      <w:tr w:rsidR="00C40090" w:rsidRPr="00C40090" w14:paraId="643B2C48" w14:textId="77777777" w:rsidTr="00B51AD2">
        <w:trPr>
          <w:trHeight w:val="258"/>
        </w:trPr>
        <w:tc>
          <w:tcPr>
            <w:tcW w:w="2269" w:type="dxa"/>
            <w:vMerge/>
            <w:tcBorders>
              <w:top w:val="single" w:sz="8" w:space="0" w:color="auto"/>
              <w:left w:val="single" w:sz="8" w:space="0" w:color="auto"/>
              <w:bottom w:val="double" w:sz="6" w:space="0" w:color="000000"/>
              <w:right w:val="single" w:sz="8" w:space="0" w:color="auto"/>
            </w:tcBorders>
            <w:vAlign w:val="center"/>
            <w:hideMark/>
          </w:tcPr>
          <w:p w14:paraId="137966BA" w14:textId="77777777" w:rsidR="00C40090" w:rsidRPr="00C40090" w:rsidRDefault="00C40090" w:rsidP="00C40090">
            <w:pPr>
              <w:ind w:left="0" w:firstLine="0"/>
              <w:jc w:val="left"/>
              <w:rPr>
                <w:rFonts w:ascii="Tahoma" w:hAnsi="Tahoma" w:cs="Tahoma"/>
                <w:b/>
                <w:bCs/>
                <w:i/>
                <w:iCs/>
              </w:rPr>
            </w:pPr>
          </w:p>
        </w:tc>
        <w:tc>
          <w:tcPr>
            <w:tcW w:w="1275" w:type="dxa"/>
            <w:vMerge/>
            <w:tcBorders>
              <w:top w:val="single" w:sz="8" w:space="0" w:color="auto"/>
              <w:left w:val="single" w:sz="8" w:space="0" w:color="auto"/>
              <w:bottom w:val="double" w:sz="6" w:space="0" w:color="000000"/>
              <w:right w:val="single" w:sz="8" w:space="0" w:color="auto"/>
            </w:tcBorders>
            <w:vAlign w:val="center"/>
            <w:hideMark/>
          </w:tcPr>
          <w:p w14:paraId="33669A74" w14:textId="77777777" w:rsidR="00C40090" w:rsidRPr="00C40090" w:rsidRDefault="00C40090" w:rsidP="00C40090">
            <w:pPr>
              <w:ind w:left="0" w:firstLine="0"/>
              <w:jc w:val="left"/>
              <w:rPr>
                <w:rFonts w:ascii="Tahoma" w:hAnsi="Tahoma" w:cs="Tahoma"/>
                <w:b/>
                <w:bCs/>
                <w:i/>
                <w:iCs/>
                <w:sz w:val="16"/>
                <w:szCs w:val="16"/>
              </w:rPr>
            </w:pPr>
          </w:p>
        </w:tc>
        <w:tc>
          <w:tcPr>
            <w:tcW w:w="1276" w:type="dxa"/>
            <w:vMerge/>
            <w:tcBorders>
              <w:top w:val="single" w:sz="8" w:space="0" w:color="auto"/>
              <w:left w:val="single" w:sz="8" w:space="0" w:color="auto"/>
              <w:bottom w:val="double" w:sz="6" w:space="0" w:color="000000"/>
              <w:right w:val="single" w:sz="8" w:space="0" w:color="auto"/>
            </w:tcBorders>
            <w:vAlign w:val="center"/>
            <w:hideMark/>
          </w:tcPr>
          <w:p w14:paraId="0240266A" w14:textId="77777777" w:rsidR="00C40090" w:rsidRPr="00C40090" w:rsidRDefault="00C40090" w:rsidP="00C40090">
            <w:pPr>
              <w:ind w:left="0" w:firstLine="0"/>
              <w:jc w:val="left"/>
              <w:rPr>
                <w:rFonts w:ascii="Tahoma" w:hAnsi="Tahoma" w:cs="Tahoma"/>
                <w:b/>
                <w:bCs/>
                <w:i/>
                <w:iCs/>
                <w:sz w:val="16"/>
                <w:szCs w:val="16"/>
              </w:rPr>
            </w:pPr>
          </w:p>
        </w:tc>
        <w:tc>
          <w:tcPr>
            <w:tcW w:w="1276" w:type="dxa"/>
            <w:vMerge/>
            <w:tcBorders>
              <w:top w:val="single" w:sz="8" w:space="0" w:color="auto"/>
              <w:left w:val="single" w:sz="8" w:space="0" w:color="auto"/>
              <w:bottom w:val="double" w:sz="6" w:space="0" w:color="000000"/>
              <w:right w:val="single" w:sz="8" w:space="0" w:color="auto"/>
            </w:tcBorders>
            <w:vAlign w:val="center"/>
            <w:hideMark/>
          </w:tcPr>
          <w:p w14:paraId="720E74EA" w14:textId="77777777" w:rsidR="00C40090" w:rsidRPr="00C40090" w:rsidRDefault="00C40090" w:rsidP="00C40090">
            <w:pPr>
              <w:ind w:left="0" w:firstLine="0"/>
              <w:jc w:val="left"/>
              <w:rPr>
                <w:rFonts w:ascii="Tahoma" w:hAnsi="Tahoma" w:cs="Tahoma"/>
                <w:b/>
                <w:bCs/>
                <w:i/>
                <w:iCs/>
                <w:sz w:val="16"/>
                <w:szCs w:val="16"/>
              </w:rPr>
            </w:pPr>
          </w:p>
        </w:tc>
        <w:tc>
          <w:tcPr>
            <w:tcW w:w="1276" w:type="dxa"/>
            <w:vMerge/>
            <w:tcBorders>
              <w:top w:val="single" w:sz="8" w:space="0" w:color="auto"/>
              <w:left w:val="single" w:sz="8" w:space="0" w:color="auto"/>
              <w:bottom w:val="double" w:sz="6" w:space="0" w:color="000000"/>
              <w:right w:val="single" w:sz="8" w:space="0" w:color="auto"/>
            </w:tcBorders>
            <w:vAlign w:val="center"/>
            <w:hideMark/>
          </w:tcPr>
          <w:p w14:paraId="2FA82EFF" w14:textId="77777777" w:rsidR="00C40090" w:rsidRPr="00C40090" w:rsidRDefault="00C40090" w:rsidP="00C40090">
            <w:pPr>
              <w:ind w:left="0" w:firstLine="0"/>
              <w:jc w:val="left"/>
              <w:rPr>
                <w:rFonts w:ascii="Tahoma" w:hAnsi="Tahoma" w:cs="Tahoma"/>
                <w:b/>
                <w:bCs/>
                <w:i/>
                <w:iCs/>
                <w:sz w:val="16"/>
                <w:szCs w:val="16"/>
              </w:rPr>
            </w:pPr>
          </w:p>
        </w:tc>
        <w:tc>
          <w:tcPr>
            <w:tcW w:w="1275" w:type="dxa"/>
            <w:vMerge/>
            <w:tcBorders>
              <w:top w:val="single" w:sz="8" w:space="0" w:color="auto"/>
              <w:left w:val="single" w:sz="8" w:space="0" w:color="auto"/>
              <w:bottom w:val="double" w:sz="6" w:space="0" w:color="000000"/>
              <w:right w:val="single" w:sz="8" w:space="0" w:color="auto"/>
            </w:tcBorders>
            <w:vAlign w:val="center"/>
            <w:hideMark/>
          </w:tcPr>
          <w:p w14:paraId="621FAC19" w14:textId="77777777" w:rsidR="00C40090" w:rsidRPr="00C40090" w:rsidRDefault="00C40090" w:rsidP="00C40090">
            <w:pPr>
              <w:ind w:left="0" w:firstLine="0"/>
              <w:jc w:val="left"/>
              <w:rPr>
                <w:rFonts w:ascii="Tahoma" w:hAnsi="Tahoma" w:cs="Tahoma"/>
                <w:b/>
                <w:bCs/>
                <w:i/>
                <w:iCs/>
                <w:sz w:val="16"/>
                <w:szCs w:val="16"/>
              </w:rPr>
            </w:pPr>
          </w:p>
        </w:tc>
        <w:tc>
          <w:tcPr>
            <w:tcW w:w="709" w:type="dxa"/>
            <w:vMerge/>
            <w:tcBorders>
              <w:top w:val="single" w:sz="8" w:space="0" w:color="auto"/>
              <w:left w:val="single" w:sz="8" w:space="0" w:color="auto"/>
              <w:bottom w:val="double" w:sz="6" w:space="0" w:color="000000"/>
              <w:right w:val="single" w:sz="8" w:space="0" w:color="auto"/>
            </w:tcBorders>
            <w:vAlign w:val="center"/>
            <w:hideMark/>
          </w:tcPr>
          <w:p w14:paraId="741A3583" w14:textId="77777777" w:rsidR="00C40090" w:rsidRPr="00C40090" w:rsidRDefault="00C40090" w:rsidP="00C40090">
            <w:pPr>
              <w:ind w:left="0" w:firstLine="0"/>
              <w:jc w:val="left"/>
              <w:rPr>
                <w:rFonts w:ascii="Tahoma" w:hAnsi="Tahoma" w:cs="Tahoma"/>
                <w:b/>
                <w:bCs/>
                <w:i/>
                <w:iCs/>
                <w:sz w:val="16"/>
                <w:szCs w:val="16"/>
              </w:rPr>
            </w:pPr>
          </w:p>
        </w:tc>
        <w:tc>
          <w:tcPr>
            <w:tcW w:w="992" w:type="dxa"/>
            <w:vMerge/>
            <w:tcBorders>
              <w:top w:val="single" w:sz="8" w:space="0" w:color="auto"/>
              <w:left w:val="single" w:sz="8" w:space="0" w:color="auto"/>
              <w:bottom w:val="double" w:sz="6" w:space="0" w:color="000000"/>
              <w:right w:val="single" w:sz="8" w:space="0" w:color="auto"/>
            </w:tcBorders>
            <w:vAlign w:val="center"/>
            <w:hideMark/>
          </w:tcPr>
          <w:p w14:paraId="2C83DB27" w14:textId="77777777" w:rsidR="00C40090" w:rsidRPr="00C40090" w:rsidRDefault="00C40090" w:rsidP="00C40090">
            <w:pPr>
              <w:ind w:left="0" w:firstLine="0"/>
              <w:jc w:val="left"/>
              <w:rPr>
                <w:rFonts w:ascii="Tahoma" w:hAnsi="Tahoma" w:cs="Tahoma"/>
                <w:b/>
                <w:bCs/>
                <w:i/>
                <w:iCs/>
                <w:sz w:val="16"/>
                <w:szCs w:val="16"/>
              </w:rPr>
            </w:pPr>
          </w:p>
        </w:tc>
        <w:tc>
          <w:tcPr>
            <w:tcW w:w="231" w:type="dxa"/>
            <w:tcBorders>
              <w:top w:val="nil"/>
              <w:left w:val="nil"/>
              <w:bottom w:val="nil"/>
              <w:right w:val="nil"/>
            </w:tcBorders>
            <w:shd w:val="clear" w:color="auto" w:fill="auto"/>
            <w:noWrap/>
            <w:vAlign w:val="bottom"/>
            <w:hideMark/>
          </w:tcPr>
          <w:p w14:paraId="597B24AF" w14:textId="77777777" w:rsidR="00C40090" w:rsidRPr="00C40090" w:rsidRDefault="00C40090" w:rsidP="00C40090">
            <w:pPr>
              <w:ind w:left="0" w:firstLine="0"/>
              <w:jc w:val="center"/>
              <w:rPr>
                <w:rFonts w:ascii="Tahoma" w:hAnsi="Tahoma" w:cs="Tahoma"/>
                <w:b/>
                <w:bCs/>
                <w:i/>
                <w:iCs/>
                <w:sz w:val="16"/>
                <w:szCs w:val="16"/>
              </w:rPr>
            </w:pPr>
          </w:p>
        </w:tc>
      </w:tr>
      <w:tr w:rsidR="00C40090" w:rsidRPr="00C40090" w14:paraId="34CDDAF6" w14:textId="77777777" w:rsidTr="00B51AD2">
        <w:trPr>
          <w:trHeight w:val="313"/>
        </w:trPr>
        <w:tc>
          <w:tcPr>
            <w:tcW w:w="2269" w:type="dxa"/>
            <w:vMerge/>
            <w:tcBorders>
              <w:top w:val="single" w:sz="8" w:space="0" w:color="auto"/>
              <w:left w:val="single" w:sz="8" w:space="0" w:color="auto"/>
              <w:bottom w:val="double" w:sz="6" w:space="0" w:color="000000"/>
              <w:right w:val="single" w:sz="8" w:space="0" w:color="auto"/>
            </w:tcBorders>
            <w:vAlign w:val="center"/>
            <w:hideMark/>
          </w:tcPr>
          <w:p w14:paraId="4D1EB6C6" w14:textId="77777777" w:rsidR="00C40090" w:rsidRPr="00C40090" w:rsidRDefault="00C40090" w:rsidP="00C40090">
            <w:pPr>
              <w:ind w:left="0" w:firstLine="0"/>
              <w:jc w:val="left"/>
              <w:rPr>
                <w:rFonts w:ascii="Tahoma" w:hAnsi="Tahoma" w:cs="Tahoma"/>
                <w:b/>
                <w:bCs/>
                <w:i/>
                <w:iCs/>
              </w:rPr>
            </w:pPr>
          </w:p>
        </w:tc>
        <w:tc>
          <w:tcPr>
            <w:tcW w:w="1275" w:type="dxa"/>
            <w:vMerge/>
            <w:tcBorders>
              <w:top w:val="single" w:sz="8" w:space="0" w:color="auto"/>
              <w:left w:val="single" w:sz="8" w:space="0" w:color="auto"/>
              <w:bottom w:val="double" w:sz="6" w:space="0" w:color="000000"/>
              <w:right w:val="single" w:sz="8" w:space="0" w:color="auto"/>
            </w:tcBorders>
            <w:vAlign w:val="center"/>
            <w:hideMark/>
          </w:tcPr>
          <w:p w14:paraId="2E56A3FF" w14:textId="77777777" w:rsidR="00C40090" w:rsidRPr="00C40090" w:rsidRDefault="00C40090" w:rsidP="00C40090">
            <w:pPr>
              <w:ind w:left="0" w:firstLine="0"/>
              <w:jc w:val="left"/>
              <w:rPr>
                <w:rFonts w:ascii="Tahoma" w:hAnsi="Tahoma" w:cs="Tahoma"/>
                <w:b/>
                <w:bCs/>
                <w:i/>
                <w:iCs/>
                <w:sz w:val="16"/>
                <w:szCs w:val="16"/>
              </w:rPr>
            </w:pPr>
          </w:p>
        </w:tc>
        <w:tc>
          <w:tcPr>
            <w:tcW w:w="1276" w:type="dxa"/>
            <w:vMerge/>
            <w:tcBorders>
              <w:top w:val="single" w:sz="8" w:space="0" w:color="auto"/>
              <w:left w:val="single" w:sz="8" w:space="0" w:color="auto"/>
              <w:bottom w:val="double" w:sz="6" w:space="0" w:color="000000"/>
              <w:right w:val="single" w:sz="8" w:space="0" w:color="auto"/>
            </w:tcBorders>
            <w:vAlign w:val="center"/>
            <w:hideMark/>
          </w:tcPr>
          <w:p w14:paraId="4CDE2DDA" w14:textId="77777777" w:rsidR="00C40090" w:rsidRPr="00C40090" w:rsidRDefault="00C40090" w:rsidP="00C40090">
            <w:pPr>
              <w:ind w:left="0" w:firstLine="0"/>
              <w:jc w:val="left"/>
              <w:rPr>
                <w:rFonts w:ascii="Tahoma" w:hAnsi="Tahoma" w:cs="Tahoma"/>
                <w:b/>
                <w:bCs/>
                <w:i/>
                <w:iCs/>
                <w:sz w:val="16"/>
                <w:szCs w:val="16"/>
              </w:rPr>
            </w:pPr>
          </w:p>
        </w:tc>
        <w:tc>
          <w:tcPr>
            <w:tcW w:w="1276" w:type="dxa"/>
            <w:vMerge/>
            <w:tcBorders>
              <w:top w:val="single" w:sz="8" w:space="0" w:color="auto"/>
              <w:left w:val="single" w:sz="8" w:space="0" w:color="auto"/>
              <w:bottom w:val="double" w:sz="6" w:space="0" w:color="000000"/>
              <w:right w:val="single" w:sz="8" w:space="0" w:color="auto"/>
            </w:tcBorders>
            <w:vAlign w:val="center"/>
            <w:hideMark/>
          </w:tcPr>
          <w:p w14:paraId="0291D13A" w14:textId="77777777" w:rsidR="00C40090" w:rsidRPr="00C40090" w:rsidRDefault="00C40090" w:rsidP="00C40090">
            <w:pPr>
              <w:ind w:left="0" w:firstLine="0"/>
              <w:jc w:val="left"/>
              <w:rPr>
                <w:rFonts w:ascii="Tahoma" w:hAnsi="Tahoma" w:cs="Tahoma"/>
                <w:b/>
                <w:bCs/>
                <w:i/>
                <w:iCs/>
                <w:sz w:val="16"/>
                <w:szCs w:val="16"/>
              </w:rPr>
            </w:pPr>
          </w:p>
        </w:tc>
        <w:tc>
          <w:tcPr>
            <w:tcW w:w="1276" w:type="dxa"/>
            <w:vMerge/>
            <w:tcBorders>
              <w:top w:val="single" w:sz="8" w:space="0" w:color="auto"/>
              <w:left w:val="single" w:sz="8" w:space="0" w:color="auto"/>
              <w:bottom w:val="double" w:sz="6" w:space="0" w:color="000000"/>
              <w:right w:val="single" w:sz="8" w:space="0" w:color="auto"/>
            </w:tcBorders>
            <w:vAlign w:val="center"/>
            <w:hideMark/>
          </w:tcPr>
          <w:p w14:paraId="2F14470F" w14:textId="77777777" w:rsidR="00C40090" w:rsidRPr="00C40090" w:rsidRDefault="00C40090" w:rsidP="00C40090">
            <w:pPr>
              <w:ind w:left="0" w:firstLine="0"/>
              <w:jc w:val="left"/>
              <w:rPr>
                <w:rFonts w:ascii="Tahoma" w:hAnsi="Tahoma" w:cs="Tahoma"/>
                <w:b/>
                <w:bCs/>
                <w:i/>
                <w:iCs/>
                <w:sz w:val="16"/>
                <w:szCs w:val="16"/>
              </w:rPr>
            </w:pPr>
          </w:p>
        </w:tc>
        <w:tc>
          <w:tcPr>
            <w:tcW w:w="1275" w:type="dxa"/>
            <w:vMerge/>
            <w:tcBorders>
              <w:top w:val="single" w:sz="8" w:space="0" w:color="auto"/>
              <w:left w:val="single" w:sz="8" w:space="0" w:color="auto"/>
              <w:bottom w:val="double" w:sz="6" w:space="0" w:color="000000"/>
              <w:right w:val="single" w:sz="8" w:space="0" w:color="auto"/>
            </w:tcBorders>
            <w:vAlign w:val="center"/>
            <w:hideMark/>
          </w:tcPr>
          <w:p w14:paraId="37F6CBA4" w14:textId="77777777" w:rsidR="00C40090" w:rsidRPr="00C40090" w:rsidRDefault="00C40090" w:rsidP="00C40090">
            <w:pPr>
              <w:ind w:left="0" w:firstLine="0"/>
              <w:jc w:val="left"/>
              <w:rPr>
                <w:rFonts w:ascii="Tahoma" w:hAnsi="Tahoma" w:cs="Tahoma"/>
                <w:b/>
                <w:bCs/>
                <w:i/>
                <w:iCs/>
                <w:sz w:val="16"/>
                <w:szCs w:val="16"/>
              </w:rPr>
            </w:pPr>
          </w:p>
        </w:tc>
        <w:tc>
          <w:tcPr>
            <w:tcW w:w="709" w:type="dxa"/>
            <w:vMerge/>
            <w:tcBorders>
              <w:top w:val="single" w:sz="8" w:space="0" w:color="auto"/>
              <w:left w:val="single" w:sz="8" w:space="0" w:color="auto"/>
              <w:bottom w:val="double" w:sz="6" w:space="0" w:color="000000"/>
              <w:right w:val="single" w:sz="8" w:space="0" w:color="auto"/>
            </w:tcBorders>
            <w:vAlign w:val="center"/>
            <w:hideMark/>
          </w:tcPr>
          <w:p w14:paraId="11EF1E1C" w14:textId="77777777" w:rsidR="00C40090" w:rsidRPr="00C40090" w:rsidRDefault="00C40090" w:rsidP="00C40090">
            <w:pPr>
              <w:ind w:left="0" w:firstLine="0"/>
              <w:jc w:val="left"/>
              <w:rPr>
                <w:rFonts w:ascii="Tahoma" w:hAnsi="Tahoma" w:cs="Tahoma"/>
                <w:b/>
                <w:bCs/>
                <w:i/>
                <w:iCs/>
                <w:sz w:val="16"/>
                <w:szCs w:val="16"/>
              </w:rPr>
            </w:pPr>
          </w:p>
        </w:tc>
        <w:tc>
          <w:tcPr>
            <w:tcW w:w="992" w:type="dxa"/>
            <w:vMerge/>
            <w:tcBorders>
              <w:top w:val="single" w:sz="8" w:space="0" w:color="auto"/>
              <w:left w:val="single" w:sz="8" w:space="0" w:color="auto"/>
              <w:bottom w:val="double" w:sz="6" w:space="0" w:color="000000"/>
              <w:right w:val="single" w:sz="8" w:space="0" w:color="auto"/>
            </w:tcBorders>
            <w:vAlign w:val="center"/>
            <w:hideMark/>
          </w:tcPr>
          <w:p w14:paraId="1D62CF3F" w14:textId="77777777" w:rsidR="00C40090" w:rsidRPr="00C40090" w:rsidRDefault="00C40090" w:rsidP="00C40090">
            <w:pPr>
              <w:ind w:left="0" w:firstLine="0"/>
              <w:jc w:val="left"/>
              <w:rPr>
                <w:rFonts w:ascii="Tahoma" w:hAnsi="Tahoma" w:cs="Tahoma"/>
                <w:b/>
                <w:bCs/>
                <w:i/>
                <w:iCs/>
                <w:sz w:val="16"/>
                <w:szCs w:val="16"/>
              </w:rPr>
            </w:pPr>
          </w:p>
        </w:tc>
        <w:tc>
          <w:tcPr>
            <w:tcW w:w="231" w:type="dxa"/>
            <w:tcBorders>
              <w:top w:val="nil"/>
              <w:left w:val="nil"/>
              <w:bottom w:val="nil"/>
              <w:right w:val="nil"/>
            </w:tcBorders>
            <w:shd w:val="clear" w:color="auto" w:fill="auto"/>
            <w:noWrap/>
            <w:vAlign w:val="bottom"/>
            <w:hideMark/>
          </w:tcPr>
          <w:p w14:paraId="72B56AC4" w14:textId="77777777" w:rsidR="00C40090" w:rsidRPr="00C40090" w:rsidRDefault="00C40090" w:rsidP="00C40090">
            <w:pPr>
              <w:ind w:left="0" w:firstLine="0"/>
              <w:jc w:val="left"/>
            </w:pPr>
          </w:p>
        </w:tc>
      </w:tr>
      <w:tr w:rsidR="003341CC" w:rsidRPr="00C40090" w14:paraId="7D499F1C" w14:textId="77777777" w:rsidTr="00121E11">
        <w:trPr>
          <w:trHeight w:val="330"/>
        </w:trPr>
        <w:tc>
          <w:tcPr>
            <w:tcW w:w="2269" w:type="dxa"/>
            <w:tcBorders>
              <w:top w:val="nil"/>
              <w:left w:val="single" w:sz="8" w:space="0" w:color="auto"/>
              <w:bottom w:val="single" w:sz="4" w:space="0" w:color="auto"/>
              <w:right w:val="single" w:sz="8" w:space="0" w:color="auto"/>
            </w:tcBorders>
            <w:shd w:val="clear" w:color="auto" w:fill="auto"/>
            <w:vAlign w:val="center"/>
            <w:hideMark/>
          </w:tcPr>
          <w:p w14:paraId="5855EFA6"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Platy a ostatní platby za provedenou práci</w:t>
            </w:r>
          </w:p>
        </w:tc>
        <w:tc>
          <w:tcPr>
            <w:tcW w:w="1275" w:type="dxa"/>
            <w:tcBorders>
              <w:top w:val="nil"/>
              <w:left w:val="nil"/>
              <w:bottom w:val="single" w:sz="4" w:space="0" w:color="auto"/>
              <w:right w:val="single" w:sz="8" w:space="0" w:color="auto"/>
            </w:tcBorders>
            <w:shd w:val="clear" w:color="000000" w:fill="FFFFFF"/>
            <w:noWrap/>
            <w:vAlign w:val="center"/>
            <w:hideMark/>
          </w:tcPr>
          <w:p w14:paraId="73D79CCD"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201 969</w:t>
            </w:r>
          </w:p>
        </w:tc>
        <w:tc>
          <w:tcPr>
            <w:tcW w:w="1276" w:type="dxa"/>
            <w:tcBorders>
              <w:top w:val="nil"/>
              <w:left w:val="nil"/>
              <w:bottom w:val="single" w:sz="4" w:space="0" w:color="auto"/>
              <w:right w:val="single" w:sz="8" w:space="0" w:color="auto"/>
            </w:tcBorders>
            <w:shd w:val="clear" w:color="000000" w:fill="FFFFFF"/>
            <w:noWrap/>
            <w:vAlign w:val="center"/>
            <w:hideMark/>
          </w:tcPr>
          <w:p w14:paraId="31A75B16"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209 856</w:t>
            </w:r>
          </w:p>
        </w:tc>
        <w:tc>
          <w:tcPr>
            <w:tcW w:w="1276" w:type="dxa"/>
            <w:tcBorders>
              <w:top w:val="nil"/>
              <w:left w:val="nil"/>
              <w:bottom w:val="single" w:sz="4" w:space="0" w:color="auto"/>
              <w:right w:val="single" w:sz="8" w:space="0" w:color="auto"/>
            </w:tcBorders>
            <w:shd w:val="clear" w:color="000000" w:fill="FFFFFF"/>
            <w:noWrap/>
            <w:vAlign w:val="center"/>
            <w:hideMark/>
          </w:tcPr>
          <w:p w14:paraId="7C5E2325"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220 560</w:t>
            </w:r>
          </w:p>
        </w:tc>
        <w:tc>
          <w:tcPr>
            <w:tcW w:w="1276" w:type="dxa"/>
            <w:tcBorders>
              <w:top w:val="nil"/>
              <w:left w:val="nil"/>
              <w:bottom w:val="single" w:sz="4" w:space="0" w:color="auto"/>
              <w:right w:val="single" w:sz="8" w:space="0" w:color="auto"/>
            </w:tcBorders>
            <w:shd w:val="clear" w:color="000000" w:fill="FFFFFF"/>
            <w:noWrap/>
            <w:vAlign w:val="center"/>
            <w:hideMark/>
          </w:tcPr>
          <w:p w14:paraId="42773F92"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244 058</w:t>
            </w:r>
          </w:p>
        </w:tc>
        <w:tc>
          <w:tcPr>
            <w:tcW w:w="1275" w:type="dxa"/>
            <w:tcBorders>
              <w:top w:val="nil"/>
              <w:left w:val="nil"/>
              <w:bottom w:val="single" w:sz="4" w:space="0" w:color="auto"/>
              <w:right w:val="single" w:sz="8" w:space="0" w:color="auto"/>
            </w:tcBorders>
            <w:shd w:val="clear" w:color="000000" w:fill="FFFFFF"/>
            <w:noWrap/>
            <w:vAlign w:val="center"/>
            <w:hideMark/>
          </w:tcPr>
          <w:p w14:paraId="73CEAB10"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262 411</w:t>
            </w:r>
          </w:p>
        </w:tc>
        <w:tc>
          <w:tcPr>
            <w:tcW w:w="709" w:type="dxa"/>
            <w:tcBorders>
              <w:top w:val="nil"/>
              <w:left w:val="nil"/>
              <w:bottom w:val="single" w:sz="4" w:space="0" w:color="auto"/>
              <w:right w:val="single" w:sz="8" w:space="0" w:color="auto"/>
            </w:tcBorders>
            <w:shd w:val="clear" w:color="auto" w:fill="auto"/>
            <w:noWrap/>
            <w:vAlign w:val="center"/>
            <w:hideMark/>
          </w:tcPr>
          <w:p w14:paraId="5A857BA6"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1,08</w:t>
            </w:r>
          </w:p>
        </w:tc>
        <w:tc>
          <w:tcPr>
            <w:tcW w:w="992" w:type="dxa"/>
            <w:tcBorders>
              <w:top w:val="single" w:sz="4" w:space="0" w:color="auto"/>
              <w:left w:val="nil"/>
              <w:bottom w:val="single" w:sz="4" w:space="0" w:color="auto"/>
              <w:right w:val="single" w:sz="8" w:space="0" w:color="auto"/>
            </w:tcBorders>
            <w:shd w:val="clear" w:color="auto" w:fill="auto"/>
            <w:noWrap/>
            <w:vAlign w:val="center"/>
            <w:hideMark/>
          </w:tcPr>
          <w:p w14:paraId="4DE56C71"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14,08</w:t>
            </w:r>
          </w:p>
        </w:tc>
        <w:tc>
          <w:tcPr>
            <w:tcW w:w="231" w:type="dxa"/>
            <w:vAlign w:val="center"/>
            <w:hideMark/>
          </w:tcPr>
          <w:p w14:paraId="757DFC6C" w14:textId="77777777" w:rsidR="00C40090" w:rsidRPr="00C40090" w:rsidRDefault="00C40090" w:rsidP="00C40090">
            <w:pPr>
              <w:ind w:left="0" w:firstLine="0"/>
              <w:jc w:val="left"/>
            </w:pPr>
          </w:p>
        </w:tc>
      </w:tr>
      <w:tr w:rsidR="003341CC" w:rsidRPr="00C40090" w14:paraId="75001200" w14:textId="77777777" w:rsidTr="00121E11">
        <w:trPr>
          <w:trHeight w:val="258"/>
        </w:trPr>
        <w:tc>
          <w:tcPr>
            <w:tcW w:w="2269"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0C69FA53"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Povinné pojistné placené zaměstnavatelem</w:t>
            </w:r>
          </w:p>
        </w:tc>
        <w:tc>
          <w:tcPr>
            <w:tcW w:w="1275" w:type="dxa"/>
            <w:tcBorders>
              <w:top w:val="single" w:sz="4" w:space="0" w:color="auto"/>
              <w:left w:val="nil"/>
              <w:bottom w:val="single" w:sz="4" w:space="0" w:color="auto"/>
              <w:right w:val="single" w:sz="8" w:space="0" w:color="auto"/>
            </w:tcBorders>
            <w:shd w:val="clear" w:color="000000" w:fill="FFFFFF"/>
            <w:noWrap/>
            <w:vAlign w:val="center"/>
            <w:hideMark/>
          </w:tcPr>
          <w:p w14:paraId="58B4ED16"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69 436</w:t>
            </w:r>
          </w:p>
        </w:tc>
        <w:tc>
          <w:tcPr>
            <w:tcW w:w="1276" w:type="dxa"/>
            <w:tcBorders>
              <w:top w:val="single" w:sz="4" w:space="0" w:color="auto"/>
              <w:left w:val="nil"/>
              <w:bottom w:val="single" w:sz="4" w:space="0" w:color="auto"/>
              <w:right w:val="single" w:sz="8" w:space="0" w:color="auto"/>
            </w:tcBorders>
            <w:shd w:val="clear" w:color="000000" w:fill="FFFFFF"/>
            <w:noWrap/>
            <w:vAlign w:val="center"/>
            <w:hideMark/>
          </w:tcPr>
          <w:p w14:paraId="2FF841E8"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71 623</w:t>
            </w:r>
          </w:p>
        </w:tc>
        <w:tc>
          <w:tcPr>
            <w:tcW w:w="1276" w:type="dxa"/>
            <w:tcBorders>
              <w:top w:val="single" w:sz="4" w:space="0" w:color="auto"/>
              <w:left w:val="nil"/>
              <w:bottom w:val="single" w:sz="4" w:space="0" w:color="auto"/>
              <w:right w:val="single" w:sz="8" w:space="0" w:color="auto"/>
            </w:tcBorders>
            <w:shd w:val="clear" w:color="000000" w:fill="FFFFFF"/>
            <w:noWrap/>
            <w:vAlign w:val="center"/>
            <w:hideMark/>
          </w:tcPr>
          <w:p w14:paraId="62051DBF"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74 785</w:t>
            </w:r>
          </w:p>
        </w:tc>
        <w:tc>
          <w:tcPr>
            <w:tcW w:w="1276" w:type="dxa"/>
            <w:tcBorders>
              <w:top w:val="single" w:sz="4" w:space="0" w:color="auto"/>
              <w:left w:val="nil"/>
              <w:bottom w:val="single" w:sz="4" w:space="0" w:color="auto"/>
              <w:right w:val="single" w:sz="8" w:space="0" w:color="auto"/>
            </w:tcBorders>
            <w:shd w:val="clear" w:color="000000" w:fill="FFFFFF"/>
            <w:noWrap/>
            <w:vAlign w:val="center"/>
            <w:hideMark/>
          </w:tcPr>
          <w:p w14:paraId="795318A0"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82 645</w:t>
            </w:r>
          </w:p>
        </w:tc>
        <w:tc>
          <w:tcPr>
            <w:tcW w:w="1275" w:type="dxa"/>
            <w:tcBorders>
              <w:top w:val="single" w:sz="4" w:space="0" w:color="auto"/>
              <w:left w:val="nil"/>
              <w:bottom w:val="single" w:sz="4" w:space="0" w:color="auto"/>
              <w:right w:val="single" w:sz="8" w:space="0" w:color="auto"/>
            </w:tcBorders>
            <w:shd w:val="clear" w:color="auto" w:fill="auto"/>
            <w:noWrap/>
            <w:vAlign w:val="center"/>
            <w:hideMark/>
          </w:tcPr>
          <w:p w14:paraId="03E4B614"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88 090</w:t>
            </w:r>
          </w:p>
        </w:tc>
        <w:tc>
          <w:tcPr>
            <w:tcW w:w="709" w:type="dxa"/>
            <w:tcBorders>
              <w:top w:val="single" w:sz="4" w:space="0" w:color="auto"/>
              <w:left w:val="nil"/>
              <w:bottom w:val="single" w:sz="4" w:space="0" w:color="auto"/>
              <w:right w:val="single" w:sz="8" w:space="0" w:color="auto"/>
            </w:tcBorders>
            <w:shd w:val="clear" w:color="auto" w:fill="auto"/>
            <w:noWrap/>
            <w:vAlign w:val="center"/>
            <w:hideMark/>
          </w:tcPr>
          <w:p w14:paraId="7829CBCB"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1,07</w:t>
            </w:r>
          </w:p>
        </w:tc>
        <w:tc>
          <w:tcPr>
            <w:tcW w:w="992" w:type="dxa"/>
            <w:tcBorders>
              <w:top w:val="single" w:sz="4" w:space="0" w:color="auto"/>
              <w:left w:val="nil"/>
              <w:bottom w:val="single" w:sz="4" w:space="0" w:color="auto"/>
              <w:right w:val="single" w:sz="8" w:space="0" w:color="auto"/>
            </w:tcBorders>
            <w:shd w:val="clear" w:color="auto" w:fill="auto"/>
            <w:noWrap/>
            <w:vAlign w:val="center"/>
            <w:hideMark/>
          </w:tcPr>
          <w:p w14:paraId="767C233A"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4,73</w:t>
            </w:r>
          </w:p>
        </w:tc>
        <w:tc>
          <w:tcPr>
            <w:tcW w:w="231" w:type="dxa"/>
            <w:vAlign w:val="center"/>
            <w:hideMark/>
          </w:tcPr>
          <w:p w14:paraId="13606B46" w14:textId="77777777" w:rsidR="00C40090" w:rsidRPr="00C40090" w:rsidRDefault="00C40090" w:rsidP="00C40090">
            <w:pPr>
              <w:ind w:left="0" w:firstLine="0"/>
              <w:jc w:val="left"/>
            </w:pPr>
          </w:p>
        </w:tc>
      </w:tr>
      <w:tr w:rsidR="003341CC" w:rsidRPr="00C40090" w14:paraId="2CDA90C3" w14:textId="77777777" w:rsidTr="00B51AD2">
        <w:trPr>
          <w:trHeight w:val="258"/>
        </w:trPr>
        <w:tc>
          <w:tcPr>
            <w:tcW w:w="2269"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1EBF8556"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Odměny za užití duševního vlastnictví</w:t>
            </w:r>
          </w:p>
        </w:tc>
        <w:tc>
          <w:tcPr>
            <w:tcW w:w="1275" w:type="dxa"/>
            <w:tcBorders>
              <w:top w:val="single" w:sz="4" w:space="0" w:color="auto"/>
              <w:left w:val="nil"/>
              <w:bottom w:val="single" w:sz="4" w:space="0" w:color="auto"/>
              <w:right w:val="single" w:sz="8" w:space="0" w:color="auto"/>
            </w:tcBorders>
            <w:shd w:val="clear" w:color="000000" w:fill="FFFFFF"/>
            <w:noWrap/>
            <w:vAlign w:val="center"/>
            <w:hideMark/>
          </w:tcPr>
          <w:p w14:paraId="346AE71F"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57</w:t>
            </w:r>
          </w:p>
        </w:tc>
        <w:tc>
          <w:tcPr>
            <w:tcW w:w="1276" w:type="dxa"/>
            <w:tcBorders>
              <w:top w:val="single" w:sz="4" w:space="0" w:color="auto"/>
              <w:left w:val="nil"/>
              <w:bottom w:val="single" w:sz="4" w:space="0" w:color="auto"/>
              <w:right w:val="single" w:sz="8" w:space="0" w:color="auto"/>
            </w:tcBorders>
            <w:shd w:val="clear" w:color="000000" w:fill="FFFFFF"/>
            <w:noWrap/>
            <w:vAlign w:val="center"/>
            <w:hideMark/>
          </w:tcPr>
          <w:p w14:paraId="0431508E"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578</w:t>
            </w:r>
          </w:p>
        </w:tc>
        <w:tc>
          <w:tcPr>
            <w:tcW w:w="1276" w:type="dxa"/>
            <w:tcBorders>
              <w:top w:val="single" w:sz="4" w:space="0" w:color="auto"/>
              <w:left w:val="nil"/>
              <w:bottom w:val="single" w:sz="4" w:space="0" w:color="auto"/>
              <w:right w:val="single" w:sz="8" w:space="0" w:color="auto"/>
            </w:tcBorders>
            <w:shd w:val="clear" w:color="000000" w:fill="FFFFFF"/>
            <w:noWrap/>
            <w:vAlign w:val="center"/>
            <w:hideMark/>
          </w:tcPr>
          <w:p w14:paraId="72EC0537"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821</w:t>
            </w:r>
          </w:p>
        </w:tc>
        <w:tc>
          <w:tcPr>
            <w:tcW w:w="1276" w:type="dxa"/>
            <w:tcBorders>
              <w:top w:val="single" w:sz="4" w:space="0" w:color="auto"/>
              <w:left w:val="nil"/>
              <w:bottom w:val="single" w:sz="4" w:space="0" w:color="auto"/>
              <w:right w:val="single" w:sz="8" w:space="0" w:color="auto"/>
            </w:tcBorders>
            <w:shd w:val="clear" w:color="000000" w:fill="FFFFFF"/>
            <w:noWrap/>
            <w:vAlign w:val="center"/>
            <w:hideMark/>
          </w:tcPr>
          <w:p w14:paraId="63910092"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1 860</w:t>
            </w:r>
          </w:p>
        </w:tc>
        <w:tc>
          <w:tcPr>
            <w:tcW w:w="1275" w:type="dxa"/>
            <w:tcBorders>
              <w:top w:val="single" w:sz="4" w:space="0" w:color="auto"/>
              <w:left w:val="nil"/>
              <w:bottom w:val="single" w:sz="4" w:space="0" w:color="auto"/>
              <w:right w:val="single" w:sz="8" w:space="0" w:color="auto"/>
            </w:tcBorders>
            <w:shd w:val="clear" w:color="000000" w:fill="FFFFFF"/>
            <w:noWrap/>
            <w:vAlign w:val="center"/>
            <w:hideMark/>
          </w:tcPr>
          <w:p w14:paraId="4CCFC8F7"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4 902</w:t>
            </w:r>
          </w:p>
        </w:tc>
        <w:tc>
          <w:tcPr>
            <w:tcW w:w="709" w:type="dxa"/>
            <w:tcBorders>
              <w:top w:val="single" w:sz="4" w:space="0" w:color="auto"/>
              <w:left w:val="nil"/>
              <w:bottom w:val="single" w:sz="4" w:space="0" w:color="auto"/>
              <w:right w:val="single" w:sz="8" w:space="0" w:color="auto"/>
            </w:tcBorders>
            <w:shd w:val="clear" w:color="auto" w:fill="auto"/>
            <w:noWrap/>
            <w:vAlign w:val="center"/>
            <w:hideMark/>
          </w:tcPr>
          <w:p w14:paraId="5A5D8318"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2,64</w:t>
            </w:r>
          </w:p>
        </w:tc>
        <w:tc>
          <w:tcPr>
            <w:tcW w:w="992" w:type="dxa"/>
            <w:tcBorders>
              <w:top w:val="single" w:sz="4" w:space="0" w:color="auto"/>
              <w:left w:val="nil"/>
              <w:bottom w:val="single" w:sz="4" w:space="0" w:color="auto"/>
              <w:right w:val="single" w:sz="8" w:space="0" w:color="auto"/>
            </w:tcBorders>
            <w:shd w:val="clear" w:color="auto" w:fill="auto"/>
            <w:noWrap/>
            <w:vAlign w:val="center"/>
            <w:hideMark/>
          </w:tcPr>
          <w:p w14:paraId="507B27FA"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0,26</w:t>
            </w:r>
          </w:p>
        </w:tc>
        <w:tc>
          <w:tcPr>
            <w:tcW w:w="231" w:type="dxa"/>
            <w:vAlign w:val="center"/>
            <w:hideMark/>
          </w:tcPr>
          <w:p w14:paraId="1FB9901E" w14:textId="77777777" w:rsidR="00C40090" w:rsidRPr="00C40090" w:rsidRDefault="00C40090" w:rsidP="00C40090">
            <w:pPr>
              <w:ind w:left="0" w:firstLine="0"/>
              <w:jc w:val="left"/>
            </w:pPr>
          </w:p>
        </w:tc>
      </w:tr>
      <w:tr w:rsidR="003341CC" w:rsidRPr="00C40090" w14:paraId="1B86A565" w14:textId="77777777" w:rsidTr="00B51AD2">
        <w:trPr>
          <w:trHeight w:val="496"/>
        </w:trPr>
        <w:tc>
          <w:tcPr>
            <w:tcW w:w="2269"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57F055B7"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Nákup materiálu + podlimitní věcná břemena a technické zhodnocení</w:t>
            </w:r>
          </w:p>
        </w:tc>
        <w:tc>
          <w:tcPr>
            <w:tcW w:w="1275" w:type="dxa"/>
            <w:tcBorders>
              <w:top w:val="single" w:sz="4" w:space="0" w:color="auto"/>
              <w:left w:val="nil"/>
              <w:bottom w:val="single" w:sz="4" w:space="0" w:color="auto"/>
              <w:right w:val="single" w:sz="8" w:space="0" w:color="auto"/>
            </w:tcBorders>
            <w:shd w:val="clear" w:color="000000" w:fill="FFFFFF"/>
            <w:noWrap/>
            <w:vAlign w:val="center"/>
            <w:hideMark/>
          </w:tcPr>
          <w:p w14:paraId="3A153542"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20 117</w:t>
            </w:r>
          </w:p>
        </w:tc>
        <w:tc>
          <w:tcPr>
            <w:tcW w:w="1276" w:type="dxa"/>
            <w:tcBorders>
              <w:top w:val="single" w:sz="4" w:space="0" w:color="auto"/>
              <w:left w:val="nil"/>
              <w:bottom w:val="single" w:sz="4" w:space="0" w:color="auto"/>
              <w:right w:val="single" w:sz="8" w:space="0" w:color="auto"/>
            </w:tcBorders>
            <w:shd w:val="clear" w:color="000000" w:fill="FFFFFF"/>
            <w:noWrap/>
            <w:vAlign w:val="center"/>
            <w:hideMark/>
          </w:tcPr>
          <w:p w14:paraId="5AA8EE68"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17 402</w:t>
            </w:r>
          </w:p>
        </w:tc>
        <w:tc>
          <w:tcPr>
            <w:tcW w:w="1276" w:type="dxa"/>
            <w:tcBorders>
              <w:top w:val="single" w:sz="4" w:space="0" w:color="auto"/>
              <w:left w:val="nil"/>
              <w:bottom w:val="single" w:sz="4" w:space="0" w:color="auto"/>
              <w:right w:val="single" w:sz="8" w:space="0" w:color="auto"/>
            </w:tcBorders>
            <w:shd w:val="clear" w:color="000000" w:fill="FFFFFF"/>
            <w:noWrap/>
            <w:vAlign w:val="center"/>
            <w:hideMark/>
          </w:tcPr>
          <w:p w14:paraId="1DCEE5EC"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21 288</w:t>
            </w:r>
          </w:p>
        </w:tc>
        <w:tc>
          <w:tcPr>
            <w:tcW w:w="1276" w:type="dxa"/>
            <w:tcBorders>
              <w:top w:val="single" w:sz="4" w:space="0" w:color="auto"/>
              <w:left w:val="nil"/>
              <w:bottom w:val="single" w:sz="4" w:space="0" w:color="auto"/>
              <w:right w:val="single" w:sz="8" w:space="0" w:color="auto"/>
            </w:tcBorders>
            <w:shd w:val="clear" w:color="000000" w:fill="FFFFFF"/>
            <w:noWrap/>
            <w:vAlign w:val="center"/>
            <w:hideMark/>
          </w:tcPr>
          <w:p w14:paraId="255755EB"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28 183</w:t>
            </w:r>
          </w:p>
        </w:tc>
        <w:tc>
          <w:tcPr>
            <w:tcW w:w="1275" w:type="dxa"/>
            <w:tcBorders>
              <w:top w:val="single" w:sz="4" w:space="0" w:color="auto"/>
              <w:left w:val="nil"/>
              <w:bottom w:val="single" w:sz="4" w:space="0" w:color="auto"/>
              <w:right w:val="single" w:sz="8" w:space="0" w:color="auto"/>
            </w:tcBorders>
            <w:shd w:val="clear" w:color="000000" w:fill="FFFFFF"/>
            <w:noWrap/>
            <w:vAlign w:val="center"/>
            <w:hideMark/>
          </w:tcPr>
          <w:p w14:paraId="2287E147"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41 337</w:t>
            </w:r>
          </w:p>
        </w:tc>
        <w:tc>
          <w:tcPr>
            <w:tcW w:w="709" w:type="dxa"/>
            <w:tcBorders>
              <w:top w:val="single" w:sz="4" w:space="0" w:color="auto"/>
              <w:left w:val="nil"/>
              <w:bottom w:val="single" w:sz="4" w:space="0" w:color="auto"/>
              <w:right w:val="single" w:sz="8" w:space="0" w:color="auto"/>
            </w:tcBorders>
            <w:shd w:val="clear" w:color="auto" w:fill="auto"/>
            <w:noWrap/>
            <w:vAlign w:val="center"/>
            <w:hideMark/>
          </w:tcPr>
          <w:p w14:paraId="51DA3084"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1,47</w:t>
            </w:r>
          </w:p>
        </w:tc>
        <w:tc>
          <w:tcPr>
            <w:tcW w:w="992" w:type="dxa"/>
            <w:tcBorders>
              <w:top w:val="single" w:sz="4" w:space="0" w:color="auto"/>
              <w:left w:val="nil"/>
              <w:bottom w:val="single" w:sz="4" w:space="0" w:color="auto"/>
              <w:right w:val="single" w:sz="8" w:space="0" w:color="auto"/>
            </w:tcBorders>
            <w:shd w:val="clear" w:color="auto" w:fill="auto"/>
            <w:noWrap/>
            <w:vAlign w:val="center"/>
            <w:hideMark/>
          </w:tcPr>
          <w:p w14:paraId="3A841BFC"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2,22</w:t>
            </w:r>
          </w:p>
        </w:tc>
        <w:tc>
          <w:tcPr>
            <w:tcW w:w="231" w:type="dxa"/>
            <w:vAlign w:val="center"/>
            <w:hideMark/>
          </w:tcPr>
          <w:p w14:paraId="793258D4" w14:textId="77777777" w:rsidR="00C40090" w:rsidRPr="00C40090" w:rsidRDefault="00C40090" w:rsidP="00C40090">
            <w:pPr>
              <w:ind w:left="0" w:firstLine="0"/>
              <w:jc w:val="left"/>
            </w:pPr>
          </w:p>
        </w:tc>
      </w:tr>
      <w:tr w:rsidR="003341CC" w:rsidRPr="00C40090" w14:paraId="5FD66252" w14:textId="77777777" w:rsidTr="00B51AD2">
        <w:trPr>
          <w:trHeight w:val="258"/>
        </w:trPr>
        <w:tc>
          <w:tcPr>
            <w:tcW w:w="2269" w:type="dxa"/>
            <w:tcBorders>
              <w:top w:val="nil"/>
              <w:left w:val="single" w:sz="8" w:space="0" w:color="auto"/>
              <w:bottom w:val="single" w:sz="4" w:space="0" w:color="auto"/>
              <w:right w:val="single" w:sz="8" w:space="0" w:color="auto"/>
            </w:tcBorders>
            <w:shd w:val="clear" w:color="auto" w:fill="auto"/>
            <w:noWrap/>
            <w:vAlign w:val="center"/>
            <w:hideMark/>
          </w:tcPr>
          <w:p w14:paraId="1783C838"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Úroky a ostatní finanční výdaje</w:t>
            </w:r>
          </w:p>
        </w:tc>
        <w:tc>
          <w:tcPr>
            <w:tcW w:w="1275" w:type="dxa"/>
            <w:tcBorders>
              <w:top w:val="nil"/>
              <w:left w:val="nil"/>
              <w:bottom w:val="single" w:sz="4" w:space="0" w:color="auto"/>
              <w:right w:val="single" w:sz="8" w:space="0" w:color="auto"/>
            </w:tcBorders>
            <w:shd w:val="clear" w:color="000000" w:fill="FFFFFF"/>
            <w:noWrap/>
            <w:vAlign w:val="center"/>
            <w:hideMark/>
          </w:tcPr>
          <w:p w14:paraId="35A4CC7C"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1 540</w:t>
            </w:r>
          </w:p>
        </w:tc>
        <w:tc>
          <w:tcPr>
            <w:tcW w:w="1276" w:type="dxa"/>
            <w:tcBorders>
              <w:top w:val="nil"/>
              <w:left w:val="nil"/>
              <w:bottom w:val="single" w:sz="4" w:space="0" w:color="auto"/>
              <w:right w:val="single" w:sz="8" w:space="0" w:color="auto"/>
            </w:tcBorders>
            <w:shd w:val="clear" w:color="000000" w:fill="FFFFFF"/>
            <w:noWrap/>
            <w:vAlign w:val="center"/>
            <w:hideMark/>
          </w:tcPr>
          <w:p w14:paraId="0E45771C"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1 837</w:t>
            </w:r>
          </w:p>
        </w:tc>
        <w:tc>
          <w:tcPr>
            <w:tcW w:w="1276" w:type="dxa"/>
            <w:tcBorders>
              <w:top w:val="nil"/>
              <w:left w:val="nil"/>
              <w:bottom w:val="single" w:sz="4" w:space="0" w:color="auto"/>
              <w:right w:val="single" w:sz="8" w:space="0" w:color="auto"/>
            </w:tcBorders>
            <w:shd w:val="clear" w:color="000000" w:fill="FFFFFF"/>
            <w:noWrap/>
            <w:vAlign w:val="center"/>
            <w:hideMark/>
          </w:tcPr>
          <w:p w14:paraId="19F71A48"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1 418</w:t>
            </w:r>
          </w:p>
        </w:tc>
        <w:tc>
          <w:tcPr>
            <w:tcW w:w="1276" w:type="dxa"/>
            <w:tcBorders>
              <w:top w:val="nil"/>
              <w:left w:val="nil"/>
              <w:bottom w:val="single" w:sz="4" w:space="0" w:color="auto"/>
              <w:right w:val="single" w:sz="8" w:space="0" w:color="auto"/>
            </w:tcBorders>
            <w:shd w:val="clear" w:color="000000" w:fill="FFFFFF"/>
            <w:noWrap/>
            <w:vAlign w:val="center"/>
            <w:hideMark/>
          </w:tcPr>
          <w:p w14:paraId="37B7FCF8"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2 108</w:t>
            </w:r>
          </w:p>
        </w:tc>
        <w:tc>
          <w:tcPr>
            <w:tcW w:w="1275" w:type="dxa"/>
            <w:tcBorders>
              <w:top w:val="nil"/>
              <w:left w:val="nil"/>
              <w:bottom w:val="single" w:sz="4" w:space="0" w:color="auto"/>
              <w:right w:val="single" w:sz="8" w:space="0" w:color="auto"/>
            </w:tcBorders>
            <w:shd w:val="clear" w:color="000000" w:fill="FFFFFF"/>
            <w:noWrap/>
            <w:vAlign w:val="center"/>
            <w:hideMark/>
          </w:tcPr>
          <w:p w14:paraId="28709481"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2 450</w:t>
            </w:r>
          </w:p>
        </w:tc>
        <w:tc>
          <w:tcPr>
            <w:tcW w:w="709" w:type="dxa"/>
            <w:tcBorders>
              <w:top w:val="nil"/>
              <w:left w:val="nil"/>
              <w:bottom w:val="single" w:sz="4" w:space="0" w:color="auto"/>
              <w:right w:val="single" w:sz="8" w:space="0" w:color="auto"/>
            </w:tcBorders>
            <w:shd w:val="clear" w:color="auto" w:fill="auto"/>
            <w:noWrap/>
            <w:vAlign w:val="center"/>
            <w:hideMark/>
          </w:tcPr>
          <w:p w14:paraId="01FDED9C"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1,16</w:t>
            </w:r>
          </w:p>
        </w:tc>
        <w:tc>
          <w:tcPr>
            <w:tcW w:w="992" w:type="dxa"/>
            <w:tcBorders>
              <w:top w:val="nil"/>
              <w:left w:val="nil"/>
              <w:bottom w:val="single" w:sz="4" w:space="0" w:color="auto"/>
              <w:right w:val="single" w:sz="8" w:space="0" w:color="auto"/>
            </w:tcBorders>
            <w:shd w:val="clear" w:color="auto" w:fill="auto"/>
            <w:noWrap/>
            <w:vAlign w:val="center"/>
            <w:hideMark/>
          </w:tcPr>
          <w:p w14:paraId="05913DDC"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0,13</w:t>
            </w:r>
          </w:p>
        </w:tc>
        <w:tc>
          <w:tcPr>
            <w:tcW w:w="231" w:type="dxa"/>
            <w:vAlign w:val="center"/>
            <w:hideMark/>
          </w:tcPr>
          <w:p w14:paraId="2FFEDFA4" w14:textId="77777777" w:rsidR="00C40090" w:rsidRPr="00C40090" w:rsidRDefault="00C40090" w:rsidP="00C40090">
            <w:pPr>
              <w:ind w:left="0" w:firstLine="0"/>
              <w:jc w:val="left"/>
            </w:pPr>
          </w:p>
        </w:tc>
      </w:tr>
      <w:tr w:rsidR="003341CC" w:rsidRPr="00C40090" w14:paraId="06E31BE8" w14:textId="77777777" w:rsidTr="00B51AD2">
        <w:trPr>
          <w:trHeight w:val="258"/>
        </w:trPr>
        <w:tc>
          <w:tcPr>
            <w:tcW w:w="2269" w:type="dxa"/>
            <w:tcBorders>
              <w:top w:val="nil"/>
              <w:left w:val="single" w:sz="8" w:space="0" w:color="auto"/>
              <w:bottom w:val="single" w:sz="4" w:space="0" w:color="auto"/>
              <w:right w:val="single" w:sz="8" w:space="0" w:color="auto"/>
            </w:tcBorders>
            <w:shd w:val="clear" w:color="auto" w:fill="auto"/>
            <w:noWrap/>
            <w:vAlign w:val="center"/>
            <w:hideMark/>
          </w:tcPr>
          <w:p w14:paraId="3E86C6E2"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Nákup vody, paliv a energie</w:t>
            </w:r>
          </w:p>
        </w:tc>
        <w:tc>
          <w:tcPr>
            <w:tcW w:w="1275" w:type="dxa"/>
            <w:tcBorders>
              <w:top w:val="nil"/>
              <w:left w:val="nil"/>
              <w:bottom w:val="single" w:sz="4" w:space="0" w:color="auto"/>
              <w:right w:val="single" w:sz="8" w:space="0" w:color="auto"/>
            </w:tcBorders>
            <w:shd w:val="clear" w:color="000000" w:fill="FFFFFF"/>
            <w:noWrap/>
            <w:vAlign w:val="center"/>
            <w:hideMark/>
          </w:tcPr>
          <w:p w14:paraId="53889B3A"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48 411</w:t>
            </w:r>
          </w:p>
        </w:tc>
        <w:tc>
          <w:tcPr>
            <w:tcW w:w="1276" w:type="dxa"/>
            <w:tcBorders>
              <w:top w:val="nil"/>
              <w:left w:val="nil"/>
              <w:bottom w:val="single" w:sz="4" w:space="0" w:color="auto"/>
              <w:right w:val="single" w:sz="8" w:space="0" w:color="auto"/>
            </w:tcBorders>
            <w:shd w:val="clear" w:color="000000" w:fill="FFFFFF"/>
            <w:noWrap/>
            <w:vAlign w:val="center"/>
            <w:hideMark/>
          </w:tcPr>
          <w:p w14:paraId="3AB7D2B8"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50 427</w:t>
            </w:r>
          </w:p>
        </w:tc>
        <w:tc>
          <w:tcPr>
            <w:tcW w:w="1276" w:type="dxa"/>
            <w:tcBorders>
              <w:top w:val="nil"/>
              <w:left w:val="nil"/>
              <w:bottom w:val="single" w:sz="4" w:space="0" w:color="auto"/>
              <w:right w:val="single" w:sz="8" w:space="0" w:color="auto"/>
            </w:tcBorders>
            <w:shd w:val="clear" w:color="000000" w:fill="FFFFFF"/>
            <w:noWrap/>
            <w:vAlign w:val="center"/>
            <w:hideMark/>
          </w:tcPr>
          <w:p w14:paraId="391B9DBB"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52 232</w:t>
            </w:r>
          </w:p>
        </w:tc>
        <w:tc>
          <w:tcPr>
            <w:tcW w:w="1276" w:type="dxa"/>
            <w:tcBorders>
              <w:top w:val="nil"/>
              <w:left w:val="nil"/>
              <w:bottom w:val="single" w:sz="4" w:space="0" w:color="auto"/>
              <w:right w:val="single" w:sz="8" w:space="0" w:color="auto"/>
            </w:tcBorders>
            <w:shd w:val="clear" w:color="000000" w:fill="FFFFFF"/>
            <w:noWrap/>
            <w:vAlign w:val="center"/>
            <w:hideMark/>
          </w:tcPr>
          <w:p w14:paraId="737EF44F"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69 878</w:t>
            </w:r>
          </w:p>
        </w:tc>
        <w:tc>
          <w:tcPr>
            <w:tcW w:w="1275" w:type="dxa"/>
            <w:tcBorders>
              <w:top w:val="nil"/>
              <w:left w:val="nil"/>
              <w:bottom w:val="single" w:sz="4" w:space="0" w:color="auto"/>
              <w:right w:val="single" w:sz="8" w:space="0" w:color="auto"/>
            </w:tcBorders>
            <w:shd w:val="clear" w:color="000000" w:fill="FFFFFF"/>
            <w:noWrap/>
            <w:vAlign w:val="center"/>
            <w:hideMark/>
          </w:tcPr>
          <w:p w14:paraId="686F71AF"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77 750</w:t>
            </w:r>
          </w:p>
        </w:tc>
        <w:tc>
          <w:tcPr>
            <w:tcW w:w="709" w:type="dxa"/>
            <w:tcBorders>
              <w:top w:val="nil"/>
              <w:left w:val="nil"/>
              <w:bottom w:val="single" w:sz="4" w:space="0" w:color="auto"/>
              <w:right w:val="single" w:sz="8" w:space="0" w:color="auto"/>
            </w:tcBorders>
            <w:shd w:val="clear" w:color="auto" w:fill="auto"/>
            <w:noWrap/>
            <w:vAlign w:val="center"/>
            <w:hideMark/>
          </w:tcPr>
          <w:p w14:paraId="16693180"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1,11</w:t>
            </w:r>
          </w:p>
        </w:tc>
        <w:tc>
          <w:tcPr>
            <w:tcW w:w="992" w:type="dxa"/>
            <w:tcBorders>
              <w:top w:val="nil"/>
              <w:left w:val="nil"/>
              <w:bottom w:val="single" w:sz="4" w:space="0" w:color="auto"/>
              <w:right w:val="single" w:sz="8" w:space="0" w:color="auto"/>
            </w:tcBorders>
            <w:shd w:val="clear" w:color="auto" w:fill="auto"/>
            <w:noWrap/>
            <w:vAlign w:val="center"/>
            <w:hideMark/>
          </w:tcPr>
          <w:p w14:paraId="5C9CB6B1"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4,17</w:t>
            </w:r>
          </w:p>
        </w:tc>
        <w:tc>
          <w:tcPr>
            <w:tcW w:w="231" w:type="dxa"/>
            <w:vAlign w:val="center"/>
            <w:hideMark/>
          </w:tcPr>
          <w:p w14:paraId="0319912D" w14:textId="77777777" w:rsidR="00C40090" w:rsidRPr="00C40090" w:rsidRDefault="00C40090" w:rsidP="00C40090">
            <w:pPr>
              <w:ind w:left="0" w:firstLine="0"/>
              <w:jc w:val="left"/>
            </w:pPr>
          </w:p>
        </w:tc>
      </w:tr>
      <w:tr w:rsidR="00C40090" w:rsidRPr="00C40090" w14:paraId="5629BBEF" w14:textId="77777777" w:rsidTr="00B51AD2">
        <w:trPr>
          <w:trHeight w:val="258"/>
        </w:trPr>
        <w:tc>
          <w:tcPr>
            <w:tcW w:w="2269"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51B23B5F"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Nákup služeb</w:t>
            </w:r>
          </w:p>
        </w:tc>
        <w:tc>
          <w:tcPr>
            <w:tcW w:w="1275" w:type="dxa"/>
            <w:tcBorders>
              <w:top w:val="single" w:sz="4" w:space="0" w:color="auto"/>
              <w:left w:val="nil"/>
              <w:bottom w:val="single" w:sz="4" w:space="0" w:color="auto"/>
              <w:right w:val="single" w:sz="8" w:space="0" w:color="auto"/>
            </w:tcBorders>
            <w:shd w:val="clear" w:color="000000" w:fill="FFFFFF"/>
            <w:noWrap/>
            <w:vAlign w:val="center"/>
            <w:hideMark/>
          </w:tcPr>
          <w:p w14:paraId="3D9C7CCD"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192 912</w:t>
            </w:r>
          </w:p>
        </w:tc>
        <w:tc>
          <w:tcPr>
            <w:tcW w:w="1276" w:type="dxa"/>
            <w:tcBorders>
              <w:top w:val="single" w:sz="4" w:space="0" w:color="auto"/>
              <w:left w:val="nil"/>
              <w:bottom w:val="single" w:sz="4" w:space="0" w:color="auto"/>
              <w:right w:val="single" w:sz="8" w:space="0" w:color="auto"/>
            </w:tcBorders>
            <w:shd w:val="clear" w:color="000000" w:fill="FFFFFF"/>
            <w:noWrap/>
            <w:vAlign w:val="center"/>
            <w:hideMark/>
          </w:tcPr>
          <w:p w14:paraId="376C9219"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201 747</w:t>
            </w:r>
          </w:p>
        </w:tc>
        <w:tc>
          <w:tcPr>
            <w:tcW w:w="1276" w:type="dxa"/>
            <w:tcBorders>
              <w:top w:val="single" w:sz="4" w:space="0" w:color="auto"/>
              <w:left w:val="nil"/>
              <w:bottom w:val="single" w:sz="4" w:space="0" w:color="auto"/>
              <w:right w:val="single" w:sz="8" w:space="0" w:color="auto"/>
            </w:tcBorders>
            <w:shd w:val="clear" w:color="000000" w:fill="FFFFFF"/>
            <w:noWrap/>
            <w:vAlign w:val="center"/>
            <w:hideMark/>
          </w:tcPr>
          <w:p w14:paraId="5B2DA9D0"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220 239</w:t>
            </w:r>
          </w:p>
        </w:tc>
        <w:tc>
          <w:tcPr>
            <w:tcW w:w="1276" w:type="dxa"/>
            <w:tcBorders>
              <w:top w:val="single" w:sz="4" w:space="0" w:color="auto"/>
              <w:left w:val="nil"/>
              <w:bottom w:val="single" w:sz="4" w:space="0" w:color="auto"/>
              <w:right w:val="single" w:sz="8" w:space="0" w:color="auto"/>
            </w:tcBorders>
            <w:shd w:val="clear" w:color="000000" w:fill="FFFFFF"/>
            <w:noWrap/>
            <w:vAlign w:val="center"/>
            <w:hideMark/>
          </w:tcPr>
          <w:p w14:paraId="01D87D83"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244 559</w:t>
            </w:r>
          </w:p>
        </w:tc>
        <w:tc>
          <w:tcPr>
            <w:tcW w:w="1275" w:type="dxa"/>
            <w:tcBorders>
              <w:top w:val="single" w:sz="4" w:space="0" w:color="auto"/>
              <w:left w:val="nil"/>
              <w:bottom w:val="single" w:sz="4" w:space="0" w:color="auto"/>
              <w:right w:val="single" w:sz="8" w:space="0" w:color="auto"/>
            </w:tcBorders>
            <w:shd w:val="clear" w:color="000000" w:fill="FFFFFF"/>
            <w:noWrap/>
            <w:vAlign w:val="center"/>
            <w:hideMark/>
          </w:tcPr>
          <w:p w14:paraId="6953C21C"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286 252</w:t>
            </w:r>
          </w:p>
        </w:tc>
        <w:tc>
          <w:tcPr>
            <w:tcW w:w="709" w:type="dxa"/>
            <w:tcBorders>
              <w:top w:val="single" w:sz="4" w:space="0" w:color="auto"/>
              <w:left w:val="nil"/>
              <w:bottom w:val="single" w:sz="4" w:space="0" w:color="auto"/>
              <w:right w:val="single" w:sz="8" w:space="0" w:color="auto"/>
            </w:tcBorders>
            <w:shd w:val="clear" w:color="auto" w:fill="auto"/>
            <w:noWrap/>
            <w:vAlign w:val="center"/>
            <w:hideMark/>
          </w:tcPr>
          <w:p w14:paraId="4D4A9CDE"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1,17</w:t>
            </w:r>
          </w:p>
        </w:tc>
        <w:tc>
          <w:tcPr>
            <w:tcW w:w="992" w:type="dxa"/>
            <w:tcBorders>
              <w:top w:val="single" w:sz="4" w:space="0" w:color="auto"/>
              <w:left w:val="nil"/>
              <w:bottom w:val="single" w:sz="4" w:space="0" w:color="auto"/>
              <w:right w:val="single" w:sz="8" w:space="0" w:color="auto"/>
            </w:tcBorders>
            <w:shd w:val="clear" w:color="auto" w:fill="auto"/>
            <w:noWrap/>
            <w:vAlign w:val="center"/>
            <w:hideMark/>
          </w:tcPr>
          <w:p w14:paraId="4270C252"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15,37</w:t>
            </w:r>
          </w:p>
        </w:tc>
        <w:tc>
          <w:tcPr>
            <w:tcW w:w="231" w:type="dxa"/>
            <w:vAlign w:val="center"/>
            <w:hideMark/>
          </w:tcPr>
          <w:p w14:paraId="7ADB9D2D" w14:textId="77777777" w:rsidR="00C40090" w:rsidRPr="00C40090" w:rsidRDefault="00C40090" w:rsidP="00C40090">
            <w:pPr>
              <w:ind w:left="0" w:firstLine="0"/>
              <w:jc w:val="left"/>
            </w:pPr>
          </w:p>
        </w:tc>
      </w:tr>
      <w:tr w:rsidR="003341CC" w:rsidRPr="00C40090" w14:paraId="66D216B7" w14:textId="77777777" w:rsidTr="00B51AD2">
        <w:trPr>
          <w:trHeight w:val="258"/>
        </w:trPr>
        <w:tc>
          <w:tcPr>
            <w:tcW w:w="2269"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A1BB1F1"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Ostatní nákupy</w:t>
            </w:r>
          </w:p>
        </w:tc>
        <w:tc>
          <w:tcPr>
            <w:tcW w:w="1275" w:type="dxa"/>
            <w:tcBorders>
              <w:top w:val="single" w:sz="4" w:space="0" w:color="auto"/>
              <w:left w:val="nil"/>
              <w:bottom w:val="single" w:sz="4" w:space="0" w:color="auto"/>
              <w:right w:val="single" w:sz="8" w:space="0" w:color="auto"/>
            </w:tcBorders>
            <w:shd w:val="clear" w:color="000000" w:fill="FFFFFF"/>
            <w:noWrap/>
            <w:vAlign w:val="center"/>
            <w:hideMark/>
          </w:tcPr>
          <w:p w14:paraId="33863687"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150 713</w:t>
            </w:r>
          </w:p>
        </w:tc>
        <w:tc>
          <w:tcPr>
            <w:tcW w:w="1276" w:type="dxa"/>
            <w:tcBorders>
              <w:top w:val="single" w:sz="4" w:space="0" w:color="auto"/>
              <w:left w:val="nil"/>
              <w:bottom w:val="single" w:sz="4" w:space="0" w:color="auto"/>
              <w:right w:val="single" w:sz="8" w:space="0" w:color="auto"/>
            </w:tcBorders>
            <w:shd w:val="clear" w:color="000000" w:fill="FFFFFF"/>
            <w:noWrap/>
            <w:vAlign w:val="center"/>
            <w:hideMark/>
          </w:tcPr>
          <w:p w14:paraId="3EE6B9ED"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110 553</w:t>
            </w:r>
          </w:p>
        </w:tc>
        <w:tc>
          <w:tcPr>
            <w:tcW w:w="1276" w:type="dxa"/>
            <w:tcBorders>
              <w:top w:val="single" w:sz="4" w:space="0" w:color="auto"/>
              <w:left w:val="nil"/>
              <w:bottom w:val="single" w:sz="4" w:space="0" w:color="auto"/>
              <w:right w:val="single" w:sz="8" w:space="0" w:color="auto"/>
            </w:tcBorders>
            <w:shd w:val="clear" w:color="000000" w:fill="FFFFFF"/>
            <w:noWrap/>
            <w:vAlign w:val="center"/>
            <w:hideMark/>
          </w:tcPr>
          <w:p w14:paraId="34778D9E"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132 859</w:t>
            </w:r>
          </w:p>
        </w:tc>
        <w:tc>
          <w:tcPr>
            <w:tcW w:w="1276" w:type="dxa"/>
            <w:tcBorders>
              <w:top w:val="single" w:sz="4" w:space="0" w:color="auto"/>
              <w:left w:val="nil"/>
              <w:bottom w:val="single" w:sz="4" w:space="0" w:color="auto"/>
              <w:right w:val="single" w:sz="8" w:space="0" w:color="auto"/>
            </w:tcBorders>
            <w:shd w:val="clear" w:color="000000" w:fill="FFFFFF"/>
            <w:noWrap/>
            <w:vAlign w:val="center"/>
            <w:hideMark/>
          </w:tcPr>
          <w:p w14:paraId="6980BC0A"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129 428</w:t>
            </w:r>
          </w:p>
        </w:tc>
        <w:tc>
          <w:tcPr>
            <w:tcW w:w="1275" w:type="dxa"/>
            <w:tcBorders>
              <w:top w:val="single" w:sz="4" w:space="0" w:color="auto"/>
              <w:left w:val="nil"/>
              <w:bottom w:val="single" w:sz="4" w:space="0" w:color="auto"/>
              <w:right w:val="single" w:sz="8" w:space="0" w:color="auto"/>
            </w:tcBorders>
            <w:shd w:val="clear" w:color="000000" w:fill="FFFFFF"/>
            <w:noWrap/>
            <w:vAlign w:val="center"/>
            <w:hideMark/>
          </w:tcPr>
          <w:p w14:paraId="0ABABD14"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154 353</w:t>
            </w:r>
          </w:p>
        </w:tc>
        <w:tc>
          <w:tcPr>
            <w:tcW w:w="709" w:type="dxa"/>
            <w:tcBorders>
              <w:top w:val="single" w:sz="4" w:space="0" w:color="auto"/>
              <w:left w:val="nil"/>
              <w:bottom w:val="single" w:sz="4" w:space="0" w:color="auto"/>
              <w:right w:val="single" w:sz="8" w:space="0" w:color="auto"/>
            </w:tcBorders>
            <w:shd w:val="clear" w:color="auto" w:fill="auto"/>
            <w:noWrap/>
            <w:vAlign w:val="center"/>
            <w:hideMark/>
          </w:tcPr>
          <w:p w14:paraId="38F45BE4"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1,19</w:t>
            </w:r>
          </w:p>
        </w:tc>
        <w:tc>
          <w:tcPr>
            <w:tcW w:w="992" w:type="dxa"/>
            <w:tcBorders>
              <w:top w:val="single" w:sz="4" w:space="0" w:color="auto"/>
              <w:left w:val="nil"/>
              <w:bottom w:val="single" w:sz="4" w:space="0" w:color="auto"/>
              <w:right w:val="single" w:sz="8" w:space="0" w:color="auto"/>
            </w:tcBorders>
            <w:shd w:val="clear" w:color="auto" w:fill="auto"/>
            <w:noWrap/>
            <w:vAlign w:val="center"/>
            <w:hideMark/>
          </w:tcPr>
          <w:p w14:paraId="11761971"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8,29</w:t>
            </w:r>
          </w:p>
        </w:tc>
        <w:tc>
          <w:tcPr>
            <w:tcW w:w="231" w:type="dxa"/>
            <w:vAlign w:val="center"/>
            <w:hideMark/>
          </w:tcPr>
          <w:p w14:paraId="7ABAAED5" w14:textId="77777777" w:rsidR="00C40090" w:rsidRPr="00C40090" w:rsidRDefault="00C40090" w:rsidP="00C40090">
            <w:pPr>
              <w:ind w:left="0" w:firstLine="0"/>
              <w:jc w:val="left"/>
            </w:pPr>
          </w:p>
        </w:tc>
      </w:tr>
      <w:tr w:rsidR="003341CC" w:rsidRPr="00C40090" w14:paraId="741418E6" w14:textId="77777777" w:rsidTr="00B51AD2">
        <w:trPr>
          <w:trHeight w:val="258"/>
        </w:trPr>
        <w:tc>
          <w:tcPr>
            <w:tcW w:w="2269" w:type="dxa"/>
            <w:tcBorders>
              <w:top w:val="nil"/>
              <w:left w:val="single" w:sz="8" w:space="0" w:color="auto"/>
              <w:bottom w:val="single" w:sz="4" w:space="0" w:color="auto"/>
              <w:right w:val="single" w:sz="8" w:space="0" w:color="auto"/>
            </w:tcBorders>
            <w:shd w:val="clear" w:color="auto" w:fill="auto"/>
            <w:noWrap/>
            <w:vAlign w:val="center"/>
            <w:hideMark/>
          </w:tcPr>
          <w:p w14:paraId="24BE55B4" w14:textId="77777777" w:rsidR="00C40090" w:rsidRPr="00C40090" w:rsidRDefault="00C40090" w:rsidP="00C40090">
            <w:pPr>
              <w:ind w:left="0" w:firstLine="0"/>
              <w:jc w:val="left"/>
              <w:rPr>
                <w:rFonts w:ascii="Tahoma" w:hAnsi="Tahoma" w:cs="Tahoma"/>
                <w:i/>
                <w:iCs/>
                <w:sz w:val="18"/>
                <w:szCs w:val="18"/>
              </w:rPr>
            </w:pPr>
            <w:r w:rsidRPr="00C40090">
              <w:rPr>
                <w:rFonts w:ascii="Tahoma" w:hAnsi="Tahoma" w:cs="Tahoma"/>
                <w:i/>
                <w:iCs/>
                <w:sz w:val="18"/>
                <w:szCs w:val="18"/>
              </w:rPr>
              <w:t>z toho: opravy</w:t>
            </w:r>
          </w:p>
        </w:tc>
        <w:tc>
          <w:tcPr>
            <w:tcW w:w="1275" w:type="dxa"/>
            <w:tcBorders>
              <w:top w:val="nil"/>
              <w:left w:val="nil"/>
              <w:bottom w:val="single" w:sz="4" w:space="0" w:color="auto"/>
              <w:right w:val="single" w:sz="8" w:space="0" w:color="auto"/>
            </w:tcBorders>
            <w:shd w:val="clear" w:color="000000" w:fill="FFFFFF"/>
            <w:noWrap/>
            <w:vAlign w:val="center"/>
            <w:hideMark/>
          </w:tcPr>
          <w:p w14:paraId="34EAB175" w14:textId="77777777" w:rsidR="00C40090" w:rsidRPr="00C40090" w:rsidRDefault="00C40090" w:rsidP="00C40090">
            <w:pPr>
              <w:ind w:left="0" w:firstLine="0"/>
              <w:jc w:val="right"/>
              <w:rPr>
                <w:rFonts w:ascii="Tahoma" w:hAnsi="Tahoma" w:cs="Tahoma"/>
                <w:i/>
                <w:iCs/>
                <w:sz w:val="18"/>
                <w:szCs w:val="18"/>
              </w:rPr>
            </w:pPr>
            <w:r w:rsidRPr="00C40090">
              <w:rPr>
                <w:rFonts w:ascii="Tahoma" w:hAnsi="Tahoma" w:cs="Tahoma"/>
                <w:i/>
                <w:iCs/>
                <w:sz w:val="18"/>
                <w:szCs w:val="18"/>
              </w:rPr>
              <w:t>147 629</w:t>
            </w:r>
          </w:p>
        </w:tc>
        <w:tc>
          <w:tcPr>
            <w:tcW w:w="1276" w:type="dxa"/>
            <w:tcBorders>
              <w:top w:val="nil"/>
              <w:left w:val="nil"/>
              <w:bottom w:val="single" w:sz="4" w:space="0" w:color="auto"/>
              <w:right w:val="single" w:sz="8" w:space="0" w:color="auto"/>
            </w:tcBorders>
            <w:shd w:val="clear" w:color="000000" w:fill="FFFFFF"/>
            <w:noWrap/>
            <w:vAlign w:val="center"/>
            <w:hideMark/>
          </w:tcPr>
          <w:p w14:paraId="2AA6B1E4" w14:textId="77777777" w:rsidR="00C40090" w:rsidRPr="00C40090" w:rsidRDefault="00C40090" w:rsidP="00C40090">
            <w:pPr>
              <w:ind w:left="0" w:firstLine="0"/>
              <w:jc w:val="right"/>
              <w:rPr>
                <w:rFonts w:ascii="Tahoma" w:hAnsi="Tahoma" w:cs="Tahoma"/>
                <w:i/>
                <w:iCs/>
                <w:sz w:val="18"/>
                <w:szCs w:val="18"/>
              </w:rPr>
            </w:pPr>
            <w:r w:rsidRPr="00C40090">
              <w:rPr>
                <w:rFonts w:ascii="Tahoma" w:hAnsi="Tahoma" w:cs="Tahoma"/>
                <w:i/>
                <w:iCs/>
                <w:sz w:val="18"/>
                <w:szCs w:val="18"/>
              </w:rPr>
              <w:t>107 903</w:t>
            </w:r>
          </w:p>
        </w:tc>
        <w:tc>
          <w:tcPr>
            <w:tcW w:w="1276" w:type="dxa"/>
            <w:tcBorders>
              <w:top w:val="nil"/>
              <w:left w:val="nil"/>
              <w:bottom w:val="single" w:sz="4" w:space="0" w:color="auto"/>
              <w:right w:val="single" w:sz="8" w:space="0" w:color="auto"/>
            </w:tcBorders>
            <w:shd w:val="clear" w:color="000000" w:fill="FFFFFF"/>
            <w:noWrap/>
            <w:vAlign w:val="center"/>
            <w:hideMark/>
          </w:tcPr>
          <w:p w14:paraId="5803503E" w14:textId="77777777" w:rsidR="00C40090" w:rsidRPr="00C40090" w:rsidRDefault="00C40090" w:rsidP="00C40090">
            <w:pPr>
              <w:ind w:left="0" w:firstLine="0"/>
              <w:jc w:val="right"/>
              <w:rPr>
                <w:rFonts w:ascii="Tahoma" w:hAnsi="Tahoma" w:cs="Tahoma"/>
                <w:i/>
                <w:iCs/>
                <w:sz w:val="18"/>
                <w:szCs w:val="18"/>
              </w:rPr>
            </w:pPr>
            <w:r w:rsidRPr="00C40090">
              <w:rPr>
                <w:rFonts w:ascii="Tahoma" w:hAnsi="Tahoma" w:cs="Tahoma"/>
                <w:i/>
                <w:iCs/>
                <w:sz w:val="18"/>
                <w:szCs w:val="18"/>
              </w:rPr>
              <w:t>128 556</w:t>
            </w:r>
          </w:p>
        </w:tc>
        <w:tc>
          <w:tcPr>
            <w:tcW w:w="1276" w:type="dxa"/>
            <w:tcBorders>
              <w:top w:val="nil"/>
              <w:left w:val="nil"/>
              <w:bottom w:val="single" w:sz="4" w:space="0" w:color="auto"/>
              <w:right w:val="single" w:sz="8" w:space="0" w:color="auto"/>
            </w:tcBorders>
            <w:shd w:val="clear" w:color="000000" w:fill="FFFFFF"/>
            <w:noWrap/>
            <w:vAlign w:val="center"/>
            <w:hideMark/>
          </w:tcPr>
          <w:p w14:paraId="122A4141" w14:textId="77777777" w:rsidR="00C40090" w:rsidRPr="00C40090" w:rsidRDefault="00C40090" w:rsidP="00C40090">
            <w:pPr>
              <w:ind w:left="0" w:firstLine="0"/>
              <w:jc w:val="right"/>
              <w:rPr>
                <w:rFonts w:ascii="Tahoma" w:hAnsi="Tahoma" w:cs="Tahoma"/>
                <w:i/>
                <w:iCs/>
                <w:sz w:val="18"/>
                <w:szCs w:val="18"/>
              </w:rPr>
            </w:pPr>
            <w:r w:rsidRPr="00C40090">
              <w:rPr>
                <w:rFonts w:ascii="Tahoma" w:hAnsi="Tahoma" w:cs="Tahoma"/>
                <w:i/>
                <w:iCs/>
                <w:sz w:val="18"/>
                <w:szCs w:val="18"/>
              </w:rPr>
              <w:t>125 464</w:t>
            </w:r>
          </w:p>
        </w:tc>
        <w:tc>
          <w:tcPr>
            <w:tcW w:w="1275" w:type="dxa"/>
            <w:tcBorders>
              <w:top w:val="nil"/>
              <w:left w:val="nil"/>
              <w:bottom w:val="single" w:sz="4" w:space="0" w:color="auto"/>
              <w:right w:val="single" w:sz="8" w:space="0" w:color="auto"/>
            </w:tcBorders>
            <w:shd w:val="clear" w:color="000000" w:fill="FFFFFF"/>
            <w:noWrap/>
            <w:vAlign w:val="center"/>
            <w:hideMark/>
          </w:tcPr>
          <w:p w14:paraId="7A160F36" w14:textId="77777777" w:rsidR="00C40090" w:rsidRPr="00C40090" w:rsidRDefault="00C40090" w:rsidP="00C40090">
            <w:pPr>
              <w:ind w:left="0" w:firstLine="0"/>
              <w:jc w:val="right"/>
              <w:rPr>
                <w:rFonts w:ascii="Tahoma" w:hAnsi="Tahoma" w:cs="Tahoma"/>
                <w:i/>
                <w:iCs/>
                <w:sz w:val="18"/>
                <w:szCs w:val="18"/>
              </w:rPr>
            </w:pPr>
            <w:r w:rsidRPr="00C40090">
              <w:rPr>
                <w:rFonts w:ascii="Tahoma" w:hAnsi="Tahoma" w:cs="Tahoma"/>
                <w:i/>
                <w:iCs/>
                <w:sz w:val="18"/>
                <w:szCs w:val="18"/>
              </w:rPr>
              <w:t>145 735</w:t>
            </w:r>
          </w:p>
        </w:tc>
        <w:tc>
          <w:tcPr>
            <w:tcW w:w="709" w:type="dxa"/>
            <w:tcBorders>
              <w:top w:val="nil"/>
              <w:left w:val="nil"/>
              <w:bottom w:val="single" w:sz="4" w:space="0" w:color="auto"/>
              <w:right w:val="single" w:sz="8" w:space="0" w:color="auto"/>
            </w:tcBorders>
            <w:shd w:val="clear" w:color="auto" w:fill="auto"/>
            <w:noWrap/>
            <w:vAlign w:val="center"/>
            <w:hideMark/>
          </w:tcPr>
          <w:p w14:paraId="3B527817" w14:textId="77777777" w:rsidR="00C40090" w:rsidRPr="00C40090" w:rsidRDefault="00C40090" w:rsidP="00C40090">
            <w:pPr>
              <w:ind w:left="0" w:firstLine="0"/>
              <w:jc w:val="right"/>
              <w:rPr>
                <w:rFonts w:ascii="Tahoma" w:hAnsi="Tahoma" w:cs="Tahoma"/>
                <w:i/>
                <w:iCs/>
                <w:sz w:val="18"/>
                <w:szCs w:val="18"/>
              </w:rPr>
            </w:pPr>
            <w:r w:rsidRPr="00C40090">
              <w:rPr>
                <w:rFonts w:ascii="Tahoma" w:hAnsi="Tahoma" w:cs="Tahoma"/>
                <w:i/>
                <w:iCs/>
                <w:sz w:val="18"/>
                <w:szCs w:val="18"/>
              </w:rPr>
              <w:t>1,16</w:t>
            </w:r>
          </w:p>
        </w:tc>
        <w:tc>
          <w:tcPr>
            <w:tcW w:w="992" w:type="dxa"/>
            <w:tcBorders>
              <w:top w:val="nil"/>
              <w:left w:val="nil"/>
              <w:bottom w:val="single" w:sz="4" w:space="0" w:color="auto"/>
              <w:right w:val="single" w:sz="8" w:space="0" w:color="auto"/>
            </w:tcBorders>
            <w:shd w:val="clear" w:color="auto" w:fill="auto"/>
            <w:noWrap/>
            <w:vAlign w:val="center"/>
            <w:hideMark/>
          </w:tcPr>
          <w:p w14:paraId="65D5CC5E" w14:textId="77777777" w:rsidR="00C40090" w:rsidRPr="00C40090" w:rsidRDefault="00C40090" w:rsidP="00C40090">
            <w:pPr>
              <w:ind w:left="0" w:firstLine="0"/>
              <w:jc w:val="right"/>
              <w:rPr>
                <w:rFonts w:ascii="Tahoma" w:hAnsi="Tahoma" w:cs="Tahoma"/>
                <w:i/>
                <w:iCs/>
                <w:sz w:val="18"/>
                <w:szCs w:val="18"/>
              </w:rPr>
            </w:pPr>
            <w:r w:rsidRPr="00C40090">
              <w:rPr>
                <w:rFonts w:ascii="Tahoma" w:hAnsi="Tahoma" w:cs="Tahoma"/>
                <w:i/>
                <w:iCs/>
                <w:sz w:val="18"/>
                <w:szCs w:val="18"/>
              </w:rPr>
              <w:t>7,82</w:t>
            </w:r>
          </w:p>
        </w:tc>
        <w:tc>
          <w:tcPr>
            <w:tcW w:w="231" w:type="dxa"/>
            <w:vAlign w:val="center"/>
            <w:hideMark/>
          </w:tcPr>
          <w:p w14:paraId="560E0CF6" w14:textId="77777777" w:rsidR="00C40090" w:rsidRPr="00C40090" w:rsidRDefault="00C40090" w:rsidP="00C40090">
            <w:pPr>
              <w:ind w:left="0" w:firstLine="0"/>
              <w:jc w:val="left"/>
            </w:pPr>
          </w:p>
        </w:tc>
      </w:tr>
      <w:tr w:rsidR="003341CC" w:rsidRPr="00C40090" w14:paraId="258AC9A4" w14:textId="77777777" w:rsidTr="00B51AD2">
        <w:trPr>
          <w:trHeight w:val="765"/>
        </w:trPr>
        <w:tc>
          <w:tcPr>
            <w:tcW w:w="2269" w:type="dxa"/>
            <w:tcBorders>
              <w:top w:val="nil"/>
              <w:left w:val="single" w:sz="8" w:space="0" w:color="auto"/>
              <w:bottom w:val="single" w:sz="4" w:space="0" w:color="auto"/>
              <w:right w:val="single" w:sz="8" w:space="0" w:color="auto"/>
            </w:tcBorders>
            <w:shd w:val="clear" w:color="auto" w:fill="auto"/>
            <w:vAlign w:val="center"/>
            <w:hideMark/>
          </w:tcPr>
          <w:p w14:paraId="420C2019"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Výdaje související s neinvestičními nákupy, příspěvky, věcné dary + ostatní poskytované zálohy a jistoty</w:t>
            </w:r>
          </w:p>
        </w:tc>
        <w:tc>
          <w:tcPr>
            <w:tcW w:w="1275" w:type="dxa"/>
            <w:tcBorders>
              <w:top w:val="nil"/>
              <w:left w:val="nil"/>
              <w:bottom w:val="single" w:sz="4" w:space="0" w:color="auto"/>
              <w:right w:val="single" w:sz="8" w:space="0" w:color="auto"/>
            </w:tcBorders>
            <w:shd w:val="clear" w:color="000000" w:fill="FFFFFF"/>
            <w:noWrap/>
            <w:vAlign w:val="center"/>
            <w:hideMark/>
          </w:tcPr>
          <w:p w14:paraId="66383253"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141 180</w:t>
            </w:r>
          </w:p>
        </w:tc>
        <w:tc>
          <w:tcPr>
            <w:tcW w:w="1276" w:type="dxa"/>
            <w:tcBorders>
              <w:top w:val="nil"/>
              <w:left w:val="nil"/>
              <w:bottom w:val="single" w:sz="4" w:space="0" w:color="auto"/>
              <w:right w:val="single" w:sz="8" w:space="0" w:color="auto"/>
            </w:tcBorders>
            <w:shd w:val="clear" w:color="000000" w:fill="FFFFFF"/>
            <w:noWrap/>
            <w:vAlign w:val="center"/>
            <w:hideMark/>
          </w:tcPr>
          <w:p w14:paraId="14EF92CA"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136 671</w:t>
            </w:r>
          </w:p>
        </w:tc>
        <w:tc>
          <w:tcPr>
            <w:tcW w:w="1276" w:type="dxa"/>
            <w:tcBorders>
              <w:top w:val="nil"/>
              <w:left w:val="nil"/>
              <w:bottom w:val="single" w:sz="4" w:space="0" w:color="auto"/>
              <w:right w:val="single" w:sz="8" w:space="0" w:color="auto"/>
            </w:tcBorders>
            <w:shd w:val="clear" w:color="000000" w:fill="FFFFFF"/>
            <w:noWrap/>
            <w:vAlign w:val="center"/>
            <w:hideMark/>
          </w:tcPr>
          <w:p w14:paraId="45DF13CB"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1 722</w:t>
            </w:r>
          </w:p>
        </w:tc>
        <w:tc>
          <w:tcPr>
            <w:tcW w:w="1276" w:type="dxa"/>
            <w:tcBorders>
              <w:top w:val="nil"/>
              <w:left w:val="nil"/>
              <w:bottom w:val="single" w:sz="4" w:space="0" w:color="auto"/>
              <w:right w:val="single" w:sz="8" w:space="0" w:color="auto"/>
            </w:tcBorders>
            <w:shd w:val="clear" w:color="000000" w:fill="FFFFFF"/>
            <w:noWrap/>
            <w:vAlign w:val="center"/>
            <w:hideMark/>
          </w:tcPr>
          <w:p w14:paraId="1A07265E"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1 505</w:t>
            </w:r>
          </w:p>
        </w:tc>
        <w:tc>
          <w:tcPr>
            <w:tcW w:w="1275" w:type="dxa"/>
            <w:tcBorders>
              <w:top w:val="nil"/>
              <w:left w:val="nil"/>
              <w:bottom w:val="single" w:sz="4" w:space="0" w:color="auto"/>
              <w:right w:val="single" w:sz="8" w:space="0" w:color="auto"/>
            </w:tcBorders>
            <w:shd w:val="clear" w:color="000000" w:fill="FFFFFF"/>
            <w:noWrap/>
            <w:vAlign w:val="center"/>
            <w:hideMark/>
          </w:tcPr>
          <w:p w14:paraId="1F57B2E7"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1 969</w:t>
            </w:r>
          </w:p>
        </w:tc>
        <w:tc>
          <w:tcPr>
            <w:tcW w:w="709" w:type="dxa"/>
            <w:tcBorders>
              <w:top w:val="nil"/>
              <w:left w:val="nil"/>
              <w:bottom w:val="single" w:sz="4" w:space="0" w:color="auto"/>
              <w:right w:val="single" w:sz="8" w:space="0" w:color="auto"/>
            </w:tcBorders>
            <w:shd w:val="clear" w:color="auto" w:fill="auto"/>
            <w:noWrap/>
            <w:vAlign w:val="center"/>
            <w:hideMark/>
          </w:tcPr>
          <w:p w14:paraId="0276F7BA"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1,31</w:t>
            </w:r>
          </w:p>
        </w:tc>
        <w:tc>
          <w:tcPr>
            <w:tcW w:w="992" w:type="dxa"/>
            <w:tcBorders>
              <w:top w:val="nil"/>
              <w:left w:val="nil"/>
              <w:bottom w:val="single" w:sz="4" w:space="0" w:color="auto"/>
              <w:right w:val="single" w:sz="8" w:space="0" w:color="auto"/>
            </w:tcBorders>
            <w:shd w:val="clear" w:color="auto" w:fill="auto"/>
            <w:noWrap/>
            <w:vAlign w:val="center"/>
            <w:hideMark/>
          </w:tcPr>
          <w:p w14:paraId="290A49B4"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0,11</w:t>
            </w:r>
          </w:p>
        </w:tc>
        <w:tc>
          <w:tcPr>
            <w:tcW w:w="231" w:type="dxa"/>
            <w:vAlign w:val="center"/>
            <w:hideMark/>
          </w:tcPr>
          <w:p w14:paraId="0ABA3B8A" w14:textId="77777777" w:rsidR="00C40090" w:rsidRPr="00C40090" w:rsidRDefault="00C40090" w:rsidP="00C40090">
            <w:pPr>
              <w:ind w:left="0" w:firstLine="0"/>
              <w:jc w:val="left"/>
            </w:pPr>
          </w:p>
        </w:tc>
      </w:tr>
      <w:tr w:rsidR="003341CC" w:rsidRPr="00C40090" w14:paraId="24A45968" w14:textId="77777777" w:rsidTr="00B51AD2">
        <w:trPr>
          <w:trHeight w:val="286"/>
        </w:trPr>
        <w:tc>
          <w:tcPr>
            <w:tcW w:w="2269" w:type="dxa"/>
            <w:tcBorders>
              <w:top w:val="nil"/>
              <w:left w:val="single" w:sz="8" w:space="0" w:color="auto"/>
              <w:bottom w:val="single" w:sz="4" w:space="0" w:color="auto"/>
              <w:right w:val="single" w:sz="8" w:space="0" w:color="auto"/>
            </w:tcBorders>
            <w:shd w:val="clear" w:color="auto" w:fill="auto"/>
            <w:vAlign w:val="center"/>
            <w:hideMark/>
          </w:tcPr>
          <w:p w14:paraId="58666E5F"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Neinvestiční transfery podnikatelům</w:t>
            </w:r>
          </w:p>
        </w:tc>
        <w:tc>
          <w:tcPr>
            <w:tcW w:w="1275" w:type="dxa"/>
            <w:tcBorders>
              <w:top w:val="nil"/>
              <w:left w:val="nil"/>
              <w:bottom w:val="single" w:sz="4" w:space="0" w:color="auto"/>
              <w:right w:val="single" w:sz="8" w:space="0" w:color="auto"/>
            </w:tcBorders>
            <w:shd w:val="clear" w:color="000000" w:fill="FFFFFF"/>
            <w:noWrap/>
            <w:vAlign w:val="center"/>
            <w:hideMark/>
          </w:tcPr>
          <w:p w14:paraId="6CA50B86"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19 445</w:t>
            </w:r>
          </w:p>
        </w:tc>
        <w:tc>
          <w:tcPr>
            <w:tcW w:w="1276" w:type="dxa"/>
            <w:tcBorders>
              <w:top w:val="nil"/>
              <w:left w:val="nil"/>
              <w:bottom w:val="single" w:sz="4" w:space="0" w:color="auto"/>
              <w:right w:val="single" w:sz="8" w:space="0" w:color="auto"/>
            </w:tcBorders>
            <w:shd w:val="clear" w:color="000000" w:fill="FFFFFF"/>
            <w:noWrap/>
            <w:vAlign w:val="center"/>
            <w:hideMark/>
          </w:tcPr>
          <w:p w14:paraId="12B80BCB"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16 667</w:t>
            </w:r>
          </w:p>
        </w:tc>
        <w:tc>
          <w:tcPr>
            <w:tcW w:w="1276" w:type="dxa"/>
            <w:tcBorders>
              <w:top w:val="nil"/>
              <w:left w:val="nil"/>
              <w:bottom w:val="single" w:sz="4" w:space="0" w:color="auto"/>
              <w:right w:val="single" w:sz="8" w:space="0" w:color="auto"/>
            </w:tcBorders>
            <w:shd w:val="clear" w:color="000000" w:fill="FFFFFF"/>
            <w:noWrap/>
            <w:vAlign w:val="center"/>
            <w:hideMark/>
          </w:tcPr>
          <w:p w14:paraId="39A924D1"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171 430</w:t>
            </w:r>
          </w:p>
        </w:tc>
        <w:tc>
          <w:tcPr>
            <w:tcW w:w="1276" w:type="dxa"/>
            <w:tcBorders>
              <w:top w:val="nil"/>
              <w:left w:val="nil"/>
              <w:bottom w:val="single" w:sz="4" w:space="0" w:color="auto"/>
              <w:right w:val="single" w:sz="8" w:space="0" w:color="auto"/>
            </w:tcBorders>
            <w:shd w:val="clear" w:color="000000" w:fill="FFFFFF"/>
            <w:noWrap/>
            <w:vAlign w:val="center"/>
            <w:hideMark/>
          </w:tcPr>
          <w:p w14:paraId="28F63700"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194 141</w:t>
            </w:r>
          </w:p>
        </w:tc>
        <w:tc>
          <w:tcPr>
            <w:tcW w:w="1275" w:type="dxa"/>
            <w:tcBorders>
              <w:top w:val="nil"/>
              <w:left w:val="nil"/>
              <w:bottom w:val="single" w:sz="4" w:space="0" w:color="auto"/>
              <w:right w:val="single" w:sz="8" w:space="0" w:color="auto"/>
            </w:tcBorders>
            <w:shd w:val="clear" w:color="000000" w:fill="FFFFFF"/>
            <w:noWrap/>
            <w:vAlign w:val="center"/>
            <w:hideMark/>
          </w:tcPr>
          <w:p w14:paraId="08A8C303"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185 798</w:t>
            </w:r>
          </w:p>
        </w:tc>
        <w:tc>
          <w:tcPr>
            <w:tcW w:w="709" w:type="dxa"/>
            <w:tcBorders>
              <w:top w:val="nil"/>
              <w:left w:val="nil"/>
              <w:bottom w:val="single" w:sz="4" w:space="0" w:color="auto"/>
              <w:right w:val="single" w:sz="8" w:space="0" w:color="auto"/>
            </w:tcBorders>
            <w:shd w:val="clear" w:color="auto" w:fill="auto"/>
            <w:noWrap/>
            <w:vAlign w:val="center"/>
            <w:hideMark/>
          </w:tcPr>
          <w:p w14:paraId="4D4DEC8E"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0,96</w:t>
            </w:r>
          </w:p>
        </w:tc>
        <w:tc>
          <w:tcPr>
            <w:tcW w:w="992" w:type="dxa"/>
            <w:tcBorders>
              <w:top w:val="nil"/>
              <w:left w:val="nil"/>
              <w:bottom w:val="single" w:sz="4" w:space="0" w:color="auto"/>
              <w:right w:val="single" w:sz="8" w:space="0" w:color="auto"/>
            </w:tcBorders>
            <w:shd w:val="clear" w:color="auto" w:fill="auto"/>
            <w:noWrap/>
            <w:vAlign w:val="center"/>
            <w:hideMark/>
          </w:tcPr>
          <w:p w14:paraId="4178F2B4"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9,97</w:t>
            </w:r>
          </w:p>
        </w:tc>
        <w:tc>
          <w:tcPr>
            <w:tcW w:w="231" w:type="dxa"/>
            <w:vAlign w:val="center"/>
            <w:hideMark/>
          </w:tcPr>
          <w:p w14:paraId="5803CB8A" w14:textId="77777777" w:rsidR="00C40090" w:rsidRPr="00C40090" w:rsidRDefault="00C40090" w:rsidP="00C40090">
            <w:pPr>
              <w:ind w:left="0" w:firstLine="0"/>
              <w:jc w:val="left"/>
            </w:pPr>
          </w:p>
        </w:tc>
      </w:tr>
      <w:tr w:rsidR="003341CC" w:rsidRPr="00C40090" w14:paraId="24DE99AE" w14:textId="77777777" w:rsidTr="00B51AD2">
        <w:trPr>
          <w:trHeight w:val="554"/>
        </w:trPr>
        <w:tc>
          <w:tcPr>
            <w:tcW w:w="2269" w:type="dxa"/>
            <w:tcBorders>
              <w:top w:val="nil"/>
              <w:left w:val="single" w:sz="8" w:space="0" w:color="auto"/>
              <w:bottom w:val="single" w:sz="4" w:space="0" w:color="auto"/>
              <w:right w:val="single" w:sz="8" w:space="0" w:color="auto"/>
            </w:tcBorders>
            <w:shd w:val="clear" w:color="auto" w:fill="auto"/>
            <w:vAlign w:val="center"/>
            <w:hideMark/>
          </w:tcPr>
          <w:p w14:paraId="5006B050"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Neinvestiční transfery neziskovým a podobným organizacím</w:t>
            </w:r>
          </w:p>
        </w:tc>
        <w:tc>
          <w:tcPr>
            <w:tcW w:w="1275" w:type="dxa"/>
            <w:tcBorders>
              <w:top w:val="nil"/>
              <w:left w:val="nil"/>
              <w:bottom w:val="single" w:sz="4" w:space="0" w:color="auto"/>
              <w:right w:val="single" w:sz="8" w:space="0" w:color="auto"/>
            </w:tcBorders>
            <w:shd w:val="clear" w:color="000000" w:fill="FFFFFF"/>
            <w:noWrap/>
            <w:vAlign w:val="center"/>
            <w:hideMark/>
          </w:tcPr>
          <w:p w14:paraId="2BA6DC7C"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67 971</w:t>
            </w:r>
          </w:p>
        </w:tc>
        <w:tc>
          <w:tcPr>
            <w:tcW w:w="1276" w:type="dxa"/>
            <w:tcBorders>
              <w:top w:val="nil"/>
              <w:left w:val="nil"/>
              <w:bottom w:val="single" w:sz="4" w:space="0" w:color="auto"/>
              <w:right w:val="single" w:sz="8" w:space="0" w:color="auto"/>
            </w:tcBorders>
            <w:shd w:val="clear" w:color="000000" w:fill="FFFFFF"/>
            <w:noWrap/>
            <w:vAlign w:val="center"/>
            <w:hideMark/>
          </w:tcPr>
          <w:p w14:paraId="3B653858"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67 193</w:t>
            </w:r>
          </w:p>
        </w:tc>
        <w:tc>
          <w:tcPr>
            <w:tcW w:w="1276" w:type="dxa"/>
            <w:tcBorders>
              <w:top w:val="nil"/>
              <w:left w:val="nil"/>
              <w:bottom w:val="single" w:sz="4" w:space="0" w:color="auto"/>
              <w:right w:val="single" w:sz="8" w:space="0" w:color="auto"/>
            </w:tcBorders>
            <w:shd w:val="clear" w:color="000000" w:fill="FFFFFF"/>
            <w:noWrap/>
            <w:vAlign w:val="center"/>
            <w:hideMark/>
          </w:tcPr>
          <w:p w14:paraId="352F63C2"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75 054</w:t>
            </w:r>
          </w:p>
        </w:tc>
        <w:tc>
          <w:tcPr>
            <w:tcW w:w="1276" w:type="dxa"/>
            <w:tcBorders>
              <w:top w:val="nil"/>
              <w:left w:val="nil"/>
              <w:bottom w:val="single" w:sz="4" w:space="0" w:color="auto"/>
              <w:right w:val="single" w:sz="8" w:space="0" w:color="auto"/>
            </w:tcBorders>
            <w:shd w:val="clear" w:color="000000" w:fill="FFFFFF"/>
            <w:noWrap/>
            <w:vAlign w:val="center"/>
            <w:hideMark/>
          </w:tcPr>
          <w:p w14:paraId="7612D081"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93 973</w:t>
            </w:r>
          </w:p>
        </w:tc>
        <w:tc>
          <w:tcPr>
            <w:tcW w:w="1275" w:type="dxa"/>
            <w:tcBorders>
              <w:top w:val="nil"/>
              <w:left w:val="nil"/>
              <w:bottom w:val="single" w:sz="4" w:space="0" w:color="auto"/>
              <w:right w:val="single" w:sz="8" w:space="0" w:color="auto"/>
            </w:tcBorders>
            <w:shd w:val="clear" w:color="000000" w:fill="FFFFFF"/>
            <w:noWrap/>
            <w:vAlign w:val="center"/>
            <w:hideMark/>
          </w:tcPr>
          <w:p w14:paraId="4AD5EC8F"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100 778</w:t>
            </w:r>
          </w:p>
        </w:tc>
        <w:tc>
          <w:tcPr>
            <w:tcW w:w="709" w:type="dxa"/>
            <w:tcBorders>
              <w:top w:val="nil"/>
              <w:left w:val="nil"/>
              <w:bottom w:val="single" w:sz="4" w:space="0" w:color="auto"/>
              <w:right w:val="single" w:sz="8" w:space="0" w:color="auto"/>
            </w:tcBorders>
            <w:shd w:val="clear" w:color="auto" w:fill="auto"/>
            <w:noWrap/>
            <w:vAlign w:val="center"/>
            <w:hideMark/>
          </w:tcPr>
          <w:p w14:paraId="0BE101FE"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1,07</w:t>
            </w:r>
          </w:p>
        </w:tc>
        <w:tc>
          <w:tcPr>
            <w:tcW w:w="992" w:type="dxa"/>
            <w:tcBorders>
              <w:top w:val="nil"/>
              <w:left w:val="nil"/>
              <w:bottom w:val="single" w:sz="4" w:space="0" w:color="auto"/>
              <w:right w:val="single" w:sz="8" w:space="0" w:color="auto"/>
            </w:tcBorders>
            <w:shd w:val="clear" w:color="auto" w:fill="auto"/>
            <w:noWrap/>
            <w:vAlign w:val="center"/>
            <w:hideMark/>
          </w:tcPr>
          <w:p w14:paraId="52163128"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5,41</w:t>
            </w:r>
          </w:p>
        </w:tc>
        <w:tc>
          <w:tcPr>
            <w:tcW w:w="231" w:type="dxa"/>
            <w:vAlign w:val="center"/>
            <w:hideMark/>
          </w:tcPr>
          <w:p w14:paraId="3868BB1A" w14:textId="77777777" w:rsidR="00C40090" w:rsidRPr="00C40090" w:rsidRDefault="00C40090" w:rsidP="00C40090">
            <w:pPr>
              <w:ind w:left="0" w:firstLine="0"/>
              <w:jc w:val="left"/>
            </w:pPr>
          </w:p>
        </w:tc>
      </w:tr>
      <w:tr w:rsidR="003341CC" w:rsidRPr="00C40090" w14:paraId="70384C75" w14:textId="77777777" w:rsidTr="00B51AD2">
        <w:trPr>
          <w:trHeight w:val="316"/>
        </w:trPr>
        <w:tc>
          <w:tcPr>
            <w:tcW w:w="2269" w:type="dxa"/>
            <w:tcBorders>
              <w:top w:val="nil"/>
              <w:left w:val="single" w:sz="8" w:space="0" w:color="auto"/>
              <w:bottom w:val="single" w:sz="4" w:space="0" w:color="auto"/>
              <w:right w:val="single" w:sz="8" w:space="0" w:color="auto"/>
            </w:tcBorders>
            <w:shd w:val="clear" w:color="auto" w:fill="auto"/>
            <w:vAlign w:val="center"/>
            <w:hideMark/>
          </w:tcPr>
          <w:p w14:paraId="0ABA7BC2"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 xml:space="preserve">Neinvestiční transfery rozpočtům územní úrovně </w:t>
            </w:r>
          </w:p>
        </w:tc>
        <w:tc>
          <w:tcPr>
            <w:tcW w:w="1275" w:type="dxa"/>
            <w:tcBorders>
              <w:top w:val="nil"/>
              <w:left w:val="nil"/>
              <w:bottom w:val="single" w:sz="4" w:space="0" w:color="auto"/>
              <w:right w:val="single" w:sz="8" w:space="0" w:color="auto"/>
            </w:tcBorders>
            <w:shd w:val="clear" w:color="000000" w:fill="FFFFFF"/>
            <w:noWrap/>
            <w:vAlign w:val="center"/>
            <w:hideMark/>
          </w:tcPr>
          <w:p w14:paraId="2F2A8942"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2 887</w:t>
            </w:r>
          </w:p>
        </w:tc>
        <w:tc>
          <w:tcPr>
            <w:tcW w:w="1276" w:type="dxa"/>
            <w:tcBorders>
              <w:top w:val="nil"/>
              <w:left w:val="nil"/>
              <w:bottom w:val="single" w:sz="4" w:space="0" w:color="auto"/>
              <w:right w:val="single" w:sz="8" w:space="0" w:color="auto"/>
            </w:tcBorders>
            <w:shd w:val="clear" w:color="000000" w:fill="FFFFFF"/>
            <w:noWrap/>
            <w:vAlign w:val="center"/>
            <w:hideMark/>
          </w:tcPr>
          <w:p w14:paraId="0DE08345"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5 758</w:t>
            </w:r>
          </w:p>
        </w:tc>
        <w:tc>
          <w:tcPr>
            <w:tcW w:w="1276" w:type="dxa"/>
            <w:tcBorders>
              <w:top w:val="nil"/>
              <w:left w:val="nil"/>
              <w:bottom w:val="single" w:sz="4" w:space="0" w:color="auto"/>
              <w:right w:val="single" w:sz="8" w:space="0" w:color="auto"/>
            </w:tcBorders>
            <w:shd w:val="clear" w:color="000000" w:fill="FFFFFF"/>
            <w:noWrap/>
            <w:vAlign w:val="center"/>
            <w:hideMark/>
          </w:tcPr>
          <w:p w14:paraId="79189CD2"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1 794</w:t>
            </w:r>
          </w:p>
        </w:tc>
        <w:tc>
          <w:tcPr>
            <w:tcW w:w="1276" w:type="dxa"/>
            <w:tcBorders>
              <w:top w:val="nil"/>
              <w:left w:val="nil"/>
              <w:bottom w:val="single" w:sz="4" w:space="0" w:color="auto"/>
              <w:right w:val="single" w:sz="8" w:space="0" w:color="auto"/>
            </w:tcBorders>
            <w:shd w:val="clear" w:color="000000" w:fill="FFFFFF"/>
            <w:noWrap/>
            <w:vAlign w:val="center"/>
            <w:hideMark/>
          </w:tcPr>
          <w:p w14:paraId="40450B51"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3 503</w:t>
            </w:r>
          </w:p>
        </w:tc>
        <w:tc>
          <w:tcPr>
            <w:tcW w:w="1275" w:type="dxa"/>
            <w:tcBorders>
              <w:top w:val="nil"/>
              <w:left w:val="nil"/>
              <w:bottom w:val="single" w:sz="4" w:space="0" w:color="auto"/>
              <w:right w:val="single" w:sz="8" w:space="0" w:color="auto"/>
            </w:tcBorders>
            <w:shd w:val="clear" w:color="000000" w:fill="FFFFFF"/>
            <w:noWrap/>
            <w:vAlign w:val="center"/>
            <w:hideMark/>
          </w:tcPr>
          <w:p w14:paraId="33CFF2FA"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1 941</w:t>
            </w:r>
          </w:p>
        </w:tc>
        <w:tc>
          <w:tcPr>
            <w:tcW w:w="709" w:type="dxa"/>
            <w:tcBorders>
              <w:top w:val="nil"/>
              <w:left w:val="nil"/>
              <w:bottom w:val="single" w:sz="4" w:space="0" w:color="auto"/>
              <w:right w:val="single" w:sz="8" w:space="0" w:color="auto"/>
            </w:tcBorders>
            <w:shd w:val="clear" w:color="auto" w:fill="auto"/>
            <w:noWrap/>
            <w:vAlign w:val="center"/>
            <w:hideMark/>
          </w:tcPr>
          <w:p w14:paraId="4BA91E69"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0,55</w:t>
            </w:r>
          </w:p>
        </w:tc>
        <w:tc>
          <w:tcPr>
            <w:tcW w:w="992" w:type="dxa"/>
            <w:tcBorders>
              <w:top w:val="nil"/>
              <w:left w:val="nil"/>
              <w:bottom w:val="single" w:sz="4" w:space="0" w:color="auto"/>
              <w:right w:val="single" w:sz="8" w:space="0" w:color="auto"/>
            </w:tcBorders>
            <w:shd w:val="clear" w:color="auto" w:fill="auto"/>
            <w:noWrap/>
            <w:vAlign w:val="center"/>
            <w:hideMark/>
          </w:tcPr>
          <w:p w14:paraId="320087D3"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0,10</w:t>
            </w:r>
          </w:p>
        </w:tc>
        <w:tc>
          <w:tcPr>
            <w:tcW w:w="231" w:type="dxa"/>
            <w:vAlign w:val="center"/>
            <w:hideMark/>
          </w:tcPr>
          <w:p w14:paraId="59676FC9" w14:textId="77777777" w:rsidR="00C40090" w:rsidRPr="00C40090" w:rsidRDefault="00C40090" w:rsidP="00C40090">
            <w:pPr>
              <w:ind w:left="0" w:firstLine="0"/>
              <w:jc w:val="left"/>
            </w:pPr>
          </w:p>
        </w:tc>
      </w:tr>
      <w:tr w:rsidR="003341CC" w:rsidRPr="00C40090" w14:paraId="5BBAC9DC" w14:textId="77777777" w:rsidTr="00B51AD2">
        <w:trPr>
          <w:trHeight w:val="510"/>
        </w:trPr>
        <w:tc>
          <w:tcPr>
            <w:tcW w:w="2269" w:type="dxa"/>
            <w:tcBorders>
              <w:top w:val="nil"/>
              <w:left w:val="single" w:sz="8" w:space="0" w:color="auto"/>
              <w:bottom w:val="single" w:sz="4" w:space="0" w:color="auto"/>
              <w:right w:val="single" w:sz="8" w:space="0" w:color="auto"/>
            </w:tcBorders>
            <w:shd w:val="clear" w:color="auto" w:fill="auto"/>
            <w:vAlign w:val="center"/>
            <w:hideMark/>
          </w:tcPr>
          <w:p w14:paraId="3ADA078F"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Neinvestiční transfery příspěvkovým a podobným organizacím</w:t>
            </w:r>
          </w:p>
        </w:tc>
        <w:tc>
          <w:tcPr>
            <w:tcW w:w="1275" w:type="dxa"/>
            <w:tcBorders>
              <w:top w:val="nil"/>
              <w:left w:val="nil"/>
              <w:bottom w:val="single" w:sz="4" w:space="0" w:color="auto"/>
              <w:right w:val="single" w:sz="8" w:space="0" w:color="auto"/>
            </w:tcBorders>
            <w:shd w:val="clear" w:color="000000" w:fill="FFFFFF"/>
            <w:noWrap/>
            <w:vAlign w:val="center"/>
            <w:hideMark/>
          </w:tcPr>
          <w:p w14:paraId="5960D7E2"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242 356</w:t>
            </w:r>
          </w:p>
        </w:tc>
        <w:tc>
          <w:tcPr>
            <w:tcW w:w="1276" w:type="dxa"/>
            <w:tcBorders>
              <w:top w:val="nil"/>
              <w:left w:val="nil"/>
              <w:bottom w:val="single" w:sz="4" w:space="0" w:color="auto"/>
              <w:right w:val="single" w:sz="8" w:space="0" w:color="auto"/>
            </w:tcBorders>
            <w:shd w:val="clear" w:color="000000" w:fill="FFFFFF"/>
            <w:noWrap/>
            <w:vAlign w:val="center"/>
            <w:hideMark/>
          </w:tcPr>
          <w:p w14:paraId="7346D842"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248 961</w:t>
            </w:r>
          </w:p>
        </w:tc>
        <w:tc>
          <w:tcPr>
            <w:tcW w:w="1276" w:type="dxa"/>
            <w:tcBorders>
              <w:top w:val="nil"/>
              <w:left w:val="nil"/>
              <w:bottom w:val="single" w:sz="4" w:space="0" w:color="auto"/>
              <w:right w:val="single" w:sz="8" w:space="0" w:color="auto"/>
            </w:tcBorders>
            <w:shd w:val="clear" w:color="000000" w:fill="FFFFFF"/>
            <w:noWrap/>
            <w:vAlign w:val="center"/>
            <w:hideMark/>
          </w:tcPr>
          <w:p w14:paraId="7FE35009"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302 796</w:t>
            </w:r>
          </w:p>
        </w:tc>
        <w:tc>
          <w:tcPr>
            <w:tcW w:w="1276" w:type="dxa"/>
            <w:tcBorders>
              <w:top w:val="nil"/>
              <w:left w:val="nil"/>
              <w:bottom w:val="single" w:sz="4" w:space="0" w:color="auto"/>
              <w:right w:val="single" w:sz="8" w:space="0" w:color="auto"/>
            </w:tcBorders>
            <w:shd w:val="clear" w:color="000000" w:fill="FFFFFF"/>
            <w:noWrap/>
            <w:vAlign w:val="center"/>
            <w:hideMark/>
          </w:tcPr>
          <w:p w14:paraId="4E827768"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359 983</w:t>
            </w:r>
          </w:p>
        </w:tc>
        <w:tc>
          <w:tcPr>
            <w:tcW w:w="1275" w:type="dxa"/>
            <w:tcBorders>
              <w:top w:val="nil"/>
              <w:left w:val="nil"/>
              <w:bottom w:val="single" w:sz="4" w:space="0" w:color="auto"/>
              <w:right w:val="single" w:sz="8" w:space="0" w:color="auto"/>
            </w:tcBorders>
            <w:shd w:val="clear" w:color="000000" w:fill="FFFFFF"/>
            <w:noWrap/>
            <w:vAlign w:val="center"/>
            <w:hideMark/>
          </w:tcPr>
          <w:p w14:paraId="7E2BC0A5"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339 989</w:t>
            </w:r>
          </w:p>
        </w:tc>
        <w:tc>
          <w:tcPr>
            <w:tcW w:w="709" w:type="dxa"/>
            <w:tcBorders>
              <w:top w:val="nil"/>
              <w:left w:val="nil"/>
              <w:bottom w:val="single" w:sz="4" w:space="0" w:color="auto"/>
              <w:right w:val="single" w:sz="8" w:space="0" w:color="auto"/>
            </w:tcBorders>
            <w:shd w:val="clear" w:color="auto" w:fill="auto"/>
            <w:noWrap/>
            <w:vAlign w:val="center"/>
            <w:hideMark/>
          </w:tcPr>
          <w:p w14:paraId="6F8A8169"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0,94</w:t>
            </w:r>
          </w:p>
        </w:tc>
        <w:tc>
          <w:tcPr>
            <w:tcW w:w="992" w:type="dxa"/>
            <w:tcBorders>
              <w:top w:val="nil"/>
              <w:left w:val="nil"/>
              <w:bottom w:val="single" w:sz="4" w:space="0" w:color="auto"/>
              <w:right w:val="single" w:sz="8" w:space="0" w:color="auto"/>
            </w:tcBorders>
            <w:shd w:val="clear" w:color="auto" w:fill="auto"/>
            <w:noWrap/>
            <w:vAlign w:val="center"/>
            <w:hideMark/>
          </w:tcPr>
          <w:p w14:paraId="2F938292"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18,25</w:t>
            </w:r>
          </w:p>
        </w:tc>
        <w:tc>
          <w:tcPr>
            <w:tcW w:w="231" w:type="dxa"/>
            <w:vAlign w:val="center"/>
            <w:hideMark/>
          </w:tcPr>
          <w:p w14:paraId="4904E465" w14:textId="77777777" w:rsidR="00C40090" w:rsidRPr="00C40090" w:rsidRDefault="00C40090" w:rsidP="00C40090">
            <w:pPr>
              <w:ind w:left="0" w:firstLine="0"/>
              <w:jc w:val="left"/>
            </w:pPr>
          </w:p>
        </w:tc>
      </w:tr>
      <w:tr w:rsidR="003341CC" w:rsidRPr="00C40090" w14:paraId="3EBDB050" w14:textId="77777777" w:rsidTr="00B51AD2">
        <w:trPr>
          <w:trHeight w:val="527"/>
        </w:trPr>
        <w:tc>
          <w:tcPr>
            <w:tcW w:w="2269" w:type="dxa"/>
            <w:tcBorders>
              <w:top w:val="nil"/>
              <w:left w:val="single" w:sz="8" w:space="0" w:color="auto"/>
              <w:bottom w:val="single" w:sz="4" w:space="0" w:color="auto"/>
              <w:right w:val="single" w:sz="8" w:space="0" w:color="auto"/>
            </w:tcBorders>
            <w:shd w:val="clear" w:color="auto" w:fill="auto"/>
            <w:vAlign w:val="center"/>
            <w:hideMark/>
          </w:tcPr>
          <w:p w14:paraId="27DEEE97"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 xml:space="preserve">Ostatní neinvestiční transfery jiným rozpočtům, platby daní </w:t>
            </w:r>
          </w:p>
        </w:tc>
        <w:tc>
          <w:tcPr>
            <w:tcW w:w="1275" w:type="dxa"/>
            <w:tcBorders>
              <w:top w:val="nil"/>
              <w:left w:val="nil"/>
              <w:bottom w:val="single" w:sz="4" w:space="0" w:color="auto"/>
              <w:right w:val="single" w:sz="8" w:space="0" w:color="auto"/>
            </w:tcBorders>
            <w:shd w:val="clear" w:color="000000" w:fill="FFFFFF"/>
            <w:noWrap/>
            <w:vAlign w:val="center"/>
            <w:hideMark/>
          </w:tcPr>
          <w:p w14:paraId="2E73DF63"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2 105</w:t>
            </w:r>
          </w:p>
        </w:tc>
        <w:tc>
          <w:tcPr>
            <w:tcW w:w="1276" w:type="dxa"/>
            <w:tcBorders>
              <w:top w:val="nil"/>
              <w:left w:val="nil"/>
              <w:bottom w:val="single" w:sz="4" w:space="0" w:color="auto"/>
              <w:right w:val="single" w:sz="8" w:space="0" w:color="auto"/>
            </w:tcBorders>
            <w:shd w:val="clear" w:color="000000" w:fill="FFFFFF"/>
            <w:noWrap/>
            <w:vAlign w:val="center"/>
            <w:hideMark/>
          </w:tcPr>
          <w:p w14:paraId="2E4DAC36"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-12 580</w:t>
            </w:r>
          </w:p>
        </w:tc>
        <w:tc>
          <w:tcPr>
            <w:tcW w:w="1276" w:type="dxa"/>
            <w:tcBorders>
              <w:top w:val="nil"/>
              <w:left w:val="nil"/>
              <w:bottom w:val="single" w:sz="4" w:space="0" w:color="auto"/>
              <w:right w:val="single" w:sz="8" w:space="0" w:color="auto"/>
            </w:tcBorders>
            <w:shd w:val="clear" w:color="000000" w:fill="FFFFFF"/>
            <w:noWrap/>
            <w:vAlign w:val="center"/>
            <w:hideMark/>
          </w:tcPr>
          <w:p w14:paraId="74D465E3"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8 775</w:t>
            </w:r>
          </w:p>
        </w:tc>
        <w:tc>
          <w:tcPr>
            <w:tcW w:w="1276" w:type="dxa"/>
            <w:tcBorders>
              <w:top w:val="nil"/>
              <w:left w:val="nil"/>
              <w:bottom w:val="single" w:sz="4" w:space="0" w:color="auto"/>
              <w:right w:val="single" w:sz="8" w:space="0" w:color="auto"/>
            </w:tcBorders>
            <w:shd w:val="clear" w:color="000000" w:fill="FFFFFF"/>
            <w:noWrap/>
            <w:vAlign w:val="center"/>
            <w:hideMark/>
          </w:tcPr>
          <w:p w14:paraId="1355A03E"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31 988</w:t>
            </w:r>
          </w:p>
        </w:tc>
        <w:tc>
          <w:tcPr>
            <w:tcW w:w="1275" w:type="dxa"/>
            <w:tcBorders>
              <w:top w:val="nil"/>
              <w:left w:val="nil"/>
              <w:bottom w:val="single" w:sz="4" w:space="0" w:color="auto"/>
              <w:right w:val="single" w:sz="8" w:space="0" w:color="auto"/>
            </w:tcBorders>
            <w:shd w:val="clear" w:color="000000" w:fill="FFFFFF"/>
            <w:noWrap/>
            <w:vAlign w:val="center"/>
            <w:hideMark/>
          </w:tcPr>
          <w:p w14:paraId="56F117DB"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34 750</w:t>
            </w:r>
          </w:p>
        </w:tc>
        <w:tc>
          <w:tcPr>
            <w:tcW w:w="709" w:type="dxa"/>
            <w:tcBorders>
              <w:top w:val="nil"/>
              <w:left w:val="nil"/>
              <w:bottom w:val="single" w:sz="4" w:space="0" w:color="auto"/>
              <w:right w:val="single" w:sz="8" w:space="0" w:color="auto"/>
            </w:tcBorders>
            <w:shd w:val="clear" w:color="auto" w:fill="auto"/>
            <w:noWrap/>
            <w:vAlign w:val="center"/>
            <w:hideMark/>
          </w:tcPr>
          <w:p w14:paraId="7A2D0246"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1,09</w:t>
            </w:r>
          </w:p>
        </w:tc>
        <w:tc>
          <w:tcPr>
            <w:tcW w:w="992" w:type="dxa"/>
            <w:tcBorders>
              <w:top w:val="nil"/>
              <w:left w:val="nil"/>
              <w:bottom w:val="single" w:sz="4" w:space="0" w:color="auto"/>
              <w:right w:val="single" w:sz="8" w:space="0" w:color="auto"/>
            </w:tcBorders>
            <w:shd w:val="clear" w:color="auto" w:fill="auto"/>
            <w:noWrap/>
            <w:vAlign w:val="center"/>
            <w:hideMark/>
          </w:tcPr>
          <w:p w14:paraId="2BBD2FD7"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1,87</w:t>
            </w:r>
          </w:p>
        </w:tc>
        <w:tc>
          <w:tcPr>
            <w:tcW w:w="231" w:type="dxa"/>
            <w:vAlign w:val="center"/>
            <w:hideMark/>
          </w:tcPr>
          <w:p w14:paraId="13E1210D" w14:textId="77777777" w:rsidR="00C40090" w:rsidRPr="00C40090" w:rsidRDefault="00C40090" w:rsidP="00C40090">
            <w:pPr>
              <w:ind w:left="0" w:firstLine="0"/>
              <w:jc w:val="left"/>
            </w:pPr>
          </w:p>
        </w:tc>
      </w:tr>
      <w:tr w:rsidR="003341CC" w:rsidRPr="00C40090" w14:paraId="48575333" w14:textId="77777777" w:rsidTr="00B51AD2">
        <w:trPr>
          <w:trHeight w:val="527"/>
        </w:trPr>
        <w:tc>
          <w:tcPr>
            <w:tcW w:w="2269" w:type="dxa"/>
            <w:tcBorders>
              <w:top w:val="nil"/>
              <w:left w:val="single" w:sz="8" w:space="0" w:color="auto"/>
              <w:bottom w:val="single" w:sz="4" w:space="0" w:color="auto"/>
              <w:right w:val="single" w:sz="8" w:space="0" w:color="auto"/>
            </w:tcBorders>
            <w:shd w:val="clear" w:color="auto" w:fill="auto"/>
            <w:vAlign w:val="center"/>
            <w:hideMark/>
          </w:tcPr>
          <w:p w14:paraId="0E21B692"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Náhrady a ostatní neinvestiční transfery fyzickým osobám</w:t>
            </w:r>
          </w:p>
        </w:tc>
        <w:tc>
          <w:tcPr>
            <w:tcW w:w="1275" w:type="dxa"/>
            <w:tcBorders>
              <w:top w:val="nil"/>
              <w:left w:val="nil"/>
              <w:bottom w:val="single" w:sz="4" w:space="0" w:color="auto"/>
              <w:right w:val="single" w:sz="8" w:space="0" w:color="auto"/>
            </w:tcBorders>
            <w:shd w:val="clear" w:color="000000" w:fill="FFFFFF"/>
            <w:noWrap/>
            <w:vAlign w:val="center"/>
            <w:hideMark/>
          </w:tcPr>
          <w:p w14:paraId="3E65B9C9"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13 244</w:t>
            </w:r>
          </w:p>
        </w:tc>
        <w:tc>
          <w:tcPr>
            <w:tcW w:w="1276" w:type="dxa"/>
            <w:tcBorders>
              <w:top w:val="nil"/>
              <w:left w:val="nil"/>
              <w:bottom w:val="single" w:sz="4" w:space="0" w:color="auto"/>
              <w:right w:val="single" w:sz="8" w:space="0" w:color="auto"/>
            </w:tcBorders>
            <w:shd w:val="clear" w:color="000000" w:fill="FFFFFF"/>
            <w:noWrap/>
            <w:vAlign w:val="center"/>
            <w:hideMark/>
          </w:tcPr>
          <w:p w14:paraId="5F951714"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14 889</w:t>
            </w:r>
          </w:p>
        </w:tc>
        <w:tc>
          <w:tcPr>
            <w:tcW w:w="1276" w:type="dxa"/>
            <w:tcBorders>
              <w:top w:val="nil"/>
              <w:left w:val="nil"/>
              <w:bottom w:val="single" w:sz="4" w:space="0" w:color="auto"/>
              <w:right w:val="single" w:sz="8" w:space="0" w:color="auto"/>
            </w:tcBorders>
            <w:shd w:val="clear" w:color="000000" w:fill="FFFFFF"/>
            <w:noWrap/>
            <w:vAlign w:val="center"/>
            <w:hideMark/>
          </w:tcPr>
          <w:p w14:paraId="75A349E8"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16 558</w:t>
            </w:r>
          </w:p>
        </w:tc>
        <w:tc>
          <w:tcPr>
            <w:tcW w:w="1276" w:type="dxa"/>
            <w:tcBorders>
              <w:top w:val="nil"/>
              <w:left w:val="nil"/>
              <w:bottom w:val="single" w:sz="4" w:space="0" w:color="auto"/>
              <w:right w:val="single" w:sz="8" w:space="0" w:color="auto"/>
            </w:tcBorders>
            <w:shd w:val="clear" w:color="000000" w:fill="FFFFFF"/>
            <w:noWrap/>
            <w:vAlign w:val="center"/>
            <w:hideMark/>
          </w:tcPr>
          <w:p w14:paraId="14573BD9"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14 727</w:t>
            </w:r>
          </w:p>
        </w:tc>
        <w:tc>
          <w:tcPr>
            <w:tcW w:w="1275" w:type="dxa"/>
            <w:tcBorders>
              <w:top w:val="nil"/>
              <w:left w:val="nil"/>
              <w:bottom w:val="single" w:sz="4" w:space="0" w:color="auto"/>
              <w:right w:val="single" w:sz="8" w:space="0" w:color="auto"/>
            </w:tcBorders>
            <w:shd w:val="clear" w:color="000000" w:fill="FFFFFF"/>
            <w:noWrap/>
            <w:vAlign w:val="center"/>
            <w:hideMark/>
          </w:tcPr>
          <w:p w14:paraId="719FC354"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13 901</w:t>
            </w:r>
          </w:p>
        </w:tc>
        <w:tc>
          <w:tcPr>
            <w:tcW w:w="709" w:type="dxa"/>
            <w:tcBorders>
              <w:top w:val="nil"/>
              <w:left w:val="nil"/>
              <w:bottom w:val="single" w:sz="4" w:space="0" w:color="auto"/>
              <w:right w:val="single" w:sz="8" w:space="0" w:color="auto"/>
            </w:tcBorders>
            <w:shd w:val="clear" w:color="auto" w:fill="auto"/>
            <w:noWrap/>
            <w:vAlign w:val="center"/>
            <w:hideMark/>
          </w:tcPr>
          <w:p w14:paraId="19156302"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0,94</w:t>
            </w:r>
          </w:p>
        </w:tc>
        <w:tc>
          <w:tcPr>
            <w:tcW w:w="992" w:type="dxa"/>
            <w:tcBorders>
              <w:top w:val="nil"/>
              <w:left w:val="nil"/>
              <w:bottom w:val="single" w:sz="4" w:space="0" w:color="auto"/>
              <w:right w:val="single" w:sz="8" w:space="0" w:color="auto"/>
            </w:tcBorders>
            <w:shd w:val="clear" w:color="auto" w:fill="auto"/>
            <w:noWrap/>
            <w:vAlign w:val="center"/>
            <w:hideMark/>
          </w:tcPr>
          <w:p w14:paraId="6483F002"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0,75</w:t>
            </w:r>
          </w:p>
        </w:tc>
        <w:tc>
          <w:tcPr>
            <w:tcW w:w="231" w:type="dxa"/>
            <w:vAlign w:val="center"/>
            <w:hideMark/>
          </w:tcPr>
          <w:p w14:paraId="349B63FB" w14:textId="77777777" w:rsidR="00C40090" w:rsidRPr="00C40090" w:rsidRDefault="00C40090" w:rsidP="00C40090">
            <w:pPr>
              <w:ind w:left="0" w:firstLine="0"/>
              <w:jc w:val="left"/>
            </w:pPr>
          </w:p>
        </w:tc>
      </w:tr>
      <w:tr w:rsidR="003341CC" w:rsidRPr="00C40090" w14:paraId="51B0A519" w14:textId="77777777" w:rsidTr="00B51AD2">
        <w:trPr>
          <w:trHeight w:val="299"/>
        </w:trPr>
        <w:tc>
          <w:tcPr>
            <w:tcW w:w="2269" w:type="dxa"/>
            <w:tcBorders>
              <w:top w:val="nil"/>
              <w:left w:val="single" w:sz="8" w:space="0" w:color="auto"/>
              <w:bottom w:val="double" w:sz="6" w:space="0" w:color="auto"/>
              <w:right w:val="single" w:sz="8" w:space="0" w:color="auto"/>
            </w:tcBorders>
            <w:shd w:val="clear" w:color="auto" w:fill="auto"/>
            <w:noWrap/>
            <w:vAlign w:val="center"/>
            <w:hideMark/>
          </w:tcPr>
          <w:p w14:paraId="591F9C26"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Ostatní neinvestiční výdaje</w:t>
            </w:r>
          </w:p>
        </w:tc>
        <w:tc>
          <w:tcPr>
            <w:tcW w:w="1275" w:type="dxa"/>
            <w:tcBorders>
              <w:top w:val="nil"/>
              <w:left w:val="nil"/>
              <w:bottom w:val="double" w:sz="6" w:space="0" w:color="auto"/>
              <w:right w:val="single" w:sz="8" w:space="0" w:color="auto"/>
            </w:tcBorders>
            <w:shd w:val="clear" w:color="000000" w:fill="FFFFFF"/>
            <w:noWrap/>
            <w:vAlign w:val="center"/>
            <w:hideMark/>
          </w:tcPr>
          <w:p w14:paraId="2CB648BB"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7 409</w:t>
            </w:r>
          </w:p>
        </w:tc>
        <w:tc>
          <w:tcPr>
            <w:tcW w:w="1276" w:type="dxa"/>
            <w:tcBorders>
              <w:top w:val="nil"/>
              <w:left w:val="nil"/>
              <w:bottom w:val="double" w:sz="6" w:space="0" w:color="auto"/>
              <w:right w:val="single" w:sz="8" w:space="0" w:color="auto"/>
            </w:tcBorders>
            <w:shd w:val="clear" w:color="000000" w:fill="FFFFFF"/>
            <w:noWrap/>
            <w:vAlign w:val="center"/>
            <w:hideMark/>
          </w:tcPr>
          <w:p w14:paraId="6810E920"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8 124</w:t>
            </w:r>
          </w:p>
        </w:tc>
        <w:tc>
          <w:tcPr>
            <w:tcW w:w="1276" w:type="dxa"/>
            <w:tcBorders>
              <w:top w:val="nil"/>
              <w:left w:val="nil"/>
              <w:bottom w:val="double" w:sz="6" w:space="0" w:color="auto"/>
              <w:right w:val="single" w:sz="8" w:space="0" w:color="auto"/>
            </w:tcBorders>
            <w:shd w:val="clear" w:color="000000" w:fill="FFFFFF"/>
            <w:noWrap/>
            <w:vAlign w:val="center"/>
            <w:hideMark/>
          </w:tcPr>
          <w:p w14:paraId="6BCC5D7E"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7 641</w:t>
            </w:r>
          </w:p>
        </w:tc>
        <w:tc>
          <w:tcPr>
            <w:tcW w:w="1276" w:type="dxa"/>
            <w:tcBorders>
              <w:top w:val="nil"/>
              <w:left w:val="nil"/>
              <w:bottom w:val="double" w:sz="6" w:space="0" w:color="auto"/>
              <w:right w:val="single" w:sz="8" w:space="0" w:color="auto"/>
            </w:tcBorders>
            <w:shd w:val="clear" w:color="000000" w:fill="FFFFFF"/>
            <w:noWrap/>
            <w:vAlign w:val="center"/>
            <w:hideMark/>
          </w:tcPr>
          <w:p w14:paraId="1A2BA80E"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7 180</w:t>
            </w:r>
          </w:p>
        </w:tc>
        <w:tc>
          <w:tcPr>
            <w:tcW w:w="1275" w:type="dxa"/>
            <w:tcBorders>
              <w:top w:val="nil"/>
              <w:left w:val="nil"/>
              <w:bottom w:val="double" w:sz="6" w:space="0" w:color="auto"/>
              <w:right w:val="single" w:sz="8" w:space="0" w:color="auto"/>
            </w:tcBorders>
            <w:shd w:val="clear" w:color="000000" w:fill="FFFFFF"/>
            <w:noWrap/>
            <w:vAlign w:val="center"/>
            <w:hideMark/>
          </w:tcPr>
          <w:p w14:paraId="17DAEF8A"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6 301</w:t>
            </w:r>
          </w:p>
        </w:tc>
        <w:tc>
          <w:tcPr>
            <w:tcW w:w="709" w:type="dxa"/>
            <w:tcBorders>
              <w:top w:val="nil"/>
              <w:left w:val="nil"/>
              <w:bottom w:val="single" w:sz="4" w:space="0" w:color="auto"/>
              <w:right w:val="single" w:sz="8" w:space="0" w:color="auto"/>
            </w:tcBorders>
            <w:shd w:val="clear" w:color="auto" w:fill="auto"/>
            <w:noWrap/>
            <w:vAlign w:val="center"/>
            <w:hideMark/>
          </w:tcPr>
          <w:p w14:paraId="45243B6D"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0,88</w:t>
            </w:r>
          </w:p>
        </w:tc>
        <w:tc>
          <w:tcPr>
            <w:tcW w:w="992" w:type="dxa"/>
            <w:tcBorders>
              <w:top w:val="nil"/>
              <w:left w:val="nil"/>
              <w:bottom w:val="single" w:sz="4" w:space="0" w:color="auto"/>
              <w:right w:val="single" w:sz="8" w:space="0" w:color="auto"/>
            </w:tcBorders>
            <w:shd w:val="clear" w:color="auto" w:fill="auto"/>
            <w:noWrap/>
            <w:vAlign w:val="center"/>
            <w:hideMark/>
          </w:tcPr>
          <w:p w14:paraId="1A08AA94"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0,34</w:t>
            </w:r>
          </w:p>
        </w:tc>
        <w:tc>
          <w:tcPr>
            <w:tcW w:w="231" w:type="dxa"/>
            <w:vAlign w:val="center"/>
            <w:hideMark/>
          </w:tcPr>
          <w:p w14:paraId="5984AB68" w14:textId="77777777" w:rsidR="00C40090" w:rsidRPr="00C40090" w:rsidRDefault="00C40090" w:rsidP="00C40090">
            <w:pPr>
              <w:ind w:left="0" w:firstLine="0"/>
              <w:jc w:val="left"/>
            </w:pPr>
          </w:p>
        </w:tc>
      </w:tr>
      <w:tr w:rsidR="00C40090" w:rsidRPr="00C40090" w14:paraId="2E275E0F" w14:textId="77777777" w:rsidTr="00B51AD2">
        <w:trPr>
          <w:trHeight w:val="347"/>
        </w:trPr>
        <w:tc>
          <w:tcPr>
            <w:tcW w:w="2269" w:type="dxa"/>
            <w:tcBorders>
              <w:top w:val="nil"/>
              <w:left w:val="single" w:sz="8" w:space="0" w:color="auto"/>
              <w:bottom w:val="double" w:sz="6" w:space="0" w:color="auto"/>
              <w:right w:val="single" w:sz="8" w:space="0" w:color="auto"/>
            </w:tcBorders>
            <w:shd w:val="clear" w:color="000000" w:fill="EBF1DE"/>
            <w:noWrap/>
            <w:vAlign w:val="center"/>
            <w:hideMark/>
          </w:tcPr>
          <w:p w14:paraId="00BA94A4" w14:textId="77777777" w:rsidR="00C40090" w:rsidRPr="00C40090" w:rsidRDefault="00C40090" w:rsidP="00C40090">
            <w:pPr>
              <w:ind w:left="0" w:firstLine="0"/>
              <w:jc w:val="left"/>
              <w:rPr>
                <w:rFonts w:ascii="Tahoma" w:hAnsi="Tahoma" w:cs="Tahoma"/>
                <w:b/>
                <w:bCs/>
                <w:sz w:val="18"/>
                <w:szCs w:val="18"/>
              </w:rPr>
            </w:pPr>
            <w:r w:rsidRPr="00C40090">
              <w:rPr>
                <w:rFonts w:ascii="Tahoma" w:hAnsi="Tahoma" w:cs="Tahoma"/>
                <w:b/>
                <w:bCs/>
                <w:sz w:val="18"/>
                <w:szCs w:val="18"/>
              </w:rPr>
              <w:t>Běžné výdaje celkem</w:t>
            </w:r>
          </w:p>
        </w:tc>
        <w:tc>
          <w:tcPr>
            <w:tcW w:w="1275" w:type="dxa"/>
            <w:tcBorders>
              <w:top w:val="nil"/>
              <w:left w:val="nil"/>
              <w:bottom w:val="double" w:sz="6" w:space="0" w:color="auto"/>
              <w:right w:val="single" w:sz="8" w:space="0" w:color="auto"/>
            </w:tcBorders>
            <w:shd w:val="clear" w:color="000000" w:fill="EBF1DE"/>
            <w:noWrap/>
            <w:vAlign w:val="center"/>
            <w:hideMark/>
          </w:tcPr>
          <w:p w14:paraId="10E501EA" w14:textId="77777777" w:rsidR="00C40090" w:rsidRPr="00C40090" w:rsidRDefault="00C40090" w:rsidP="00C40090">
            <w:pPr>
              <w:ind w:left="0" w:firstLine="0"/>
              <w:jc w:val="right"/>
              <w:rPr>
                <w:rFonts w:ascii="Tahoma" w:hAnsi="Tahoma" w:cs="Tahoma"/>
                <w:b/>
                <w:bCs/>
                <w:sz w:val="18"/>
                <w:szCs w:val="18"/>
              </w:rPr>
            </w:pPr>
            <w:r w:rsidRPr="00C40090">
              <w:rPr>
                <w:rFonts w:ascii="Tahoma" w:hAnsi="Tahoma" w:cs="Tahoma"/>
                <w:b/>
                <w:bCs/>
                <w:sz w:val="18"/>
                <w:szCs w:val="18"/>
              </w:rPr>
              <w:t>1 181 752</w:t>
            </w:r>
          </w:p>
        </w:tc>
        <w:tc>
          <w:tcPr>
            <w:tcW w:w="1276" w:type="dxa"/>
            <w:tcBorders>
              <w:top w:val="nil"/>
              <w:left w:val="nil"/>
              <w:bottom w:val="double" w:sz="6" w:space="0" w:color="auto"/>
              <w:right w:val="single" w:sz="8" w:space="0" w:color="auto"/>
            </w:tcBorders>
            <w:shd w:val="clear" w:color="000000" w:fill="EBF1DE"/>
            <w:noWrap/>
            <w:vAlign w:val="center"/>
            <w:hideMark/>
          </w:tcPr>
          <w:p w14:paraId="3C87398A" w14:textId="77777777" w:rsidR="00C40090" w:rsidRPr="00C40090" w:rsidRDefault="00C40090" w:rsidP="00C40090">
            <w:pPr>
              <w:ind w:left="0" w:firstLine="0"/>
              <w:jc w:val="right"/>
              <w:rPr>
                <w:rFonts w:ascii="Tahoma" w:hAnsi="Tahoma" w:cs="Tahoma"/>
                <w:b/>
                <w:bCs/>
                <w:sz w:val="18"/>
                <w:szCs w:val="18"/>
              </w:rPr>
            </w:pPr>
            <w:r w:rsidRPr="00C40090">
              <w:rPr>
                <w:rFonts w:ascii="Tahoma" w:hAnsi="Tahoma" w:cs="Tahoma"/>
                <w:b/>
                <w:bCs/>
                <w:sz w:val="18"/>
                <w:szCs w:val="18"/>
              </w:rPr>
              <w:t>1 149 706</w:t>
            </w:r>
          </w:p>
        </w:tc>
        <w:tc>
          <w:tcPr>
            <w:tcW w:w="1276" w:type="dxa"/>
            <w:tcBorders>
              <w:top w:val="nil"/>
              <w:left w:val="nil"/>
              <w:bottom w:val="double" w:sz="6" w:space="0" w:color="auto"/>
              <w:right w:val="single" w:sz="8" w:space="0" w:color="auto"/>
            </w:tcBorders>
            <w:shd w:val="clear" w:color="000000" w:fill="EBF1DE"/>
            <w:noWrap/>
            <w:vAlign w:val="center"/>
            <w:hideMark/>
          </w:tcPr>
          <w:p w14:paraId="2AB725B5" w14:textId="77777777" w:rsidR="00C40090" w:rsidRPr="00C40090" w:rsidRDefault="00C40090" w:rsidP="00C40090">
            <w:pPr>
              <w:ind w:left="0" w:firstLine="0"/>
              <w:jc w:val="right"/>
              <w:rPr>
                <w:rFonts w:ascii="Tahoma" w:hAnsi="Tahoma" w:cs="Tahoma"/>
                <w:b/>
                <w:bCs/>
                <w:sz w:val="18"/>
                <w:szCs w:val="18"/>
              </w:rPr>
            </w:pPr>
            <w:r w:rsidRPr="00C40090">
              <w:rPr>
                <w:rFonts w:ascii="Tahoma" w:hAnsi="Tahoma" w:cs="Tahoma"/>
                <w:b/>
                <w:bCs/>
                <w:sz w:val="18"/>
                <w:szCs w:val="18"/>
              </w:rPr>
              <w:t>1 309 972</w:t>
            </w:r>
          </w:p>
        </w:tc>
        <w:tc>
          <w:tcPr>
            <w:tcW w:w="1276" w:type="dxa"/>
            <w:tcBorders>
              <w:top w:val="nil"/>
              <w:left w:val="nil"/>
              <w:bottom w:val="double" w:sz="6" w:space="0" w:color="auto"/>
              <w:right w:val="single" w:sz="8" w:space="0" w:color="auto"/>
            </w:tcBorders>
            <w:shd w:val="clear" w:color="000000" w:fill="EBF1DE"/>
            <w:noWrap/>
            <w:vAlign w:val="center"/>
            <w:hideMark/>
          </w:tcPr>
          <w:p w14:paraId="4F2E6652" w14:textId="77777777" w:rsidR="00C40090" w:rsidRPr="00C40090" w:rsidRDefault="00C40090" w:rsidP="00C40090">
            <w:pPr>
              <w:ind w:left="0" w:firstLine="0"/>
              <w:jc w:val="right"/>
              <w:rPr>
                <w:rFonts w:ascii="Tahoma" w:hAnsi="Tahoma" w:cs="Tahoma"/>
                <w:b/>
                <w:bCs/>
                <w:sz w:val="18"/>
                <w:szCs w:val="18"/>
              </w:rPr>
            </w:pPr>
            <w:r w:rsidRPr="00C40090">
              <w:rPr>
                <w:rFonts w:ascii="Tahoma" w:hAnsi="Tahoma" w:cs="Tahoma"/>
                <w:b/>
                <w:bCs/>
                <w:sz w:val="18"/>
                <w:szCs w:val="18"/>
              </w:rPr>
              <w:t>1 509 719</w:t>
            </w:r>
          </w:p>
        </w:tc>
        <w:tc>
          <w:tcPr>
            <w:tcW w:w="1275" w:type="dxa"/>
            <w:tcBorders>
              <w:top w:val="nil"/>
              <w:left w:val="nil"/>
              <w:bottom w:val="double" w:sz="6" w:space="0" w:color="auto"/>
              <w:right w:val="single" w:sz="8" w:space="0" w:color="auto"/>
            </w:tcBorders>
            <w:shd w:val="clear" w:color="000000" w:fill="EBF1DE"/>
            <w:noWrap/>
            <w:vAlign w:val="center"/>
            <w:hideMark/>
          </w:tcPr>
          <w:p w14:paraId="42184243" w14:textId="77777777" w:rsidR="00C40090" w:rsidRPr="00C40090" w:rsidRDefault="00C40090" w:rsidP="00C40090">
            <w:pPr>
              <w:ind w:left="0" w:firstLine="0"/>
              <w:jc w:val="right"/>
              <w:rPr>
                <w:rFonts w:ascii="Tahoma" w:hAnsi="Tahoma" w:cs="Tahoma"/>
                <w:b/>
                <w:bCs/>
                <w:sz w:val="18"/>
                <w:szCs w:val="18"/>
              </w:rPr>
            </w:pPr>
            <w:r w:rsidRPr="00C40090">
              <w:rPr>
                <w:rFonts w:ascii="Tahoma" w:hAnsi="Tahoma" w:cs="Tahoma"/>
                <w:b/>
                <w:bCs/>
                <w:sz w:val="18"/>
                <w:szCs w:val="18"/>
              </w:rPr>
              <w:t>1 602 972</w:t>
            </w:r>
          </w:p>
        </w:tc>
        <w:tc>
          <w:tcPr>
            <w:tcW w:w="709" w:type="dxa"/>
            <w:tcBorders>
              <w:top w:val="double" w:sz="6" w:space="0" w:color="auto"/>
              <w:left w:val="nil"/>
              <w:bottom w:val="double" w:sz="6" w:space="0" w:color="auto"/>
              <w:right w:val="single" w:sz="8" w:space="0" w:color="auto"/>
            </w:tcBorders>
            <w:shd w:val="clear" w:color="000000" w:fill="EBF1DE"/>
            <w:noWrap/>
            <w:vAlign w:val="center"/>
            <w:hideMark/>
          </w:tcPr>
          <w:p w14:paraId="37B2E273" w14:textId="77777777" w:rsidR="00C40090" w:rsidRPr="00C40090" w:rsidRDefault="00C40090" w:rsidP="00C40090">
            <w:pPr>
              <w:ind w:left="0" w:firstLine="0"/>
              <w:jc w:val="right"/>
              <w:rPr>
                <w:rFonts w:ascii="Tahoma" w:hAnsi="Tahoma" w:cs="Tahoma"/>
                <w:b/>
                <w:bCs/>
                <w:sz w:val="18"/>
                <w:szCs w:val="18"/>
              </w:rPr>
            </w:pPr>
            <w:r w:rsidRPr="00C40090">
              <w:rPr>
                <w:rFonts w:ascii="Tahoma" w:hAnsi="Tahoma" w:cs="Tahoma"/>
                <w:b/>
                <w:bCs/>
                <w:sz w:val="18"/>
                <w:szCs w:val="18"/>
              </w:rPr>
              <w:t>1,06</w:t>
            </w:r>
          </w:p>
        </w:tc>
        <w:tc>
          <w:tcPr>
            <w:tcW w:w="992" w:type="dxa"/>
            <w:tcBorders>
              <w:top w:val="double" w:sz="6" w:space="0" w:color="auto"/>
              <w:left w:val="nil"/>
              <w:bottom w:val="double" w:sz="6" w:space="0" w:color="auto"/>
              <w:right w:val="single" w:sz="8" w:space="0" w:color="auto"/>
            </w:tcBorders>
            <w:shd w:val="clear" w:color="000000" w:fill="EBF1DE"/>
            <w:noWrap/>
            <w:vAlign w:val="center"/>
            <w:hideMark/>
          </w:tcPr>
          <w:p w14:paraId="64A63502" w14:textId="77777777" w:rsidR="00C40090" w:rsidRPr="00C40090" w:rsidRDefault="00C40090" w:rsidP="00C40090">
            <w:pPr>
              <w:ind w:left="0" w:firstLine="0"/>
              <w:jc w:val="right"/>
              <w:rPr>
                <w:rFonts w:ascii="Tahoma" w:hAnsi="Tahoma" w:cs="Tahoma"/>
                <w:b/>
                <w:bCs/>
                <w:sz w:val="18"/>
                <w:szCs w:val="18"/>
              </w:rPr>
            </w:pPr>
            <w:r w:rsidRPr="00C40090">
              <w:rPr>
                <w:rFonts w:ascii="Tahoma" w:hAnsi="Tahoma" w:cs="Tahoma"/>
                <w:b/>
                <w:bCs/>
                <w:sz w:val="18"/>
                <w:szCs w:val="18"/>
              </w:rPr>
              <w:t>86,05</w:t>
            </w:r>
          </w:p>
        </w:tc>
        <w:tc>
          <w:tcPr>
            <w:tcW w:w="231" w:type="dxa"/>
            <w:vAlign w:val="center"/>
            <w:hideMark/>
          </w:tcPr>
          <w:p w14:paraId="574C88C2" w14:textId="77777777" w:rsidR="00C40090" w:rsidRPr="00C40090" w:rsidRDefault="00C40090" w:rsidP="00C40090">
            <w:pPr>
              <w:ind w:left="0" w:firstLine="0"/>
              <w:jc w:val="left"/>
            </w:pPr>
          </w:p>
        </w:tc>
      </w:tr>
      <w:tr w:rsidR="003341CC" w:rsidRPr="00C40090" w14:paraId="35A88287" w14:textId="77777777" w:rsidTr="00190491">
        <w:trPr>
          <w:trHeight w:val="272"/>
        </w:trPr>
        <w:tc>
          <w:tcPr>
            <w:tcW w:w="2269" w:type="dxa"/>
            <w:tcBorders>
              <w:top w:val="nil"/>
              <w:left w:val="single" w:sz="8" w:space="0" w:color="auto"/>
              <w:bottom w:val="single" w:sz="4" w:space="0" w:color="auto"/>
              <w:right w:val="single" w:sz="8" w:space="0" w:color="auto"/>
            </w:tcBorders>
            <w:shd w:val="clear" w:color="auto" w:fill="auto"/>
            <w:noWrap/>
            <w:vAlign w:val="center"/>
            <w:hideMark/>
          </w:tcPr>
          <w:p w14:paraId="37502849"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Programové vybavení</w:t>
            </w:r>
          </w:p>
        </w:tc>
        <w:tc>
          <w:tcPr>
            <w:tcW w:w="1275" w:type="dxa"/>
            <w:tcBorders>
              <w:top w:val="nil"/>
              <w:left w:val="nil"/>
              <w:bottom w:val="single" w:sz="4" w:space="0" w:color="auto"/>
              <w:right w:val="single" w:sz="8" w:space="0" w:color="auto"/>
            </w:tcBorders>
            <w:shd w:val="clear" w:color="000000" w:fill="FFFFFF"/>
            <w:noWrap/>
            <w:vAlign w:val="center"/>
            <w:hideMark/>
          </w:tcPr>
          <w:p w14:paraId="19265343"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3 380</w:t>
            </w:r>
          </w:p>
        </w:tc>
        <w:tc>
          <w:tcPr>
            <w:tcW w:w="1276" w:type="dxa"/>
            <w:tcBorders>
              <w:top w:val="nil"/>
              <w:left w:val="nil"/>
              <w:bottom w:val="single" w:sz="4" w:space="0" w:color="auto"/>
              <w:right w:val="single" w:sz="8" w:space="0" w:color="auto"/>
            </w:tcBorders>
            <w:shd w:val="clear" w:color="000000" w:fill="FFFFFF"/>
            <w:noWrap/>
            <w:vAlign w:val="center"/>
            <w:hideMark/>
          </w:tcPr>
          <w:p w14:paraId="6E54E38A"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889</w:t>
            </w:r>
          </w:p>
        </w:tc>
        <w:tc>
          <w:tcPr>
            <w:tcW w:w="1276" w:type="dxa"/>
            <w:tcBorders>
              <w:top w:val="nil"/>
              <w:left w:val="nil"/>
              <w:bottom w:val="single" w:sz="4" w:space="0" w:color="auto"/>
              <w:right w:val="single" w:sz="8" w:space="0" w:color="auto"/>
            </w:tcBorders>
            <w:shd w:val="clear" w:color="000000" w:fill="FFFFFF"/>
            <w:noWrap/>
            <w:vAlign w:val="center"/>
            <w:hideMark/>
          </w:tcPr>
          <w:p w14:paraId="49AA19CC"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2 197</w:t>
            </w:r>
          </w:p>
        </w:tc>
        <w:tc>
          <w:tcPr>
            <w:tcW w:w="1276" w:type="dxa"/>
            <w:tcBorders>
              <w:top w:val="nil"/>
              <w:left w:val="nil"/>
              <w:bottom w:val="single" w:sz="4" w:space="0" w:color="auto"/>
              <w:right w:val="single" w:sz="8" w:space="0" w:color="auto"/>
            </w:tcBorders>
            <w:shd w:val="clear" w:color="000000" w:fill="FFFFFF"/>
            <w:noWrap/>
            <w:vAlign w:val="center"/>
            <w:hideMark/>
          </w:tcPr>
          <w:p w14:paraId="1DAC79E8"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614</w:t>
            </w:r>
          </w:p>
        </w:tc>
        <w:tc>
          <w:tcPr>
            <w:tcW w:w="1275" w:type="dxa"/>
            <w:tcBorders>
              <w:top w:val="nil"/>
              <w:left w:val="nil"/>
              <w:bottom w:val="single" w:sz="4" w:space="0" w:color="auto"/>
              <w:right w:val="single" w:sz="8" w:space="0" w:color="auto"/>
            </w:tcBorders>
            <w:shd w:val="clear" w:color="auto" w:fill="auto"/>
            <w:noWrap/>
            <w:vAlign w:val="center"/>
            <w:hideMark/>
          </w:tcPr>
          <w:p w14:paraId="7CCD881A"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5 124</w:t>
            </w:r>
          </w:p>
        </w:tc>
        <w:tc>
          <w:tcPr>
            <w:tcW w:w="709" w:type="dxa"/>
            <w:tcBorders>
              <w:top w:val="single" w:sz="4" w:space="0" w:color="auto"/>
              <w:left w:val="nil"/>
              <w:bottom w:val="single" w:sz="4" w:space="0" w:color="auto"/>
              <w:right w:val="single" w:sz="8" w:space="0" w:color="auto"/>
            </w:tcBorders>
            <w:shd w:val="clear" w:color="auto" w:fill="auto"/>
            <w:noWrap/>
            <w:vAlign w:val="center"/>
            <w:hideMark/>
          </w:tcPr>
          <w:p w14:paraId="73EB50F1"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8,35</w:t>
            </w:r>
          </w:p>
        </w:tc>
        <w:tc>
          <w:tcPr>
            <w:tcW w:w="992" w:type="dxa"/>
            <w:tcBorders>
              <w:top w:val="nil"/>
              <w:left w:val="nil"/>
              <w:bottom w:val="single" w:sz="4" w:space="0" w:color="auto"/>
              <w:right w:val="single" w:sz="8" w:space="0" w:color="auto"/>
            </w:tcBorders>
            <w:shd w:val="clear" w:color="auto" w:fill="auto"/>
            <w:noWrap/>
            <w:vAlign w:val="center"/>
            <w:hideMark/>
          </w:tcPr>
          <w:p w14:paraId="258D255D"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0,28</w:t>
            </w:r>
          </w:p>
        </w:tc>
        <w:tc>
          <w:tcPr>
            <w:tcW w:w="231" w:type="dxa"/>
            <w:vAlign w:val="center"/>
            <w:hideMark/>
          </w:tcPr>
          <w:p w14:paraId="32DF2558" w14:textId="77777777" w:rsidR="00C40090" w:rsidRPr="00C40090" w:rsidRDefault="00C40090" w:rsidP="00C40090">
            <w:pPr>
              <w:ind w:left="0" w:firstLine="0"/>
              <w:jc w:val="left"/>
            </w:pPr>
          </w:p>
        </w:tc>
      </w:tr>
      <w:tr w:rsidR="003341CC" w:rsidRPr="00C40090" w14:paraId="74E101D5" w14:textId="77777777" w:rsidTr="00B51AD2">
        <w:trPr>
          <w:trHeight w:val="258"/>
        </w:trPr>
        <w:tc>
          <w:tcPr>
            <w:tcW w:w="2269" w:type="dxa"/>
            <w:tcBorders>
              <w:top w:val="nil"/>
              <w:left w:val="single" w:sz="8" w:space="0" w:color="auto"/>
              <w:bottom w:val="single" w:sz="4" w:space="0" w:color="auto"/>
              <w:right w:val="single" w:sz="8" w:space="0" w:color="auto"/>
            </w:tcBorders>
            <w:shd w:val="clear" w:color="auto" w:fill="auto"/>
            <w:noWrap/>
            <w:vAlign w:val="center"/>
            <w:hideMark/>
          </w:tcPr>
          <w:p w14:paraId="1CA43B8E"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Stavby</w:t>
            </w:r>
          </w:p>
        </w:tc>
        <w:tc>
          <w:tcPr>
            <w:tcW w:w="1275" w:type="dxa"/>
            <w:tcBorders>
              <w:top w:val="nil"/>
              <w:left w:val="nil"/>
              <w:bottom w:val="single" w:sz="4" w:space="0" w:color="auto"/>
              <w:right w:val="single" w:sz="8" w:space="0" w:color="auto"/>
            </w:tcBorders>
            <w:shd w:val="clear" w:color="000000" w:fill="FFFFFF"/>
            <w:noWrap/>
            <w:vAlign w:val="center"/>
            <w:hideMark/>
          </w:tcPr>
          <w:p w14:paraId="638D6723"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204 935</w:t>
            </w:r>
          </w:p>
        </w:tc>
        <w:tc>
          <w:tcPr>
            <w:tcW w:w="1276" w:type="dxa"/>
            <w:tcBorders>
              <w:top w:val="nil"/>
              <w:left w:val="nil"/>
              <w:bottom w:val="single" w:sz="4" w:space="0" w:color="auto"/>
              <w:right w:val="single" w:sz="8" w:space="0" w:color="auto"/>
            </w:tcBorders>
            <w:shd w:val="clear" w:color="000000" w:fill="FFFFFF"/>
            <w:noWrap/>
            <w:vAlign w:val="center"/>
            <w:hideMark/>
          </w:tcPr>
          <w:p w14:paraId="42BA9E87"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278 952</w:t>
            </w:r>
          </w:p>
        </w:tc>
        <w:tc>
          <w:tcPr>
            <w:tcW w:w="1276" w:type="dxa"/>
            <w:tcBorders>
              <w:top w:val="nil"/>
              <w:left w:val="nil"/>
              <w:bottom w:val="single" w:sz="4" w:space="0" w:color="auto"/>
              <w:right w:val="single" w:sz="8" w:space="0" w:color="auto"/>
            </w:tcBorders>
            <w:shd w:val="clear" w:color="000000" w:fill="FFFFFF"/>
            <w:noWrap/>
            <w:vAlign w:val="center"/>
            <w:hideMark/>
          </w:tcPr>
          <w:p w14:paraId="0C6081B4"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302 459</w:t>
            </w:r>
          </w:p>
        </w:tc>
        <w:tc>
          <w:tcPr>
            <w:tcW w:w="1276" w:type="dxa"/>
            <w:tcBorders>
              <w:top w:val="nil"/>
              <w:left w:val="nil"/>
              <w:bottom w:val="single" w:sz="4" w:space="0" w:color="auto"/>
              <w:right w:val="single" w:sz="8" w:space="0" w:color="auto"/>
            </w:tcBorders>
            <w:shd w:val="clear" w:color="000000" w:fill="FFFFFF"/>
            <w:noWrap/>
            <w:vAlign w:val="center"/>
            <w:hideMark/>
          </w:tcPr>
          <w:p w14:paraId="6D5C9601"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168 112</w:t>
            </w:r>
          </w:p>
        </w:tc>
        <w:tc>
          <w:tcPr>
            <w:tcW w:w="1275" w:type="dxa"/>
            <w:tcBorders>
              <w:top w:val="nil"/>
              <w:left w:val="nil"/>
              <w:bottom w:val="single" w:sz="4" w:space="0" w:color="auto"/>
              <w:right w:val="single" w:sz="8" w:space="0" w:color="auto"/>
            </w:tcBorders>
            <w:shd w:val="clear" w:color="000000" w:fill="FFFFFF"/>
            <w:noWrap/>
            <w:vAlign w:val="center"/>
            <w:hideMark/>
          </w:tcPr>
          <w:p w14:paraId="13F3865F"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211 090</w:t>
            </w:r>
          </w:p>
        </w:tc>
        <w:tc>
          <w:tcPr>
            <w:tcW w:w="709" w:type="dxa"/>
            <w:tcBorders>
              <w:top w:val="nil"/>
              <w:left w:val="nil"/>
              <w:bottom w:val="single" w:sz="4" w:space="0" w:color="auto"/>
              <w:right w:val="single" w:sz="8" w:space="0" w:color="auto"/>
            </w:tcBorders>
            <w:shd w:val="clear" w:color="auto" w:fill="auto"/>
            <w:noWrap/>
            <w:vAlign w:val="center"/>
            <w:hideMark/>
          </w:tcPr>
          <w:p w14:paraId="0076B478"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1,26</w:t>
            </w:r>
          </w:p>
        </w:tc>
        <w:tc>
          <w:tcPr>
            <w:tcW w:w="992" w:type="dxa"/>
            <w:tcBorders>
              <w:top w:val="nil"/>
              <w:left w:val="nil"/>
              <w:bottom w:val="single" w:sz="4" w:space="0" w:color="auto"/>
              <w:right w:val="single" w:sz="8" w:space="0" w:color="auto"/>
            </w:tcBorders>
            <w:shd w:val="clear" w:color="auto" w:fill="auto"/>
            <w:noWrap/>
            <w:vAlign w:val="center"/>
            <w:hideMark/>
          </w:tcPr>
          <w:p w14:paraId="64F61DC8"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11,33</w:t>
            </w:r>
          </w:p>
        </w:tc>
        <w:tc>
          <w:tcPr>
            <w:tcW w:w="231" w:type="dxa"/>
            <w:vAlign w:val="center"/>
            <w:hideMark/>
          </w:tcPr>
          <w:p w14:paraId="50E178B8" w14:textId="77777777" w:rsidR="00C40090" w:rsidRPr="00C40090" w:rsidRDefault="00C40090" w:rsidP="00C40090">
            <w:pPr>
              <w:ind w:left="0" w:firstLine="0"/>
              <w:jc w:val="left"/>
            </w:pPr>
          </w:p>
        </w:tc>
      </w:tr>
      <w:tr w:rsidR="003341CC" w:rsidRPr="00C40090" w14:paraId="5629075B" w14:textId="77777777" w:rsidTr="00B51AD2">
        <w:trPr>
          <w:trHeight w:val="258"/>
        </w:trPr>
        <w:tc>
          <w:tcPr>
            <w:tcW w:w="2269" w:type="dxa"/>
            <w:tcBorders>
              <w:top w:val="nil"/>
              <w:left w:val="single" w:sz="8" w:space="0" w:color="auto"/>
              <w:bottom w:val="single" w:sz="4" w:space="0" w:color="auto"/>
              <w:right w:val="single" w:sz="8" w:space="0" w:color="auto"/>
            </w:tcBorders>
            <w:shd w:val="clear" w:color="auto" w:fill="auto"/>
            <w:noWrap/>
            <w:vAlign w:val="center"/>
            <w:hideMark/>
          </w:tcPr>
          <w:p w14:paraId="77104428"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Stroje, přístroje a zařízení</w:t>
            </w:r>
          </w:p>
        </w:tc>
        <w:tc>
          <w:tcPr>
            <w:tcW w:w="1275" w:type="dxa"/>
            <w:tcBorders>
              <w:top w:val="nil"/>
              <w:left w:val="nil"/>
              <w:bottom w:val="single" w:sz="4" w:space="0" w:color="auto"/>
              <w:right w:val="single" w:sz="8" w:space="0" w:color="auto"/>
            </w:tcBorders>
            <w:shd w:val="clear" w:color="000000" w:fill="FFFFFF"/>
            <w:noWrap/>
            <w:vAlign w:val="center"/>
            <w:hideMark/>
          </w:tcPr>
          <w:p w14:paraId="4613B56E"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1 892</w:t>
            </w:r>
          </w:p>
        </w:tc>
        <w:tc>
          <w:tcPr>
            <w:tcW w:w="1276" w:type="dxa"/>
            <w:tcBorders>
              <w:top w:val="nil"/>
              <w:left w:val="nil"/>
              <w:bottom w:val="single" w:sz="4" w:space="0" w:color="auto"/>
              <w:right w:val="single" w:sz="8" w:space="0" w:color="auto"/>
            </w:tcBorders>
            <w:shd w:val="clear" w:color="000000" w:fill="FFFFFF"/>
            <w:noWrap/>
            <w:vAlign w:val="center"/>
            <w:hideMark/>
          </w:tcPr>
          <w:p w14:paraId="7D242362"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2 645</w:t>
            </w:r>
          </w:p>
        </w:tc>
        <w:tc>
          <w:tcPr>
            <w:tcW w:w="1276" w:type="dxa"/>
            <w:tcBorders>
              <w:top w:val="nil"/>
              <w:left w:val="nil"/>
              <w:bottom w:val="single" w:sz="4" w:space="0" w:color="auto"/>
              <w:right w:val="single" w:sz="8" w:space="0" w:color="auto"/>
            </w:tcBorders>
            <w:shd w:val="clear" w:color="000000" w:fill="FFFFFF"/>
            <w:noWrap/>
            <w:vAlign w:val="center"/>
            <w:hideMark/>
          </w:tcPr>
          <w:p w14:paraId="6E6E726A"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7 633</w:t>
            </w:r>
          </w:p>
        </w:tc>
        <w:tc>
          <w:tcPr>
            <w:tcW w:w="1276" w:type="dxa"/>
            <w:tcBorders>
              <w:top w:val="nil"/>
              <w:left w:val="nil"/>
              <w:bottom w:val="single" w:sz="4" w:space="0" w:color="auto"/>
              <w:right w:val="single" w:sz="8" w:space="0" w:color="auto"/>
            </w:tcBorders>
            <w:shd w:val="clear" w:color="000000" w:fill="FFFFFF"/>
            <w:noWrap/>
            <w:vAlign w:val="center"/>
            <w:hideMark/>
          </w:tcPr>
          <w:p w14:paraId="1E284A9D"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6 157</w:t>
            </w:r>
          </w:p>
        </w:tc>
        <w:tc>
          <w:tcPr>
            <w:tcW w:w="1275" w:type="dxa"/>
            <w:tcBorders>
              <w:top w:val="nil"/>
              <w:left w:val="nil"/>
              <w:bottom w:val="single" w:sz="4" w:space="0" w:color="auto"/>
              <w:right w:val="single" w:sz="8" w:space="0" w:color="auto"/>
            </w:tcBorders>
            <w:shd w:val="clear" w:color="000000" w:fill="FFFFFF"/>
            <w:noWrap/>
            <w:vAlign w:val="center"/>
            <w:hideMark/>
          </w:tcPr>
          <w:p w14:paraId="0AC3377D"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4 993</w:t>
            </w:r>
          </w:p>
        </w:tc>
        <w:tc>
          <w:tcPr>
            <w:tcW w:w="709" w:type="dxa"/>
            <w:tcBorders>
              <w:top w:val="nil"/>
              <w:left w:val="nil"/>
              <w:bottom w:val="single" w:sz="4" w:space="0" w:color="auto"/>
              <w:right w:val="single" w:sz="8" w:space="0" w:color="auto"/>
            </w:tcBorders>
            <w:shd w:val="clear" w:color="auto" w:fill="auto"/>
            <w:noWrap/>
            <w:vAlign w:val="center"/>
            <w:hideMark/>
          </w:tcPr>
          <w:p w14:paraId="7E3470B3"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0,81</w:t>
            </w:r>
          </w:p>
        </w:tc>
        <w:tc>
          <w:tcPr>
            <w:tcW w:w="992" w:type="dxa"/>
            <w:tcBorders>
              <w:top w:val="nil"/>
              <w:left w:val="nil"/>
              <w:bottom w:val="single" w:sz="4" w:space="0" w:color="auto"/>
              <w:right w:val="single" w:sz="8" w:space="0" w:color="auto"/>
            </w:tcBorders>
            <w:shd w:val="clear" w:color="auto" w:fill="auto"/>
            <w:noWrap/>
            <w:vAlign w:val="center"/>
            <w:hideMark/>
          </w:tcPr>
          <w:p w14:paraId="3CD48F5E"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0,27</w:t>
            </w:r>
          </w:p>
        </w:tc>
        <w:tc>
          <w:tcPr>
            <w:tcW w:w="231" w:type="dxa"/>
            <w:vAlign w:val="center"/>
            <w:hideMark/>
          </w:tcPr>
          <w:p w14:paraId="418CEB3B" w14:textId="77777777" w:rsidR="00C40090" w:rsidRPr="00C40090" w:rsidRDefault="00C40090" w:rsidP="00C40090">
            <w:pPr>
              <w:ind w:left="0" w:firstLine="0"/>
              <w:jc w:val="left"/>
            </w:pPr>
          </w:p>
        </w:tc>
      </w:tr>
      <w:tr w:rsidR="003341CC" w:rsidRPr="00C40090" w14:paraId="2D04CD8E" w14:textId="77777777" w:rsidTr="00B51AD2">
        <w:trPr>
          <w:trHeight w:val="258"/>
        </w:trPr>
        <w:tc>
          <w:tcPr>
            <w:tcW w:w="2269" w:type="dxa"/>
            <w:tcBorders>
              <w:top w:val="nil"/>
              <w:left w:val="single" w:sz="8" w:space="0" w:color="auto"/>
              <w:bottom w:val="single" w:sz="4" w:space="0" w:color="auto"/>
              <w:right w:val="single" w:sz="8" w:space="0" w:color="auto"/>
            </w:tcBorders>
            <w:shd w:val="clear" w:color="auto" w:fill="auto"/>
            <w:noWrap/>
            <w:vAlign w:val="center"/>
            <w:hideMark/>
          </w:tcPr>
          <w:p w14:paraId="7F0C0E7D"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Dopravní prostředky</w:t>
            </w:r>
          </w:p>
        </w:tc>
        <w:tc>
          <w:tcPr>
            <w:tcW w:w="1275" w:type="dxa"/>
            <w:tcBorders>
              <w:top w:val="nil"/>
              <w:left w:val="nil"/>
              <w:bottom w:val="single" w:sz="4" w:space="0" w:color="auto"/>
              <w:right w:val="single" w:sz="8" w:space="0" w:color="auto"/>
            </w:tcBorders>
            <w:shd w:val="clear" w:color="000000" w:fill="FFFFFF"/>
            <w:noWrap/>
            <w:vAlign w:val="center"/>
            <w:hideMark/>
          </w:tcPr>
          <w:p w14:paraId="0C94C8D9"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43</w:t>
            </w:r>
          </w:p>
        </w:tc>
        <w:tc>
          <w:tcPr>
            <w:tcW w:w="1276" w:type="dxa"/>
            <w:tcBorders>
              <w:top w:val="nil"/>
              <w:left w:val="nil"/>
              <w:bottom w:val="single" w:sz="4" w:space="0" w:color="auto"/>
              <w:right w:val="single" w:sz="8" w:space="0" w:color="auto"/>
            </w:tcBorders>
            <w:shd w:val="clear" w:color="000000" w:fill="FFFFFF"/>
            <w:noWrap/>
            <w:vAlign w:val="center"/>
            <w:hideMark/>
          </w:tcPr>
          <w:p w14:paraId="42E9F4FD"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202</w:t>
            </w:r>
          </w:p>
        </w:tc>
        <w:tc>
          <w:tcPr>
            <w:tcW w:w="1276" w:type="dxa"/>
            <w:tcBorders>
              <w:top w:val="nil"/>
              <w:left w:val="nil"/>
              <w:bottom w:val="single" w:sz="4" w:space="0" w:color="auto"/>
              <w:right w:val="single" w:sz="8" w:space="0" w:color="auto"/>
            </w:tcBorders>
            <w:shd w:val="clear" w:color="000000" w:fill="FFFFFF"/>
            <w:noWrap/>
            <w:vAlign w:val="center"/>
            <w:hideMark/>
          </w:tcPr>
          <w:p w14:paraId="246864AE"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766</w:t>
            </w:r>
          </w:p>
        </w:tc>
        <w:tc>
          <w:tcPr>
            <w:tcW w:w="1276" w:type="dxa"/>
            <w:tcBorders>
              <w:top w:val="nil"/>
              <w:left w:val="nil"/>
              <w:bottom w:val="single" w:sz="4" w:space="0" w:color="auto"/>
              <w:right w:val="single" w:sz="8" w:space="0" w:color="auto"/>
            </w:tcBorders>
            <w:shd w:val="clear" w:color="000000" w:fill="FFFFFF"/>
            <w:noWrap/>
            <w:vAlign w:val="center"/>
            <w:hideMark/>
          </w:tcPr>
          <w:p w14:paraId="53EB27B9"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10 645</w:t>
            </w:r>
          </w:p>
        </w:tc>
        <w:tc>
          <w:tcPr>
            <w:tcW w:w="1275" w:type="dxa"/>
            <w:tcBorders>
              <w:top w:val="nil"/>
              <w:left w:val="nil"/>
              <w:bottom w:val="single" w:sz="4" w:space="0" w:color="auto"/>
              <w:right w:val="single" w:sz="8" w:space="0" w:color="auto"/>
            </w:tcBorders>
            <w:shd w:val="clear" w:color="000000" w:fill="FFFFFF"/>
            <w:noWrap/>
            <w:vAlign w:val="center"/>
            <w:hideMark/>
          </w:tcPr>
          <w:p w14:paraId="7F5FCD1A"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8 880</w:t>
            </w:r>
          </w:p>
        </w:tc>
        <w:tc>
          <w:tcPr>
            <w:tcW w:w="709" w:type="dxa"/>
            <w:tcBorders>
              <w:top w:val="nil"/>
              <w:left w:val="nil"/>
              <w:bottom w:val="single" w:sz="4" w:space="0" w:color="auto"/>
              <w:right w:val="single" w:sz="8" w:space="0" w:color="auto"/>
            </w:tcBorders>
            <w:shd w:val="clear" w:color="auto" w:fill="auto"/>
            <w:noWrap/>
            <w:vAlign w:val="center"/>
            <w:hideMark/>
          </w:tcPr>
          <w:p w14:paraId="194C6A0A"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0,83</w:t>
            </w:r>
          </w:p>
        </w:tc>
        <w:tc>
          <w:tcPr>
            <w:tcW w:w="992" w:type="dxa"/>
            <w:tcBorders>
              <w:top w:val="nil"/>
              <w:left w:val="nil"/>
              <w:bottom w:val="single" w:sz="4" w:space="0" w:color="auto"/>
              <w:right w:val="single" w:sz="8" w:space="0" w:color="auto"/>
            </w:tcBorders>
            <w:shd w:val="clear" w:color="auto" w:fill="auto"/>
            <w:noWrap/>
            <w:vAlign w:val="center"/>
            <w:hideMark/>
          </w:tcPr>
          <w:p w14:paraId="238CC465"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0,48</w:t>
            </w:r>
          </w:p>
        </w:tc>
        <w:tc>
          <w:tcPr>
            <w:tcW w:w="231" w:type="dxa"/>
            <w:vAlign w:val="center"/>
            <w:hideMark/>
          </w:tcPr>
          <w:p w14:paraId="6A572A75" w14:textId="77777777" w:rsidR="00C40090" w:rsidRPr="00C40090" w:rsidRDefault="00C40090" w:rsidP="00C40090">
            <w:pPr>
              <w:ind w:left="0" w:firstLine="0"/>
              <w:jc w:val="left"/>
            </w:pPr>
          </w:p>
        </w:tc>
      </w:tr>
      <w:tr w:rsidR="003341CC" w:rsidRPr="00C40090" w14:paraId="699E91F5" w14:textId="77777777" w:rsidTr="00B51AD2">
        <w:trPr>
          <w:trHeight w:val="258"/>
        </w:trPr>
        <w:tc>
          <w:tcPr>
            <w:tcW w:w="2269" w:type="dxa"/>
            <w:tcBorders>
              <w:top w:val="nil"/>
              <w:left w:val="single" w:sz="8" w:space="0" w:color="auto"/>
              <w:bottom w:val="single" w:sz="4" w:space="0" w:color="auto"/>
              <w:right w:val="single" w:sz="8" w:space="0" w:color="auto"/>
            </w:tcBorders>
            <w:shd w:val="clear" w:color="auto" w:fill="auto"/>
            <w:noWrap/>
            <w:vAlign w:val="center"/>
            <w:hideMark/>
          </w:tcPr>
          <w:p w14:paraId="2C4E8E83"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Výpočetní technika</w:t>
            </w:r>
          </w:p>
        </w:tc>
        <w:tc>
          <w:tcPr>
            <w:tcW w:w="1275" w:type="dxa"/>
            <w:tcBorders>
              <w:top w:val="nil"/>
              <w:left w:val="nil"/>
              <w:bottom w:val="single" w:sz="4" w:space="0" w:color="auto"/>
              <w:right w:val="single" w:sz="8" w:space="0" w:color="auto"/>
            </w:tcBorders>
            <w:shd w:val="clear" w:color="000000" w:fill="FFFFFF"/>
            <w:noWrap/>
            <w:vAlign w:val="center"/>
            <w:hideMark/>
          </w:tcPr>
          <w:p w14:paraId="5CBE0DD5"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1 109</w:t>
            </w:r>
          </w:p>
        </w:tc>
        <w:tc>
          <w:tcPr>
            <w:tcW w:w="1276" w:type="dxa"/>
            <w:tcBorders>
              <w:top w:val="nil"/>
              <w:left w:val="nil"/>
              <w:bottom w:val="single" w:sz="4" w:space="0" w:color="auto"/>
              <w:right w:val="single" w:sz="8" w:space="0" w:color="auto"/>
            </w:tcBorders>
            <w:shd w:val="clear" w:color="000000" w:fill="FFFFFF"/>
            <w:noWrap/>
            <w:vAlign w:val="center"/>
            <w:hideMark/>
          </w:tcPr>
          <w:p w14:paraId="022580D8"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1 853</w:t>
            </w:r>
          </w:p>
        </w:tc>
        <w:tc>
          <w:tcPr>
            <w:tcW w:w="1276" w:type="dxa"/>
            <w:tcBorders>
              <w:top w:val="nil"/>
              <w:left w:val="nil"/>
              <w:bottom w:val="single" w:sz="4" w:space="0" w:color="auto"/>
              <w:right w:val="single" w:sz="8" w:space="0" w:color="auto"/>
            </w:tcBorders>
            <w:shd w:val="clear" w:color="000000" w:fill="FFFFFF"/>
            <w:noWrap/>
            <w:vAlign w:val="center"/>
            <w:hideMark/>
          </w:tcPr>
          <w:p w14:paraId="73CC977D"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17 739</w:t>
            </w:r>
          </w:p>
        </w:tc>
        <w:tc>
          <w:tcPr>
            <w:tcW w:w="1276" w:type="dxa"/>
            <w:tcBorders>
              <w:top w:val="nil"/>
              <w:left w:val="nil"/>
              <w:bottom w:val="single" w:sz="4" w:space="0" w:color="auto"/>
              <w:right w:val="single" w:sz="8" w:space="0" w:color="auto"/>
            </w:tcBorders>
            <w:shd w:val="clear" w:color="000000" w:fill="FFFFFF"/>
            <w:noWrap/>
            <w:vAlign w:val="center"/>
            <w:hideMark/>
          </w:tcPr>
          <w:p w14:paraId="0ADC7906"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856</w:t>
            </w:r>
          </w:p>
        </w:tc>
        <w:tc>
          <w:tcPr>
            <w:tcW w:w="1275" w:type="dxa"/>
            <w:tcBorders>
              <w:top w:val="nil"/>
              <w:left w:val="nil"/>
              <w:bottom w:val="single" w:sz="4" w:space="0" w:color="auto"/>
              <w:right w:val="single" w:sz="8" w:space="0" w:color="auto"/>
            </w:tcBorders>
            <w:shd w:val="clear" w:color="000000" w:fill="FFFFFF"/>
            <w:noWrap/>
            <w:vAlign w:val="center"/>
            <w:hideMark/>
          </w:tcPr>
          <w:p w14:paraId="471B80DE"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17 466</w:t>
            </w:r>
          </w:p>
        </w:tc>
        <w:tc>
          <w:tcPr>
            <w:tcW w:w="709" w:type="dxa"/>
            <w:tcBorders>
              <w:top w:val="nil"/>
              <w:left w:val="nil"/>
              <w:bottom w:val="single" w:sz="4" w:space="0" w:color="auto"/>
              <w:right w:val="single" w:sz="8" w:space="0" w:color="auto"/>
            </w:tcBorders>
            <w:shd w:val="clear" w:color="auto" w:fill="auto"/>
            <w:noWrap/>
            <w:vAlign w:val="center"/>
            <w:hideMark/>
          </w:tcPr>
          <w:p w14:paraId="052BAC81"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20,40</w:t>
            </w:r>
          </w:p>
        </w:tc>
        <w:tc>
          <w:tcPr>
            <w:tcW w:w="992" w:type="dxa"/>
            <w:tcBorders>
              <w:top w:val="nil"/>
              <w:left w:val="nil"/>
              <w:bottom w:val="single" w:sz="4" w:space="0" w:color="auto"/>
              <w:right w:val="single" w:sz="8" w:space="0" w:color="auto"/>
            </w:tcBorders>
            <w:shd w:val="clear" w:color="auto" w:fill="auto"/>
            <w:noWrap/>
            <w:vAlign w:val="center"/>
            <w:hideMark/>
          </w:tcPr>
          <w:p w14:paraId="77857AE5"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0,94</w:t>
            </w:r>
          </w:p>
        </w:tc>
        <w:tc>
          <w:tcPr>
            <w:tcW w:w="231" w:type="dxa"/>
            <w:vAlign w:val="center"/>
            <w:hideMark/>
          </w:tcPr>
          <w:p w14:paraId="56C89F92" w14:textId="77777777" w:rsidR="00C40090" w:rsidRPr="00C40090" w:rsidRDefault="00C40090" w:rsidP="00C40090">
            <w:pPr>
              <w:ind w:left="0" w:firstLine="0"/>
              <w:jc w:val="left"/>
            </w:pPr>
          </w:p>
        </w:tc>
      </w:tr>
      <w:tr w:rsidR="003341CC" w:rsidRPr="00C40090" w14:paraId="0CE71AC9" w14:textId="77777777" w:rsidTr="00B51AD2">
        <w:trPr>
          <w:trHeight w:val="272"/>
        </w:trPr>
        <w:tc>
          <w:tcPr>
            <w:tcW w:w="2269" w:type="dxa"/>
            <w:tcBorders>
              <w:top w:val="nil"/>
              <w:left w:val="single" w:sz="8" w:space="0" w:color="auto"/>
              <w:bottom w:val="single" w:sz="4" w:space="0" w:color="auto"/>
              <w:right w:val="single" w:sz="8" w:space="0" w:color="auto"/>
            </w:tcBorders>
            <w:shd w:val="clear" w:color="auto" w:fill="auto"/>
            <w:noWrap/>
            <w:vAlign w:val="center"/>
            <w:hideMark/>
          </w:tcPr>
          <w:p w14:paraId="03524FC1"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Kulturní předměty</w:t>
            </w:r>
          </w:p>
        </w:tc>
        <w:tc>
          <w:tcPr>
            <w:tcW w:w="1275" w:type="dxa"/>
            <w:tcBorders>
              <w:top w:val="nil"/>
              <w:left w:val="nil"/>
              <w:bottom w:val="single" w:sz="4" w:space="0" w:color="auto"/>
              <w:right w:val="single" w:sz="8" w:space="0" w:color="auto"/>
            </w:tcBorders>
            <w:shd w:val="clear" w:color="000000" w:fill="FFFFFF"/>
            <w:noWrap/>
            <w:vAlign w:val="center"/>
            <w:hideMark/>
          </w:tcPr>
          <w:p w14:paraId="07CA5A3C"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w:t>
            </w:r>
          </w:p>
        </w:tc>
        <w:tc>
          <w:tcPr>
            <w:tcW w:w="1276" w:type="dxa"/>
            <w:tcBorders>
              <w:top w:val="nil"/>
              <w:left w:val="nil"/>
              <w:bottom w:val="single" w:sz="4" w:space="0" w:color="auto"/>
              <w:right w:val="single" w:sz="8" w:space="0" w:color="auto"/>
            </w:tcBorders>
            <w:shd w:val="clear" w:color="000000" w:fill="FFFFFF"/>
            <w:noWrap/>
            <w:vAlign w:val="center"/>
            <w:hideMark/>
          </w:tcPr>
          <w:p w14:paraId="78F46F56"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w:t>
            </w:r>
          </w:p>
        </w:tc>
        <w:tc>
          <w:tcPr>
            <w:tcW w:w="1276" w:type="dxa"/>
            <w:tcBorders>
              <w:top w:val="nil"/>
              <w:left w:val="nil"/>
              <w:bottom w:val="single" w:sz="4" w:space="0" w:color="auto"/>
              <w:right w:val="single" w:sz="8" w:space="0" w:color="auto"/>
            </w:tcBorders>
            <w:shd w:val="clear" w:color="000000" w:fill="FFFFFF"/>
            <w:noWrap/>
            <w:vAlign w:val="center"/>
            <w:hideMark/>
          </w:tcPr>
          <w:p w14:paraId="54602846"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22</w:t>
            </w:r>
          </w:p>
        </w:tc>
        <w:tc>
          <w:tcPr>
            <w:tcW w:w="1276" w:type="dxa"/>
            <w:tcBorders>
              <w:top w:val="nil"/>
              <w:left w:val="nil"/>
              <w:bottom w:val="single" w:sz="4" w:space="0" w:color="auto"/>
              <w:right w:val="single" w:sz="8" w:space="0" w:color="auto"/>
            </w:tcBorders>
            <w:shd w:val="clear" w:color="000000" w:fill="FFFFFF"/>
            <w:noWrap/>
            <w:vAlign w:val="center"/>
            <w:hideMark/>
          </w:tcPr>
          <w:p w14:paraId="07F5E1AC"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w:t>
            </w:r>
          </w:p>
        </w:tc>
        <w:tc>
          <w:tcPr>
            <w:tcW w:w="1275" w:type="dxa"/>
            <w:tcBorders>
              <w:top w:val="nil"/>
              <w:left w:val="nil"/>
              <w:bottom w:val="single" w:sz="4" w:space="0" w:color="auto"/>
              <w:right w:val="single" w:sz="8" w:space="0" w:color="auto"/>
            </w:tcBorders>
            <w:shd w:val="clear" w:color="000000" w:fill="FFFFFF"/>
            <w:noWrap/>
            <w:vAlign w:val="center"/>
            <w:hideMark/>
          </w:tcPr>
          <w:p w14:paraId="7EDF2799"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220</w:t>
            </w:r>
          </w:p>
        </w:tc>
        <w:tc>
          <w:tcPr>
            <w:tcW w:w="709" w:type="dxa"/>
            <w:tcBorders>
              <w:top w:val="nil"/>
              <w:left w:val="nil"/>
              <w:bottom w:val="single" w:sz="4" w:space="0" w:color="auto"/>
              <w:right w:val="single" w:sz="8" w:space="0" w:color="auto"/>
            </w:tcBorders>
            <w:shd w:val="clear" w:color="auto" w:fill="auto"/>
            <w:noWrap/>
            <w:vAlign w:val="center"/>
            <w:hideMark/>
          </w:tcPr>
          <w:p w14:paraId="51FF078D"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x</w:t>
            </w:r>
          </w:p>
        </w:tc>
        <w:tc>
          <w:tcPr>
            <w:tcW w:w="992" w:type="dxa"/>
            <w:tcBorders>
              <w:top w:val="nil"/>
              <w:left w:val="nil"/>
              <w:bottom w:val="single" w:sz="4" w:space="0" w:color="auto"/>
              <w:right w:val="single" w:sz="8" w:space="0" w:color="auto"/>
            </w:tcBorders>
            <w:shd w:val="clear" w:color="auto" w:fill="auto"/>
            <w:noWrap/>
            <w:vAlign w:val="center"/>
            <w:hideMark/>
          </w:tcPr>
          <w:p w14:paraId="3FD18683"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0,01</w:t>
            </w:r>
          </w:p>
        </w:tc>
        <w:tc>
          <w:tcPr>
            <w:tcW w:w="231" w:type="dxa"/>
            <w:vAlign w:val="center"/>
            <w:hideMark/>
          </w:tcPr>
          <w:p w14:paraId="642224B5" w14:textId="77777777" w:rsidR="00C40090" w:rsidRPr="00C40090" w:rsidRDefault="00C40090" w:rsidP="00C40090">
            <w:pPr>
              <w:ind w:left="0" w:firstLine="0"/>
              <w:jc w:val="left"/>
            </w:pPr>
          </w:p>
        </w:tc>
      </w:tr>
      <w:tr w:rsidR="003341CC" w:rsidRPr="00C40090" w14:paraId="10ADB9A8" w14:textId="77777777" w:rsidTr="00B51AD2">
        <w:trPr>
          <w:trHeight w:val="299"/>
        </w:trPr>
        <w:tc>
          <w:tcPr>
            <w:tcW w:w="2269" w:type="dxa"/>
            <w:tcBorders>
              <w:top w:val="nil"/>
              <w:left w:val="single" w:sz="8" w:space="0" w:color="auto"/>
              <w:bottom w:val="single" w:sz="4" w:space="0" w:color="auto"/>
              <w:right w:val="single" w:sz="8" w:space="0" w:color="auto"/>
            </w:tcBorders>
            <w:shd w:val="clear" w:color="auto" w:fill="auto"/>
            <w:noWrap/>
            <w:vAlign w:val="center"/>
            <w:hideMark/>
          </w:tcPr>
          <w:p w14:paraId="18FB3B22"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Pozemky</w:t>
            </w:r>
          </w:p>
        </w:tc>
        <w:tc>
          <w:tcPr>
            <w:tcW w:w="1275" w:type="dxa"/>
            <w:tcBorders>
              <w:top w:val="nil"/>
              <w:left w:val="nil"/>
              <w:bottom w:val="single" w:sz="4" w:space="0" w:color="auto"/>
              <w:right w:val="single" w:sz="8" w:space="0" w:color="auto"/>
            </w:tcBorders>
            <w:shd w:val="clear" w:color="000000" w:fill="FFFFFF"/>
            <w:noWrap/>
            <w:vAlign w:val="center"/>
            <w:hideMark/>
          </w:tcPr>
          <w:p w14:paraId="79183DF9"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756</w:t>
            </w:r>
          </w:p>
        </w:tc>
        <w:tc>
          <w:tcPr>
            <w:tcW w:w="1276" w:type="dxa"/>
            <w:tcBorders>
              <w:top w:val="nil"/>
              <w:left w:val="nil"/>
              <w:bottom w:val="single" w:sz="4" w:space="0" w:color="auto"/>
              <w:right w:val="single" w:sz="8" w:space="0" w:color="auto"/>
            </w:tcBorders>
            <w:shd w:val="clear" w:color="000000" w:fill="FFFFFF"/>
            <w:noWrap/>
            <w:vAlign w:val="center"/>
            <w:hideMark/>
          </w:tcPr>
          <w:p w14:paraId="320E6342"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423</w:t>
            </w:r>
          </w:p>
        </w:tc>
        <w:tc>
          <w:tcPr>
            <w:tcW w:w="1276" w:type="dxa"/>
            <w:tcBorders>
              <w:top w:val="nil"/>
              <w:left w:val="nil"/>
              <w:bottom w:val="single" w:sz="4" w:space="0" w:color="auto"/>
              <w:right w:val="single" w:sz="8" w:space="0" w:color="auto"/>
            </w:tcBorders>
            <w:shd w:val="clear" w:color="000000" w:fill="FFFFFF"/>
            <w:noWrap/>
            <w:vAlign w:val="center"/>
            <w:hideMark/>
          </w:tcPr>
          <w:p w14:paraId="6D02A0BB"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9 121</w:t>
            </w:r>
          </w:p>
        </w:tc>
        <w:tc>
          <w:tcPr>
            <w:tcW w:w="1276" w:type="dxa"/>
            <w:tcBorders>
              <w:top w:val="nil"/>
              <w:left w:val="nil"/>
              <w:bottom w:val="single" w:sz="4" w:space="0" w:color="auto"/>
              <w:right w:val="single" w:sz="8" w:space="0" w:color="auto"/>
            </w:tcBorders>
            <w:shd w:val="clear" w:color="000000" w:fill="FFFFFF"/>
            <w:noWrap/>
            <w:vAlign w:val="center"/>
            <w:hideMark/>
          </w:tcPr>
          <w:p w14:paraId="18DD2A42"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137</w:t>
            </w:r>
          </w:p>
        </w:tc>
        <w:tc>
          <w:tcPr>
            <w:tcW w:w="1275" w:type="dxa"/>
            <w:tcBorders>
              <w:top w:val="nil"/>
              <w:left w:val="nil"/>
              <w:bottom w:val="single" w:sz="4" w:space="0" w:color="auto"/>
              <w:right w:val="single" w:sz="8" w:space="0" w:color="auto"/>
            </w:tcBorders>
            <w:shd w:val="clear" w:color="000000" w:fill="FFFFFF"/>
            <w:noWrap/>
            <w:vAlign w:val="center"/>
            <w:hideMark/>
          </w:tcPr>
          <w:p w14:paraId="77AAF76C"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416</w:t>
            </w:r>
          </w:p>
        </w:tc>
        <w:tc>
          <w:tcPr>
            <w:tcW w:w="709" w:type="dxa"/>
            <w:tcBorders>
              <w:top w:val="nil"/>
              <w:left w:val="nil"/>
              <w:bottom w:val="single" w:sz="4" w:space="0" w:color="auto"/>
              <w:right w:val="single" w:sz="8" w:space="0" w:color="auto"/>
            </w:tcBorders>
            <w:shd w:val="clear" w:color="auto" w:fill="auto"/>
            <w:noWrap/>
            <w:vAlign w:val="center"/>
            <w:hideMark/>
          </w:tcPr>
          <w:p w14:paraId="74E2D514"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3,04</w:t>
            </w:r>
          </w:p>
        </w:tc>
        <w:tc>
          <w:tcPr>
            <w:tcW w:w="992" w:type="dxa"/>
            <w:tcBorders>
              <w:top w:val="nil"/>
              <w:left w:val="nil"/>
              <w:bottom w:val="single" w:sz="4" w:space="0" w:color="auto"/>
              <w:right w:val="single" w:sz="8" w:space="0" w:color="auto"/>
            </w:tcBorders>
            <w:shd w:val="clear" w:color="auto" w:fill="auto"/>
            <w:noWrap/>
            <w:vAlign w:val="center"/>
            <w:hideMark/>
          </w:tcPr>
          <w:p w14:paraId="3D15615E"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0,02</w:t>
            </w:r>
          </w:p>
        </w:tc>
        <w:tc>
          <w:tcPr>
            <w:tcW w:w="231" w:type="dxa"/>
            <w:vAlign w:val="center"/>
            <w:hideMark/>
          </w:tcPr>
          <w:p w14:paraId="78452BC9" w14:textId="77777777" w:rsidR="00C40090" w:rsidRPr="00C40090" w:rsidRDefault="00C40090" w:rsidP="00C40090">
            <w:pPr>
              <w:ind w:left="0" w:firstLine="0"/>
              <w:jc w:val="left"/>
            </w:pPr>
          </w:p>
        </w:tc>
      </w:tr>
      <w:tr w:rsidR="003341CC" w:rsidRPr="00C40090" w14:paraId="1A642BC7" w14:textId="77777777" w:rsidTr="00B51AD2">
        <w:trPr>
          <w:trHeight w:val="316"/>
        </w:trPr>
        <w:tc>
          <w:tcPr>
            <w:tcW w:w="2269" w:type="dxa"/>
            <w:tcBorders>
              <w:top w:val="nil"/>
              <w:left w:val="single" w:sz="8" w:space="0" w:color="auto"/>
              <w:bottom w:val="single" w:sz="4" w:space="0" w:color="auto"/>
              <w:right w:val="single" w:sz="8" w:space="0" w:color="auto"/>
            </w:tcBorders>
            <w:shd w:val="clear" w:color="auto" w:fill="auto"/>
            <w:vAlign w:val="center"/>
            <w:hideMark/>
          </w:tcPr>
          <w:p w14:paraId="73B80A6A"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Nákup dlouhodobého hmotného majetku j. n.</w:t>
            </w:r>
          </w:p>
        </w:tc>
        <w:tc>
          <w:tcPr>
            <w:tcW w:w="1275" w:type="dxa"/>
            <w:tcBorders>
              <w:top w:val="nil"/>
              <w:left w:val="nil"/>
              <w:bottom w:val="single" w:sz="4" w:space="0" w:color="auto"/>
              <w:right w:val="single" w:sz="8" w:space="0" w:color="auto"/>
            </w:tcBorders>
            <w:shd w:val="clear" w:color="000000" w:fill="FFFFFF"/>
            <w:noWrap/>
            <w:vAlign w:val="center"/>
            <w:hideMark/>
          </w:tcPr>
          <w:p w14:paraId="76748109"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w:t>
            </w:r>
          </w:p>
        </w:tc>
        <w:tc>
          <w:tcPr>
            <w:tcW w:w="1276" w:type="dxa"/>
            <w:tcBorders>
              <w:top w:val="nil"/>
              <w:left w:val="nil"/>
              <w:bottom w:val="single" w:sz="4" w:space="0" w:color="auto"/>
              <w:right w:val="single" w:sz="8" w:space="0" w:color="auto"/>
            </w:tcBorders>
            <w:shd w:val="clear" w:color="000000" w:fill="FFFFFF"/>
            <w:noWrap/>
            <w:vAlign w:val="center"/>
            <w:hideMark/>
          </w:tcPr>
          <w:p w14:paraId="6E873246"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w:t>
            </w:r>
          </w:p>
        </w:tc>
        <w:tc>
          <w:tcPr>
            <w:tcW w:w="1276" w:type="dxa"/>
            <w:tcBorders>
              <w:top w:val="nil"/>
              <w:left w:val="nil"/>
              <w:bottom w:val="single" w:sz="4" w:space="0" w:color="auto"/>
              <w:right w:val="single" w:sz="8" w:space="0" w:color="auto"/>
            </w:tcBorders>
            <w:shd w:val="clear" w:color="000000" w:fill="FFFFFF"/>
            <w:noWrap/>
            <w:vAlign w:val="center"/>
            <w:hideMark/>
          </w:tcPr>
          <w:p w14:paraId="53A098F2"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w:t>
            </w:r>
          </w:p>
        </w:tc>
        <w:tc>
          <w:tcPr>
            <w:tcW w:w="1276" w:type="dxa"/>
            <w:tcBorders>
              <w:top w:val="nil"/>
              <w:left w:val="nil"/>
              <w:bottom w:val="single" w:sz="4" w:space="0" w:color="auto"/>
              <w:right w:val="single" w:sz="8" w:space="0" w:color="auto"/>
            </w:tcBorders>
            <w:shd w:val="clear" w:color="000000" w:fill="FFFFFF"/>
            <w:noWrap/>
            <w:vAlign w:val="center"/>
            <w:hideMark/>
          </w:tcPr>
          <w:p w14:paraId="53185CF2"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w:t>
            </w:r>
          </w:p>
        </w:tc>
        <w:tc>
          <w:tcPr>
            <w:tcW w:w="1275" w:type="dxa"/>
            <w:tcBorders>
              <w:top w:val="nil"/>
              <w:left w:val="nil"/>
              <w:bottom w:val="single" w:sz="4" w:space="0" w:color="auto"/>
              <w:right w:val="single" w:sz="8" w:space="0" w:color="auto"/>
            </w:tcBorders>
            <w:shd w:val="clear" w:color="000000" w:fill="FFFFFF"/>
            <w:noWrap/>
            <w:vAlign w:val="center"/>
            <w:hideMark/>
          </w:tcPr>
          <w:p w14:paraId="68B2925E"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42</w:t>
            </w:r>
          </w:p>
        </w:tc>
        <w:tc>
          <w:tcPr>
            <w:tcW w:w="709" w:type="dxa"/>
            <w:tcBorders>
              <w:top w:val="nil"/>
              <w:left w:val="nil"/>
              <w:bottom w:val="single" w:sz="4" w:space="0" w:color="auto"/>
              <w:right w:val="single" w:sz="8" w:space="0" w:color="auto"/>
            </w:tcBorders>
            <w:shd w:val="clear" w:color="auto" w:fill="auto"/>
            <w:noWrap/>
            <w:vAlign w:val="center"/>
            <w:hideMark/>
          </w:tcPr>
          <w:p w14:paraId="25A613EA"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x</w:t>
            </w:r>
          </w:p>
        </w:tc>
        <w:tc>
          <w:tcPr>
            <w:tcW w:w="992" w:type="dxa"/>
            <w:tcBorders>
              <w:top w:val="nil"/>
              <w:left w:val="nil"/>
              <w:bottom w:val="single" w:sz="4" w:space="0" w:color="auto"/>
              <w:right w:val="single" w:sz="8" w:space="0" w:color="auto"/>
            </w:tcBorders>
            <w:shd w:val="clear" w:color="auto" w:fill="auto"/>
            <w:noWrap/>
            <w:vAlign w:val="center"/>
            <w:hideMark/>
          </w:tcPr>
          <w:p w14:paraId="6F56C3D5"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0,00</w:t>
            </w:r>
          </w:p>
        </w:tc>
        <w:tc>
          <w:tcPr>
            <w:tcW w:w="231" w:type="dxa"/>
            <w:vAlign w:val="center"/>
            <w:hideMark/>
          </w:tcPr>
          <w:p w14:paraId="6EA3BBAF" w14:textId="77777777" w:rsidR="00C40090" w:rsidRPr="00C40090" w:rsidRDefault="00C40090" w:rsidP="00C40090">
            <w:pPr>
              <w:ind w:left="0" w:firstLine="0"/>
              <w:jc w:val="left"/>
            </w:pPr>
          </w:p>
        </w:tc>
      </w:tr>
      <w:tr w:rsidR="003341CC" w:rsidRPr="00C40090" w14:paraId="040F3E97" w14:textId="77777777" w:rsidTr="00B51AD2">
        <w:trPr>
          <w:trHeight w:val="258"/>
        </w:trPr>
        <w:tc>
          <w:tcPr>
            <w:tcW w:w="2269" w:type="dxa"/>
            <w:tcBorders>
              <w:top w:val="single" w:sz="4" w:space="0" w:color="auto"/>
              <w:left w:val="single" w:sz="8" w:space="0" w:color="auto"/>
              <w:bottom w:val="double" w:sz="4" w:space="0" w:color="auto"/>
              <w:right w:val="single" w:sz="8" w:space="0" w:color="auto"/>
            </w:tcBorders>
            <w:shd w:val="clear" w:color="000000" w:fill="FFFFFF"/>
            <w:vAlign w:val="center"/>
            <w:hideMark/>
          </w:tcPr>
          <w:p w14:paraId="0FF026DF"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Nadlimitní věcná břemena</w:t>
            </w:r>
          </w:p>
        </w:tc>
        <w:tc>
          <w:tcPr>
            <w:tcW w:w="1275" w:type="dxa"/>
            <w:tcBorders>
              <w:top w:val="single" w:sz="4" w:space="0" w:color="auto"/>
              <w:left w:val="nil"/>
              <w:bottom w:val="double" w:sz="4" w:space="0" w:color="auto"/>
              <w:right w:val="single" w:sz="8" w:space="0" w:color="auto"/>
            </w:tcBorders>
            <w:shd w:val="clear" w:color="000000" w:fill="FFFFFF"/>
            <w:noWrap/>
            <w:vAlign w:val="center"/>
            <w:hideMark/>
          </w:tcPr>
          <w:p w14:paraId="0B0FE79F"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w:t>
            </w:r>
          </w:p>
        </w:tc>
        <w:tc>
          <w:tcPr>
            <w:tcW w:w="1276" w:type="dxa"/>
            <w:tcBorders>
              <w:top w:val="single" w:sz="4" w:space="0" w:color="auto"/>
              <w:left w:val="nil"/>
              <w:bottom w:val="double" w:sz="4" w:space="0" w:color="auto"/>
              <w:right w:val="single" w:sz="8" w:space="0" w:color="auto"/>
            </w:tcBorders>
            <w:shd w:val="clear" w:color="000000" w:fill="FFFFFF"/>
            <w:noWrap/>
            <w:vAlign w:val="center"/>
            <w:hideMark/>
          </w:tcPr>
          <w:p w14:paraId="7C35717C"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w:t>
            </w:r>
          </w:p>
        </w:tc>
        <w:tc>
          <w:tcPr>
            <w:tcW w:w="1276" w:type="dxa"/>
            <w:tcBorders>
              <w:top w:val="single" w:sz="4" w:space="0" w:color="auto"/>
              <w:left w:val="nil"/>
              <w:bottom w:val="double" w:sz="4" w:space="0" w:color="auto"/>
              <w:right w:val="single" w:sz="8" w:space="0" w:color="auto"/>
            </w:tcBorders>
            <w:shd w:val="clear" w:color="000000" w:fill="FFFFFF"/>
            <w:noWrap/>
            <w:vAlign w:val="center"/>
            <w:hideMark/>
          </w:tcPr>
          <w:p w14:paraId="294FA121"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w:t>
            </w:r>
          </w:p>
        </w:tc>
        <w:tc>
          <w:tcPr>
            <w:tcW w:w="1276" w:type="dxa"/>
            <w:tcBorders>
              <w:top w:val="single" w:sz="4" w:space="0" w:color="auto"/>
              <w:left w:val="nil"/>
              <w:bottom w:val="double" w:sz="4" w:space="0" w:color="auto"/>
              <w:right w:val="single" w:sz="8" w:space="0" w:color="auto"/>
            </w:tcBorders>
            <w:shd w:val="clear" w:color="000000" w:fill="FFFFFF"/>
            <w:noWrap/>
            <w:vAlign w:val="center"/>
            <w:hideMark/>
          </w:tcPr>
          <w:p w14:paraId="6EE524DC"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69</w:t>
            </w:r>
          </w:p>
        </w:tc>
        <w:tc>
          <w:tcPr>
            <w:tcW w:w="1275" w:type="dxa"/>
            <w:tcBorders>
              <w:top w:val="single" w:sz="4" w:space="0" w:color="auto"/>
              <w:left w:val="nil"/>
              <w:bottom w:val="double" w:sz="4" w:space="0" w:color="auto"/>
              <w:right w:val="single" w:sz="8" w:space="0" w:color="auto"/>
            </w:tcBorders>
            <w:shd w:val="clear" w:color="000000" w:fill="FFFFFF"/>
            <w:noWrap/>
            <w:vAlign w:val="center"/>
            <w:hideMark/>
          </w:tcPr>
          <w:p w14:paraId="67C3FCC3"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49</w:t>
            </w:r>
          </w:p>
        </w:tc>
        <w:tc>
          <w:tcPr>
            <w:tcW w:w="709" w:type="dxa"/>
            <w:tcBorders>
              <w:top w:val="single" w:sz="4" w:space="0" w:color="auto"/>
              <w:left w:val="nil"/>
              <w:bottom w:val="double" w:sz="4" w:space="0" w:color="auto"/>
              <w:right w:val="single" w:sz="8" w:space="0" w:color="auto"/>
            </w:tcBorders>
            <w:shd w:val="clear" w:color="auto" w:fill="auto"/>
            <w:noWrap/>
            <w:vAlign w:val="center"/>
            <w:hideMark/>
          </w:tcPr>
          <w:p w14:paraId="64C4B3F5"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0,71</w:t>
            </w:r>
          </w:p>
        </w:tc>
        <w:tc>
          <w:tcPr>
            <w:tcW w:w="992" w:type="dxa"/>
            <w:tcBorders>
              <w:top w:val="single" w:sz="4" w:space="0" w:color="auto"/>
              <w:left w:val="nil"/>
              <w:bottom w:val="double" w:sz="4" w:space="0" w:color="auto"/>
              <w:right w:val="single" w:sz="8" w:space="0" w:color="auto"/>
            </w:tcBorders>
            <w:shd w:val="clear" w:color="auto" w:fill="auto"/>
            <w:noWrap/>
            <w:vAlign w:val="center"/>
            <w:hideMark/>
          </w:tcPr>
          <w:p w14:paraId="6938A627"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0,00</w:t>
            </w:r>
          </w:p>
        </w:tc>
        <w:tc>
          <w:tcPr>
            <w:tcW w:w="231" w:type="dxa"/>
            <w:vAlign w:val="center"/>
            <w:hideMark/>
          </w:tcPr>
          <w:p w14:paraId="3D4B1271" w14:textId="77777777" w:rsidR="00C40090" w:rsidRPr="00C40090" w:rsidRDefault="00C40090" w:rsidP="00C40090">
            <w:pPr>
              <w:ind w:left="0" w:firstLine="0"/>
              <w:jc w:val="left"/>
            </w:pPr>
          </w:p>
        </w:tc>
      </w:tr>
      <w:tr w:rsidR="003341CC" w:rsidRPr="00C40090" w14:paraId="3B7E87FC" w14:textId="77777777" w:rsidTr="00B51AD2">
        <w:trPr>
          <w:trHeight w:val="496"/>
        </w:trPr>
        <w:tc>
          <w:tcPr>
            <w:tcW w:w="2269" w:type="dxa"/>
            <w:tcBorders>
              <w:top w:val="double" w:sz="4" w:space="0" w:color="auto"/>
              <w:left w:val="single" w:sz="8" w:space="0" w:color="auto"/>
              <w:bottom w:val="single" w:sz="4" w:space="0" w:color="auto"/>
              <w:right w:val="single" w:sz="8" w:space="0" w:color="auto"/>
            </w:tcBorders>
            <w:shd w:val="clear" w:color="auto" w:fill="auto"/>
            <w:vAlign w:val="center"/>
            <w:hideMark/>
          </w:tcPr>
          <w:p w14:paraId="57E0C98C"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Investiční transfery příspěvkovým a podobným organizacím</w:t>
            </w:r>
          </w:p>
        </w:tc>
        <w:tc>
          <w:tcPr>
            <w:tcW w:w="1275" w:type="dxa"/>
            <w:tcBorders>
              <w:top w:val="double" w:sz="4" w:space="0" w:color="auto"/>
              <w:left w:val="nil"/>
              <w:bottom w:val="single" w:sz="4" w:space="0" w:color="auto"/>
              <w:right w:val="single" w:sz="8" w:space="0" w:color="auto"/>
            </w:tcBorders>
            <w:shd w:val="clear" w:color="000000" w:fill="FFFFFF"/>
            <w:noWrap/>
            <w:vAlign w:val="center"/>
            <w:hideMark/>
          </w:tcPr>
          <w:p w14:paraId="65A0DD85"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5 494</w:t>
            </w:r>
          </w:p>
        </w:tc>
        <w:tc>
          <w:tcPr>
            <w:tcW w:w="1276" w:type="dxa"/>
            <w:tcBorders>
              <w:top w:val="double" w:sz="4" w:space="0" w:color="auto"/>
              <w:left w:val="nil"/>
              <w:bottom w:val="single" w:sz="4" w:space="0" w:color="auto"/>
              <w:right w:val="single" w:sz="8" w:space="0" w:color="auto"/>
            </w:tcBorders>
            <w:shd w:val="clear" w:color="000000" w:fill="FFFFFF"/>
            <w:noWrap/>
            <w:vAlign w:val="center"/>
            <w:hideMark/>
          </w:tcPr>
          <w:p w14:paraId="675F131A"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2 320</w:t>
            </w:r>
          </w:p>
        </w:tc>
        <w:tc>
          <w:tcPr>
            <w:tcW w:w="1276" w:type="dxa"/>
            <w:tcBorders>
              <w:top w:val="double" w:sz="4" w:space="0" w:color="auto"/>
              <w:left w:val="nil"/>
              <w:bottom w:val="single" w:sz="4" w:space="0" w:color="auto"/>
              <w:right w:val="single" w:sz="8" w:space="0" w:color="auto"/>
            </w:tcBorders>
            <w:shd w:val="clear" w:color="000000" w:fill="FFFFFF"/>
            <w:noWrap/>
            <w:vAlign w:val="center"/>
            <w:hideMark/>
          </w:tcPr>
          <w:p w14:paraId="456CB9D7"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2 331</w:t>
            </w:r>
          </w:p>
        </w:tc>
        <w:tc>
          <w:tcPr>
            <w:tcW w:w="1276" w:type="dxa"/>
            <w:tcBorders>
              <w:top w:val="double" w:sz="4" w:space="0" w:color="auto"/>
              <w:left w:val="nil"/>
              <w:bottom w:val="single" w:sz="4" w:space="0" w:color="auto"/>
              <w:right w:val="single" w:sz="8" w:space="0" w:color="auto"/>
            </w:tcBorders>
            <w:shd w:val="clear" w:color="000000" w:fill="FFFFFF"/>
            <w:noWrap/>
            <w:vAlign w:val="center"/>
            <w:hideMark/>
          </w:tcPr>
          <w:p w14:paraId="77224E6F"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4 854</w:t>
            </w:r>
          </w:p>
        </w:tc>
        <w:tc>
          <w:tcPr>
            <w:tcW w:w="1275" w:type="dxa"/>
            <w:tcBorders>
              <w:top w:val="double" w:sz="4" w:space="0" w:color="auto"/>
              <w:left w:val="nil"/>
              <w:bottom w:val="single" w:sz="4" w:space="0" w:color="auto"/>
              <w:right w:val="single" w:sz="8" w:space="0" w:color="auto"/>
            </w:tcBorders>
            <w:shd w:val="clear" w:color="000000" w:fill="FFFFFF"/>
            <w:noWrap/>
            <w:vAlign w:val="center"/>
            <w:hideMark/>
          </w:tcPr>
          <w:p w14:paraId="7A27F6A6"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5 115</w:t>
            </w:r>
          </w:p>
        </w:tc>
        <w:tc>
          <w:tcPr>
            <w:tcW w:w="709" w:type="dxa"/>
            <w:tcBorders>
              <w:top w:val="double" w:sz="4" w:space="0" w:color="auto"/>
              <w:left w:val="nil"/>
              <w:bottom w:val="single" w:sz="4" w:space="0" w:color="auto"/>
              <w:right w:val="single" w:sz="8" w:space="0" w:color="auto"/>
            </w:tcBorders>
            <w:shd w:val="clear" w:color="auto" w:fill="auto"/>
            <w:noWrap/>
            <w:vAlign w:val="center"/>
            <w:hideMark/>
          </w:tcPr>
          <w:p w14:paraId="6A2E4818"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1,05</w:t>
            </w:r>
          </w:p>
        </w:tc>
        <w:tc>
          <w:tcPr>
            <w:tcW w:w="992" w:type="dxa"/>
            <w:tcBorders>
              <w:top w:val="double" w:sz="4" w:space="0" w:color="auto"/>
              <w:left w:val="nil"/>
              <w:bottom w:val="single" w:sz="4" w:space="0" w:color="auto"/>
              <w:right w:val="single" w:sz="8" w:space="0" w:color="auto"/>
            </w:tcBorders>
            <w:shd w:val="clear" w:color="000000" w:fill="FFFFFF"/>
            <w:noWrap/>
            <w:vAlign w:val="center"/>
            <w:hideMark/>
          </w:tcPr>
          <w:p w14:paraId="0C90C26C"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0,27</w:t>
            </w:r>
          </w:p>
        </w:tc>
        <w:tc>
          <w:tcPr>
            <w:tcW w:w="231" w:type="dxa"/>
            <w:vAlign w:val="center"/>
            <w:hideMark/>
          </w:tcPr>
          <w:p w14:paraId="287F6CD2" w14:textId="77777777" w:rsidR="00C40090" w:rsidRPr="00C40090" w:rsidRDefault="00C40090" w:rsidP="00C40090">
            <w:pPr>
              <w:ind w:left="0" w:firstLine="0"/>
              <w:jc w:val="left"/>
            </w:pPr>
          </w:p>
        </w:tc>
      </w:tr>
      <w:tr w:rsidR="003341CC" w:rsidRPr="00C40090" w14:paraId="1CEC135A" w14:textId="77777777" w:rsidTr="00B51AD2">
        <w:trPr>
          <w:trHeight w:val="316"/>
        </w:trPr>
        <w:tc>
          <w:tcPr>
            <w:tcW w:w="2269"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0033A445"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lastRenderedPageBreak/>
              <w:t xml:space="preserve">Ostatní investiční transfery, příspěvky </w:t>
            </w:r>
          </w:p>
        </w:tc>
        <w:tc>
          <w:tcPr>
            <w:tcW w:w="1275" w:type="dxa"/>
            <w:tcBorders>
              <w:top w:val="single" w:sz="4" w:space="0" w:color="auto"/>
              <w:left w:val="nil"/>
              <w:bottom w:val="single" w:sz="4" w:space="0" w:color="auto"/>
              <w:right w:val="single" w:sz="8" w:space="0" w:color="auto"/>
            </w:tcBorders>
            <w:shd w:val="clear" w:color="000000" w:fill="FFFFFF"/>
            <w:noWrap/>
            <w:vAlign w:val="center"/>
            <w:hideMark/>
          </w:tcPr>
          <w:p w14:paraId="583196C0"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2 873</w:t>
            </w:r>
          </w:p>
        </w:tc>
        <w:tc>
          <w:tcPr>
            <w:tcW w:w="1276" w:type="dxa"/>
            <w:tcBorders>
              <w:top w:val="single" w:sz="4" w:space="0" w:color="auto"/>
              <w:left w:val="nil"/>
              <w:bottom w:val="single" w:sz="4" w:space="0" w:color="auto"/>
              <w:right w:val="single" w:sz="8" w:space="0" w:color="auto"/>
            </w:tcBorders>
            <w:shd w:val="clear" w:color="000000" w:fill="FFFFFF"/>
            <w:noWrap/>
            <w:vAlign w:val="center"/>
            <w:hideMark/>
          </w:tcPr>
          <w:p w14:paraId="017119A0"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2 153</w:t>
            </w:r>
          </w:p>
        </w:tc>
        <w:tc>
          <w:tcPr>
            <w:tcW w:w="1276" w:type="dxa"/>
            <w:tcBorders>
              <w:top w:val="single" w:sz="4" w:space="0" w:color="auto"/>
              <w:left w:val="nil"/>
              <w:bottom w:val="single" w:sz="4" w:space="0" w:color="auto"/>
              <w:right w:val="single" w:sz="8" w:space="0" w:color="auto"/>
            </w:tcBorders>
            <w:shd w:val="clear" w:color="000000" w:fill="FFFFFF"/>
            <w:noWrap/>
            <w:vAlign w:val="center"/>
            <w:hideMark/>
          </w:tcPr>
          <w:p w14:paraId="6AF0B0C4"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4 410</w:t>
            </w:r>
          </w:p>
        </w:tc>
        <w:tc>
          <w:tcPr>
            <w:tcW w:w="1276" w:type="dxa"/>
            <w:tcBorders>
              <w:top w:val="single" w:sz="4" w:space="0" w:color="auto"/>
              <w:left w:val="nil"/>
              <w:bottom w:val="single" w:sz="4" w:space="0" w:color="auto"/>
              <w:right w:val="single" w:sz="8" w:space="0" w:color="auto"/>
            </w:tcBorders>
            <w:shd w:val="clear" w:color="000000" w:fill="FFFFFF"/>
            <w:noWrap/>
            <w:vAlign w:val="center"/>
            <w:hideMark/>
          </w:tcPr>
          <w:p w14:paraId="2EBA3E66"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4 567</w:t>
            </w:r>
          </w:p>
        </w:tc>
        <w:tc>
          <w:tcPr>
            <w:tcW w:w="1275" w:type="dxa"/>
            <w:tcBorders>
              <w:top w:val="single" w:sz="4" w:space="0" w:color="auto"/>
              <w:left w:val="nil"/>
              <w:bottom w:val="single" w:sz="4" w:space="0" w:color="auto"/>
              <w:right w:val="single" w:sz="8" w:space="0" w:color="auto"/>
            </w:tcBorders>
            <w:shd w:val="clear" w:color="000000" w:fill="FFFFFF"/>
            <w:noWrap/>
            <w:vAlign w:val="center"/>
            <w:hideMark/>
          </w:tcPr>
          <w:p w14:paraId="39F8A35A"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6 344</w:t>
            </w:r>
          </w:p>
        </w:tc>
        <w:tc>
          <w:tcPr>
            <w:tcW w:w="709" w:type="dxa"/>
            <w:tcBorders>
              <w:top w:val="single" w:sz="4" w:space="0" w:color="auto"/>
              <w:left w:val="nil"/>
              <w:bottom w:val="single" w:sz="4" w:space="0" w:color="auto"/>
              <w:right w:val="single" w:sz="8" w:space="0" w:color="auto"/>
            </w:tcBorders>
            <w:shd w:val="clear" w:color="auto" w:fill="auto"/>
            <w:noWrap/>
            <w:vAlign w:val="center"/>
            <w:hideMark/>
          </w:tcPr>
          <w:p w14:paraId="129F7470"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1,39</w:t>
            </w:r>
          </w:p>
        </w:tc>
        <w:tc>
          <w:tcPr>
            <w:tcW w:w="992" w:type="dxa"/>
            <w:tcBorders>
              <w:top w:val="single" w:sz="4" w:space="0" w:color="auto"/>
              <w:left w:val="nil"/>
              <w:bottom w:val="single" w:sz="4" w:space="0" w:color="auto"/>
              <w:right w:val="single" w:sz="8" w:space="0" w:color="auto"/>
            </w:tcBorders>
            <w:shd w:val="clear" w:color="auto" w:fill="auto"/>
            <w:noWrap/>
            <w:vAlign w:val="center"/>
            <w:hideMark/>
          </w:tcPr>
          <w:p w14:paraId="0A429DC5"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0,34</w:t>
            </w:r>
          </w:p>
        </w:tc>
        <w:tc>
          <w:tcPr>
            <w:tcW w:w="231" w:type="dxa"/>
            <w:vAlign w:val="center"/>
            <w:hideMark/>
          </w:tcPr>
          <w:p w14:paraId="38AB4112" w14:textId="77777777" w:rsidR="00C40090" w:rsidRPr="00C40090" w:rsidRDefault="00C40090" w:rsidP="00C40090">
            <w:pPr>
              <w:ind w:left="0" w:firstLine="0"/>
              <w:jc w:val="left"/>
            </w:pPr>
          </w:p>
        </w:tc>
      </w:tr>
      <w:tr w:rsidR="003341CC" w:rsidRPr="00C40090" w14:paraId="48671ED1" w14:textId="77777777" w:rsidTr="00B51AD2">
        <w:trPr>
          <w:trHeight w:val="316"/>
        </w:trPr>
        <w:tc>
          <w:tcPr>
            <w:tcW w:w="2269"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27AF25EF"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Investiční půjčené prostředky fyzickým osobám</w:t>
            </w:r>
          </w:p>
        </w:tc>
        <w:tc>
          <w:tcPr>
            <w:tcW w:w="1275" w:type="dxa"/>
            <w:tcBorders>
              <w:top w:val="single" w:sz="4" w:space="0" w:color="auto"/>
              <w:left w:val="nil"/>
              <w:bottom w:val="single" w:sz="4" w:space="0" w:color="auto"/>
              <w:right w:val="single" w:sz="8" w:space="0" w:color="auto"/>
            </w:tcBorders>
            <w:shd w:val="clear" w:color="000000" w:fill="FFFFFF"/>
            <w:noWrap/>
            <w:vAlign w:val="center"/>
            <w:hideMark/>
          </w:tcPr>
          <w:p w14:paraId="054F0B2F"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320</w:t>
            </w:r>
          </w:p>
        </w:tc>
        <w:tc>
          <w:tcPr>
            <w:tcW w:w="1276" w:type="dxa"/>
            <w:tcBorders>
              <w:top w:val="single" w:sz="4" w:space="0" w:color="auto"/>
              <w:left w:val="nil"/>
              <w:bottom w:val="single" w:sz="4" w:space="0" w:color="auto"/>
              <w:right w:val="single" w:sz="8" w:space="0" w:color="auto"/>
            </w:tcBorders>
            <w:shd w:val="clear" w:color="000000" w:fill="FFFFFF"/>
            <w:noWrap/>
            <w:vAlign w:val="center"/>
            <w:hideMark/>
          </w:tcPr>
          <w:p w14:paraId="446CB6E2"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288</w:t>
            </w:r>
          </w:p>
        </w:tc>
        <w:tc>
          <w:tcPr>
            <w:tcW w:w="1276" w:type="dxa"/>
            <w:tcBorders>
              <w:top w:val="single" w:sz="4" w:space="0" w:color="auto"/>
              <w:left w:val="nil"/>
              <w:bottom w:val="single" w:sz="4" w:space="0" w:color="auto"/>
              <w:right w:val="single" w:sz="8" w:space="0" w:color="auto"/>
            </w:tcBorders>
            <w:shd w:val="clear" w:color="000000" w:fill="FFFFFF"/>
            <w:noWrap/>
            <w:vAlign w:val="center"/>
            <w:hideMark/>
          </w:tcPr>
          <w:p w14:paraId="19B0C768"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400</w:t>
            </w:r>
          </w:p>
        </w:tc>
        <w:tc>
          <w:tcPr>
            <w:tcW w:w="1276" w:type="dxa"/>
            <w:tcBorders>
              <w:top w:val="single" w:sz="4" w:space="0" w:color="auto"/>
              <w:left w:val="nil"/>
              <w:bottom w:val="single" w:sz="4" w:space="0" w:color="auto"/>
              <w:right w:val="single" w:sz="8" w:space="0" w:color="auto"/>
            </w:tcBorders>
            <w:shd w:val="clear" w:color="000000" w:fill="FFFFFF"/>
            <w:noWrap/>
            <w:vAlign w:val="center"/>
            <w:hideMark/>
          </w:tcPr>
          <w:p w14:paraId="2DDEA950"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470</w:t>
            </w:r>
          </w:p>
        </w:tc>
        <w:tc>
          <w:tcPr>
            <w:tcW w:w="1275" w:type="dxa"/>
            <w:tcBorders>
              <w:top w:val="single" w:sz="4" w:space="0" w:color="auto"/>
              <w:left w:val="nil"/>
              <w:bottom w:val="single" w:sz="4" w:space="0" w:color="auto"/>
              <w:right w:val="single" w:sz="8" w:space="0" w:color="auto"/>
            </w:tcBorders>
            <w:shd w:val="clear" w:color="000000" w:fill="FFFFFF"/>
            <w:noWrap/>
            <w:vAlign w:val="center"/>
            <w:hideMark/>
          </w:tcPr>
          <w:p w14:paraId="5212354F"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w:t>
            </w:r>
          </w:p>
        </w:tc>
        <w:tc>
          <w:tcPr>
            <w:tcW w:w="709" w:type="dxa"/>
            <w:tcBorders>
              <w:top w:val="single" w:sz="4" w:space="0" w:color="auto"/>
              <w:left w:val="nil"/>
              <w:bottom w:val="single" w:sz="4" w:space="0" w:color="auto"/>
              <w:right w:val="single" w:sz="8" w:space="0" w:color="auto"/>
            </w:tcBorders>
            <w:shd w:val="clear" w:color="auto" w:fill="auto"/>
            <w:noWrap/>
            <w:vAlign w:val="center"/>
            <w:hideMark/>
          </w:tcPr>
          <w:p w14:paraId="1F93E9F9"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0,00</w:t>
            </w:r>
          </w:p>
        </w:tc>
        <w:tc>
          <w:tcPr>
            <w:tcW w:w="992" w:type="dxa"/>
            <w:tcBorders>
              <w:top w:val="single" w:sz="4" w:space="0" w:color="auto"/>
              <w:left w:val="nil"/>
              <w:bottom w:val="single" w:sz="4" w:space="0" w:color="auto"/>
              <w:right w:val="single" w:sz="8" w:space="0" w:color="auto"/>
            </w:tcBorders>
            <w:shd w:val="clear" w:color="auto" w:fill="auto"/>
            <w:noWrap/>
            <w:vAlign w:val="center"/>
            <w:hideMark/>
          </w:tcPr>
          <w:p w14:paraId="0883B9DF"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0,00</w:t>
            </w:r>
          </w:p>
        </w:tc>
        <w:tc>
          <w:tcPr>
            <w:tcW w:w="231" w:type="dxa"/>
            <w:vAlign w:val="center"/>
            <w:hideMark/>
          </w:tcPr>
          <w:p w14:paraId="407E4D45" w14:textId="77777777" w:rsidR="00C40090" w:rsidRPr="00C40090" w:rsidRDefault="00C40090" w:rsidP="00C40090">
            <w:pPr>
              <w:ind w:left="0" w:firstLine="0"/>
              <w:jc w:val="left"/>
            </w:pPr>
          </w:p>
        </w:tc>
      </w:tr>
      <w:tr w:rsidR="003341CC" w:rsidRPr="00C40090" w14:paraId="0BCB3E16" w14:textId="77777777" w:rsidTr="00B51AD2">
        <w:trPr>
          <w:trHeight w:val="527"/>
        </w:trPr>
        <w:tc>
          <w:tcPr>
            <w:tcW w:w="2269" w:type="dxa"/>
            <w:tcBorders>
              <w:top w:val="nil"/>
              <w:left w:val="single" w:sz="8" w:space="0" w:color="auto"/>
              <w:bottom w:val="single" w:sz="4" w:space="0" w:color="auto"/>
              <w:right w:val="single" w:sz="8" w:space="0" w:color="auto"/>
            </w:tcBorders>
            <w:shd w:val="clear" w:color="auto" w:fill="auto"/>
            <w:vAlign w:val="center"/>
            <w:hideMark/>
          </w:tcPr>
          <w:p w14:paraId="37160E18"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Investiční transfery církvím a náboženským společnostem</w:t>
            </w:r>
          </w:p>
        </w:tc>
        <w:tc>
          <w:tcPr>
            <w:tcW w:w="1275" w:type="dxa"/>
            <w:tcBorders>
              <w:top w:val="nil"/>
              <w:left w:val="nil"/>
              <w:bottom w:val="single" w:sz="4" w:space="0" w:color="auto"/>
              <w:right w:val="single" w:sz="8" w:space="0" w:color="auto"/>
            </w:tcBorders>
            <w:shd w:val="clear" w:color="000000" w:fill="FFFFFF"/>
            <w:noWrap/>
            <w:vAlign w:val="center"/>
            <w:hideMark/>
          </w:tcPr>
          <w:p w14:paraId="64278436"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315</w:t>
            </w:r>
          </w:p>
        </w:tc>
        <w:tc>
          <w:tcPr>
            <w:tcW w:w="1276" w:type="dxa"/>
            <w:tcBorders>
              <w:top w:val="nil"/>
              <w:left w:val="nil"/>
              <w:bottom w:val="single" w:sz="4" w:space="0" w:color="auto"/>
              <w:right w:val="single" w:sz="8" w:space="0" w:color="auto"/>
            </w:tcBorders>
            <w:shd w:val="clear" w:color="000000" w:fill="FFFFFF"/>
            <w:noWrap/>
            <w:vAlign w:val="center"/>
            <w:hideMark/>
          </w:tcPr>
          <w:p w14:paraId="5B07EF1F"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64</w:t>
            </w:r>
          </w:p>
        </w:tc>
        <w:tc>
          <w:tcPr>
            <w:tcW w:w="1276" w:type="dxa"/>
            <w:tcBorders>
              <w:top w:val="nil"/>
              <w:left w:val="nil"/>
              <w:bottom w:val="single" w:sz="4" w:space="0" w:color="auto"/>
              <w:right w:val="single" w:sz="8" w:space="0" w:color="auto"/>
            </w:tcBorders>
            <w:shd w:val="clear" w:color="000000" w:fill="FFFFFF"/>
            <w:noWrap/>
            <w:vAlign w:val="center"/>
            <w:hideMark/>
          </w:tcPr>
          <w:p w14:paraId="5A6D5A7E"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200</w:t>
            </w:r>
          </w:p>
        </w:tc>
        <w:tc>
          <w:tcPr>
            <w:tcW w:w="1276" w:type="dxa"/>
            <w:tcBorders>
              <w:top w:val="nil"/>
              <w:left w:val="nil"/>
              <w:bottom w:val="single" w:sz="4" w:space="0" w:color="auto"/>
              <w:right w:val="single" w:sz="8" w:space="0" w:color="auto"/>
            </w:tcBorders>
            <w:shd w:val="clear" w:color="000000" w:fill="FFFFFF"/>
            <w:noWrap/>
            <w:vAlign w:val="center"/>
            <w:hideMark/>
          </w:tcPr>
          <w:p w14:paraId="303572A2"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w:t>
            </w:r>
          </w:p>
        </w:tc>
        <w:tc>
          <w:tcPr>
            <w:tcW w:w="1275" w:type="dxa"/>
            <w:tcBorders>
              <w:top w:val="nil"/>
              <w:left w:val="nil"/>
              <w:bottom w:val="single" w:sz="4" w:space="0" w:color="auto"/>
              <w:right w:val="single" w:sz="8" w:space="0" w:color="auto"/>
            </w:tcBorders>
            <w:shd w:val="clear" w:color="000000" w:fill="FFFFFF"/>
            <w:noWrap/>
            <w:vAlign w:val="center"/>
            <w:hideMark/>
          </w:tcPr>
          <w:p w14:paraId="0D7B890C"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w:t>
            </w:r>
          </w:p>
        </w:tc>
        <w:tc>
          <w:tcPr>
            <w:tcW w:w="709" w:type="dxa"/>
            <w:tcBorders>
              <w:top w:val="nil"/>
              <w:left w:val="nil"/>
              <w:bottom w:val="single" w:sz="4" w:space="0" w:color="auto"/>
              <w:right w:val="single" w:sz="8" w:space="0" w:color="auto"/>
            </w:tcBorders>
            <w:shd w:val="clear" w:color="auto" w:fill="auto"/>
            <w:noWrap/>
            <w:vAlign w:val="center"/>
            <w:hideMark/>
          </w:tcPr>
          <w:p w14:paraId="57453CD1"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x</w:t>
            </w:r>
          </w:p>
        </w:tc>
        <w:tc>
          <w:tcPr>
            <w:tcW w:w="992" w:type="dxa"/>
            <w:tcBorders>
              <w:top w:val="nil"/>
              <w:left w:val="nil"/>
              <w:bottom w:val="single" w:sz="4" w:space="0" w:color="auto"/>
              <w:right w:val="single" w:sz="8" w:space="0" w:color="auto"/>
            </w:tcBorders>
            <w:shd w:val="clear" w:color="auto" w:fill="auto"/>
            <w:noWrap/>
            <w:vAlign w:val="center"/>
            <w:hideMark/>
          </w:tcPr>
          <w:p w14:paraId="163B0541"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0,00</w:t>
            </w:r>
          </w:p>
        </w:tc>
        <w:tc>
          <w:tcPr>
            <w:tcW w:w="231" w:type="dxa"/>
            <w:vAlign w:val="center"/>
            <w:hideMark/>
          </w:tcPr>
          <w:p w14:paraId="71455498" w14:textId="77777777" w:rsidR="00C40090" w:rsidRPr="00C40090" w:rsidRDefault="00C40090" w:rsidP="00C40090">
            <w:pPr>
              <w:ind w:left="0" w:firstLine="0"/>
              <w:jc w:val="left"/>
            </w:pPr>
          </w:p>
        </w:tc>
      </w:tr>
      <w:tr w:rsidR="003341CC" w:rsidRPr="00C40090" w14:paraId="782B1167" w14:textId="77777777" w:rsidTr="00B51AD2">
        <w:trPr>
          <w:trHeight w:val="316"/>
        </w:trPr>
        <w:tc>
          <w:tcPr>
            <w:tcW w:w="2269" w:type="dxa"/>
            <w:tcBorders>
              <w:top w:val="single" w:sz="4" w:space="0" w:color="auto"/>
              <w:left w:val="single" w:sz="8" w:space="0" w:color="auto"/>
              <w:bottom w:val="double" w:sz="6" w:space="0" w:color="auto"/>
              <w:right w:val="single" w:sz="8" w:space="0" w:color="auto"/>
            </w:tcBorders>
            <w:shd w:val="clear" w:color="auto" w:fill="auto"/>
            <w:vAlign w:val="center"/>
            <w:hideMark/>
          </w:tcPr>
          <w:p w14:paraId="0F199701" w14:textId="77777777" w:rsidR="00C40090" w:rsidRPr="00C40090" w:rsidRDefault="00C40090" w:rsidP="00C40090">
            <w:pPr>
              <w:ind w:left="0" w:firstLine="0"/>
              <w:jc w:val="left"/>
              <w:rPr>
                <w:rFonts w:ascii="Tahoma" w:hAnsi="Tahoma" w:cs="Tahoma"/>
                <w:sz w:val="18"/>
                <w:szCs w:val="18"/>
              </w:rPr>
            </w:pPr>
            <w:r w:rsidRPr="00C40090">
              <w:rPr>
                <w:rFonts w:ascii="Tahoma" w:hAnsi="Tahoma" w:cs="Tahoma"/>
                <w:sz w:val="18"/>
                <w:szCs w:val="18"/>
              </w:rPr>
              <w:t>Investiční transfery spolkům</w:t>
            </w:r>
          </w:p>
        </w:tc>
        <w:tc>
          <w:tcPr>
            <w:tcW w:w="1275" w:type="dxa"/>
            <w:tcBorders>
              <w:top w:val="single" w:sz="4" w:space="0" w:color="auto"/>
              <w:left w:val="nil"/>
              <w:bottom w:val="double" w:sz="6" w:space="0" w:color="auto"/>
              <w:right w:val="single" w:sz="8" w:space="0" w:color="auto"/>
            </w:tcBorders>
            <w:shd w:val="clear" w:color="000000" w:fill="FFFFFF"/>
            <w:noWrap/>
            <w:vAlign w:val="center"/>
            <w:hideMark/>
          </w:tcPr>
          <w:p w14:paraId="63C2C000"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17 407</w:t>
            </w:r>
          </w:p>
        </w:tc>
        <w:tc>
          <w:tcPr>
            <w:tcW w:w="1276" w:type="dxa"/>
            <w:tcBorders>
              <w:top w:val="single" w:sz="4" w:space="0" w:color="auto"/>
              <w:left w:val="nil"/>
              <w:bottom w:val="double" w:sz="6" w:space="0" w:color="auto"/>
              <w:right w:val="single" w:sz="8" w:space="0" w:color="auto"/>
            </w:tcBorders>
            <w:shd w:val="clear" w:color="000000" w:fill="FFFFFF"/>
            <w:noWrap/>
            <w:vAlign w:val="center"/>
            <w:hideMark/>
          </w:tcPr>
          <w:p w14:paraId="414CBA82"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200</w:t>
            </w:r>
          </w:p>
        </w:tc>
        <w:tc>
          <w:tcPr>
            <w:tcW w:w="1276" w:type="dxa"/>
            <w:tcBorders>
              <w:top w:val="single" w:sz="4" w:space="0" w:color="auto"/>
              <w:left w:val="nil"/>
              <w:bottom w:val="double" w:sz="6" w:space="0" w:color="auto"/>
              <w:right w:val="single" w:sz="8" w:space="0" w:color="auto"/>
            </w:tcBorders>
            <w:shd w:val="clear" w:color="000000" w:fill="FFFFFF"/>
            <w:noWrap/>
            <w:vAlign w:val="center"/>
            <w:hideMark/>
          </w:tcPr>
          <w:p w14:paraId="379BE664"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40</w:t>
            </w:r>
          </w:p>
        </w:tc>
        <w:tc>
          <w:tcPr>
            <w:tcW w:w="1276" w:type="dxa"/>
            <w:tcBorders>
              <w:top w:val="single" w:sz="4" w:space="0" w:color="auto"/>
              <w:left w:val="nil"/>
              <w:bottom w:val="double" w:sz="6" w:space="0" w:color="auto"/>
              <w:right w:val="single" w:sz="8" w:space="0" w:color="auto"/>
            </w:tcBorders>
            <w:shd w:val="clear" w:color="000000" w:fill="FFFFFF"/>
            <w:noWrap/>
            <w:vAlign w:val="center"/>
            <w:hideMark/>
          </w:tcPr>
          <w:p w14:paraId="72E26A02"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50</w:t>
            </w:r>
          </w:p>
        </w:tc>
        <w:tc>
          <w:tcPr>
            <w:tcW w:w="1275" w:type="dxa"/>
            <w:tcBorders>
              <w:top w:val="single" w:sz="4" w:space="0" w:color="auto"/>
              <w:left w:val="nil"/>
              <w:bottom w:val="double" w:sz="6" w:space="0" w:color="auto"/>
              <w:right w:val="single" w:sz="8" w:space="0" w:color="auto"/>
            </w:tcBorders>
            <w:shd w:val="clear" w:color="000000" w:fill="FFFFFF"/>
            <w:noWrap/>
            <w:vAlign w:val="center"/>
            <w:hideMark/>
          </w:tcPr>
          <w:p w14:paraId="7309CD34"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185</w:t>
            </w:r>
          </w:p>
        </w:tc>
        <w:tc>
          <w:tcPr>
            <w:tcW w:w="709" w:type="dxa"/>
            <w:tcBorders>
              <w:top w:val="single" w:sz="4" w:space="0" w:color="auto"/>
              <w:left w:val="nil"/>
              <w:bottom w:val="double" w:sz="6" w:space="0" w:color="auto"/>
              <w:right w:val="single" w:sz="8" w:space="0" w:color="auto"/>
            </w:tcBorders>
            <w:shd w:val="clear" w:color="auto" w:fill="auto"/>
            <w:noWrap/>
            <w:vAlign w:val="center"/>
            <w:hideMark/>
          </w:tcPr>
          <w:p w14:paraId="5A12351B"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3,70</w:t>
            </w:r>
          </w:p>
        </w:tc>
        <w:tc>
          <w:tcPr>
            <w:tcW w:w="992" w:type="dxa"/>
            <w:tcBorders>
              <w:top w:val="single" w:sz="4" w:space="0" w:color="auto"/>
              <w:left w:val="nil"/>
              <w:bottom w:val="double" w:sz="6" w:space="0" w:color="auto"/>
              <w:right w:val="single" w:sz="8" w:space="0" w:color="auto"/>
            </w:tcBorders>
            <w:shd w:val="clear" w:color="auto" w:fill="auto"/>
            <w:noWrap/>
            <w:vAlign w:val="center"/>
            <w:hideMark/>
          </w:tcPr>
          <w:p w14:paraId="078C3856" w14:textId="77777777" w:rsidR="00C40090" w:rsidRPr="00C40090" w:rsidRDefault="00C40090" w:rsidP="00C40090">
            <w:pPr>
              <w:ind w:left="0" w:firstLine="0"/>
              <w:jc w:val="right"/>
              <w:rPr>
                <w:rFonts w:ascii="Tahoma" w:hAnsi="Tahoma" w:cs="Tahoma"/>
                <w:sz w:val="18"/>
                <w:szCs w:val="18"/>
              </w:rPr>
            </w:pPr>
            <w:r w:rsidRPr="00C40090">
              <w:rPr>
                <w:rFonts w:ascii="Tahoma" w:hAnsi="Tahoma" w:cs="Tahoma"/>
                <w:sz w:val="18"/>
                <w:szCs w:val="18"/>
              </w:rPr>
              <w:t>0,01</w:t>
            </w:r>
          </w:p>
        </w:tc>
        <w:tc>
          <w:tcPr>
            <w:tcW w:w="231" w:type="dxa"/>
            <w:vAlign w:val="center"/>
            <w:hideMark/>
          </w:tcPr>
          <w:p w14:paraId="2959E175" w14:textId="77777777" w:rsidR="00C40090" w:rsidRPr="00C40090" w:rsidRDefault="00C40090" w:rsidP="00C40090">
            <w:pPr>
              <w:ind w:left="0" w:firstLine="0"/>
              <w:jc w:val="left"/>
            </w:pPr>
          </w:p>
        </w:tc>
      </w:tr>
      <w:tr w:rsidR="00C40090" w:rsidRPr="00C40090" w14:paraId="6235EF2D" w14:textId="77777777" w:rsidTr="00B51AD2">
        <w:trPr>
          <w:trHeight w:val="347"/>
        </w:trPr>
        <w:tc>
          <w:tcPr>
            <w:tcW w:w="2269" w:type="dxa"/>
            <w:tcBorders>
              <w:top w:val="double" w:sz="6" w:space="0" w:color="auto"/>
              <w:left w:val="single" w:sz="8" w:space="0" w:color="auto"/>
              <w:bottom w:val="double" w:sz="6" w:space="0" w:color="auto"/>
              <w:right w:val="single" w:sz="8" w:space="0" w:color="auto"/>
            </w:tcBorders>
            <w:shd w:val="clear" w:color="000000" w:fill="EBF1DE"/>
            <w:noWrap/>
            <w:vAlign w:val="center"/>
            <w:hideMark/>
          </w:tcPr>
          <w:p w14:paraId="27479CB2" w14:textId="77777777" w:rsidR="00C40090" w:rsidRPr="00C40090" w:rsidRDefault="00C40090" w:rsidP="00C40090">
            <w:pPr>
              <w:ind w:left="0" w:firstLine="0"/>
              <w:jc w:val="left"/>
              <w:rPr>
                <w:rFonts w:ascii="Tahoma" w:hAnsi="Tahoma" w:cs="Tahoma"/>
                <w:b/>
                <w:bCs/>
                <w:sz w:val="18"/>
                <w:szCs w:val="18"/>
              </w:rPr>
            </w:pPr>
            <w:r w:rsidRPr="00C40090">
              <w:rPr>
                <w:rFonts w:ascii="Tahoma" w:hAnsi="Tahoma" w:cs="Tahoma"/>
                <w:b/>
                <w:bCs/>
                <w:sz w:val="18"/>
                <w:szCs w:val="18"/>
              </w:rPr>
              <w:t>Kapitálové výdaje celkem</w:t>
            </w:r>
          </w:p>
        </w:tc>
        <w:tc>
          <w:tcPr>
            <w:tcW w:w="1275" w:type="dxa"/>
            <w:tcBorders>
              <w:top w:val="double" w:sz="6" w:space="0" w:color="auto"/>
              <w:left w:val="nil"/>
              <w:bottom w:val="double" w:sz="6" w:space="0" w:color="auto"/>
              <w:right w:val="single" w:sz="8" w:space="0" w:color="auto"/>
            </w:tcBorders>
            <w:shd w:val="clear" w:color="000000" w:fill="EBF1DE"/>
            <w:noWrap/>
            <w:vAlign w:val="center"/>
            <w:hideMark/>
          </w:tcPr>
          <w:p w14:paraId="0153314F" w14:textId="77777777" w:rsidR="00C40090" w:rsidRPr="00C40090" w:rsidRDefault="00C40090" w:rsidP="00C40090">
            <w:pPr>
              <w:ind w:left="0" w:firstLine="0"/>
              <w:jc w:val="right"/>
              <w:rPr>
                <w:rFonts w:ascii="Tahoma" w:hAnsi="Tahoma" w:cs="Tahoma"/>
                <w:b/>
                <w:bCs/>
                <w:sz w:val="18"/>
                <w:szCs w:val="18"/>
              </w:rPr>
            </w:pPr>
            <w:r w:rsidRPr="00C40090">
              <w:rPr>
                <w:rFonts w:ascii="Tahoma" w:hAnsi="Tahoma" w:cs="Tahoma"/>
                <w:b/>
                <w:bCs/>
                <w:sz w:val="18"/>
                <w:szCs w:val="18"/>
              </w:rPr>
              <w:t>238 524</w:t>
            </w:r>
          </w:p>
        </w:tc>
        <w:tc>
          <w:tcPr>
            <w:tcW w:w="1276" w:type="dxa"/>
            <w:tcBorders>
              <w:top w:val="double" w:sz="6" w:space="0" w:color="auto"/>
              <w:left w:val="nil"/>
              <w:bottom w:val="double" w:sz="6" w:space="0" w:color="auto"/>
              <w:right w:val="single" w:sz="8" w:space="0" w:color="auto"/>
            </w:tcBorders>
            <w:shd w:val="clear" w:color="000000" w:fill="EBF1DE"/>
            <w:noWrap/>
            <w:vAlign w:val="center"/>
            <w:hideMark/>
          </w:tcPr>
          <w:p w14:paraId="6F97529A" w14:textId="77777777" w:rsidR="00C40090" w:rsidRPr="00C40090" w:rsidRDefault="00C40090" w:rsidP="00C40090">
            <w:pPr>
              <w:ind w:left="0" w:firstLine="0"/>
              <w:jc w:val="right"/>
              <w:rPr>
                <w:rFonts w:ascii="Tahoma" w:hAnsi="Tahoma" w:cs="Tahoma"/>
                <w:b/>
                <w:bCs/>
                <w:sz w:val="18"/>
                <w:szCs w:val="18"/>
              </w:rPr>
            </w:pPr>
            <w:r w:rsidRPr="00C40090">
              <w:rPr>
                <w:rFonts w:ascii="Tahoma" w:hAnsi="Tahoma" w:cs="Tahoma"/>
                <w:b/>
                <w:bCs/>
                <w:sz w:val="18"/>
                <w:szCs w:val="18"/>
              </w:rPr>
              <w:t>289 989</w:t>
            </w:r>
          </w:p>
        </w:tc>
        <w:tc>
          <w:tcPr>
            <w:tcW w:w="1276" w:type="dxa"/>
            <w:tcBorders>
              <w:top w:val="double" w:sz="6" w:space="0" w:color="auto"/>
              <w:left w:val="nil"/>
              <w:bottom w:val="double" w:sz="6" w:space="0" w:color="auto"/>
              <w:right w:val="single" w:sz="8" w:space="0" w:color="auto"/>
            </w:tcBorders>
            <w:shd w:val="clear" w:color="000000" w:fill="EBF1DE"/>
            <w:noWrap/>
            <w:vAlign w:val="center"/>
            <w:hideMark/>
          </w:tcPr>
          <w:p w14:paraId="1B48D2EA" w14:textId="77777777" w:rsidR="00C40090" w:rsidRPr="00C40090" w:rsidRDefault="00C40090" w:rsidP="00C40090">
            <w:pPr>
              <w:ind w:left="0" w:firstLine="0"/>
              <w:jc w:val="right"/>
              <w:rPr>
                <w:rFonts w:ascii="Tahoma" w:hAnsi="Tahoma" w:cs="Tahoma"/>
                <w:b/>
                <w:bCs/>
                <w:sz w:val="18"/>
                <w:szCs w:val="18"/>
              </w:rPr>
            </w:pPr>
            <w:r w:rsidRPr="00C40090">
              <w:rPr>
                <w:rFonts w:ascii="Tahoma" w:hAnsi="Tahoma" w:cs="Tahoma"/>
                <w:b/>
                <w:bCs/>
                <w:sz w:val="18"/>
                <w:szCs w:val="18"/>
              </w:rPr>
              <w:t>347 318</w:t>
            </w:r>
          </w:p>
        </w:tc>
        <w:tc>
          <w:tcPr>
            <w:tcW w:w="1276" w:type="dxa"/>
            <w:tcBorders>
              <w:top w:val="double" w:sz="6" w:space="0" w:color="auto"/>
              <w:left w:val="nil"/>
              <w:bottom w:val="double" w:sz="6" w:space="0" w:color="auto"/>
              <w:right w:val="single" w:sz="8" w:space="0" w:color="auto"/>
            </w:tcBorders>
            <w:shd w:val="clear" w:color="000000" w:fill="EBF1DE"/>
            <w:noWrap/>
            <w:vAlign w:val="center"/>
            <w:hideMark/>
          </w:tcPr>
          <w:p w14:paraId="53D0087D" w14:textId="77777777" w:rsidR="00C40090" w:rsidRPr="00C40090" w:rsidRDefault="00C40090" w:rsidP="00C40090">
            <w:pPr>
              <w:ind w:left="0" w:firstLine="0"/>
              <w:jc w:val="right"/>
              <w:rPr>
                <w:rFonts w:ascii="Tahoma" w:hAnsi="Tahoma" w:cs="Tahoma"/>
                <w:b/>
                <w:bCs/>
                <w:sz w:val="18"/>
                <w:szCs w:val="18"/>
              </w:rPr>
            </w:pPr>
            <w:r w:rsidRPr="00C40090">
              <w:rPr>
                <w:rFonts w:ascii="Tahoma" w:hAnsi="Tahoma" w:cs="Tahoma"/>
                <w:b/>
                <w:bCs/>
                <w:sz w:val="18"/>
                <w:szCs w:val="18"/>
              </w:rPr>
              <w:t>196 531</w:t>
            </w:r>
          </w:p>
        </w:tc>
        <w:tc>
          <w:tcPr>
            <w:tcW w:w="1275" w:type="dxa"/>
            <w:tcBorders>
              <w:top w:val="double" w:sz="6" w:space="0" w:color="auto"/>
              <w:left w:val="nil"/>
              <w:bottom w:val="double" w:sz="6" w:space="0" w:color="auto"/>
              <w:right w:val="single" w:sz="8" w:space="0" w:color="auto"/>
            </w:tcBorders>
            <w:shd w:val="clear" w:color="000000" w:fill="EBF1DE"/>
            <w:noWrap/>
            <w:vAlign w:val="center"/>
            <w:hideMark/>
          </w:tcPr>
          <w:p w14:paraId="6EE28710" w14:textId="77777777" w:rsidR="00C40090" w:rsidRPr="00C40090" w:rsidRDefault="00C40090" w:rsidP="00C40090">
            <w:pPr>
              <w:ind w:left="0" w:firstLine="0"/>
              <w:jc w:val="right"/>
              <w:rPr>
                <w:rFonts w:ascii="Tahoma" w:hAnsi="Tahoma" w:cs="Tahoma"/>
                <w:b/>
                <w:bCs/>
                <w:sz w:val="18"/>
                <w:szCs w:val="18"/>
              </w:rPr>
            </w:pPr>
            <w:r w:rsidRPr="00C40090">
              <w:rPr>
                <w:rFonts w:ascii="Tahoma" w:hAnsi="Tahoma" w:cs="Tahoma"/>
                <w:b/>
                <w:bCs/>
                <w:sz w:val="18"/>
                <w:szCs w:val="18"/>
              </w:rPr>
              <w:t>259 924</w:t>
            </w:r>
          </w:p>
        </w:tc>
        <w:tc>
          <w:tcPr>
            <w:tcW w:w="709" w:type="dxa"/>
            <w:tcBorders>
              <w:top w:val="double" w:sz="6" w:space="0" w:color="auto"/>
              <w:left w:val="nil"/>
              <w:bottom w:val="double" w:sz="6" w:space="0" w:color="auto"/>
              <w:right w:val="single" w:sz="8" w:space="0" w:color="auto"/>
            </w:tcBorders>
            <w:shd w:val="clear" w:color="000000" w:fill="EBF1DE"/>
            <w:noWrap/>
            <w:vAlign w:val="center"/>
            <w:hideMark/>
          </w:tcPr>
          <w:p w14:paraId="036460FC" w14:textId="77777777" w:rsidR="00C40090" w:rsidRPr="00C40090" w:rsidRDefault="00C40090" w:rsidP="00C40090">
            <w:pPr>
              <w:ind w:left="0" w:firstLine="0"/>
              <w:jc w:val="right"/>
              <w:rPr>
                <w:rFonts w:ascii="Tahoma" w:hAnsi="Tahoma" w:cs="Tahoma"/>
                <w:b/>
                <w:bCs/>
                <w:sz w:val="18"/>
                <w:szCs w:val="18"/>
              </w:rPr>
            </w:pPr>
            <w:r w:rsidRPr="00C40090">
              <w:rPr>
                <w:rFonts w:ascii="Tahoma" w:hAnsi="Tahoma" w:cs="Tahoma"/>
                <w:b/>
                <w:bCs/>
                <w:sz w:val="18"/>
                <w:szCs w:val="18"/>
              </w:rPr>
              <w:t>1,32</w:t>
            </w:r>
          </w:p>
        </w:tc>
        <w:tc>
          <w:tcPr>
            <w:tcW w:w="992" w:type="dxa"/>
            <w:tcBorders>
              <w:top w:val="double" w:sz="6" w:space="0" w:color="auto"/>
              <w:left w:val="nil"/>
              <w:bottom w:val="double" w:sz="6" w:space="0" w:color="auto"/>
              <w:right w:val="single" w:sz="8" w:space="0" w:color="auto"/>
            </w:tcBorders>
            <w:shd w:val="clear" w:color="000000" w:fill="EBF1DE"/>
            <w:noWrap/>
            <w:vAlign w:val="center"/>
            <w:hideMark/>
          </w:tcPr>
          <w:p w14:paraId="3CE953E0" w14:textId="77777777" w:rsidR="00C40090" w:rsidRPr="00C40090" w:rsidRDefault="00C40090" w:rsidP="00C40090">
            <w:pPr>
              <w:ind w:left="0" w:firstLine="0"/>
              <w:jc w:val="right"/>
              <w:rPr>
                <w:rFonts w:ascii="Tahoma" w:hAnsi="Tahoma" w:cs="Tahoma"/>
                <w:b/>
                <w:bCs/>
                <w:sz w:val="18"/>
                <w:szCs w:val="18"/>
              </w:rPr>
            </w:pPr>
            <w:r w:rsidRPr="00C40090">
              <w:rPr>
                <w:rFonts w:ascii="Tahoma" w:hAnsi="Tahoma" w:cs="Tahoma"/>
                <w:b/>
                <w:bCs/>
                <w:sz w:val="18"/>
                <w:szCs w:val="18"/>
              </w:rPr>
              <w:t>13,95</w:t>
            </w:r>
          </w:p>
        </w:tc>
        <w:tc>
          <w:tcPr>
            <w:tcW w:w="231" w:type="dxa"/>
            <w:vAlign w:val="center"/>
            <w:hideMark/>
          </w:tcPr>
          <w:p w14:paraId="5E439848" w14:textId="77777777" w:rsidR="00C40090" w:rsidRPr="00C40090" w:rsidRDefault="00C40090" w:rsidP="00C40090">
            <w:pPr>
              <w:ind w:left="0" w:firstLine="0"/>
              <w:jc w:val="left"/>
            </w:pPr>
          </w:p>
        </w:tc>
      </w:tr>
      <w:tr w:rsidR="00C40090" w:rsidRPr="00C40090" w14:paraId="12365645" w14:textId="77777777" w:rsidTr="00B51AD2">
        <w:trPr>
          <w:trHeight w:val="360"/>
        </w:trPr>
        <w:tc>
          <w:tcPr>
            <w:tcW w:w="2269" w:type="dxa"/>
            <w:tcBorders>
              <w:top w:val="nil"/>
              <w:left w:val="single" w:sz="8" w:space="0" w:color="auto"/>
              <w:bottom w:val="single" w:sz="8" w:space="0" w:color="auto"/>
              <w:right w:val="single" w:sz="8" w:space="0" w:color="auto"/>
            </w:tcBorders>
            <w:shd w:val="clear" w:color="000000" w:fill="FDE9D9"/>
            <w:noWrap/>
            <w:vAlign w:val="center"/>
            <w:hideMark/>
          </w:tcPr>
          <w:p w14:paraId="4A257633" w14:textId="77777777" w:rsidR="00C40090" w:rsidRPr="00C40090" w:rsidRDefault="00C40090" w:rsidP="00C40090">
            <w:pPr>
              <w:ind w:left="0" w:firstLine="0"/>
              <w:jc w:val="left"/>
              <w:rPr>
                <w:rFonts w:ascii="Tahoma" w:hAnsi="Tahoma" w:cs="Tahoma"/>
                <w:b/>
                <w:bCs/>
              </w:rPr>
            </w:pPr>
            <w:r w:rsidRPr="00C40090">
              <w:rPr>
                <w:rFonts w:ascii="Tahoma" w:hAnsi="Tahoma" w:cs="Tahoma"/>
                <w:b/>
                <w:bCs/>
              </w:rPr>
              <w:t>Výdaje celkem</w:t>
            </w:r>
          </w:p>
        </w:tc>
        <w:tc>
          <w:tcPr>
            <w:tcW w:w="1275" w:type="dxa"/>
            <w:tcBorders>
              <w:top w:val="nil"/>
              <w:left w:val="nil"/>
              <w:bottom w:val="single" w:sz="8" w:space="0" w:color="auto"/>
              <w:right w:val="single" w:sz="8" w:space="0" w:color="auto"/>
            </w:tcBorders>
            <w:shd w:val="clear" w:color="000000" w:fill="FDE9D9"/>
            <w:noWrap/>
            <w:vAlign w:val="center"/>
            <w:hideMark/>
          </w:tcPr>
          <w:p w14:paraId="1A346F1A" w14:textId="77777777" w:rsidR="00C40090" w:rsidRPr="00C40090" w:rsidRDefault="00C40090" w:rsidP="00C40090">
            <w:pPr>
              <w:ind w:left="0" w:firstLine="0"/>
              <w:jc w:val="right"/>
              <w:rPr>
                <w:rFonts w:ascii="Tahoma" w:hAnsi="Tahoma" w:cs="Tahoma"/>
                <w:b/>
                <w:bCs/>
              </w:rPr>
            </w:pPr>
            <w:r w:rsidRPr="00C40090">
              <w:rPr>
                <w:rFonts w:ascii="Tahoma" w:hAnsi="Tahoma" w:cs="Tahoma"/>
                <w:b/>
                <w:bCs/>
              </w:rPr>
              <w:t>1 420 276</w:t>
            </w:r>
          </w:p>
        </w:tc>
        <w:tc>
          <w:tcPr>
            <w:tcW w:w="1276" w:type="dxa"/>
            <w:tcBorders>
              <w:top w:val="nil"/>
              <w:left w:val="nil"/>
              <w:bottom w:val="single" w:sz="8" w:space="0" w:color="auto"/>
              <w:right w:val="single" w:sz="8" w:space="0" w:color="auto"/>
            </w:tcBorders>
            <w:shd w:val="clear" w:color="000000" w:fill="FDE9D9"/>
            <w:noWrap/>
            <w:vAlign w:val="center"/>
            <w:hideMark/>
          </w:tcPr>
          <w:p w14:paraId="6896F37D" w14:textId="77777777" w:rsidR="00C40090" w:rsidRPr="00C40090" w:rsidRDefault="00C40090" w:rsidP="00C40090">
            <w:pPr>
              <w:ind w:left="0" w:firstLine="0"/>
              <w:jc w:val="right"/>
              <w:rPr>
                <w:rFonts w:ascii="Tahoma" w:hAnsi="Tahoma" w:cs="Tahoma"/>
                <w:b/>
                <w:bCs/>
              </w:rPr>
            </w:pPr>
            <w:r w:rsidRPr="00C40090">
              <w:rPr>
                <w:rFonts w:ascii="Tahoma" w:hAnsi="Tahoma" w:cs="Tahoma"/>
                <w:b/>
                <w:bCs/>
              </w:rPr>
              <w:t>1 439 695</w:t>
            </w:r>
          </w:p>
        </w:tc>
        <w:tc>
          <w:tcPr>
            <w:tcW w:w="1276" w:type="dxa"/>
            <w:tcBorders>
              <w:top w:val="nil"/>
              <w:left w:val="nil"/>
              <w:bottom w:val="single" w:sz="8" w:space="0" w:color="auto"/>
              <w:right w:val="single" w:sz="8" w:space="0" w:color="auto"/>
            </w:tcBorders>
            <w:shd w:val="clear" w:color="000000" w:fill="FDE9D9"/>
            <w:noWrap/>
            <w:vAlign w:val="center"/>
            <w:hideMark/>
          </w:tcPr>
          <w:p w14:paraId="0207E159" w14:textId="77777777" w:rsidR="00C40090" w:rsidRPr="00C40090" w:rsidRDefault="00C40090" w:rsidP="00C40090">
            <w:pPr>
              <w:ind w:left="0" w:firstLine="0"/>
              <w:jc w:val="right"/>
              <w:rPr>
                <w:rFonts w:ascii="Tahoma" w:hAnsi="Tahoma" w:cs="Tahoma"/>
                <w:b/>
                <w:bCs/>
              </w:rPr>
            </w:pPr>
            <w:r w:rsidRPr="00C40090">
              <w:rPr>
                <w:rFonts w:ascii="Tahoma" w:hAnsi="Tahoma" w:cs="Tahoma"/>
                <w:b/>
                <w:bCs/>
              </w:rPr>
              <w:t>1 657 290</w:t>
            </w:r>
          </w:p>
        </w:tc>
        <w:tc>
          <w:tcPr>
            <w:tcW w:w="1276" w:type="dxa"/>
            <w:tcBorders>
              <w:top w:val="nil"/>
              <w:left w:val="nil"/>
              <w:bottom w:val="single" w:sz="8" w:space="0" w:color="auto"/>
              <w:right w:val="single" w:sz="8" w:space="0" w:color="auto"/>
            </w:tcBorders>
            <w:shd w:val="clear" w:color="000000" w:fill="FDE9D9"/>
            <w:noWrap/>
            <w:vAlign w:val="center"/>
            <w:hideMark/>
          </w:tcPr>
          <w:p w14:paraId="035CCC22" w14:textId="77777777" w:rsidR="00C40090" w:rsidRPr="00C40090" w:rsidRDefault="00C40090" w:rsidP="00C40090">
            <w:pPr>
              <w:ind w:left="0" w:firstLine="0"/>
              <w:jc w:val="right"/>
              <w:rPr>
                <w:rFonts w:ascii="Tahoma" w:hAnsi="Tahoma" w:cs="Tahoma"/>
                <w:b/>
                <w:bCs/>
              </w:rPr>
            </w:pPr>
            <w:r w:rsidRPr="00C40090">
              <w:rPr>
                <w:rFonts w:ascii="Tahoma" w:hAnsi="Tahoma" w:cs="Tahoma"/>
                <w:b/>
                <w:bCs/>
              </w:rPr>
              <w:t>1 706 250</w:t>
            </w:r>
          </w:p>
        </w:tc>
        <w:tc>
          <w:tcPr>
            <w:tcW w:w="1275" w:type="dxa"/>
            <w:tcBorders>
              <w:top w:val="nil"/>
              <w:left w:val="nil"/>
              <w:bottom w:val="single" w:sz="8" w:space="0" w:color="auto"/>
              <w:right w:val="single" w:sz="8" w:space="0" w:color="auto"/>
            </w:tcBorders>
            <w:shd w:val="clear" w:color="000000" w:fill="FDE9D9"/>
            <w:noWrap/>
            <w:vAlign w:val="center"/>
            <w:hideMark/>
          </w:tcPr>
          <w:p w14:paraId="1A0FDBB2" w14:textId="77777777" w:rsidR="00C40090" w:rsidRPr="00C40090" w:rsidRDefault="00C40090" w:rsidP="00C40090">
            <w:pPr>
              <w:ind w:left="0" w:firstLine="0"/>
              <w:jc w:val="right"/>
              <w:rPr>
                <w:rFonts w:ascii="Tahoma" w:hAnsi="Tahoma" w:cs="Tahoma"/>
                <w:b/>
                <w:bCs/>
              </w:rPr>
            </w:pPr>
            <w:r w:rsidRPr="00C40090">
              <w:rPr>
                <w:rFonts w:ascii="Tahoma" w:hAnsi="Tahoma" w:cs="Tahoma"/>
                <w:b/>
                <w:bCs/>
              </w:rPr>
              <w:t>1 862 896</w:t>
            </w:r>
          </w:p>
        </w:tc>
        <w:tc>
          <w:tcPr>
            <w:tcW w:w="709" w:type="dxa"/>
            <w:tcBorders>
              <w:top w:val="nil"/>
              <w:left w:val="nil"/>
              <w:bottom w:val="single" w:sz="8" w:space="0" w:color="auto"/>
              <w:right w:val="single" w:sz="8" w:space="0" w:color="auto"/>
            </w:tcBorders>
            <w:shd w:val="clear" w:color="000000" w:fill="FDE9D9"/>
            <w:noWrap/>
            <w:vAlign w:val="center"/>
            <w:hideMark/>
          </w:tcPr>
          <w:p w14:paraId="6D6BEDA1" w14:textId="77777777" w:rsidR="00C40090" w:rsidRPr="00C40090" w:rsidRDefault="00C40090" w:rsidP="00C40090">
            <w:pPr>
              <w:ind w:left="0" w:firstLine="0"/>
              <w:jc w:val="right"/>
              <w:rPr>
                <w:rFonts w:ascii="Tahoma" w:hAnsi="Tahoma" w:cs="Tahoma"/>
                <w:b/>
                <w:bCs/>
              </w:rPr>
            </w:pPr>
            <w:r w:rsidRPr="00C40090">
              <w:rPr>
                <w:rFonts w:ascii="Tahoma" w:hAnsi="Tahoma" w:cs="Tahoma"/>
                <w:b/>
                <w:bCs/>
              </w:rPr>
              <w:t>1,09</w:t>
            </w:r>
          </w:p>
        </w:tc>
        <w:tc>
          <w:tcPr>
            <w:tcW w:w="992" w:type="dxa"/>
            <w:tcBorders>
              <w:top w:val="nil"/>
              <w:left w:val="nil"/>
              <w:bottom w:val="single" w:sz="8" w:space="0" w:color="auto"/>
              <w:right w:val="single" w:sz="8" w:space="0" w:color="auto"/>
            </w:tcBorders>
            <w:shd w:val="clear" w:color="000000" w:fill="FDE9D9"/>
            <w:noWrap/>
            <w:vAlign w:val="center"/>
            <w:hideMark/>
          </w:tcPr>
          <w:p w14:paraId="6088305C" w14:textId="77777777" w:rsidR="00C40090" w:rsidRPr="00C40090" w:rsidRDefault="00C40090" w:rsidP="00C40090">
            <w:pPr>
              <w:ind w:left="0" w:firstLine="0"/>
              <w:jc w:val="right"/>
              <w:rPr>
                <w:rFonts w:ascii="Tahoma" w:hAnsi="Tahoma" w:cs="Tahoma"/>
                <w:b/>
                <w:bCs/>
              </w:rPr>
            </w:pPr>
            <w:r w:rsidRPr="00C40090">
              <w:rPr>
                <w:rFonts w:ascii="Tahoma" w:hAnsi="Tahoma" w:cs="Tahoma"/>
                <w:b/>
                <w:bCs/>
              </w:rPr>
              <w:t>100,00</w:t>
            </w:r>
          </w:p>
        </w:tc>
        <w:tc>
          <w:tcPr>
            <w:tcW w:w="231" w:type="dxa"/>
            <w:vAlign w:val="center"/>
            <w:hideMark/>
          </w:tcPr>
          <w:p w14:paraId="63B42D2F" w14:textId="77777777" w:rsidR="00C40090" w:rsidRPr="00C40090" w:rsidRDefault="00C40090" w:rsidP="00C40090">
            <w:pPr>
              <w:ind w:left="0" w:firstLine="0"/>
              <w:jc w:val="left"/>
            </w:pPr>
          </w:p>
        </w:tc>
      </w:tr>
    </w:tbl>
    <w:p w14:paraId="7FB91CAB" w14:textId="77777777" w:rsidR="00C40090" w:rsidRDefault="00C40090" w:rsidP="00E60D60">
      <w:pPr>
        <w:ind w:left="0" w:firstLine="0"/>
        <w:rPr>
          <w:rFonts w:ascii="Tahoma" w:hAnsi="Tahoma" w:cs="Tahoma"/>
          <w:sz w:val="18"/>
          <w:szCs w:val="18"/>
        </w:rPr>
      </w:pPr>
    </w:p>
    <w:p w14:paraId="5C06E579" w14:textId="61A80F82" w:rsidR="00AB2CA1" w:rsidRPr="006F1B63" w:rsidRDefault="00AB2CA1" w:rsidP="00E60D60">
      <w:pPr>
        <w:ind w:left="0" w:firstLine="0"/>
        <w:rPr>
          <w:rFonts w:ascii="Tahoma" w:hAnsi="Tahoma" w:cs="Tahoma"/>
          <w:sz w:val="18"/>
          <w:szCs w:val="18"/>
          <w:highlight w:val="yellow"/>
        </w:rPr>
      </w:pPr>
      <w:r w:rsidRPr="00163008">
        <w:rPr>
          <w:rFonts w:ascii="Tahoma" w:hAnsi="Tahoma" w:cs="Tahoma"/>
          <w:sz w:val="18"/>
          <w:szCs w:val="18"/>
        </w:rPr>
        <w:t>Z výše uvedené tabulky vyplývá, že největší objem výdajů za sledované období roku 2024 vykázalo město na poskytnutých neinvestičních transferech příspěvkovým a podobným organizacím, a to ve výši 3</w:t>
      </w:r>
      <w:r w:rsidR="00163008" w:rsidRPr="00163008">
        <w:rPr>
          <w:rFonts w:ascii="Tahoma" w:hAnsi="Tahoma" w:cs="Tahoma"/>
          <w:sz w:val="18"/>
          <w:szCs w:val="18"/>
        </w:rPr>
        <w:t>3</w:t>
      </w:r>
      <w:r w:rsidRPr="00163008">
        <w:rPr>
          <w:rFonts w:ascii="Tahoma" w:hAnsi="Tahoma" w:cs="Tahoma"/>
          <w:sz w:val="18"/>
          <w:szCs w:val="18"/>
        </w:rPr>
        <w:t>9 </w:t>
      </w:r>
      <w:r w:rsidR="00163008" w:rsidRPr="00163008">
        <w:rPr>
          <w:rFonts w:ascii="Tahoma" w:hAnsi="Tahoma" w:cs="Tahoma"/>
          <w:sz w:val="18"/>
          <w:szCs w:val="18"/>
        </w:rPr>
        <w:t>989</w:t>
      </w:r>
      <w:r w:rsidRPr="00163008">
        <w:rPr>
          <w:rFonts w:ascii="Tahoma" w:hAnsi="Tahoma" w:cs="Tahoma"/>
          <w:sz w:val="18"/>
          <w:szCs w:val="18"/>
        </w:rPr>
        <w:t xml:space="preserve"> tis. Kč, tj. </w:t>
      </w:r>
      <w:r w:rsidR="00163008" w:rsidRPr="00163008">
        <w:rPr>
          <w:rFonts w:ascii="Tahoma" w:hAnsi="Tahoma" w:cs="Tahoma"/>
          <w:sz w:val="18"/>
          <w:szCs w:val="18"/>
        </w:rPr>
        <w:t>18</w:t>
      </w:r>
      <w:r w:rsidRPr="00163008">
        <w:rPr>
          <w:rFonts w:ascii="Tahoma" w:hAnsi="Tahoma" w:cs="Tahoma"/>
          <w:sz w:val="18"/>
          <w:szCs w:val="18"/>
        </w:rPr>
        <w:t>,</w:t>
      </w:r>
      <w:r w:rsidR="00163008" w:rsidRPr="00163008">
        <w:rPr>
          <w:rFonts w:ascii="Tahoma" w:hAnsi="Tahoma" w:cs="Tahoma"/>
          <w:sz w:val="18"/>
          <w:szCs w:val="18"/>
        </w:rPr>
        <w:t>25</w:t>
      </w:r>
      <w:r w:rsidRPr="00163008">
        <w:rPr>
          <w:rFonts w:ascii="Tahoma" w:hAnsi="Tahoma" w:cs="Tahoma"/>
          <w:sz w:val="18"/>
          <w:szCs w:val="18"/>
        </w:rPr>
        <w:t xml:space="preserve"> % celkových výdajů</w:t>
      </w:r>
      <w:r w:rsidRPr="00F421C4">
        <w:rPr>
          <w:rFonts w:ascii="Tahoma" w:hAnsi="Tahoma" w:cs="Tahoma"/>
          <w:sz w:val="18"/>
          <w:szCs w:val="18"/>
        </w:rPr>
        <w:t xml:space="preserve">. </w:t>
      </w:r>
      <w:r w:rsidR="006F1B63" w:rsidRPr="00F421C4">
        <w:rPr>
          <w:rFonts w:ascii="Tahoma" w:hAnsi="Tahoma" w:cs="Tahoma"/>
          <w:sz w:val="18"/>
          <w:szCs w:val="18"/>
        </w:rPr>
        <w:t xml:space="preserve">Výše těchto výdajů je ovlivněna i tzv. „průtokovými dotacemi“, kdy poskytovatelem není město, ale přes jeho rozpočet jsou tyto dotace jednotlivým příspěvkovým organizacím pouze přeposílány – jedná se zejména o </w:t>
      </w:r>
      <w:r w:rsidR="00F421C4" w:rsidRPr="00F421C4">
        <w:rPr>
          <w:rFonts w:ascii="Tahoma" w:hAnsi="Tahoma" w:cs="Tahoma"/>
          <w:sz w:val="18"/>
          <w:szCs w:val="18"/>
        </w:rPr>
        <w:t>ne</w:t>
      </w:r>
      <w:r w:rsidR="006F1B63" w:rsidRPr="00F421C4">
        <w:rPr>
          <w:rFonts w:ascii="Tahoma" w:hAnsi="Tahoma" w:cs="Tahoma"/>
          <w:sz w:val="18"/>
          <w:szCs w:val="18"/>
        </w:rPr>
        <w:t xml:space="preserve">investiční transfery z MPSV na podporu poskytování sociálních služeb nebo neinvestiční transfery z MŠMT např. v rámci Operačního programu </w:t>
      </w:r>
      <w:r w:rsidR="00F421C4" w:rsidRPr="00F421C4">
        <w:rPr>
          <w:rFonts w:ascii="Tahoma" w:hAnsi="Tahoma" w:cs="Tahoma"/>
          <w:sz w:val="18"/>
          <w:szCs w:val="18"/>
        </w:rPr>
        <w:t>Národní plán obnovy, projekt: Podpora žáků se sociálním znevýhodněním</w:t>
      </w:r>
      <w:r w:rsidR="006F1B63" w:rsidRPr="00F421C4">
        <w:rPr>
          <w:rFonts w:ascii="Tahoma" w:hAnsi="Tahoma" w:cs="Tahoma"/>
          <w:sz w:val="18"/>
          <w:szCs w:val="18"/>
        </w:rPr>
        <w:t>.</w:t>
      </w:r>
    </w:p>
    <w:p w14:paraId="6E6EA739" w14:textId="47C59935" w:rsidR="006F1B63" w:rsidRDefault="006F1B63" w:rsidP="00E60D60">
      <w:pPr>
        <w:ind w:left="0" w:firstLine="0"/>
        <w:rPr>
          <w:rFonts w:ascii="Tahoma" w:hAnsi="Tahoma" w:cs="Tahoma"/>
          <w:sz w:val="18"/>
          <w:szCs w:val="18"/>
        </w:rPr>
      </w:pPr>
      <w:r w:rsidRPr="001463DD">
        <w:rPr>
          <w:rFonts w:ascii="Tahoma" w:hAnsi="Tahoma" w:cs="Tahoma"/>
          <w:sz w:val="18"/>
          <w:szCs w:val="18"/>
        </w:rPr>
        <w:t>Druhou objemově největší položkou byly neinvestiční výdaje na pol. 5169-Nákup ostatních služeb ve výši 2</w:t>
      </w:r>
      <w:r w:rsidR="001463DD" w:rsidRPr="001463DD">
        <w:rPr>
          <w:rFonts w:ascii="Tahoma" w:hAnsi="Tahoma" w:cs="Tahoma"/>
          <w:sz w:val="18"/>
          <w:szCs w:val="18"/>
        </w:rPr>
        <w:t>86</w:t>
      </w:r>
      <w:r w:rsidRPr="001463DD">
        <w:rPr>
          <w:rFonts w:ascii="Tahoma" w:hAnsi="Tahoma" w:cs="Tahoma"/>
          <w:sz w:val="18"/>
          <w:szCs w:val="18"/>
        </w:rPr>
        <w:t> </w:t>
      </w:r>
      <w:r w:rsidR="001463DD" w:rsidRPr="001463DD">
        <w:rPr>
          <w:rFonts w:ascii="Tahoma" w:hAnsi="Tahoma" w:cs="Tahoma"/>
          <w:sz w:val="18"/>
          <w:szCs w:val="18"/>
        </w:rPr>
        <w:t>252</w:t>
      </w:r>
      <w:r w:rsidRPr="001463DD">
        <w:rPr>
          <w:rFonts w:ascii="Tahoma" w:hAnsi="Tahoma" w:cs="Tahoma"/>
          <w:sz w:val="18"/>
          <w:szCs w:val="18"/>
        </w:rPr>
        <w:t xml:space="preserve"> tis. Kč, tj. 1</w:t>
      </w:r>
      <w:r w:rsidR="001463DD" w:rsidRPr="001463DD">
        <w:rPr>
          <w:rFonts w:ascii="Tahoma" w:hAnsi="Tahoma" w:cs="Tahoma"/>
          <w:sz w:val="18"/>
          <w:szCs w:val="18"/>
        </w:rPr>
        <w:t>5</w:t>
      </w:r>
      <w:r w:rsidRPr="001463DD">
        <w:rPr>
          <w:rFonts w:ascii="Tahoma" w:hAnsi="Tahoma" w:cs="Tahoma"/>
          <w:sz w:val="18"/>
          <w:szCs w:val="18"/>
        </w:rPr>
        <w:t>,3</w:t>
      </w:r>
      <w:r w:rsidR="001463DD" w:rsidRPr="001463DD">
        <w:rPr>
          <w:rFonts w:ascii="Tahoma" w:hAnsi="Tahoma" w:cs="Tahoma"/>
          <w:sz w:val="18"/>
          <w:szCs w:val="18"/>
        </w:rPr>
        <w:t>7</w:t>
      </w:r>
      <w:r w:rsidRPr="001463DD">
        <w:rPr>
          <w:rFonts w:ascii="Tahoma" w:hAnsi="Tahoma" w:cs="Tahoma"/>
          <w:sz w:val="18"/>
          <w:szCs w:val="18"/>
        </w:rPr>
        <w:t xml:space="preserve"> % celkových výdajů a třetí největší položkou byly pak výdaje na platy a ostatní platby za provedenou práci ve výši 2</w:t>
      </w:r>
      <w:r w:rsidR="001463DD" w:rsidRPr="001463DD">
        <w:rPr>
          <w:rFonts w:ascii="Tahoma" w:hAnsi="Tahoma" w:cs="Tahoma"/>
          <w:sz w:val="18"/>
          <w:szCs w:val="18"/>
        </w:rPr>
        <w:t>62</w:t>
      </w:r>
      <w:r w:rsidRPr="001463DD">
        <w:rPr>
          <w:rFonts w:ascii="Tahoma" w:hAnsi="Tahoma" w:cs="Tahoma"/>
          <w:sz w:val="18"/>
          <w:szCs w:val="18"/>
        </w:rPr>
        <w:t> </w:t>
      </w:r>
      <w:r w:rsidR="001463DD" w:rsidRPr="001463DD">
        <w:rPr>
          <w:rFonts w:ascii="Tahoma" w:hAnsi="Tahoma" w:cs="Tahoma"/>
          <w:sz w:val="18"/>
          <w:szCs w:val="18"/>
        </w:rPr>
        <w:t>411</w:t>
      </w:r>
      <w:r w:rsidRPr="001463DD">
        <w:rPr>
          <w:rFonts w:ascii="Tahoma" w:hAnsi="Tahoma" w:cs="Tahoma"/>
          <w:sz w:val="18"/>
          <w:szCs w:val="18"/>
        </w:rPr>
        <w:t xml:space="preserve"> tis. Kč, tj. 14,</w:t>
      </w:r>
      <w:r w:rsidR="001463DD" w:rsidRPr="001463DD">
        <w:rPr>
          <w:rFonts w:ascii="Tahoma" w:hAnsi="Tahoma" w:cs="Tahoma"/>
          <w:sz w:val="18"/>
          <w:szCs w:val="18"/>
        </w:rPr>
        <w:t>08</w:t>
      </w:r>
      <w:r w:rsidRPr="001463DD">
        <w:rPr>
          <w:rFonts w:ascii="Tahoma" w:hAnsi="Tahoma" w:cs="Tahoma"/>
          <w:sz w:val="18"/>
          <w:szCs w:val="18"/>
        </w:rPr>
        <w:t xml:space="preserve"> % celkových výdajů.</w:t>
      </w:r>
    </w:p>
    <w:p w14:paraId="186F71FF" w14:textId="77777777" w:rsidR="00E63412" w:rsidRDefault="00E63412" w:rsidP="00E60D60">
      <w:pPr>
        <w:ind w:left="0" w:firstLine="0"/>
        <w:rPr>
          <w:rFonts w:ascii="Tahoma" w:hAnsi="Tahoma" w:cs="Tahoma"/>
          <w:sz w:val="18"/>
          <w:szCs w:val="18"/>
        </w:rPr>
      </w:pPr>
    </w:p>
    <w:p w14:paraId="50B47FA5" w14:textId="77777777" w:rsidR="00E63412" w:rsidRDefault="00E63412" w:rsidP="00E60D60">
      <w:pPr>
        <w:ind w:left="0" w:firstLine="0"/>
        <w:rPr>
          <w:rFonts w:ascii="Tahoma" w:hAnsi="Tahoma" w:cs="Tahoma"/>
          <w:sz w:val="18"/>
          <w:szCs w:val="18"/>
        </w:rPr>
      </w:pPr>
    </w:p>
    <w:p w14:paraId="6E3D2FE2" w14:textId="77777777" w:rsidR="00E63412" w:rsidRDefault="00E63412" w:rsidP="00E60D60">
      <w:pPr>
        <w:ind w:left="0" w:firstLine="0"/>
        <w:rPr>
          <w:rFonts w:ascii="Tahoma" w:hAnsi="Tahoma" w:cs="Tahoma"/>
          <w:sz w:val="18"/>
          <w:szCs w:val="18"/>
        </w:rPr>
      </w:pPr>
    </w:p>
    <w:p w14:paraId="390143FB" w14:textId="77777777" w:rsidR="00E63412" w:rsidRDefault="00E63412" w:rsidP="00E60D60">
      <w:pPr>
        <w:ind w:left="0" w:firstLine="0"/>
        <w:rPr>
          <w:rFonts w:ascii="Tahoma" w:hAnsi="Tahoma" w:cs="Tahoma"/>
          <w:sz w:val="18"/>
          <w:szCs w:val="18"/>
        </w:rPr>
      </w:pPr>
    </w:p>
    <w:p w14:paraId="25794543" w14:textId="77777777" w:rsidR="00E63412" w:rsidRDefault="00E63412" w:rsidP="00E60D60">
      <w:pPr>
        <w:ind w:left="0" w:firstLine="0"/>
        <w:rPr>
          <w:rFonts w:ascii="Tahoma" w:hAnsi="Tahoma" w:cs="Tahoma"/>
          <w:sz w:val="18"/>
          <w:szCs w:val="18"/>
        </w:rPr>
      </w:pPr>
    </w:p>
    <w:p w14:paraId="44204885" w14:textId="77777777" w:rsidR="00E63412" w:rsidRDefault="00E63412" w:rsidP="00E60D60">
      <w:pPr>
        <w:ind w:left="0" w:firstLine="0"/>
        <w:rPr>
          <w:rFonts w:ascii="Tahoma" w:hAnsi="Tahoma" w:cs="Tahoma"/>
          <w:sz w:val="18"/>
          <w:szCs w:val="18"/>
        </w:rPr>
      </w:pPr>
    </w:p>
    <w:p w14:paraId="5C0CB8A5" w14:textId="77777777" w:rsidR="00E63412" w:rsidRDefault="00E63412" w:rsidP="00E60D60">
      <w:pPr>
        <w:ind w:left="0" w:firstLine="0"/>
        <w:rPr>
          <w:rFonts w:ascii="Tahoma" w:hAnsi="Tahoma" w:cs="Tahoma"/>
          <w:sz w:val="18"/>
          <w:szCs w:val="18"/>
        </w:rPr>
      </w:pPr>
    </w:p>
    <w:p w14:paraId="7F23F60E" w14:textId="77777777" w:rsidR="00E63412" w:rsidRDefault="00E63412" w:rsidP="00E60D60">
      <w:pPr>
        <w:ind w:left="0" w:firstLine="0"/>
        <w:rPr>
          <w:rFonts w:ascii="Tahoma" w:hAnsi="Tahoma" w:cs="Tahoma"/>
          <w:sz w:val="18"/>
          <w:szCs w:val="18"/>
        </w:rPr>
      </w:pPr>
    </w:p>
    <w:p w14:paraId="170D24AB" w14:textId="77777777" w:rsidR="00E63412" w:rsidRDefault="00E63412" w:rsidP="00E60D60">
      <w:pPr>
        <w:ind w:left="0" w:firstLine="0"/>
        <w:rPr>
          <w:rFonts w:ascii="Tahoma" w:hAnsi="Tahoma" w:cs="Tahoma"/>
          <w:sz w:val="18"/>
          <w:szCs w:val="18"/>
        </w:rPr>
      </w:pPr>
    </w:p>
    <w:p w14:paraId="51724850" w14:textId="77777777" w:rsidR="00E63412" w:rsidRDefault="00E63412" w:rsidP="00E60D60">
      <w:pPr>
        <w:ind w:left="0" w:firstLine="0"/>
        <w:rPr>
          <w:rFonts w:ascii="Tahoma" w:hAnsi="Tahoma" w:cs="Tahoma"/>
          <w:sz w:val="18"/>
          <w:szCs w:val="18"/>
        </w:rPr>
      </w:pPr>
    </w:p>
    <w:p w14:paraId="2F095C80" w14:textId="77777777" w:rsidR="00E63412" w:rsidRDefault="00E63412" w:rsidP="00E60D60">
      <w:pPr>
        <w:ind w:left="0" w:firstLine="0"/>
        <w:rPr>
          <w:rFonts w:ascii="Tahoma" w:hAnsi="Tahoma" w:cs="Tahoma"/>
          <w:sz w:val="18"/>
          <w:szCs w:val="18"/>
        </w:rPr>
      </w:pPr>
    </w:p>
    <w:p w14:paraId="330C7573" w14:textId="77777777" w:rsidR="00E63412" w:rsidRDefault="00E63412" w:rsidP="00E60D60">
      <w:pPr>
        <w:ind w:left="0" w:firstLine="0"/>
        <w:rPr>
          <w:rFonts w:ascii="Tahoma" w:hAnsi="Tahoma" w:cs="Tahoma"/>
          <w:sz w:val="18"/>
          <w:szCs w:val="18"/>
        </w:rPr>
      </w:pPr>
    </w:p>
    <w:p w14:paraId="7D5648B5" w14:textId="77777777" w:rsidR="00E63412" w:rsidRDefault="00E63412" w:rsidP="00E60D60">
      <w:pPr>
        <w:ind w:left="0" w:firstLine="0"/>
        <w:rPr>
          <w:rFonts w:ascii="Tahoma" w:hAnsi="Tahoma" w:cs="Tahoma"/>
          <w:sz w:val="18"/>
          <w:szCs w:val="18"/>
        </w:rPr>
      </w:pPr>
    </w:p>
    <w:p w14:paraId="3F4B784D" w14:textId="77777777" w:rsidR="00E63412" w:rsidRDefault="00E63412" w:rsidP="00E60D60">
      <w:pPr>
        <w:ind w:left="0" w:firstLine="0"/>
        <w:rPr>
          <w:rFonts w:ascii="Tahoma" w:hAnsi="Tahoma" w:cs="Tahoma"/>
          <w:sz w:val="18"/>
          <w:szCs w:val="18"/>
        </w:rPr>
      </w:pPr>
    </w:p>
    <w:p w14:paraId="00B34D59" w14:textId="77777777" w:rsidR="00E63412" w:rsidRDefault="00E63412" w:rsidP="00E60D60">
      <w:pPr>
        <w:ind w:left="0" w:firstLine="0"/>
        <w:rPr>
          <w:rFonts w:ascii="Tahoma" w:hAnsi="Tahoma" w:cs="Tahoma"/>
          <w:sz w:val="18"/>
          <w:szCs w:val="18"/>
        </w:rPr>
      </w:pPr>
    </w:p>
    <w:p w14:paraId="2DA672C2" w14:textId="77777777" w:rsidR="00E63412" w:rsidRDefault="00E63412" w:rsidP="00E60D60">
      <w:pPr>
        <w:ind w:left="0" w:firstLine="0"/>
        <w:rPr>
          <w:rFonts w:ascii="Tahoma" w:hAnsi="Tahoma" w:cs="Tahoma"/>
          <w:sz w:val="18"/>
          <w:szCs w:val="18"/>
        </w:rPr>
      </w:pPr>
    </w:p>
    <w:p w14:paraId="76F39899" w14:textId="77777777" w:rsidR="00E63412" w:rsidRDefault="00E63412" w:rsidP="00E60D60">
      <w:pPr>
        <w:ind w:left="0" w:firstLine="0"/>
        <w:rPr>
          <w:rFonts w:ascii="Tahoma" w:hAnsi="Tahoma" w:cs="Tahoma"/>
          <w:sz w:val="18"/>
          <w:szCs w:val="18"/>
        </w:rPr>
      </w:pPr>
    </w:p>
    <w:p w14:paraId="71AF5874" w14:textId="77777777" w:rsidR="00E63412" w:rsidRDefault="00E63412" w:rsidP="00E60D60">
      <w:pPr>
        <w:ind w:left="0" w:firstLine="0"/>
        <w:rPr>
          <w:rFonts w:ascii="Tahoma" w:hAnsi="Tahoma" w:cs="Tahoma"/>
          <w:sz w:val="18"/>
          <w:szCs w:val="18"/>
        </w:rPr>
      </w:pPr>
    </w:p>
    <w:p w14:paraId="5317D8F6" w14:textId="77777777" w:rsidR="00E63412" w:rsidRDefault="00E63412" w:rsidP="00E60D60">
      <w:pPr>
        <w:ind w:left="0" w:firstLine="0"/>
        <w:rPr>
          <w:rFonts w:ascii="Tahoma" w:hAnsi="Tahoma" w:cs="Tahoma"/>
          <w:sz w:val="18"/>
          <w:szCs w:val="18"/>
        </w:rPr>
      </w:pPr>
    </w:p>
    <w:p w14:paraId="5E1FCEAF" w14:textId="77777777" w:rsidR="00E63412" w:rsidRDefault="00E63412" w:rsidP="00E60D60">
      <w:pPr>
        <w:ind w:left="0" w:firstLine="0"/>
        <w:rPr>
          <w:rFonts w:ascii="Tahoma" w:hAnsi="Tahoma" w:cs="Tahoma"/>
          <w:sz w:val="18"/>
          <w:szCs w:val="18"/>
        </w:rPr>
      </w:pPr>
    </w:p>
    <w:p w14:paraId="59071AFD" w14:textId="77777777" w:rsidR="00E63412" w:rsidRDefault="00E63412" w:rsidP="00E60D60">
      <w:pPr>
        <w:ind w:left="0" w:firstLine="0"/>
        <w:rPr>
          <w:rFonts w:ascii="Tahoma" w:hAnsi="Tahoma" w:cs="Tahoma"/>
          <w:sz w:val="18"/>
          <w:szCs w:val="18"/>
        </w:rPr>
      </w:pPr>
    </w:p>
    <w:p w14:paraId="132637D6" w14:textId="77777777" w:rsidR="00E63412" w:rsidRDefault="00E63412" w:rsidP="00E60D60">
      <w:pPr>
        <w:ind w:left="0" w:firstLine="0"/>
        <w:rPr>
          <w:rFonts w:ascii="Tahoma" w:hAnsi="Tahoma" w:cs="Tahoma"/>
          <w:sz w:val="18"/>
          <w:szCs w:val="18"/>
        </w:rPr>
      </w:pPr>
    </w:p>
    <w:p w14:paraId="67BA46F2" w14:textId="77777777" w:rsidR="00E63412" w:rsidRDefault="00E63412" w:rsidP="00E60D60">
      <w:pPr>
        <w:ind w:left="0" w:firstLine="0"/>
        <w:rPr>
          <w:rFonts w:ascii="Tahoma" w:hAnsi="Tahoma" w:cs="Tahoma"/>
          <w:sz w:val="18"/>
          <w:szCs w:val="18"/>
        </w:rPr>
      </w:pPr>
    </w:p>
    <w:p w14:paraId="7C4EA275" w14:textId="77777777" w:rsidR="00E63412" w:rsidRDefault="00E63412" w:rsidP="00E60D60">
      <w:pPr>
        <w:ind w:left="0" w:firstLine="0"/>
        <w:rPr>
          <w:rFonts w:ascii="Tahoma" w:hAnsi="Tahoma" w:cs="Tahoma"/>
          <w:sz w:val="18"/>
          <w:szCs w:val="18"/>
        </w:rPr>
      </w:pPr>
    </w:p>
    <w:p w14:paraId="0025E9C4" w14:textId="77777777" w:rsidR="00E63412" w:rsidRDefault="00E63412" w:rsidP="00E60D60">
      <w:pPr>
        <w:ind w:left="0" w:firstLine="0"/>
        <w:rPr>
          <w:rFonts w:ascii="Tahoma" w:hAnsi="Tahoma" w:cs="Tahoma"/>
          <w:sz w:val="18"/>
          <w:szCs w:val="18"/>
        </w:rPr>
      </w:pPr>
    </w:p>
    <w:p w14:paraId="2BAA8B74" w14:textId="77777777" w:rsidR="00E63412" w:rsidRDefault="00E63412" w:rsidP="00E60D60">
      <w:pPr>
        <w:ind w:left="0" w:firstLine="0"/>
        <w:rPr>
          <w:rFonts w:ascii="Tahoma" w:hAnsi="Tahoma" w:cs="Tahoma"/>
          <w:sz w:val="18"/>
          <w:szCs w:val="18"/>
        </w:rPr>
      </w:pPr>
    </w:p>
    <w:p w14:paraId="54F52934" w14:textId="77777777" w:rsidR="00E63412" w:rsidRDefault="00E63412" w:rsidP="00E60D60">
      <w:pPr>
        <w:ind w:left="0" w:firstLine="0"/>
        <w:rPr>
          <w:rFonts w:ascii="Tahoma" w:hAnsi="Tahoma" w:cs="Tahoma"/>
          <w:sz w:val="18"/>
          <w:szCs w:val="18"/>
        </w:rPr>
      </w:pPr>
    </w:p>
    <w:p w14:paraId="4FA83B3D" w14:textId="77777777" w:rsidR="00E63412" w:rsidRDefault="00E63412" w:rsidP="00E60D60">
      <w:pPr>
        <w:ind w:left="0" w:firstLine="0"/>
        <w:rPr>
          <w:rFonts w:ascii="Tahoma" w:hAnsi="Tahoma" w:cs="Tahoma"/>
          <w:sz w:val="18"/>
          <w:szCs w:val="18"/>
        </w:rPr>
      </w:pPr>
    </w:p>
    <w:p w14:paraId="7AF5D890" w14:textId="77777777" w:rsidR="00E63412" w:rsidRDefault="00E63412" w:rsidP="00E60D60">
      <w:pPr>
        <w:ind w:left="0" w:firstLine="0"/>
        <w:rPr>
          <w:rFonts w:ascii="Tahoma" w:hAnsi="Tahoma" w:cs="Tahoma"/>
          <w:sz w:val="18"/>
          <w:szCs w:val="18"/>
        </w:rPr>
      </w:pPr>
    </w:p>
    <w:p w14:paraId="4BDC3910" w14:textId="77777777" w:rsidR="00E63412" w:rsidRDefault="00E63412" w:rsidP="00E60D60">
      <w:pPr>
        <w:ind w:left="0" w:firstLine="0"/>
        <w:rPr>
          <w:rFonts w:ascii="Tahoma" w:hAnsi="Tahoma" w:cs="Tahoma"/>
          <w:sz w:val="18"/>
          <w:szCs w:val="18"/>
        </w:rPr>
      </w:pPr>
    </w:p>
    <w:p w14:paraId="5FD0DECC" w14:textId="77777777" w:rsidR="00E63412" w:rsidRDefault="00E63412" w:rsidP="00E60D60">
      <w:pPr>
        <w:ind w:left="0" w:firstLine="0"/>
        <w:rPr>
          <w:rFonts w:ascii="Tahoma" w:hAnsi="Tahoma" w:cs="Tahoma"/>
          <w:sz w:val="18"/>
          <w:szCs w:val="18"/>
        </w:rPr>
      </w:pPr>
    </w:p>
    <w:p w14:paraId="7CE88702" w14:textId="77777777" w:rsidR="00E63412" w:rsidRDefault="00E63412" w:rsidP="00E60D60">
      <w:pPr>
        <w:ind w:left="0" w:firstLine="0"/>
        <w:rPr>
          <w:rFonts w:ascii="Tahoma" w:hAnsi="Tahoma" w:cs="Tahoma"/>
          <w:sz w:val="18"/>
          <w:szCs w:val="18"/>
        </w:rPr>
      </w:pPr>
    </w:p>
    <w:p w14:paraId="5BF80055" w14:textId="77777777" w:rsidR="00E63412" w:rsidRDefault="00E63412" w:rsidP="00E60D60">
      <w:pPr>
        <w:ind w:left="0" w:firstLine="0"/>
        <w:rPr>
          <w:rFonts w:ascii="Tahoma" w:hAnsi="Tahoma" w:cs="Tahoma"/>
          <w:sz w:val="18"/>
          <w:szCs w:val="18"/>
        </w:rPr>
      </w:pPr>
    </w:p>
    <w:p w14:paraId="0F588C89" w14:textId="77777777" w:rsidR="00E63412" w:rsidRDefault="00E63412" w:rsidP="00E60D60">
      <w:pPr>
        <w:ind w:left="0" w:firstLine="0"/>
        <w:rPr>
          <w:rFonts w:ascii="Tahoma" w:hAnsi="Tahoma" w:cs="Tahoma"/>
          <w:sz w:val="18"/>
          <w:szCs w:val="18"/>
        </w:rPr>
      </w:pPr>
    </w:p>
    <w:p w14:paraId="433A2FAA" w14:textId="77777777" w:rsidR="00E63412" w:rsidRDefault="00E63412" w:rsidP="00E60D60">
      <w:pPr>
        <w:ind w:left="0" w:firstLine="0"/>
        <w:rPr>
          <w:rFonts w:ascii="Tahoma" w:hAnsi="Tahoma" w:cs="Tahoma"/>
          <w:sz w:val="18"/>
          <w:szCs w:val="18"/>
        </w:rPr>
      </w:pPr>
    </w:p>
    <w:p w14:paraId="76EC0B71" w14:textId="77777777" w:rsidR="00E63412" w:rsidRDefault="00E63412" w:rsidP="00E60D60">
      <w:pPr>
        <w:ind w:left="0" w:firstLine="0"/>
        <w:rPr>
          <w:rFonts w:ascii="Tahoma" w:hAnsi="Tahoma" w:cs="Tahoma"/>
          <w:sz w:val="18"/>
          <w:szCs w:val="18"/>
        </w:rPr>
      </w:pPr>
    </w:p>
    <w:p w14:paraId="3BED2781" w14:textId="77777777" w:rsidR="00E63412" w:rsidRDefault="00E63412" w:rsidP="00E60D60">
      <w:pPr>
        <w:ind w:left="0" w:firstLine="0"/>
        <w:rPr>
          <w:rFonts w:ascii="Tahoma" w:hAnsi="Tahoma" w:cs="Tahoma"/>
          <w:sz w:val="18"/>
          <w:szCs w:val="18"/>
        </w:rPr>
      </w:pPr>
    </w:p>
    <w:p w14:paraId="75F65F3A" w14:textId="77777777" w:rsidR="00E63412" w:rsidRDefault="00E63412" w:rsidP="00E60D60">
      <w:pPr>
        <w:ind w:left="0" w:firstLine="0"/>
        <w:rPr>
          <w:rFonts w:ascii="Tahoma" w:hAnsi="Tahoma" w:cs="Tahoma"/>
          <w:sz w:val="18"/>
          <w:szCs w:val="18"/>
        </w:rPr>
      </w:pPr>
    </w:p>
    <w:p w14:paraId="0D1D1B41" w14:textId="77777777" w:rsidR="00E63412" w:rsidRDefault="00E63412" w:rsidP="00E60D60">
      <w:pPr>
        <w:ind w:left="0" w:firstLine="0"/>
        <w:rPr>
          <w:rFonts w:ascii="Tahoma" w:hAnsi="Tahoma" w:cs="Tahoma"/>
          <w:sz w:val="18"/>
          <w:szCs w:val="18"/>
        </w:rPr>
      </w:pPr>
    </w:p>
    <w:p w14:paraId="17702730" w14:textId="77777777" w:rsidR="00E63412" w:rsidRPr="00166B1E" w:rsidRDefault="00E63412" w:rsidP="00E63412">
      <w:pPr>
        <w:pStyle w:val="Bezmezer"/>
        <w:tabs>
          <w:tab w:val="left" w:pos="709"/>
          <w:tab w:val="left" w:pos="1418"/>
          <w:tab w:val="right" w:pos="5529"/>
          <w:tab w:val="right" w:pos="6804"/>
          <w:tab w:val="right" w:pos="9072"/>
        </w:tabs>
        <w:rPr>
          <w:rFonts w:ascii="Tahoma" w:hAnsi="Tahoma" w:cs="Tahoma"/>
          <w:b/>
          <w:sz w:val="20"/>
          <w:szCs w:val="20"/>
        </w:rPr>
      </w:pPr>
      <w:r w:rsidRPr="00166B1E">
        <w:rPr>
          <w:rFonts w:ascii="Tahoma" w:hAnsi="Tahoma" w:cs="Tahoma"/>
          <w:b/>
          <w:sz w:val="20"/>
          <w:szCs w:val="20"/>
        </w:rPr>
        <w:lastRenderedPageBreak/>
        <w:t>K vybraným největším akcím realizovaným investičním odborem v roce 2024 patří:</w:t>
      </w:r>
    </w:p>
    <w:p w14:paraId="449C18E8" w14:textId="77777777" w:rsidR="00E63412" w:rsidRPr="00166B1E" w:rsidRDefault="00E63412" w:rsidP="00E63412">
      <w:pPr>
        <w:pStyle w:val="Nadpis2"/>
        <w:numPr>
          <w:ilvl w:val="0"/>
          <w:numId w:val="0"/>
        </w:numPr>
        <w:rPr>
          <w:rFonts w:cs="Tahoma"/>
          <w:sz w:val="18"/>
          <w:szCs w:val="18"/>
          <w:u w:val="single"/>
        </w:rPr>
      </w:pPr>
      <w:bookmarkStart w:id="3" w:name="_Toc22824006"/>
      <w:r w:rsidRPr="00166B1E">
        <w:rPr>
          <w:rFonts w:cs="Tahoma"/>
          <w:sz w:val="18"/>
          <w:szCs w:val="18"/>
          <w:u w:val="single"/>
        </w:rPr>
        <w:t>Akce započaté v roce 2023 a dokončené v roce 20</w:t>
      </w:r>
      <w:bookmarkEnd w:id="3"/>
      <w:r w:rsidRPr="00166B1E">
        <w:rPr>
          <w:rFonts w:cs="Tahoma"/>
          <w:sz w:val="18"/>
          <w:szCs w:val="18"/>
          <w:u w:val="single"/>
        </w:rPr>
        <w:t>24</w:t>
      </w:r>
    </w:p>
    <w:p w14:paraId="33744629" w14:textId="77777777" w:rsidR="00E63412" w:rsidRPr="0033726E" w:rsidRDefault="00E63412" w:rsidP="00E63412">
      <w:pPr>
        <w:pStyle w:val="Zkladntext"/>
        <w:rPr>
          <w:b/>
          <w:highlight w:val="yellow"/>
        </w:rPr>
      </w:pPr>
    </w:p>
    <w:p w14:paraId="0EB4707C" w14:textId="77777777" w:rsidR="00E63412" w:rsidRPr="007F1767" w:rsidRDefault="00E63412" w:rsidP="00E63412">
      <w:pPr>
        <w:pStyle w:val="Zkladntext"/>
        <w:rPr>
          <w:rFonts w:ascii="Tahoma" w:hAnsi="Tahoma" w:cs="Tahoma"/>
          <w:b/>
          <w:sz w:val="18"/>
          <w:szCs w:val="18"/>
        </w:rPr>
      </w:pPr>
      <w:r w:rsidRPr="007F1767">
        <w:rPr>
          <w:rFonts w:ascii="Tahoma" w:hAnsi="Tahoma" w:cs="Tahoma"/>
          <w:b/>
          <w:sz w:val="18"/>
          <w:szCs w:val="18"/>
        </w:rPr>
        <w:t xml:space="preserve">Domov pro seniory FM, ul. Školská 401 – rekonstrukce </w:t>
      </w:r>
    </w:p>
    <w:p w14:paraId="3B4BF381" w14:textId="4D09A2AB" w:rsidR="00E63412" w:rsidRPr="0033726E" w:rsidRDefault="00E63412" w:rsidP="00E63412">
      <w:pPr>
        <w:pStyle w:val="Zkladntext"/>
        <w:rPr>
          <w:b/>
          <w:highlight w:val="yellow"/>
        </w:rPr>
      </w:pPr>
      <w:r w:rsidRPr="007F1767">
        <w:rPr>
          <w:rFonts w:ascii="Tahoma" w:hAnsi="Tahoma" w:cs="Tahoma"/>
          <w:b/>
          <w:sz w:val="18"/>
          <w:szCs w:val="18"/>
        </w:rPr>
        <w:t>budovy</w:t>
      </w:r>
      <w:r w:rsidRPr="007F1767">
        <w:rPr>
          <w:b/>
        </w:rPr>
        <w:tab/>
        <w:t xml:space="preserve">   </w:t>
      </w:r>
      <w:r w:rsidRPr="007F1767">
        <w:rPr>
          <w:b/>
        </w:rPr>
        <w:tab/>
        <w:t xml:space="preserve"> </w:t>
      </w:r>
      <w:r w:rsidRPr="007F1767">
        <w:rPr>
          <w:b/>
        </w:rPr>
        <w:tab/>
      </w:r>
      <w:r w:rsidRPr="007F1767">
        <w:rPr>
          <w:b/>
        </w:rPr>
        <w:tab/>
      </w:r>
      <w:r w:rsidRPr="007F1767">
        <w:rPr>
          <w:b/>
        </w:rPr>
        <w:tab/>
      </w:r>
      <w:r w:rsidRPr="007F1767">
        <w:rPr>
          <w:b/>
        </w:rPr>
        <w:tab/>
        <w:t xml:space="preserve">      </w:t>
      </w:r>
      <w:r w:rsidRPr="00C059B8">
        <w:rPr>
          <w:rFonts w:ascii="Tahoma" w:hAnsi="Tahoma" w:cs="Tahoma"/>
          <w:b/>
          <w:sz w:val="18"/>
          <w:szCs w:val="18"/>
        </w:rPr>
        <w:t>r. 2024 = celkem</w:t>
      </w:r>
      <w:r w:rsidRPr="00770B22">
        <w:rPr>
          <w:rFonts w:ascii="Tahoma" w:hAnsi="Tahoma" w:cs="Tahoma"/>
          <w:b/>
          <w:sz w:val="18"/>
          <w:szCs w:val="18"/>
        </w:rPr>
        <w:t xml:space="preserve"> 37 510,40 tis. Kč </w:t>
      </w:r>
    </w:p>
    <w:p w14:paraId="6BC96704" w14:textId="77777777" w:rsidR="00E63412" w:rsidRPr="00CC48FC" w:rsidRDefault="00E63412" w:rsidP="00E63412">
      <w:pPr>
        <w:spacing w:line="20" w:lineRule="atLeast"/>
        <w:ind w:left="0" w:firstLine="0"/>
        <w:rPr>
          <w:rFonts w:ascii="Tahoma" w:hAnsi="Tahoma" w:cs="Tahoma"/>
          <w:sz w:val="18"/>
          <w:szCs w:val="18"/>
        </w:rPr>
      </w:pPr>
      <w:r w:rsidRPr="00CC48FC">
        <w:rPr>
          <w:rFonts w:ascii="Tahoma" w:hAnsi="Tahoma" w:cs="Tahoma"/>
          <w:sz w:val="18"/>
          <w:szCs w:val="18"/>
        </w:rPr>
        <w:t>Předmětem uvedené investiční akce byla rekonstrukce Domova pro seniory na ul. Školské v Místku. Účelem bylo maximalizovat uživatelský komfort pro klienty, nabídnout jim důstojný prostor pro bydlení a zvýšit jejich soukromí a aktivní trávení času. Kapacita stávajícího stavu byla 40 klientů, po rekonstrukce zde vznikly pokoje pro 27 klientů, z toho 15 pokojů 1lůžkových a 6 pokojů 2lůžkových. Úpravou dispozic došlo k žádoucímu zrušení společného hygienického zázemí pro klienty na chodbě. Nové hygienické zázemí bylo přesunuto přímo do pokojů, a to většinou tak, že jedno hygienické zázemí slouží pro 2 pokoje. V návaznosti na toto se rovněž vylepšil komfort práce zaměstnanců.</w:t>
      </w:r>
    </w:p>
    <w:p w14:paraId="2881E569" w14:textId="77777777" w:rsidR="00E63412" w:rsidRPr="00CC48FC" w:rsidRDefault="00E63412" w:rsidP="00E63412">
      <w:pPr>
        <w:spacing w:line="20" w:lineRule="atLeast"/>
        <w:ind w:left="0" w:firstLine="0"/>
        <w:rPr>
          <w:rFonts w:ascii="Tahoma" w:hAnsi="Tahoma" w:cs="Tahoma"/>
          <w:sz w:val="18"/>
          <w:szCs w:val="18"/>
        </w:rPr>
      </w:pPr>
      <w:r w:rsidRPr="00CC48FC">
        <w:rPr>
          <w:rFonts w:ascii="Tahoma" w:hAnsi="Tahoma" w:cs="Tahoma"/>
          <w:sz w:val="18"/>
          <w:szCs w:val="18"/>
        </w:rPr>
        <w:t>Stavební práce byly provedeny v celém rozsahu vnitřních i venkovních úprav, a to odstraněním stávajícího krovu, vybourání části stávajícího 2 NP, objekt byl opatřen dalším nadzemním podlažím, byla zhotovena nová členitá valbová střecha. Byly provedeny kompletně nové rozvody elektřiny, vodovodu, kanalizace, vytápění a vzduchotechniky. V každém patře byly provedeny bourací práce vnitřních zdí a úprava vnitřních dispozic novými zděnými i SDK příčkami. Byly provedeny nové podlahy, stropní konstrukce i povrchové úpravy svislých zdí. V podkrovním prostoru vznikly prostory pro umístění technologie. V objektu byl instalován nový výtah. Budova je stavebně připravena pro možné budou umístění fotovoltaiky. Byla provedena nová přípojka splaškové kanalizace. Součástí stavby byla také úprava zpevněných ploch v areálu objektu.</w:t>
      </w:r>
    </w:p>
    <w:p w14:paraId="1A4AC8C9" w14:textId="77777777" w:rsidR="00E63412" w:rsidRPr="0033726E" w:rsidRDefault="00E63412" w:rsidP="00E63412">
      <w:pPr>
        <w:spacing w:line="20" w:lineRule="atLeast"/>
        <w:rPr>
          <w:rFonts w:ascii="Tahoma" w:hAnsi="Tahoma" w:cs="Tahoma"/>
          <w:sz w:val="18"/>
          <w:szCs w:val="18"/>
          <w:highlight w:val="yellow"/>
        </w:rPr>
      </w:pPr>
    </w:p>
    <w:p w14:paraId="4205801D" w14:textId="77777777" w:rsidR="00E63412" w:rsidRPr="00F24C99" w:rsidRDefault="00E63412" w:rsidP="00E63412">
      <w:pPr>
        <w:spacing w:line="20" w:lineRule="atLeast"/>
        <w:rPr>
          <w:rFonts w:ascii="Tahoma" w:hAnsi="Tahoma" w:cs="Tahoma"/>
          <w:sz w:val="18"/>
          <w:szCs w:val="18"/>
        </w:rPr>
      </w:pPr>
      <w:r w:rsidRPr="00F24C99">
        <w:rPr>
          <w:rFonts w:ascii="Tahoma" w:hAnsi="Tahoma" w:cs="Tahoma"/>
          <w:sz w:val="18"/>
          <w:szCs w:val="18"/>
        </w:rPr>
        <w:t>Cena dle PD:</w:t>
      </w:r>
      <w:r w:rsidRPr="00F24C99">
        <w:rPr>
          <w:rFonts w:ascii="Tahoma" w:hAnsi="Tahoma" w:cs="Tahoma"/>
          <w:sz w:val="18"/>
          <w:szCs w:val="18"/>
        </w:rPr>
        <w:tab/>
      </w:r>
      <w:r w:rsidRPr="00F24C99">
        <w:rPr>
          <w:rFonts w:ascii="Tahoma" w:hAnsi="Tahoma" w:cs="Tahoma"/>
          <w:sz w:val="18"/>
          <w:szCs w:val="18"/>
        </w:rPr>
        <w:tab/>
      </w:r>
      <w:r w:rsidRPr="00F24C99">
        <w:rPr>
          <w:rFonts w:ascii="Tahoma" w:hAnsi="Tahoma" w:cs="Tahoma"/>
          <w:sz w:val="18"/>
          <w:szCs w:val="18"/>
        </w:rPr>
        <w:tab/>
        <w:t xml:space="preserve"> </w:t>
      </w:r>
      <w:r w:rsidRPr="00F24C99">
        <w:rPr>
          <w:rFonts w:ascii="Tahoma" w:hAnsi="Tahoma" w:cs="Tahoma"/>
          <w:sz w:val="18"/>
          <w:szCs w:val="18"/>
        </w:rPr>
        <w:tab/>
      </w:r>
      <w:r w:rsidRPr="00F24C99">
        <w:rPr>
          <w:rFonts w:ascii="Tahoma" w:hAnsi="Tahoma" w:cs="Tahoma"/>
          <w:sz w:val="18"/>
          <w:szCs w:val="18"/>
        </w:rPr>
        <w:tab/>
      </w:r>
      <w:r w:rsidRPr="00F24C99">
        <w:rPr>
          <w:rFonts w:ascii="Tahoma" w:hAnsi="Tahoma" w:cs="Tahoma"/>
          <w:sz w:val="18"/>
          <w:szCs w:val="18"/>
        </w:rPr>
        <w:tab/>
      </w:r>
      <w:r w:rsidRPr="00F24C99">
        <w:rPr>
          <w:rFonts w:ascii="Tahoma" w:hAnsi="Tahoma" w:cs="Tahoma"/>
          <w:sz w:val="18"/>
          <w:szCs w:val="18"/>
        </w:rPr>
        <w:tab/>
        <w:t xml:space="preserve">  63 078 706,56 Kč</w:t>
      </w:r>
    </w:p>
    <w:p w14:paraId="6810C21B" w14:textId="05B25995" w:rsidR="00E63412" w:rsidRPr="0033726E" w:rsidRDefault="00E63412" w:rsidP="00E63412">
      <w:pPr>
        <w:spacing w:line="20" w:lineRule="atLeast"/>
        <w:rPr>
          <w:rFonts w:ascii="Tahoma" w:hAnsi="Tahoma" w:cs="Tahoma"/>
          <w:sz w:val="18"/>
          <w:szCs w:val="18"/>
          <w:highlight w:val="yellow"/>
        </w:rPr>
      </w:pPr>
      <w:r w:rsidRPr="00F24C99">
        <w:rPr>
          <w:rFonts w:ascii="Tahoma" w:hAnsi="Tahoma" w:cs="Tahoma"/>
          <w:sz w:val="18"/>
          <w:szCs w:val="18"/>
        </w:rPr>
        <w:t xml:space="preserve">Cena dle </w:t>
      </w:r>
      <w:proofErr w:type="spellStart"/>
      <w:r w:rsidRPr="00F24C99">
        <w:rPr>
          <w:rFonts w:ascii="Tahoma" w:hAnsi="Tahoma" w:cs="Tahoma"/>
          <w:sz w:val="18"/>
          <w:szCs w:val="18"/>
        </w:rPr>
        <w:t>SoD</w:t>
      </w:r>
      <w:proofErr w:type="spellEnd"/>
      <w:r w:rsidRPr="00F24C99">
        <w:rPr>
          <w:rFonts w:ascii="Tahoma" w:hAnsi="Tahoma" w:cs="Tahoma"/>
          <w:sz w:val="18"/>
          <w:szCs w:val="18"/>
        </w:rPr>
        <w:t xml:space="preserve"> a dodatků:</w:t>
      </w:r>
      <w:r w:rsidRPr="00F24C99">
        <w:rPr>
          <w:rFonts w:ascii="Tahoma" w:hAnsi="Tahoma" w:cs="Tahoma"/>
          <w:sz w:val="18"/>
          <w:szCs w:val="18"/>
        </w:rPr>
        <w:tab/>
      </w:r>
      <w:r w:rsidRPr="00F24C99">
        <w:rPr>
          <w:rFonts w:ascii="Tahoma" w:hAnsi="Tahoma" w:cs="Tahoma"/>
          <w:sz w:val="18"/>
          <w:szCs w:val="18"/>
        </w:rPr>
        <w:tab/>
      </w:r>
      <w:r w:rsidRPr="00F24C99">
        <w:rPr>
          <w:rFonts w:ascii="Tahoma" w:hAnsi="Tahoma" w:cs="Tahoma"/>
          <w:sz w:val="18"/>
          <w:szCs w:val="18"/>
        </w:rPr>
        <w:tab/>
      </w:r>
      <w:r w:rsidRPr="00F24C99">
        <w:rPr>
          <w:rFonts w:ascii="Tahoma" w:hAnsi="Tahoma" w:cs="Tahoma"/>
          <w:sz w:val="18"/>
          <w:szCs w:val="18"/>
        </w:rPr>
        <w:tab/>
      </w:r>
      <w:r w:rsidRPr="00F24C99">
        <w:rPr>
          <w:rFonts w:ascii="Tahoma" w:hAnsi="Tahoma" w:cs="Tahoma"/>
          <w:sz w:val="18"/>
          <w:szCs w:val="18"/>
        </w:rPr>
        <w:tab/>
      </w:r>
      <w:r w:rsidRPr="00F24C99">
        <w:rPr>
          <w:rFonts w:ascii="Tahoma" w:hAnsi="Tahoma" w:cs="Tahoma"/>
          <w:sz w:val="18"/>
          <w:szCs w:val="18"/>
        </w:rPr>
        <w:tab/>
      </w:r>
      <w:r>
        <w:rPr>
          <w:rFonts w:ascii="Tahoma" w:hAnsi="Tahoma" w:cs="Tahoma"/>
          <w:sz w:val="18"/>
          <w:szCs w:val="18"/>
        </w:rPr>
        <w:tab/>
      </w:r>
      <w:r w:rsidRPr="00F24C99">
        <w:rPr>
          <w:rFonts w:ascii="Tahoma" w:hAnsi="Tahoma" w:cs="Tahoma"/>
          <w:sz w:val="18"/>
          <w:szCs w:val="18"/>
        </w:rPr>
        <w:t xml:space="preserve">  51 119 359,68 Kč</w:t>
      </w:r>
    </w:p>
    <w:p w14:paraId="65F38363" w14:textId="77777777" w:rsidR="00E63412" w:rsidRPr="0033726E" w:rsidRDefault="00E63412" w:rsidP="00E63412">
      <w:pPr>
        <w:spacing w:line="20" w:lineRule="atLeast"/>
        <w:rPr>
          <w:highlight w:val="yellow"/>
        </w:rPr>
      </w:pPr>
    </w:p>
    <w:p w14:paraId="4A04574A" w14:textId="77777777" w:rsidR="00E63412" w:rsidRPr="0033726E" w:rsidRDefault="00E63412" w:rsidP="00E63412">
      <w:pPr>
        <w:spacing w:line="20" w:lineRule="atLeast"/>
        <w:rPr>
          <w:highlight w:val="yellow"/>
        </w:rPr>
      </w:pPr>
      <w:bookmarkStart w:id="4" w:name="_Toc22824007"/>
    </w:p>
    <w:p w14:paraId="2395820F" w14:textId="77777777" w:rsidR="00E63412" w:rsidRPr="00F84A2D" w:rsidRDefault="00E63412" w:rsidP="00E63412">
      <w:pPr>
        <w:spacing w:line="20" w:lineRule="atLeast"/>
        <w:rPr>
          <w:rFonts w:ascii="Tahoma" w:hAnsi="Tahoma" w:cs="Tahoma"/>
          <w:sz w:val="18"/>
          <w:szCs w:val="18"/>
        </w:rPr>
      </w:pPr>
      <w:r w:rsidRPr="00F84A2D">
        <w:rPr>
          <w:rFonts w:ascii="Tahoma" w:hAnsi="Tahoma" w:cs="Tahoma"/>
          <w:sz w:val="18"/>
          <w:szCs w:val="18"/>
          <w:u w:val="single"/>
        </w:rPr>
        <w:t>Akce započaté a zrealizované v roce 20</w:t>
      </w:r>
      <w:bookmarkEnd w:id="4"/>
      <w:r w:rsidRPr="00F84A2D">
        <w:rPr>
          <w:rFonts w:ascii="Tahoma" w:hAnsi="Tahoma" w:cs="Tahoma"/>
          <w:sz w:val="18"/>
          <w:szCs w:val="18"/>
          <w:u w:val="single"/>
        </w:rPr>
        <w:t>24</w:t>
      </w:r>
    </w:p>
    <w:p w14:paraId="39AB3A90" w14:textId="77777777" w:rsidR="00E63412" w:rsidRPr="0033726E" w:rsidRDefault="00E63412" w:rsidP="00E63412">
      <w:pPr>
        <w:spacing w:line="20" w:lineRule="atLeast"/>
        <w:rPr>
          <w:b/>
          <w:bCs/>
          <w:highlight w:val="yellow"/>
        </w:rPr>
      </w:pPr>
    </w:p>
    <w:p w14:paraId="78F27A3B" w14:textId="77777777" w:rsidR="00E63412" w:rsidRPr="0061236A" w:rsidRDefault="00E63412" w:rsidP="00E63412">
      <w:pPr>
        <w:spacing w:line="20" w:lineRule="atLeast"/>
        <w:rPr>
          <w:rFonts w:ascii="Tahoma" w:hAnsi="Tahoma" w:cs="Tahoma"/>
          <w:b/>
          <w:bCs/>
          <w:sz w:val="18"/>
          <w:szCs w:val="18"/>
        </w:rPr>
      </w:pPr>
      <w:r w:rsidRPr="0061236A">
        <w:rPr>
          <w:rFonts w:ascii="Tahoma" w:hAnsi="Tahoma" w:cs="Tahoma"/>
          <w:b/>
          <w:bCs/>
          <w:sz w:val="18"/>
          <w:szCs w:val="18"/>
        </w:rPr>
        <w:t>Revitalizace plochy před Kulturním domem Válcoven</w:t>
      </w:r>
    </w:p>
    <w:p w14:paraId="0948140F" w14:textId="2016E198" w:rsidR="00E63412" w:rsidRPr="0033726E" w:rsidRDefault="00E63412" w:rsidP="00E63412">
      <w:pPr>
        <w:spacing w:line="20" w:lineRule="atLeast"/>
        <w:rPr>
          <w:rFonts w:ascii="Tahoma" w:hAnsi="Tahoma" w:cs="Tahoma"/>
          <w:b/>
          <w:bCs/>
          <w:sz w:val="18"/>
          <w:szCs w:val="18"/>
          <w:highlight w:val="yellow"/>
        </w:rPr>
      </w:pPr>
      <w:r w:rsidRPr="0061236A">
        <w:rPr>
          <w:rFonts w:ascii="Tahoma" w:hAnsi="Tahoma" w:cs="Tahoma"/>
          <w:b/>
          <w:bCs/>
          <w:sz w:val="18"/>
          <w:szCs w:val="18"/>
        </w:rPr>
        <w:t>plechu</w:t>
      </w:r>
      <w:r w:rsidRPr="0061236A">
        <w:rPr>
          <w:rFonts w:ascii="Tahoma" w:hAnsi="Tahoma" w:cs="Tahoma"/>
          <w:b/>
          <w:bCs/>
          <w:sz w:val="18"/>
          <w:szCs w:val="18"/>
        </w:rPr>
        <w:tab/>
        <w:t xml:space="preserve">      </w:t>
      </w:r>
      <w:r w:rsidRPr="0061236A">
        <w:rPr>
          <w:rFonts w:ascii="Tahoma" w:hAnsi="Tahoma" w:cs="Tahoma"/>
          <w:b/>
          <w:bCs/>
          <w:sz w:val="18"/>
          <w:szCs w:val="18"/>
        </w:rPr>
        <w:tab/>
      </w:r>
      <w:r w:rsidRPr="0061236A">
        <w:rPr>
          <w:rFonts w:ascii="Tahoma" w:hAnsi="Tahoma" w:cs="Tahoma"/>
          <w:b/>
          <w:bCs/>
          <w:sz w:val="18"/>
          <w:szCs w:val="18"/>
        </w:rPr>
        <w:tab/>
      </w:r>
      <w:r w:rsidRPr="0061236A">
        <w:rPr>
          <w:rFonts w:ascii="Tahoma" w:hAnsi="Tahoma" w:cs="Tahoma"/>
          <w:b/>
          <w:bCs/>
          <w:sz w:val="18"/>
          <w:szCs w:val="18"/>
        </w:rPr>
        <w:tab/>
      </w:r>
      <w:r w:rsidRPr="0061236A">
        <w:rPr>
          <w:rFonts w:ascii="Tahoma" w:hAnsi="Tahoma" w:cs="Tahoma"/>
          <w:b/>
          <w:bCs/>
          <w:sz w:val="18"/>
          <w:szCs w:val="18"/>
        </w:rPr>
        <w:tab/>
      </w:r>
      <w:r w:rsidRPr="0061236A">
        <w:rPr>
          <w:rFonts w:ascii="Tahoma" w:hAnsi="Tahoma" w:cs="Tahoma"/>
          <w:b/>
          <w:bCs/>
          <w:sz w:val="18"/>
          <w:szCs w:val="18"/>
        </w:rPr>
        <w:tab/>
        <w:t xml:space="preserve">    </w:t>
      </w:r>
      <w:r w:rsidRPr="00C059B8">
        <w:rPr>
          <w:rFonts w:ascii="Tahoma" w:hAnsi="Tahoma" w:cs="Tahoma"/>
          <w:b/>
          <w:bCs/>
          <w:sz w:val="18"/>
          <w:szCs w:val="18"/>
        </w:rPr>
        <w:t>r. 2024 = celkem</w:t>
      </w:r>
      <w:r w:rsidRPr="0061236A">
        <w:rPr>
          <w:rFonts w:ascii="Tahoma" w:hAnsi="Tahoma" w:cs="Tahoma"/>
          <w:b/>
          <w:bCs/>
          <w:sz w:val="18"/>
          <w:szCs w:val="18"/>
        </w:rPr>
        <w:t xml:space="preserve"> 22 794,68 tis. Kč</w:t>
      </w:r>
    </w:p>
    <w:p w14:paraId="2D364935" w14:textId="77777777" w:rsidR="00E63412" w:rsidRPr="0006614B" w:rsidRDefault="00E63412" w:rsidP="00E63412">
      <w:pPr>
        <w:spacing w:line="20" w:lineRule="atLeast"/>
        <w:ind w:left="0" w:firstLine="0"/>
        <w:rPr>
          <w:rFonts w:ascii="Tahoma" w:hAnsi="Tahoma" w:cs="Tahoma"/>
          <w:sz w:val="18"/>
          <w:szCs w:val="18"/>
        </w:rPr>
      </w:pPr>
      <w:r w:rsidRPr="0006614B">
        <w:rPr>
          <w:rFonts w:ascii="Tahoma" w:hAnsi="Tahoma" w:cs="Tahoma"/>
          <w:sz w:val="18"/>
          <w:szCs w:val="18"/>
        </w:rPr>
        <w:t>Stávající, velmi poškozené zpevněné plochy celého prostranství byly odstraněny a nahrazeny novou velkoformátovou dlažbou. V rozsahu zelených ploch došlo k rozšíření hlavní zelené plochy podél výškového bytového domu. Příčně touto plochou vede nový chodník ze zatravňovacích dlaždic s výsadbou aleje stromů.</w:t>
      </w:r>
    </w:p>
    <w:p w14:paraId="16A35438" w14:textId="77777777" w:rsidR="00E63412" w:rsidRPr="0006614B" w:rsidRDefault="00E63412" w:rsidP="00E63412">
      <w:pPr>
        <w:spacing w:line="20" w:lineRule="atLeast"/>
        <w:ind w:left="0" w:firstLine="0"/>
        <w:rPr>
          <w:rFonts w:ascii="Tahoma" w:hAnsi="Tahoma" w:cs="Tahoma"/>
          <w:sz w:val="18"/>
          <w:szCs w:val="18"/>
        </w:rPr>
      </w:pPr>
      <w:r w:rsidRPr="0006614B">
        <w:rPr>
          <w:rFonts w:ascii="Tahoma" w:hAnsi="Tahoma" w:cs="Tahoma"/>
          <w:sz w:val="18"/>
          <w:szCs w:val="18"/>
        </w:rPr>
        <w:t xml:space="preserve">V ploše zpevněných ploch je uložena nová dešťová kanalizace, která odvádí spadlé dešťové vody do retenčních nádrží a přes akumulační nádrž pak do stávající jednotné kanalizace </w:t>
      </w:r>
      <w:proofErr w:type="spellStart"/>
      <w:r w:rsidRPr="0006614B">
        <w:rPr>
          <w:rFonts w:ascii="Tahoma" w:hAnsi="Tahoma" w:cs="Tahoma"/>
          <w:sz w:val="18"/>
          <w:szCs w:val="18"/>
        </w:rPr>
        <w:t>SmVak</w:t>
      </w:r>
      <w:proofErr w:type="spellEnd"/>
      <w:r w:rsidRPr="0006614B">
        <w:rPr>
          <w:rFonts w:ascii="Tahoma" w:hAnsi="Tahoma" w:cs="Tahoma"/>
          <w:sz w:val="18"/>
          <w:szCs w:val="18"/>
        </w:rPr>
        <w:t xml:space="preserve"> a.s. Retenční nádrže jsou umístěny u nově vysazených 10 ks stromů před vstupem do bývalého kulturního domu a bude z nich prováděna jejich zálivka. Plocha byla doplněna svítidly veřejného osvětlení a městským mobiliářem – lavičkami a odpadkovými koši. Byla provedena příprava pro osazení elektronické informační tabule.</w:t>
      </w:r>
    </w:p>
    <w:p w14:paraId="12E29348" w14:textId="77777777" w:rsidR="00E63412" w:rsidRPr="0033726E" w:rsidRDefault="00E63412" w:rsidP="00E63412">
      <w:pPr>
        <w:spacing w:line="20" w:lineRule="atLeast"/>
        <w:rPr>
          <w:rFonts w:ascii="Tahoma" w:hAnsi="Tahoma" w:cs="Tahoma"/>
          <w:sz w:val="18"/>
          <w:szCs w:val="18"/>
          <w:highlight w:val="yellow"/>
        </w:rPr>
      </w:pPr>
    </w:p>
    <w:p w14:paraId="1938E7B5" w14:textId="77777777" w:rsidR="00E63412" w:rsidRPr="005F798A" w:rsidRDefault="00E63412" w:rsidP="00E63412">
      <w:pPr>
        <w:spacing w:line="20" w:lineRule="atLeast"/>
        <w:rPr>
          <w:rFonts w:ascii="Tahoma" w:hAnsi="Tahoma" w:cs="Tahoma"/>
          <w:sz w:val="18"/>
          <w:szCs w:val="18"/>
        </w:rPr>
      </w:pPr>
      <w:r w:rsidRPr="005F798A">
        <w:rPr>
          <w:rFonts w:ascii="Tahoma" w:hAnsi="Tahoma" w:cs="Tahoma"/>
          <w:sz w:val="18"/>
          <w:szCs w:val="18"/>
        </w:rPr>
        <w:t>Cena dle PD:</w:t>
      </w:r>
      <w:r w:rsidRPr="005F798A">
        <w:rPr>
          <w:rFonts w:ascii="Tahoma" w:hAnsi="Tahoma" w:cs="Tahoma"/>
          <w:sz w:val="18"/>
          <w:szCs w:val="18"/>
        </w:rPr>
        <w:tab/>
      </w:r>
      <w:r w:rsidRPr="005F798A">
        <w:rPr>
          <w:rFonts w:ascii="Tahoma" w:hAnsi="Tahoma" w:cs="Tahoma"/>
          <w:sz w:val="18"/>
          <w:szCs w:val="18"/>
        </w:rPr>
        <w:tab/>
      </w:r>
      <w:r w:rsidRPr="005F798A">
        <w:rPr>
          <w:rFonts w:ascii="Tahoma" w:hAnsi="Tahoma" w:cs="Tahoma"/>
          <w:sz w:val="18"/>
          <w:szCs w:val="18"/>
        </w:rPr>
        <w:tab/>
        <w:t xml:space="preserve"> </w:t>
      </w:r>
      <w:r w:rsidRPr="005F798A">
        <w:rPr>
          <w:rFonts w:ascii="Tahoma" w:hAnsi="Tahoma" w:cs="Tahoma"/>
          <w:sz w:val="18"/>
          <w:szCs w:val="18"/>
        </w:rPr>
        <w:tab/>
      </w:r>
      <w:r w:rsidRPr="005F798A">
        <w:rPr>
          <w:rFonts w:ascii="Tahoma" w:hAnsi="Tahoma" w:cs="Tahoma"/>
          <w:sz w:val="18"/>
          <w:szCs w:val="18"/>
        </w:rPr>
        <w:tab/>
      </w:r>
      <w:r w:rsidRPr="005F798A">
        <w:rPr>
          <w:rFonts w:ascii="Tahoma" w:hAnsi="Tahoma" w:cs="Tahoma"/>
          <w:sz w:val="18"/>
          <w:szCs w:val="18"/>
        </w:rPr>
        <w:tab/>
        <w:t xml:space="preserve">     </w:t>
      </w:r>
      <w:r w:rsidRPr="005F798A">
        <w:rPr>
          <w:rFonts w:ascii="Tahoma" w:hAnsi="Tahoma" w:cs="Tahoma"/>
          <w:sz w:val="18"/>
          <w:szCs w:val="18"/>
        </w:rPr>
        <w:tab/>
        <w:t xml:space="preserve">  21 105 427,55 Kč</w:t>
      </w:r>
    </w:p>
    <w:p w14:paraId="371DC739" w14:textId="7A0089D9" w:rsidR="00E63412" w:rsidRPr="005F798A" w:rsidRDefault="00E63412" w:rsidP="00E63412">
      <w:pPr>
        <w:spacing w:line="20" w:lineRule="atLeast"/>
        <w:rPr>
          <w:rFonts w:ascii="Tahoma" w:hAnsi="Tahoma" w:cs="Tahoma"/>
          <w:sz w:val="18"/>
          <w:szCs w:val="18"/>
        </w:rPr>
      </w:pPr>
      <w:r w:rsidRPr="005F798A">
        <w:rPr>
          <w:rFonts w:ascii="Tahoma" w:hAnsi="Tahoma" w:cs="Tahoma"/>
          <w:sz w:val="18"/>
          <w:szCs w:val="18"/>
        </w:rPr>
        <w:t xml:space="preserve">Cena dle </w:t>
      </w:r>
      <w:proofErr w:type="spellStart"/>
      <w:r w:rsidRPr="005F798A">
        <w:rPr>
          <w:rFonts w:ascii="Tahoma" w:hAnsi="Tahoma" w:cs="Tahoma"/>
          <w:sz w:val="18"/>
          <w:szCs w:val="18"/>
        </w:rPr>
        <w:t>SoD</w:t>
      </w:r>
      <w:proofErr w:type="spellEnd"/>
      <w:r w:rsidRPr="005F798A">
        <w:rPr>
          <w:rFonts w:ascii="Tahoma" w:hAnsi="Tahoma" w:cs="Tahoma"/>
          <w:sz w:val="18"/>
          <w:szCs w:val="18"/>
        </w:rPr>
        <w:t xml:space="preserve"> a dodatků:</w:t>
      </w:r>
      <w:r w:rsidRPr="005F798A">
        <w:rPr>
          <w:rFonts w:ascii="Tahoma" w:hAnsi="Tahoma" w:cs="Tahoma"/>
          <w:sz w:val="18"/>
          <w:szCs w:val="18"/>
        </w:rPr>
        <w:tab/>
      </w:r>
      <w:r w:rsidRPr="005F798A">
        <w:rPr>
          <w:rFonts w:ascii="Tahoma" w:hAnsi="Tahoma" w:cs="Tahoma"/>
          <w:sz w:val="18"/>
          <w:szCs w:val="18"/>
        </w:rPr>
        <w:tab/>
      </w:r>
      <w:r w:rsidRPr="005F798A">
        <w:rPr>
          <w:rFonts w:ascii="Tahoma" w:hAnsi="Tahoma" w:cs="Tahoma"/>
          <w:sz w:val="18"/>
          <w:szCs w:val="18"/>
        </w:rPr>
        <w:tab/>
      </w:r>
      <w:r w:rsidRPr="005F798A">
        <w:rPr>
          <w:rFonts w:ascii="Tahoma" w:hAnsi="Tahoma" w:cs="Tahoma"/>
          <w:sz w:val="18"/>
          <w:szCs w:val="18"/>
        </w:rPr>
        <w:tab/>
      </w:r>
      <w:r w:rsidRPr="005F798A">
        <w:rPr>
          <w:rFonts w:ascii="Tahoma" w:hAnsi="Tahoma" w:cs="Tahoma"/>
          <w:sz w:val="18"/>
          <w:szCs w:val="18"/>
        </w:rPr>
        <w:tab/>
      </w:r>
      <w:r w:rsidRPr="005F798A">
        <w:rPr>
          <w:rFonts w:ascii="Tahoma" w:hAnsi="Tahoma" w:cs="Tahoma"/>
          <w:sz w:val="18"/>
          <w:szCs w:val="18"/>
        </w:rPr>
        <w:tab/>
      </w:r>
      <w:r>
        <w:rPr>
          <w:rFonts w:ascii="Tahoma" w:hAnsi="Tahoma" w:cs="Tahoma"/>
          <w:sz w:val="18"/>
          <w:szCs w:val="18"/>
        </w:rPr>
        <w:tab/>
      </w:r>
      <w:r w:rsidRPr="005F798A">
        <w:rPr>
          <w:rFonts w:ascii="Tahoma" w:hAnsi="Tahoma" w:cs="Tahoma"/>
          <w:sz w:val="18"/>
          <w:szCs w:val="18"/>
        </w:rPr>
        <w:t xml:space="preserve">  22 348 307,06 Kč</w:t>
      </w:r>
    </w:p>
    <w:p w14:paraId="0C709F97" w14:textId="77777777" w:rsidR="00E63412" w:rsidRDefault="00E63412" w:rsidP="00E63412">
      <w:pPr>
        <w:spacing w:line="20" w:lineRule="atLeast"/>
        <w:rPr>
          <w:highlight w:val="yellow"/>
        </w:rPr>
      </w:pPr>
    </w:p>
    <w:p w14:paraId="57A71B14" w14:textId="77777777" w:rsidR="00E63412" w:rsidRPr="00836103" w:rsidRDefault="00E63412" w:rsidP="00E63412">
      <w:pPr>
        <w:spacing w:line="20" w:lineRule="atLeast"/>
      </w:pPr>
    </w:p>
    <w:p w14:paraId="40C6A316" w14:textId="77777777" w:rsidR="00E63412" w:rsidRPr="00CA1FAD" w:rsidRDefault="00E63412" w:rsidP="00E63412">
      <w:pPr>
        <w:spacing w:line="20" w:lineRule="atLeast"/>
        <w:rPr>
          <w:rFonts w:ascii="Tahoma" w:hAnsi="Tahoma" w:cs="Tahoma"/>
          <w:b/>
          <w:bCs/>
          <w:sz w:val="18"/>
          <w:szCs w:val="18"/>
        </w:rPr>
      </w:pPr>
      <w:r w:rsidRPr="00CA1FAD">
        <w:rPr>
          <w:rFonts w:ascii="Tahoma" w:hAnsi="Tahoma" w:cs="Tahoma"/>
          <w:b/>
          <w:bCs/>
          <w:sz w:val="18"/>
          <w:szCs w:val="18"/>
        </w:rPr>
        <w:t>Parkoviště a park u Sekerovy vily                                                        r. 202</w:t>
      </w:r>
      <w:r>
        <w:rPr>
          <w:rFonts w:ascii="Tahoma" w:hAnsi="Tahoma" w:cs="Tahoma"/>
          <w:b/>
          <w:bCs/>
          <w:sz w:val="18"/>
          <w:szCs w:val="18"/>
        </w:rPr>
        <w:t>4</w:t>
      </w:r>
      <w:r w:rsidRPr="00CA1FAD">
        <w:rPr>
          <w:rFonts w:ascii="Tahoma" w:hAnsi="Tahoma" w:cs="Tahoma"/>
          <w:b/>
          <w:bCs/>
          <w:sz w:val="18"/>
          <w:szCs w:val="18"/>
        </w:rPr>
        <w:t xml:space="preserve"> = celkem 21 951,15 tis. Kč</w:t>
      </w:r>
    </w:p>
    <w:p w14:paraId="1F6B4E26" w14:textId="77777777" w:rsidR="00E63412" w:rsidRPr="00CA1FAD" w:rsidRDefault="00E63412" w:rsidP="00E63412">
      <w:pPr>
        <w:spacing w:line="20" w:lineRule="atLeast"/>
        <w:ind w:left="0" w:firstLine="0"/>
        <w:rPr>
          <w:rFonts w:ascii="Tahoma" w:hAnsi="Tahoma" w:cs="Tahoma"/>
          <w:sz w:val="18"/>
          <w:szCs w:val="18"/>
        </w:rPr>
      </w:pPr>
      <w:r w:rsidRPr="00CA1FAD">
        <w:rPr>
          <w:rFonts w:ascii="Tahoma" w:hAnsi="Tahoma" w:cs="Tahoma"/>
          <w:sz w:val="18"/>
          <w:szCs w:val="18"/>
        </w:rPr>
        <w:t>Na parkovišti je k dispozici celkem 50 parkovacích stání, z toho 3 pro imobilní občany a 3 s možností dobíjení elektro aut. Celý povrch parkoviště včetně obslužné komunikace je přizpůsoben pro vsakování dešťových vod. Parkovací stání jsou s finální vrstvou standardních žebrovaných zatravňovacích dlaždic a obslužná komunikace ze speciálních plastových perforovaných forem, do kterých jsou vloženy betonové kostky vhodné pro pojíždění všemi druhy vozidel.</w:t>
      </w:r>
    </w:p>
    <w:p w14:paraId="72A1C265" w14:textId="77777777" w:rsidR="00E63412" w:rsidRPr="00CA1FAD" w:rsidRDefault="00E63412" w:rsidP="00E63412">
      <w:pPr>
        <w:spacing w:line="20" w:lineRule="atLeast"/>
        <w:rPr>
          <w:rFonts w:ascii="Tahoma" w:hAnsi="Tahoma" w:cs="Tahoma"/>
          <w:sz w:val="18"/>
          <w:szCs w:val="18"/>
        </w:rPr>
      </w:pPr>
      <w:r w:rsidRPr="00CA1FAD">
        <w:rPr>
          <w:rFonts w:ascii="Tahoma" w:hAnsi="Tahoma" w:cs="Tahoma"/>
          <w:sz w:val="18"/>
          <w:szCs w:val="18"/>
        </w:rPr>
        <w:t>Pro dobíjení elektro aut budou sloužit 3 dobíjecí boxy, které bude provozovat společnost ČEZ a.s.</w:t>
      </w:r>
    </w:p>
    <w:p w14:paraId="42AB9E8B" w14:textId="77777777" w:rsidR="00E63412" w:rsidRPr="00CA1FAD" w:rsidRDefault="00E63412" w:rsidP="00E63412">
      <w:pPr>
        <w:spacing w:line="20" w:lineRule="atLeast"/>
        <w:ind w:left="0" w:firstLine="0"/>
        <w:rPr>
          <w:rFonts w:ascii="Tahoma" w:hAnsi="Tahoma" w:cs="Tahoma"/>
          <w:sz w:val="18"/>
          <w:szCs w:val="18"/>
        </w:rPr>
      </w:pPr>
      <w:r w:rsidRPr="00CA1FAD">
        <w:rPr>
          <w:rFonts w:ascii="Tahoma" w:hAnsi="Tahoma" w:cs="Tahoma"/>
          <w:sz w:val="18"/>
          <w:szCs w:val="18"/>
        </w:rPr>
        <w:t>Nově vybudovaný přilehlý park je osázen 48 ks vzrostlých dřevin s nesčetným množstvím keřů a trvalek. Ostatní plocha je zatravněná. Napříč parkem jsou vybudovány spojovací chodníky, které kopírují v minulosti vyšlapané cesty. V parku je osazeno také 5 ks laviček pro odpočinek a posezení v zeleni.</w:t>
      </w:r>
    </w:p>
    <w:p w14:paraId="4CEE0C18" w14:textId="77777777" w:rsidR="00E63412" w:rsidRPr="0033726E" w:rsidRDefault="00E63412" w:rsidP="00E63412">
      <w:pPr>
        <w:spacing w:line="20" w:lineRule="atLeast"/>
        <w:rPr>
          <w:rFonts w:ascii="Tahoma" w:hAnsi="Tahoma" w:cs="Tahoma"/>
          <w:sz w:val="18"/>
          <w:szCs w:val="18"/>
          <w:highlight w:val="yellow"/>
        </w:rPr>
      </w:pPr>
    </w:p>
    <w:p w14:paraId="6352C723" w14:textId="77777777" w:rsidR="00E63412" w:rsidRPr="00836103" w:rsidRDefault="00E63412" w:rsidP="00E63412">
      <w:pPr>
        <w:spacing w:line="20" w:lineRule="atLeast"/>
        <w:rPr>
          <w:rFonts w:ascii="Tahoma" w:hAnsi="Tahoma" w:cs="Tahoma"/>
          <w:sz w:val="18"/>
          <w:szCs w:val="18"/>
        </w:rPr>
      </w:pPr>
      <w:bookmarkStart w:id="5" w:name="_Toc22824008"/>
      <w:r w:rsidRPr="00836103">
        <w:rPr>
          <w:rFonts w:ascii="Tahoma" w:hAnsi="Tahoma" w:cs="Tahoma"/>
          <w:sz w:val="18"/>
          <w:szCs w:val="18"/>
        </w:rPr>
        <w:t>Cena dle PD:</w:t>
      </w:r>
      <w:r w:rsidRPr="00836103">
        <w:rPr>
          <w:rFonts w:ascii="Tahoma" w:hAnsi="Tahoma" w:cs="Tahoma"/>
          <w:sz w:val="18"/>
          <w:szCs w:val="18"/>
        </w:rPr>
        <w:tab/>
      </w:r>
      <w:r w:rsidRPr="00836103">
        <w:rPr>
          <w:rFonts w:ascii="Tahoma" w:hAnsi="Tahoma" w:cs="Tahoma"/>
          <w:sz w:val="18"/>
          <w:szCs w:val="18"/>
        </w:rPr>
        <w:tab/>
      </w:r>
      <w:r w:rsidRPr="00836103">
        <w:rPr>
          <w:rFonts w:ascii="Tahoma" w:hAnsi="Tahoma" w:cs="Tahoma"/>
          <w:sz w:val="18"/>
          <w:szCs w:val="18"/>
        </w:rPr>
        <w:tab/>
        <w:t xml:space="preserve"> </w:t>
      </w:r>
      <w:r w:rsidRPr="00836103">
        <w:rPr>
          <w:rFonts w:ascii="Tahoma" w:hAnsi="Tahoma" w:cs="Tahoma"/>
          <w:sz w:val="18"/>
          <w:szCs w:val="18"/>
        </w:rPr>
        <w:tab/>
      </w:r>
      <w:r w:rsidRPr="00836103">
        <w:rPr>
          <w:rFonts w:ascii="Tahoma" w:hAnsi="Tahoma" w:cs="Tahoma"/>
          <w:sz w:val="18"/>
          <w:szCs w:val="18"/>
        </w:rPr>
        <w:tab/>
      </w:r>
      <w:r w:rsidRPr="00836103">
        <w:rPr>
          <w:rFonts w:ascii="Tahoma" w:hAnsi="Tahoma" w:cs="Tahoma"/>
          <w:sz w:val="18"/>
          <w:szCs w:val="18"/>
        </w:rPr>
        <w:tab/>
        <w:t xml:space="preserve">     </w:t>
      </w:r>
      <w:r w:rsidRPr="00836103">
        <w:rPr>
          <w:rFonts w:ascii="Tahoma" w:hAnsi="Tahoma" w:cs="Tahoma"/>
          <w:sz w:val="18"/>
          <w:szCs w:val="18"/>
        </w:rPr>
        <w:tab/>
        <w:t xml:space="preserve">    16 777 400,81 Kč</w:t>
      </w:r>
    </w:p>
    <w:p w14:paraId="79AE826C" w14:textId="74BBF295" w:rsidR="00E63412" w:rsidRDefault="00E63412" w:rsidP="00E63412">
      <w:pPr>
        <w:spacing w:line="20" w:lineRule="atLeast"/>
        <w:rPr>
          <w:rFonts w:ascii="Tahoma" w:hAnsi="Tahoma" w:cs="Tahoma"/>
          <w:sz w:val="18"/>
          <w:szCs w:val="18"/>
        </w:rPr>
      </w:pPr>
      <w:r w:rsidRPr="00836103">
        <w:rPr>
          <w:rFonts w:ascii="Tahoma" w:hAnsi="Tahoma" w:cs="Tahoma"/>
          <w:sz w:val="18"/>
          <w:szCs w:val="18"/>
        </w:rPr>
        <w:t xml:space="preserve">Cena dle </w:t>
      </w:r>
      <w:proofErr w:type="spellStart"/>
      <w:r w:rsidRPr="00836103">
        <w:rPr>
          <w:rFonts w:ascii="Tahoma" w:hAnsi="Tahoma" w:cs="Tahoma"/>
          <w:sz w:val="18"/>
          <w:szCs w:val="18"/>
        </w:rPr>
        <w:t>SoD</w:t>
      </w:r>
      <w:proofErr w:type="spellEnd"/>
      <w:r w:rsidRPr="00836103">
        <w:rPr>
          <w:rFonts w:ascii="Tahoma" w:hAnsi="Tahoma" w:cs="Tahoma"/>
          <w:sz w:val="18"/>
          <w:szCs w:val="18"/>
        </w:rPr>
        <w:t xml:space="preserve"> a dodatku:</w:t>
      </w:r>
      <w:r w:rsidRPr="00836103">
        <w:rPr>
          <w:rFonts w:ascii="Tahoma" w:hAnsi="Tahoma" w:cs="Tahoma"/>
          <w:sz w:val="18"/>
          <w:szCs w:val="18"/>
        </w:rPr>
        <w:tab/>
      </w:r>
      <w:r w:rsidRPr="00836103">
        <w:rPr>
          <w:rFonts w:ascii="Tahoma" w:hAnsi="Tahoma" w:cs="Tahoma"/>
          <w:sz w:val="18"/>
          <w:szCs w:val="18"/>
        </w:rPr>
        <w:tab/>
      </w:r>
      <w:r w:rsidRPr="00836103">
        <w:rPr>
          <w:rFonts w:ascii="Tahoma" w:hAnsi="Tahoma" w:cs="Tahoma"/>
          <w:sz w:val="18"/>
          <w:szCs w:val="18"/>
        </w:rPr>
        <w:tab/>
      </w:r>
      <w:r w:rsidRPr="00836103">
        <w:rPr>
          <w:rFonts w:ascii="Tahoma" w:hAnsi="Tahoma" w:cs="Tahoma"/>
          <w:sz w:val="18"/>
          <w:szCs w:val="18"/>
        </w:rPr>
        <w:tab/>
      </w:r>
      <w:r w:rsidRPr="00836103">
        <w:rPr>
          <w:rFonts w:ascii="Tahoma" w:hAnsi="Tahoma" w:cs="Tahoma"/>
          <w:sz w:val="18"/>
          <w:szCs w:val="18"/>
        </w:rPr>
        <w:tab/>
      </w:r>
      <w:r w:rsidRPr="00836103">
        <w:rPr>
          <w:rFonts w:ascii="Tahoma" w:hAnsi="Tahoma" w:cs="Tahoma"/>
          <w:sz w:val="18"/>
          <w:szCs w:val="18"/>
        </w:rPr>
        <w:tab/>
        <w:t xml:space="preserve">   </w:t>
      </w:r>
      <w:r>
        <w:rPr>
          <w:rFonts w:ascii="Tahoma" w:hAnsi="Tahoma" w:cs="Tahoma"/>
          <w:sz w:val="18"/>
          <w:szCs w:val="18"/>
        </w:rPr>
        <w:tab/>
        <w:t xml:space="preserve">   </w:t>
      </w:r>
      <w:r w:rsidRPr="00836103">
        <w:rPr>
          <w:rFonts w:ascii="Tahoma" w:hAnsi="Tahoma" w:cs="Tahoma"/>
          <w:sz w:val="18"/>
          <w:szCs w:val="18"/>
        </w:rPr>
        <w:t xml:space="preserve"> 21 325 908,42 Kč</w:t>
      </w:r>
    </w:p>
    <w:p w14:paraId="36CE5AFA" w14:textId="77777777" w:rsidR="00E63412" w:rsidRDefault="00E63412" w:rsidP="00E63412">
      <w:pPr>
        <w:spacing w:line="20" w:lineRule="atLeast"/>
        <w:rPr>
          <w:rFonts w:ascii="Tahoma" w:hAnsi="Tahoma" w:cs="Tahoma"/>
          <w:sz w:val="18"/>
          <w:szCs w:val="18"/>
        </w:rPr>
      </w:pPr>
    </w:p>
    <w:p w14:paraId="2584F879" w14:textId="77777777" w:rsidR="00E63412" w:rsidRDefault="00E63412" w:rsidP="00E63412">
      <w:pPr>
        <w:spacing w:line="20" w:lineRule="atLeast"/>
        <w:rPr>
          <w:rFonts w:ascii="Tahoma" w:hAnsi="Tahoma" w:cs="Tahoma"/>
          <w:sz w:val="18"/>
          <w:szCs w:val="18"/>
        </w:rPr>
      </w:pPr>
    </w:p>
    <w:p w14:paraId="793CF0A7" w14:textId="77777777" w:rsidR="00E63412" w:rsidRPr="00A96B87" w:rsidRDefault="00E63412" w:rsidP="00E63412">
      <w:pPr>
        <w:spacing w:line="20" w:lineRule="atLeast"/>
        <w:rPr>
          <w:rFonts w:ascii="Tahoma" w:hAnsi="Tahoma" w:cs="Tahoma"/>
          <w:b/>
          <w:bCs/>
          <w:sz w:val="18"/>
          <w:szCs w:val="18"/>
          <w:highlight w:val="yellow"/>
        </w:rPr>
      </w:pPr>
      <w:r w:rsidRPr="00A96B87">
        <w:rPr>
          <w:rFonts w:ascii="Tahoma" w:hAnsi="Tahoma" w:cs="Tahoma"/>
          <w:b/>
          <w:bCs/>
          <w:sz w:val="18"/>
          <w:szCs w:val="18"/>
        </w:rPr>
        <w:t xml:space="preserve">ZŠ F-M Lískovec 320 – hydroizolace spodní stavby – II. </w:t>
      </w:r>
      <w:r w:rsidRPr="00C059B8">
        <w:rPr>
          <w:rFonts w:ascii="Tahoma" w:hAnsi="Tahoma" w:cs="Tahoma"/>
          <w:b/>
          <w:bCs/>
          <w:sz w:val="18"/>
          <w:szCs w:val="18"/>
        </w:rPr>
        <w:t>etapa           r. 2024 = celkem</w:t>
      </w:r>
      <w:r w:rsidRPr="00A96B87">
        <w:rPr>
          <w:rFonts w:ascii="Tahoma" w:hAnsi="Tahoma" w:cs="Tahoma"/>
          <w:b/>
          <w:bCs/>
          <w:sz w:val="18"/>
          <w:szCs w:val="18"/>
        </w:rPr>
        <w:t xml:space="preserve"> 3 932,35 tis. Kč</w:t>
      </w:r>
    </w:p>
    <w:p w14:paraId="31E92770" w14:textId="77777777" w:rsidR="00E63412" w:rsidRPr="00657548" w:rsidRDefault="00E63412" w:rsidP="00E63412">
      <w:pPr>
        <w:spacing w:line="20" w:lineRule="atLeast"/>
        <w:ind w:left="0" w:firstLine="0"/>
        <w:rPr>
          <w:rFonts w:ascii="Tahoma" w:hAnsi="Tahoma" w:cs="Tahoma"/>
          <w:sz w:val="18"/>
          <w:szCs w:val="18"/>
        </w:rPr>
      </w:pPr>
      <w:r w:rsidRPr="00657548">
        <w:rPr>
          <w:rFonts w:ascii="Tahoma" w:hAnsi="Tahoma" w:cs="Tahoma"/>
          <w:sz w:val="18"/>
          <w:szCs w:val="18"/>
        </w:rPr>
        <w:t xml:space="preserve">II. etapa navazovala na I. etapu této investiční akce, realizovanou v roce 2023, jejíž předmětem bylo provedení sanačních opatření v objektu základní školy včetně minimalizujících průsak podpovrchové vody do blízkosti školy. V objemu stavebních prací II. etapy bylo provedení opatření pro hydroizolaci suterénu stávající budovy školní </w:t>
      </w:r>
      <w:r w:rsidRPr="00657548">
        <w:rPr>
          <w:rFonts w:ascii="Tahoma" w:hAnsi="Tahoma" w:cs="Tahoma"/>
          <w:sz w:val="18"/>
          <w:szCs w:val="18"/>
        </w:rPr>
        <w:lastRenderedPageBreak/>
        <w:t>družiny a opravu již poškozených částí. Bylo využito kombinace několika technologií, které se vzájemně doplňují. Na vnitřních površích byly provedeny sanační omítky a byly instalovány ventilátory pro aktivní odvětrání. V rámci úprav v okolí ŠD byly provedeny opatření minimalizující průsak podpovrchové vody do blízkosti stavby (odvodnění terénu a hydroizolace obvodových stěn pod úrovní terénu). Součástí II. etapy bylo také provedení nového (ocelového) schodiště ze severní strany družiny (SO 04) a sanace stávající šachty v 1. NP základní školy a bývalého skladu uhlí za kotelnou. Současně byly provedeny stavební práce v rámci dodatku č. 1 k </w:t>
      </w:r>
      <w:proofErr w:type="spellStart"/>
      <w:r w:rsidRPr="00657548">
        <w:rPr>
          <w:rFonts w:ascii="Tahoma" w:hAnsi="Tahoma" w:cs="Tahoma"/>
          <w:sz w:val="18"/>
          <w:szCs w:val="18"/>
        </w:rPr>
        <w:t>SoD</w:t>
      </w:r>
      <w:proofErr w:type="spellEnd"/>
      <w:r w:rsidRPr="00657548">
        <w:rPr>
          <w:rFonts w:ascii="Tahoma" w:hAnsi="Tahoma" w:cs="Tahoma"/>
          <w:sz w:val="18"/>
          <w:szCs w:val="18"/>
        </w:rPr>
        <w:t>, které spočívaly v provedení nové trasy dešťové kanalizace před družinou a řešení skutečností zjištěných při realizaci navržených opatření v technické místnosti družiny, především napojení detekované vnitřní splaškové kanalizace do venkovní šachty a provedení těžké betonové podlahy s povlakovou hydroizolací. Uvnitř technické místnosti byla dále vytvořena jímka pro zachycení vzedmutí hladiny spodní vody s přepadem do vnitřní vpusti, napojené na splaškovou kanalizaci.</w:t>
      </w:r>
    </w:p>
    <w:p w14:paraId="589AB566" w14:textId="77777777" w:rsidR="00E63412" w:rsidRPr="00A96B87" w:rsidRDefault="00E63412" w:rsidP="00E63412">
      <w:pPr>
        <w:spacing w:line="20" w:lineRule="atLeast"/>
        <w:rPr>
          <w:rFonts w:ascii="Tahoma" w:hAnsi="Tahoma" w:cs="Tahoma"/>
          <w:sz w:val="18"/>
          <w:szCs w:val="18"/>
          <w:highlight w:val="yellow"/>
        </w:rPr>
      </w:pPr>
    </w:p>
    <w:p w14:paraId="422DEF5C" w14:textId="77777777" w:rsidR="00E63412" w:rsidRPr="00A96B87" w:rsidRDefault="00E63412" w:rsidP="00E63412">
      <w:pPr>
        <w:spacing w:line="20" w:lineRule="atLeast"/>
        <w:rPr>
          <w:rFonts w:ascii="Tahoma" w:hAnsi="Tahoma" w:cs="Tahoma"/>
          <w:sz w:val="18"/>
          <w:szCs w:val="18"/>
        </w:rPr>
      </w:pPr>
      <w:r w:rsidRPr="00A96B87">
        <w:rPr>
          <w:rFonts w:ascii="Tahoma" w:hAnsi="Tahoma" w:cs="Tahoma"/>
          <w:sz w:val="18"/>
          <w:szCs w:val="18"/>
        </w:rPr>
        <w:t>Cena dle PD:</w:t>
      </w:r>
      <w:r w:rsidRPr="00A96B87">
        <w:rPr>
          <w:rFonts w:ascii="Tahoma" w:hAnsi="Tahoma" w:cs="Tahoma"/>
          <w:sz w:val="18"/>
          <w:szCs w:val="18"/>
        </w:rPr>
        <w:tab/>
      </w:r>
      <w:r w:rsidRPr="00A96B87">
        <w:rPr>
          <w:rFonts w:ascii="Tahoma" w:hAnsi="Tahoma" w:cs="Tahoma"/>
          <w:sz w:val="18"/>
          <w:szCs w:val="18"/>
        </w:rPr>
        <w:tab/>
      </w:r>
      <w:r w:rsidRPr="00A96B87">
        <w:rPr>
          <w:rFonts w:ascii="Tahoma" w:hAnsi="Tahoma" w:cs="Tahoma"/>
          <w:sz w:val="18"/>
          <w:szCs w:val="18"/>
        </w:rPr>
        <w:tab/>
        <w:t xml:space="preserve"> </w:t>
      </w:r>
      <w:r w:rsidRPr="00A96B87">
        <w:rPr>
          <w:rFonts w:ascii="Tahoma" w:hAnsi="Tahoma" w:cs="Tahoma"/>
          <w:sz w:val="18"/>
          <w:szCs w:val="18"/>
        </w:rPr>
        <w:tab/>
      </w:r>
      <w:r w:rsidRPr="00A96B87">
        <w:rPr>
          <w:rFonts w:ascii="Tahoma" w:hAnsi="Tahoma" w:cs="Tahoma"/>
          <w:sz w:val="18"/>
          <w:szCs w:val="18"/>
        </w:rPr>
        <w:tab/>
      </w:r>
      <w:r w:rsidRPr="00A96B87">
        <w:rPr>
          <w:rFonts w:ascii="Tahoma" w:hAnsi="Tahoma" w:cs="Tahoma"/>
          <w:sz w:val="18"/>
          <w:szCs w:val="18"/>
        </w:rPr>
        <w:tab/>
        <w:t xml:space="preserve">     </w:t>
      </w:r>
      <w:r w:rsidRPr="00A96B87">
        <w:rPr>
          <w:rFonts w:ascii="Tahoma" w:hAnsi="Tahoma" w:cs="Tahoma"/>
          <w:sz w:val="18"/>
          <w:szCs w:val="18"/>
        </w:rPr>
        <w:tab/>
        <w:t xml:space="preserve">      3 459 873,26 Kč</w:t>
      </w:r>
    </w:p>
    <w:p w14:paraId="77446613" w14:textId="5AF5665E" w:rsidR="00E63412" w:rsidRDefault="00E63412" w:rsidP="00E63412">
      <w:pPr>
        <w:spacing w:line="20" w:lineRule="atLeast"/>
        <w:rPr>
          <w:rFonts w:ascii="Tahoma" w:hAnsi="Tahoma" w:cs="Tahoma"/>
          <w:sz w:val="18"/>
          <w:szCs w:val="18"/>
        </w:rPr>
      </w:pPr>
      <w:r w:rsidRPr="00A96B87">
        <w:rPr>
          <w:rFonts w:ascii="Tahoma" w:hAnsi="Tahoma" w:cs="Tahoma"/>
          <w:sz w:val="18"/>
          <w:szCs w:val="18"/>
        </w:rPr>
        <w:t xml:space="preserve">Cena dle </w:t>
      </w:r>
      <w:proofErr w:type="spellStart"/>
      <w:r w:rsidRPr="00A96B87">
        <w:rPr>
          <w:rFonts w:ascii="Tahoma" w:hAnsi="Tahoma" w:cs="Tahoma"/>
          <w:sz w:val="18"/>
          <w:szCs w:val="18"/>
        </w:rPr>
        <w:t>SoD</w:t>
      </w:r>
      <w:proofErr w:type="spellEnd"/>
      <w:r w:rsidRPr="00A96B87">
        <w:rPr>
          <w:rFonts w:ascii="Tahoma" w:hAnsi="Tahoma" w:cs="Tahoma"/>
          <w:sz w:val="18"/>
          <w:szCs w:val="18"/>
        </w:rPr>
        <w:t xml:space="preserve"> a dodatku:</w:t>
      </w:r>
      <w:r w:rsidRPr="00A96B87">
        <w:rPr>
          <w:rFonts w:ascii="Tahoma" w:hAnsi="Tahoma" w:cs="Tahoma"/>
          <w:sz w:val="18"/>
          <w:szCs w:val="18"/>
        </w:rPr>
        <w:tab/>
      </w:r>
      <w:r w:rsidRPr="00A96B87">
        <w:rPr>
          <w:rFonts w:ascii="Tahoma" w:hAnsi="Tahoma" w:cs="Tahoma"/>
          <w:sz w:val="18"/>
          <w:szCs w:val="18"/>
        </w:rPr>
        <w:tab/>
      </w:r>
      <w:r w:rsidRPr="00A96B87">
        <w:rPr>
          <w:rFonts w:ascii="Tahoma" w:hAnsi="Tahoma" w:cs="Tahoma"/>
          <w:sz w:val="18"/>
          <w:szCs w:val="18"/>
        </w:rPr>
        <w:tab/>
      </w:r>
      <w:r w:rsidRPr="00A96B87">
        <w:rPr>
          <w:rFonts w:ascii="Tahoma" w:hAnsi="Tahoma" w:cs="Tahoma"/>
          <w:sz w:val="18"/>
          <w:szCs w:val="18"/>
        </w:rPr>
        <w:tab/>
      </w:r>
      <w:r w:rsidRPr="00A96B87">
        <w:rPr>
          <w:rFonts w:ascii="Tahoma" w:hAnsi="Tahoma" w:cs="Tahoma"/>
          <w:sz w:val="18"/>
          <w:szCs w:val="18"/>
        </w:rPr>
        <w:tab/>
      </w:r>
      <w:r w:rsidRPr="00A96B87">
        <w:rPr>
          <w:rFonts w:ascii="Tahoma" w:hAnsi="Tahoma" w:cs="Tahoma"/>
          <w:sz w:val="18"/>
          <w:szCs w:val="18"/>
        </w:rPr>
        <w:tab/>
        <w:t xml:space="preserve">      </w:t>
      </w:r>
      <w:r>
        <w:rPr>
          <w:rFonts w:ascii="Tahoma" w:hAnsi="Tahoma" w:cs="Tahoma"/>
          <w:sz w:val="18"/>
          <w:szCs w:val="18"/>
        </w:rPr>
        <w:tab/>
        <w:t xml:space="preserve">      </w:t>
      </w:r>
      <w:r w:rsidRPr="00A96B87">
        <w:rPr>
          <w:rFonts w:ascii="Tahoma" w:hAnsi="Tahoma" w:cs="Tahoma"/>
          <w:sz w:val="18"/>
          <w:szCs w:val="18"/>
        </w:rPr>
        <w:t>3 692 552,71 Kč</w:t>
      </w:r>
    </w:p>
    <w:p w14:paraId="160CD5F3" w14:textId="77777777" w:rsidR="00E63412" w:rsidRDefault="00E63412" w:rsidP="00E63412">
      <w:pPr>
        <w:spacing w:line="20" w:lineRule="atLeast"/>
        <w:rPr>
          <w:rFonts w:ascii="Tahoma" w:hAnsi="Tahoma" w:cs="Tahoma"/>
          <w:sz w:val="18"/>
          <w:szCs w:val="18"/>
        </w:rPr>
      </w:pPr>
    </w:p>
    <w:p w14:paraId="05788640" w14:textId="77777777" w:rsidR="00E63412" w:rsidRDefault="00E63412" w:rsidP="00E63412">
      <w:pPr>
        <w:spacing w:line="20" w:lineRule="atLeast"/>
        <w:rPr>
          <w:rFonts w:ascii="Tahoma" w:hAnsi="Tahoma" w:cs="Tahoma"/>
          <w:sz w:val="18"/>
          <w:szCs w:val="18"/>
        </w:rPr>
      </w:pPr>
    </w:p>
    <w:p w14:paraId="7BC2F6D9" w14:textId="77777777" w:rsidR="00E63412" w:rsidRPr="00883B1D" w:rsidRDefault="00E63412" w:rsidP="00E63412">
      <w:pPr>
        <w:spacing w:line="20" w:lineRule="atLeast"/>
        <w:rPr>
          <w:rFonts w:ascii="Tahoma" w:hAnsi="Tahoma" w:cs="Tahoma"/>
          <w:b/>
          <w:bCs/>
          <w:sz w:val="18"/>
          <w:szCs w:val="18"/>
        </w:rPr>
      </w:pPr>
      <w:r w:rsidRPr="00537033">
        <w:rPr>
          <w:rFonts w:ascii="Tahoma" w:hAnsi="Tahoma" w:cs="Tahoma"/>
          <w:b/>
          <w:bCs/>
          <w:sz w:val="18"/>
          <w:szCs w:val="18"/>
        </w:rPr>
        <w:t>Čp</w:t>
      </w:r>
      <w:r w:rsidRPr="00883B1D">
        <w:rPr>
          <w:rFonts w:ascii="Tahoma" w:hAnsi="Tahoma" w:cs="Tahoma"/>
          <w:b/>
          <w:bCs/>
          <w:sz w:val="18"/>
          <w:szCs w:val="18"/>
        </w:rPr>
        <w:t>. 1166, ul. Těšínská – výměna oken a oprava fasády                      r. 202</w:t>
      </w:r>
      <w:r>
        <w:rPr>
          <w:rFonts w:ascii="Tahoma" w:hAnsi="Tahoma" w:cs="Tahoma"/>
          <w:b/>
          <w:bCs/>
          <w:sz w:val="18"/>
          <w:szCs w:val="18"/>
        </w:rPr>
        <w:t>4</w:t>
      </w:r>
      <w:r w:rsidRPr="00883B1D">
        <w:rPr>
          <w:rFonts w:ascii="Tahoma" w:hAnsi="Tahoma" w:cs="Tahoma"/>
          <w:b/>
          <w:bCs/>
          <w:sz w:val="18"/>
          <w:szCs w:val="18"/>
        </w:rPr>
        <w:t xml:space="preserve"> = celkem 7 943,77 tis. Kč</w:t>
      </w:r>
    </w:p>
    <w:p w14:paraId="0184EC7B" w14:textId="77777777" w:rsidR="00E63412" w:rsidRPr="00883B1D" w:rsidRDefault="00E63412" w:rsidP="00E63412">
      <w:pPr>
        <w:spacing w:line="20" w:lineRule="atLeast"/>
        <w:ind w:left="0" w:firstLine="0"/>
        <w:rPr>
          <w:rFonts w:ascii="Tahoma" w:hAnsi="Tahoma" w:cs="Tahoma"/>
          <w:sz w:val="18"/>
          <w:szCs w:val="18"/>
        </w:rPr>
      </w:pPr>
      <w:r w:rsidRPr="00883B1D">
        <w:rPr>
          <w:rFonts w:ascii="Tahoma" w:hAnsi="Tahoma" w:cs="Tahoma"/>
          <w:sz w:val="18"/>
          <w:szCs w:val="18"/>
        </w:rPr>
        <w:t xml:space="preserve">Předmětem této veřejné zakázky byly udržovací práce na domě s pečovatelskou službou, který je nemovitou kulturní památkou. Byla provedena repase oken a vstupních dveří vč. nátěrů okenních mříží, oprava balkonu vč. nové dlažby a výměny balkonových dveří na uliční straně. V celém rozsahu byla opravena štuková architektonicky členitá fasáda z uliční strany. Okna a vstupní dveře z dvorní části byly vyměněny za nové, které jsou kopií stávajících výplní. </w:t>
      </w:r>
      <w:proofErr w:type="spellStart"/>
      <w:r w:rsidRPr="00883B1D">
        <w:rPr>
          <w:rFonts w:ascii="Tahoma" w:hAnsi="Tahoma" w:cs="Tahoma"/>
          <w:sz w:val="18"/>
          <w:szCs w:val="18"/>
        </w:rPr>
        <w:t>Zdegradované</w:t>
      </w:r>
      <w:proofErr w:type="spellEnd"/>
      <w:r w:rsidRPr="00883B1D">
        <w:rPr>
          <w:rFonts w:ascii="Tahoma" w:hAnsi="Tahoma" w:cs="Tahoma"/>
          <w:sz w:val="18"/>
          <w:szCs w:val="18"/>
        </w:rPr>
        <w:t xml:space="preserve"> a poškozené zateplení štítových stěn a stěny z dvorní části bylo odstraněno a byl proveden nový kontaktní zateplovací systém deskami z fenolické pěny </w:t>
      </w:r>
      <w:proofErr w:type="spellStart"/>
      <w:r w:rsidRPr="00883B1D">
        <w:rPr>
          <w:rFonts w:ascii="Tahoma" w:hAnsi="Tahoma" w:cs="Tahoma"/>
          <w:sz w:val="18"/>
          <w:szCs w:val="18"/>
        </w:rPr>
        <w:t>tl</w:t>
      </w:r>
      <w:proofErr w:type="spellEnd"/>
      <w:r w:rsidRPr="00883B1D">
        <w:rPr>
          <w:rFonts w:ascii="Tahoma" w:hAnsi="Tahoma" w:cs="Tahoma"/>
          <w:sz w:val="18"/>
          <w:szCs w:val="18"/>
        </w:rPr>
        <w:t xml:space="preserve">. 60 mm při zachování profilace štítových stěn. Byla provedena oprava hydroizolace spodní stavby z vnější strany objektu a hydroizolační injektáž a sanační omítky stěn sklepních místností. Dále byly provedeny nové svody dešťových vod a uzemnění a nové </w:t>
      </w:r>
      <w:proofErr w:type="spellStart"/>
      <w:r w:rsidRPr="00883B1D">
        <w:rPr>
          <w:rFonts w:ascii="Tahoma" w:hAnsi="Tahoma" w:cs="Tahoma"/>
          <w:sz w:val="18"/>
          <w:szCs w:val="18"/>
        </w:rPr>
        <w:t>okapoové</w:t>
      </w:r>
      <w:proofErr w:type="spellEnd"/>
      <w:r w:rsidRPr="00883B1D">
        <w:rPr>
          <w:rFonts w:ascii="Tahoma" w:hAnsi="Tahoma" w:cs="Tahoma"/>
          <w:sz w:val="18"/>
          <w:szCs w:val="18"/>
        </w:rPr>
        <w:t xml:space="preserve"> chodníky v dvorní části.</w:t>
      </w:r>
    </w:p>
    <w:p w14:paraId="6370D1B8" w14:textId="77777777" w:rsidR="00E63412" w:rsidRPr="00AB6A57" w:rsidRDefault="00E63412" w:rsidP="00E63412">
      <w:pPr>
        <w:spacing w:line="20" w:lineRule="atLeast"/>
        <w:rPr>
          <w:rFonts w:ascii="Tahoma" w:hAnsi="Tahoma" w:cs="Tahoma"/>
          <w:sz w:val="18"/>
          <w:szCs w:val="18"/>
          <w:highlight w:val="yellow"/>
        </w:rPr>
      </w:pPr>
    </w:p>
    <w:p w14:paraId="7A2A7208" w14:textId="77777777" w:rsidR="00E63412" w:rsidRPr="00E6599B" w:rsidRDefault="00E63412" w:rsidP="00E63412">
      <w:pPr>
        <w:spacing w:line="20" w:lineRule="atLeast"/>
        <w:rPr>
          <w:rFonts w:ascii="Tahoma" w:hAnsi="Tahoma" w:cs="Tahoma"/>
          <w:sz w:val="18"/>
          <w:szCs w:val="18"/>
        </w:rPr>
      </w:pPr>
      <w:r w:rsidRPr="00E6599B">
        <w:rPr>
          <w:rFonts w:ascii="Tahoma" w:hAnsi="Tahoma" w:cs="Tahoma"/>
          <w:sz w:val="18"/>
          <w:szCs w:val="18"/>
        </w:rPr>
        <w:t>Cena dle PD:</w:t>
      </w:r>
      <w:r w:rsidRPr="00E6599B">
        <w:rPr>
          <w:rFonts w:ascii="Tahoma" w:hAnsi="Tahoma" w:cs="Tahoma"/>
          <w:sz w:val="18"/>
          <w:szCs w:val="18"/>
        </w:rPr>
        <w:tab/>
      </w:r>
      <w:r w:rsidRPr="00E6599B">
        <w:rPr>
          <w:rFonts w:ascii="Tahoma" w:hAnsi="Tahoma" w:cs="Tahoma"/>
          <w:sz w:val="18"/>
          <w:szCs w:val="18"/>
        </w:rPr>
        <w:tab/>
      </w:r>
      <w:r w:rsidRPr="00E6599B">
        <w:rPr>
          <w:rFonts w:ascii="Tahoma" w:hAnsi="Tahoma" w:cs="Tahoma"/>
          <w:sz w:val="18"/>
          <w:szCs w:val="18"/>
        </w:rPr>
        <w:tab/>
        <w:t xml:space="preserve"> </w:t>
      </w:r>
      <w:r w:rsidRPr="00E6599B">
        <w:rPr>
          <w:rFonts w:ascii="Tahoma" w:hAnsi="Tahoma" w:cs="Tahoma"/>
          <w:sz w:val="18"/>
          <w:szCs w:val="18"/>
        </w:rPr>
        <w:tab/>
      </w:r>
      <w:r w:rsidRPr="00E6599B">
        <w:rPr>
          <w:rFonts w:ascii="Tahoma" w:hAnsi="Tahoma" w:cs="Tahoma"/>
          <w:sz w:val="18"/>
          <w:szCs w:val="18"/>
        </w:rPr>
        <w:tab/>
      </w:r>
      <w:r w:rsidRPr="00E6599B">
        <w:rPr>
          <w:rFonts w:ascii="Tahoma" w:hAnsi="Tahoma" w:cs="Tahoma"/>
          <w:sz w:val="18"/>
          <w:szCs w:val="18"/>
        </w:rPr>
        <w:tab/>
        <w:t xml:space="preserve">     </w:t>
      </w:r>
      <w:r w:rsidRPr="00E6599B">
        <w:rPr>
          <w:rFonts w:ascii="Tahoma" w:hAnsi="Tahoma" w:cs="Tahoma"/>
          <w:sz w:val="18"/>
          <w:szCs w:val="18"/>
        </w:rPr>
        <w:tab/>
        <w:t xml:space="preserve">      9 491 543,00 Kč</w:t>
      </w:r>
    </w:p>
    <w:p w14:paraId="4965A1AE" w14:textId="6465808F" w:rsidR="00E63412" w:rsidRDefault="00E63412" w:rsidP="00E63412">
      <w:pPr>
        <w:spacing w:line="20" w:lineRule="atLeast"/>
        <w:rPr>
          <w:rFonts w:ascii="Tahoma" w:hAnsi="Tahoma" w:cs="Tahoma"/>
          <w:sz w:val="18"/>
          <w:szCs w:val="18"/>
        </w:rPr>
      </w:pPr>
      <w:r w:rsidRPr="00E6599B">
        <w:rPr>
          <w:rFonts w:ascii="Tahoma" w:hAnsi="Tahoma" w:cs="Tahoma"/>
          <w:sz w:val="18"/>
          <w:szCs w:val="18"/>
        </w:rPr>
        <w:t xml:space="preserve">Cena dle </w:t>
      </w:r>
      <w:proofErr w:type="spellStart"/>
      <w:r w:rsidRPr="00E6599B">
        <w:rPr>
          <w:rFonts w:ascii="Tahoma" w:hAnsi="Tahoma" w:cs="Tahoma"/>
          <w:sz w:val="18"/>
          <w:szCs w:val="18"/>
        </w:rPr>
        <w:t>SoD</w:t>
      </w:r>
      <w:proofErr w:type="spellEnd"/>
      <w:r w:rsidRPr="00E6599B">
        <w:rPr>
          <w:rFonts w:ascii="Tahoma" w:hAnsi="Tahoma" w:cs="Tahoma"/>
          <w:sz w:val="18"/>
          <w:szCs w:val="18"/>
        </w:rPr>
        <w:t xml:space="preserve"> a dodatku:</w:t>
      </w:r>
      <w:r w:rsidRPr="00E6599B">
        <w:rPr>
          <w:rFonts w:ascii="Tahoma" w:hAnsi="Tahoma" w:cs="Tahoma"/>
          <w:sz w:val="18"/>
          <w:szCs w:val="18"/>
        </w:rPr>
        <w:tab/>
      </w:r>
      <w:r w:rsidRPr="00E6599B">
        <w:rPr>
          <w:rFonts w:ascii="Tahoma" w:hAnsi="Tahoma" w:cs="Tahoma"/>
          <w:sz w:val="18"/>
          <w:szCs w:val="18"/>
        </w:rPr>
        <w:tab/>
      </w:r>
      <w:r w:rsidRPr="00E6599B">
        <w:rPr>
          <w:rFonts w:ascii="Tahoma" w:hAnsi="Tahoma" w:cs="Tahoma"/>
          <w:sz w:val="18"/>
          <w:szCs w:val="18"/>
        </w:rPr>
        <w:tab/>
      </w:r>
      <w:r w:rsidRPr="00E6599B">
        <w:rPr>
          <w:rFonts w:ascii="Tahoma" w:hAnsi="Tahoma" w:cs="Tahoma"/>
          <w:sz w:val="18"/>
          <w:szCs w:val="18"/>
        </w:rPr>
        <w:tab/>
      </w:r>
      <w:r w:rsidRPr="00E6599B">
        <w:rPr>
          <w:rFonts w:ascii="Tahoma" w:hAnsi="Tahoma" w:cs="Tahoma"/>
          <w:sz w:val="18"/>
          <w:szCs w:val="18"/>
        </w:rPr>
        <w:tab/>
      </w:r>
      <w:r w:rsidRPr="00E6599B">
        <w:rPr>
          <w:rFonts w:ascii="Tahoma" w:hAnsi="Tahoma" w:cs="Tahoma"/>
          <w:sz w:val="18"/>
          <w:szCs w:val="18"/>
        </w:rPr>
        <w:tab/>
        <w:t xml:space="preserve">      </w:t>
      </w:r>
      <w:r>
        <w:rPr>
          <w:rFonts w:ascii="Tahoma" w:hAnsi="Tahoma" w:cs="Tahoma"/>
          <w:sz w:val="18"/>
          <w:szCs w:val="18"/>
        </w:rPr>
        <w:tab/>
        <w:t xml:space="preserve">      </w:t>
      </w:r>
      <w:r w:rsidRPr="00E6599B">
        <w:rPr>
          <w:rFonts w:ascii="Tahoma" w:hAnsi="Tahoma" w:cs="Tahoma"/>
          <w:sz w:val="18"/>
          <w:szCs w:val="18"/>
        </w:rPr>
        <w:t>7 922 636,14 Kč</w:t>
      </w:r>
    </w:p>
    <w:p w14:paraId="5AF864F4" w14:textId="77777777" w:rsidR="00E63412" w:rsidRDefault="00E63412" w:rsidP="00E63412">
      <w:pPr>
        <w:spacing w:line="20" w:lineRule="atLeast"/>
        <w:rPr>
          <w:rFonts w:ascii="Tahoma" w:hAnsi="Tahoma" w:cs="Tahoma"/>
          <w:sz w:val="18"/>
          <w:szCs w:val="18"/>
        </w:rPr>
      </w:pPr>
    </w:p>
    <w:p w14:paraId="0645CF31" w14:textId="77777777" w:rsidR="00E63412" w:rsidRDefault="00E63412" w:rsidP="00E63412">
      <w:pPr>
        <w:spacing w:line="20" w:lineRule="atLeast"/>
        <w:rPr>
          <w:rFonts w:ascii="Tahoma" w:hAnsi="Tahoma" w:cs="Tahoma"/>
          <w:sz w:val="18"/>
          <w:szCs w:val="18"/>
        </w:rPr>
      </w:pPr>
    </w:p>
    <w:p w14:paraId="3F2A4984" w14:textId="77777777" w:rsidR="00E63412" w:rsidRPr="00C8586A" w:rsidRDefault="00E63412" w:rsidP="00E63412">
      <w:pPr>
        <w:spacing w:line="20" w:lineRule="atLeast"/>
        <w:rPr>
          <w:rFonts w:ascii="Tahoma" w:hAnsi="Tahoma" w:cs="Tahoma"/>
          <w:b/>
          <w:bCs/>
          <w:sz w:val="18"/>
          <w:szCs w:val="18"/>
        </w:rPr>
      </w:pPr>
      <w:r w:rsidRPr="00C8586A">
        <w:rPr>
          <w:rFonts w:ascii="Tahoma" w:hAnsi="Tahoma" w:cs="Tahoma"/>
          <w:b/>
          <w:bCs/>
          <w:sz w:val="18"/>
          <w:szCs w:val="18"/>
        </w:rPr>
        <w:t>T. G. Masaryka – čp. 2319-2322 – stavební úpravy, provedení</w:t>
      </w:r>
    </w:p>
    <w:p w14:paraId="54532811" w14:textId="77777777" w:rsidR="00E63412" w:rsidRPr="00FC13AA" w:rsidRDefault="00E63412" w:rsidP="00E63412">
      <w:pPr>
        <w:spacing w:line="20" w:lineRule="atLeast"/>
        <w:rPr>
          <w:rFonts w:ascii="Tahoma" w:hAnsi="Tahoma" w:cs="Tahoma"/>
          <w:b/>
          <w:bCs/>
          <w:sz w:val="18"/>
          <w:szCs w:val="18"/>
          <w:highlight w:val="yellow"/>
        </w:rPr>
      </w:pPr>
      <w:r>
        <w:rPr>
          <w:rFonts w:ascii="Tahoma" w:hAnsi="Tahoma" w:cs="Tahoma"/>
          <w:b/>
          <w:bCs/>
          <w:sz w:val="18"/>
          <w:szCs w:val="18"/>
        </w:rPr>
        <w:t>h</w:t>
      </w:r>
      <w:r w:rsidRPr="00C8586A">
        <w:rPr>
          <w:rFonts w:ascii="Tahoma" w:hAnsi="Tahoma" w:cs="Tahoma"/>
          <w:b/>
          <w:bCs/>
          <w:sz w:val="18"/>
          <w:szCs w:val="18"/>
        </w:rPr>
        <w:t xml:space="preserve">ydroizolace a opravy </w:t>
      </w:r>
      <w:r w:rsidRPr="00C059B8">
        <w:rPr>
          <w:rFonts w:ascii="Tahoma" w:hAnsi="Tahoma" w:cs="Tahoma"/>
          <w:b/>
          <w:bCs/>
          <w:sz w:val="18"/>
          <w:szCs w:val="18"/>
        </w:rPr>
        <w:t>kanalizace                                                          r. 2024 = celke</w:t>
      </w:r>
      <w:r w:rsidRPr="00C8586A">
        <w:rPr>
          <w:rFonts w:ascii="Tahoma" w:hAnsi="Tahoma" w:cs="Tahoma"/>
          <w:b/>
          <w:bCs/>
          <w:sz w:val="18"/>
          <w:szCs w:val="18"/>
        </w:rPr>
        <w:t>m 7 028,54 tis. Kč</w:t>
      </w:r>
    </w:p>
    <w:p w14:paraId="1534E939" w14:textId="77777777" w:rsidR="00E63412" w:rsidRPr="006316C8" w:rsidRDefault="00E63412" w:rsidP="00E63412">
      <w:pPr>
        <w:spacing w:line="20" w:lineRule="atLeast"/>
        <w:ind w:left="0" w:firstLine="0"/>
        <w:rPr>
          <w:rFonts w:ascii="Tahoma" w:hAnsi="Tahoma" w:cs="Tahoma"/>
          <w:sz w:val="18"/>
          <w:szCs w:val="18"/>
        </w:rPr>
      </w:pPr>
      <w:r w:rsidRPr="006316C8">
        <w:rPr>
          <w:rFonts w:ascii="Tahoma" w:hAnsi="Tahoma" w:cs="Tahoma"/>
          <w:sz w:val="18"/>
          <w:szCs w:val="18"/>
        </w:rPr>
        <w:t>V 09/2024 byly zahájeny stavební práce spočívající v kompletní rekonstrukci sdružené gravitační kanalizační přípojky ve dvoře vnitrobloku stávajících bytových domů s čp. 2319-2322 (ve vlastnictví SMFM), čp. 1099, 1100, 2323, 2324 (ve vlastnictví soukromých subjektů). Bylo provedeno položení nových potrubí z KG 150 až KG 200 ve stejných trasách, včetně dvou nových vsakovacích prefabrikovaných akumulačních nádrží s pojistným přepadem. Dále byly vyměněny všechny stávající napojovací úseky domovní společné kanalizace u domů čp. 2319-2322 a taktéž byly provedeny stavební úpravy suterénních konstrukcí z důvodu jejich havarijního stavu.</w:t>
      </w:r>
      <w:r>
        <w:rPr>
          <w:rFonts w:ascii="Tahoma" w:hAnsi="Tahoma" w:cs="Tahoma"/>
          <w:sz w:val="18"/>
          <w:szCs w:val="18"/>
        </w:rPr>
        <w:t xml:space="preserve"> Jednalo se o sanaci vnitřních omítek do výšky 1,5 m nad podlahou, pokládka vnitřní drenáže v úrovni podlahy suterénu a pokládka venkovní drenáže podél obvodových stěn. Původně plánovaná oprava hydroizolace do hloubky 1,5 m pod terénem byla nakonec prováděna jen lokálně z důvodu zjištění neporušené „zdravé“ přizdívky. Z důvodu zjištěného havarijního stavu stávajících anglických dvorků musely být oproti původnímu projektu dodány a osazeny nové prefabrikované dvorky. Zásobovací dvůr byl po provedených pracích uveden do původního stavu s tím, že převážná většina stávajících silničních železobetonových panelů byla poničena vzhledem k jejich havarijnímu stavu, čímž prostor po jejich vyjmutí byl nahrazen frakcí 0-32. Během stavebních prací bylo v podloží plochy zasažené rekonstrukcí objeveno cca 150 tun zbytků původních betonů a železobetonů, které zde byly zřejmě úmyslně zakopány v průběhu realizací monolitických konstrukcí bytových domů jako řádně nezlikvidovaný stavební odpad.</w:t>
      </w:r>
      <w:r w:rsidRPr="006316C8">
        <w:rPr>
          <w:rFonts w:ascii="Tahoma" w:hAnsi="Tahoma" w:cs="Tahoma"/>
          <w:sz w:val="18"/>
          <w:szCs w:val="18"/>
        </w:rPr>
        <w:t xml:space="preserve"> </w:t>
      </w:r>
    </w:p>
    <w:p w14:paraId="29E3E967" w14:textId="77777777" w:rsidR="00E63412" w:rsidRPr="00FC13AA" w:rsidRDefault="00E63412" w:rsidP="00E63412">
      <w:pPr>
        <w:spacing w:line="20" w:lineRule="atLeast"/>
        <w:rPr>
          <w:rFonts w:ascii="Tahoma" w:hAnsi="Tahoma" w:cs="Tahoma"/>
          <w:sz w:val="18"/>
          <w:szCs w:val="18"/>
          <w:highlight w:val="yellow"/>
        </w:rPr>
      </w:pPr>
    </w:p>
    <w:p w14:paraId="277DE904" w14:textId="77777777" w:rsidR="00E63412" w:rsidRPr="00C8586A" w:rsidRDefault="00E63412" w:rsidP="00E63412">
      <w:pPr>
        <w:spacing w:line="20" w:lineRule="atLeast"/>
        <w:rPr>
          <w:rFonts w:ascii="Tahoma" w:hAnsi="Tahoma" w:cs="Tahoma"/>
          <w:sz w:val="18"/>
          <w:szCs w:val="18"/>
        </w:rPr>
      </w:pPr>
      <w:r w:rsidRPr="00C8586A">
        <w:rPr>
          <w:rFonts w:ascii="Tahoma" w:hAnsi="Tahoma" w:cs="Tahoma"/>
          <w:sz w:val="18"/>
          <w:szCs w:val="18"/>
        </w:rPr>
        <w:t>Cena dle PD:</w:t>
      </w:r>
      <w:r w:rsidRPr="00C8586A">
        <w:rPr>
          <w:rFonts w:ascii="Tahoma" w:hAnsi="Tahoma" w:cs="Tahoma"/>
          <w:sz w:val="18"/>
          <w:szCs w:val="18"/>
        </w:rPr>
        <w:tab/>
      </w:r>
      <w:r w:rsidRPr="00C8586A">
        <w:rPr>
          <w:rFonts w:ascii="Tahoma" w:hAnsi="Tahoma" w:cs="Tahoma"/>
          <w:sz w:val="18"/>
          <w:szCs w:val="18"/>
        </w:rPr>
        <w:tab/>
      </w:r>
      <w:r w:rsidRPr="00C8586A">
        <w:rPr>
          <w:rFonts w:ascii="Tahoma" w:hAnsi="Tahoma" w:cs="Tahoma"/>
          <w:sz w:val="18"/>
          <w:szCs w:val="18"/>
        </w:rPr>
        <w:tab/>
        <w:t xml:space="preserve"> </w:t>
      </w:r>
      <w:r w:rsidRPr="00C8586A">
        <w:rPr>
          <w:rFonts w:ascii="Tahoma" w:hAnsi="Tahoma" w:cs="Tahoma"/>
          <w:sz w:val="18"/>
          <w:szCs w:val="18"/>
        </w:rPr>
        <w:tab/>
      </w:r>
      <w:r w:rsidRPr="00C8586A">
        <w:rPr>
          <w:rFonts w:ascii="Tahoma" w:hAnsi="Tahoma" w:cs="Tahoma"/>
          <w:sz w:val="18"/>
          <w:szCs w:val="18"/>
        </w:rPr>
        <w:tab/>
      </w:r>
      <w:r w:rsidRPr="00C8586A">
        <w:rPr>
          <w:rFonts w:ascii="Tahoma" w:hAnsi="Tahoma" w:cs="Tahoma"/>
          <w:sz w:val="18"/>
          <w:szCs w:val="18"/>
        </w:rPr>
        <w:tab/>
        <w:t xml:space="preserve">     </w:t>
      </w:r>
      <w:r w:rsidRPr="00C8586A">
        <w:rPr>
          <w:rFonts w:ascii="Tahoma" w:hAnsi="Tahoma" w:cs="Tahoma"/>
          <w:sz w:val="18"/>
          <w:szCs w:val="18"/>
        </w:rPr>
        <w:tab/>
        <w:t xml:space="preserve">      6 533 304,87 Kč</w:t>
      </w:r>
    </w:p>
    <w:p w14:paraId="2460F4B4" w14:textId="1100D71F" w:rsidR="00E63412" w:rsidRDefault="00E63412" w:rsidP="00E63412">
      <w:pPr>
        <w:spacing w:line="20" w:lineRule="atLeast"/>
        <w:rPr>
          <w:rFonts w:ascii="Tahoma" w:hAnsi="Tahoma" w:cs="Tahoma"/>
          <w:sz w:val="18"/>
          <w:szCs w:val="18"/>
        </w:rPr>
      </w:pPr>
      <w:r w:rsidRPr="00C8586A">
        <w:rPr>
          <w:rFonts w:ascii="Tahoma" w:hAnsi="Tahoma" w:cs="Tahoma"/>
          <w:sz w:val="18"/>
          <w:szCs w:val="18"/>
        </w:rPr>
        <w:t xml:space="preserve">Cena dle </w:t>
      </w:r>
      <w:proofErr w:type="spellStart"/>
      <w:r w:rsidRPr="00C8586A">
        <w:rPr>
          <w:rFonts w:ascii="Tahoma" w:hAnsi="Tahoma" w:cs="Tahoma"/>
          <w:sz w:val="18"/>
          <w:szCs w:val="18"/>
        </w:rPr>
        <w:t>SoD</w:t>
      </w:r>
      <w:proofErr w:type="spellEnd"/>
      <w:r w:rsidRPr="00C8586A">
        <w:rPr>
          <w:rFonts w:ascii="Tahoma" w:hAnsi="Tahoma" w:cs="Tahoma"/>
          <w:sz w:val="18"/>
          <w:szCs w:val="18"/>
        </w:rPr>
        <w:t xml:space="preserve"> a dodatku:</w:t>
      </w:r>
      <w:r w:rsidRPr="00C8586A">
        <w:rPr>
          <w:rFonts w:ascii="Tahoma" w:hAnsi="Tahoma" w:cs="Tahoma"/>
          <w:sz w:val="18"/>
          <w:szCs w:val="18"/>
        </w:rPr>
        <w:tab/>
      </w:r>
      <w:r w:rsidRPr="00C8586A">
        <w:rPr>
          <w:rFonts w:ascii="Tahoma" w:hAnsi="Tahoma" w:cs="Tahoma"/>
          <w:sz w:val="18"/>
          <w:szCs w:val="18"/>
        </w:rPr>
        <w:tab/>
      </w:r>
      <w:r w:rsidRPr="00C8586A">
        <w:rPr>
          <w:rFonts w:ascii="Tahoma" w:hAnsi="Tahoma" w:cs="Tahoma"/>
          <w:sz w:val="18"/>
          <w:szCs w:val="18"/>
        </w:rPr>
        <w:tab/>
      </w:r>
      <w:r w:rsidRPr="00C8586A">
        <w:rPr>
          <w:rFonts w:ascii="Tahoma" w:hAnsi="Tahoma" w:cs="Tahoma"/>
          <w:sz w:val="18"/>
          <w:szCs w:val="18"/>
        </w:rPr>
        <w:tab/>
      </w:r>
      <w:r w:rsidRPr="00C8586A">
        <w:rPr>
          <w:rFonts w:ascii="Tahoma" w:hAnsi="Tahoma" w:cs="Tahoma"/>
          <w:sz w:val="18"/>
          <w:szCs w:val="18"/>
        </w:rPr>
        <w:tab/>
      </w:r>
      <w:r w:rsidRPr="00C8586A">
        <w:rPr>
          <w:rFonts w:ascii="Tahoma" w:hAnsi="Tahoma" w:cs="Tahoma"/>
          <w:sz w:val="18"/>
          <w:szCs w:val="18"/>
        </w:rPr>
        <w:tab/>
        <w:t xml:space="preserve">      </w:t>
      </w:r>
      <w:r>
        <w:rPr>
          <w:rFonts w:ascii="Tahoma" w:hAnsi="Tahoma" w:cs="Tahoma"/>
          <w:sz w:val="18"/>
          <w:szCs w:val="18"/>
        </w:rPr>
        <w:tab/>
        <w:t xml:space="preserve">      </w:t>
      </w:r>
      <w:r w:rsidRPr="00C8586A">
        <w:rPr>
          <w:rFonts w:ascii="Tahoma" w:hAnsi="Tahoma" w:cs="Tahoma"/>
          <w:sz w:val="18"/>
          <w:szCs w:val="18"/>
        </w:rPr>
        <w:t>7 417 138,78 Kč</w:t>
      </w:r>
    </w:p>
    <w:p w14:paraId="36986459" w14:textId="77777777" w:rsidR="00E63412" w:rsidRDefault="00E63412" w:rsidP="00E63412">
      <w:pPr>
        <w:spacing w:line="20" w:lineRule="atLeast"/>
        <w:rPr>
          <w:rFonts w:ascii="Tahoma" w:hAnsi="Tahoma" w:cs="Tahoma"/>
          <w:sz w:val="18"/>
          <w:szCs w:val="18"/>
        </w:rPr>
      </w:pPr>
    </w:p>
    <w:p w14:paraId="0F4E84B3" w14:textId="77777777" w:rsidR="00E63412" w:rsidRDefault="00E63412" w:rsidP="00E63412">
      <w:pPr>
        <w:spacing w:line="20" w:lineRule="atLeast"/>
        <w:rPr>
          <w:rFonts w:ascii="Tahoma" w:hAnsi="Tahoma" w:cs="Tahoma"/>
          <w:sz w:val="18"/>
          <w:szCs w:val="18"/>
        </w:rPr>
      </w:pPr>
    </w:p>
    <w:p w14:paraId="52457CC0" w14:textId="77777777" w:rsidR="00E63412" w:rsidRPr="00945A2C" w:rsidRDefault="00E63412" w:rsidP="00E63412">
      <w:pPr>
        <w:spacing w:line="20" w:lineRule="atLeast"/>
        <w:rPr>
          <w:rFonts w:ascii="Tahoma" w:hAnsi="Tahoma" w:cs="Tahoma"/>
          <w:b/>
          <w:bCs/>
          <w:sz w:val="18"/>
          <w:szCs w:val="18"/>
          <w:highlight w:val="yellow"/>
        </w:rPr>
      </w:pPr>
      <w:r w:rsidRPr="00945A2C">
        <w:rPr>
          <w:rFonts w:ascii="Tahoma" w:hAnsi="Tahoma" w:cs="Tahoma"/>
          <w:b/>
          <w:bCs/>
          <w:sz w:val="18"/>
          <w:szCs w:val="18"/>
        </w:rPr>
        <w:t xml:space="preserve">ZŠ F-M, El. Krásnohorské 2254 – školní kuchyně – II. </w:t>
      </w:r>
      <w:r w:rsidRPr="00C059B8">
        <w:rPr>
          <w:rFonts w:ascii="Tahoma" w:hAnsi="Tahoma" w:cs="Tahoma"/>
          <w:b/>
          <w:bCs/>
          <w:sz w:val="18"/>
          <w:szCs w:val="18"/>
        </w:rPr>
        <w:t>etapa              r. 2024 = celkem</w:t>
      </w:r>
      <w:r w:rsidRPr="00945A2C">
        <w:rPr>
          <w:rFonts w:ascii="Tahoma" w:hAnsi="Tahoma" w:cs="Tahoma"/>
          <w:b/>
          <w:bCs/>
          <w:sz w:val="18"/>
          <w:szCs w:val="18"/>
        </w:rPr>
        <w:t xml:space="preserve"> 3 491,91 tis. Kč</w:t>
      </w:r>
    </w:p>
    <w:p w14:paraId="4ECFB4A8" w14:textId="77777777" w:rsidR="00E63412" w:rsidRPr="00401417" w:rsidRDefault="00E63412" w:rsidP="00E63412">
      <w:pPr>
        <w:spacing w:line="20" w:lineRule="atLeast"/>
        <w:ind w:left="0" w:firstLine="0"/>
        <w:rPr>
          <w:rFonts w:ascii="Tahoma" w:hAnsi="Tahoma" w:cs="Tahoma"/>
          <w:sz w:val="18"/>
          <w:szCs w:val="18"/>
        </w:rPr>
      </w:pPr>
      <w:r w:rsidRPr="00401417">
        <w:rPr>
          <w:rFonts w:ascii="Tahoma" w:hAnsi="Tahoma" w:cs="Tahoma"/>
          <w:sz w:val="18"/>
          <w:szCs w:val="18"/>
        </w:rPr>
        <w:t>Investiční akce navázala na I. etapu realizovanou v loňském roce, jejímž předmětem byla výměna gastro vybavení a gastro zařízení ve školní kuchyni. Byla provedena celková rekonstrukce podlahy ve školní kuchyni včetně části přilehlých prostor. Rekonstrukce odstranila zejména zatékání přes stropní konstrukci do zázemí kuchyně a skladových prostor umístěných v suterénu budovy a optimalizovala rozmístění odtokových vpustí v kuchyňských prostorách.</w:t>
      </w:r>
    </w:p>
    <w:p w14:paraId="115261E2" w14:textId="77777777" w:rsidR="00E63412" w:rsidRPr="00401417" w:rsidRDefault="00E63412" w:rsidP="00E63412">
      <w:pPr>
        <w:spacing w:line="20" w:lineRule="atLeast"/>
        <w:ind w:left="0" w:firstLine="0"/>
        <w:rPr>
          <w:rFonts w:ascii="Tahoma" w:hAnsi="Tahoma" w:cs="Tahoma"/>
          <w:sz w:val="18"/>
          <w:szCs w:val="18"/>
        </w:rPr>
      </w:pPr>
      <w:r w:rsidRPr="00401417">
        <w:rPr>
          <w:rFonts w:ascii="Tahoma" w:hAnsi="Tahoma" w:cs="Tahoma"/>
          <w:sz w:val="18"/>
          <w:szCs w:val="18"/>
        </w:rPr>
        <w:t xml:space="preserve">Při rekonstrukci byly odbroušeny části stávající dlažby v kuchyňských prostorách a v přilehlých prostorách odstraněny povlakové krytiny. Byly vybourány stávající podlahové vpusti a žlaby. Následně byly osazeny žlaby a vpusti nové včetně požadovaných nově umístěných žlabů a vpustí. Nově byly utěsněny prostupy přes stropní konstrukci a provedena nová podlahová krytina z polyuretanové stěrky vhodné pro potravinářské účely. Taktéž bylo </w:t>
      </w:r>
      <w:r w:rsidRPr="00401417">
        <w:rPr>
          <w:rFonts w:ascii="Tahoma" w:hAnsi="Tahoma" w:cs="Tahoma"/>
          <w:sz w:val="18"/>
          <w:szCs w:val="18"/>
        </w:rPr>
        <w:lastRenderedPageBreak/>
        <w:t>upraveno vnitřní schodiště do zázemí kuchyně z důvodu změny nivelety hlavní podesty a pozvednutí schodišťového zábradlí. Byly provedeny opravy stávajících obkladů a osazeny nové kovové ochrany rohů v kuchyni.</w:t>
      </w:r>
    </w:p>
    <w:p w14:paraId="2081CE34" w14:textId="77777777" w:rsidR="00E63412" w:rsidRPr="00945A2C" w:rsidRDefault="00E63412" w:rsidP="00E63412">
      <w:pPr>
        <w:spacing w:line="20" w:lineRule="atLeast"/>
        <w:rPr>
          <w:rFonts w:ascii="Tahoma" w:hAnsi="Tahoma" w:cs="Tahoma"/>
          <w:sz w:val="18"/>
          <w:szCs w:val="18"/>
          <w:highlight w:val="yellow"/>
        </w:rPr>
      </w:pPr>
    </w:p>
    <w:p w14:paraId="2ED07616" w14:textId="77777777" w:rsidR="00E63412" w:rsidRPr="00945A2C" w:rsidRDefault="00E63412" w:rsidP="00E63412">
      <w:pPr>
        <w:spacing w:line="20" w:lineRule="atLeast"/>
        <w:rPr>
          <w:rFonts w:ascii="Tahoma" w:hAnsi="Tahoma" w:cs="Tahoma"/>
          <w:sz w:val="18"/>
          <w:szCs w:val="18"/>
        </w:rPr>
      </w:pPr>
      <w:r w:rsidRPr="00945A2C">
        <w:rPr>
          <w:rFonts w:ascii="Tahoma" w:hAnsi="Tahoma" w:cs="Tahoma"/>
          <w:sz w:val="18"/>
          <w:szCs w:val="18"/>
        </w:rPr>
        <w:t>Cena dle PD:</w:t>
      </w:r>
      <w:r w:rsidRPr="00945A2C">
        <w:rPr>
          <w:rFonts w:ascii="Tahoma" w:hAnsi="Tahoma" w:cs="Tahoma"/>
          <w:sz w:val="18"/>
          <w:szCs w:val="18"/>
        </w:rPr>
        <w:tab/>
      </w:r>
      <w:r w:rsidRPr="00945A2C">
        <w:rPr>
          <w:rFonts w:ascii="Tahoma" w:hAnsi="Tahoma" w:cs="Tahoma"/>
          <w:sz w:val="18"/>
          <w:szCs w:val="18"/>
        </w:rPr>
        <w:tab/>
      </w:r>
      <w:r w:rsidRPr="00945A2C">
        <w:rPr>
          <w:rFonts w:ascii="Tahoma" w:hAnsi="Tahoma" w:cs="Tahoma"/>
          <w:sz w:val="18"/>
          <w:szCs w:val="18"/>
        </w:rPr>
        <w:tab/>
        <w:t xml:space="preserve"> </w:t>
      </w:r>
      <w:r w:rsidRPr="00945A2C">
        <w:rPr>
          <w:rFonts w:ascii="Tahoma" w:hAnsi="Tahoma" w:cs="Tahoma"/>
          <w:sz w:val="18"/>
          <w:szCs w:val="18"/>
        </w:rPr>
        <w:tab/>
      </w:r>
      <w:r w:rsidRPr="00945A2C">
        <w:rPr>
          <w:rFonts w:ascii="Tahoma" w:hAnsi="Tahoma" w:cs="Tahoma"/>
          <w:sz w:val="18"/>
          <w:szCs w:val="18"/>
        </w:rPr>
        <w:tab/>
      </w:r>
      <w:r w:rsidRPr="00945A2C">
        <w:rPr>
          <w:rFonts w:ascii="Tahoma" w:hAnsi="Tahoma" w:cs="Tahoma"/>
          <w:sz w:val="18"/>
          <w:szCs w:val="18"/>
        </w:rPr>
        <w:tab/>
        <w:t xml:space="preserve">     </w:t>
      </w:r>
      <w:r w:rsidRPr="00945A2C">
        <w:rPr>
          <w:rFonts w:ascii="Tahoma" w:hAnsi="Tahoma" w:cs="Tahoma"/>
          <w:sz w:val="18"/>
          <w:szCs w:val="18"/>
        </w:rPr>
        <w:tab/>
        <w:t xml:space="preserve">      1 699 819,29 Kč</w:t>
      </w:r>
    </w:p>
    <w:p w14:paraId="0E4EF1A1" w14:textId="44F9A1A0" w:rsidR="00E63412" w:rsidRPr="00836103" w:rsidRDefault="00E63412" w:rsidP="00E63412">
      <w:pPr>
        <w:spacing w:line="20" w:lineRule="atLeast"/>
        <w:rPr>
          <w:rFonts w:ascii="Tahoma" w:hAnsi="Tahoma" w:cs="Tahoma"/>
          <w:sz w:val="18"/>
          <w:szCs w:val="18"/>
        </w:rPr>
      </w:pPr>
      <w:r w:rsidRPr="00945A2C">
        <w:rPr>
          <w:rFonts w:ascii="Tahoma" w:hAnsi="Tahoma" w:cs="Tahoma"/>
          <w:sz w:val="18"/>
          <w:szCs w:val="18"/>
        </w:rPr>
        <w:t xml:space="preserve">Cena dle </w:t>
      </w:r>
      <w:proofErr w:type="spellStart"/>
      <w:r w:rsidRPr="00945A2C">
        <w:rPr>
          <w:rFonts w:ascii="Tahoma" w:hAnsi="Tahoma" w:cs="Tahoma"/>
          <w:sz w:val="18"/>
          <w:szCs w:val="18"/>
        </w:rPr>
        <w:t>SoD</w:t>
      </w:r>
      <w:proofErr w:type="spellEnd"/>
      <w:r w:rsidRPr="00945A2C">
        <w:rPr>
          <w:rFonts w:ascii="Tahoma" w:hAnsi="Tahoma" w:cs="Tahoma"/>
          <w:sz w:val="18"/>
          <w:szCs w:val="18"/>
        </w:rPr>
        <w:t xml:space="preserve"> a dodatku:</w:t>
      </w:r>
      <w:r w:rsidRPr="00945A2C">
        <w:rPr>
          <w:rFonts w:ascii="Tahoma" w:hAnsi="Tahoma" w:cs="Tahoma"/>
          <w:sz w:val="18"/>
          <w:szCs w:val="18"/>
        </w:rPr>
        <w:tab/>
      </w:r>
      <w:r w:rsidRPr="00945A2C">
        <w:rPr>
          <w:rFonts w:ascii="Tahoma" w:hAnsi="Tahoma" w:cs="Tahoma"/>
          <w:sz w:val="18"/>
          <w:szCs w:val="18"/>
        </w:rPr>
        <w:tab/>
      </w:r>
      <w:r w:rsidRPr="00945A2C">
        <w:rPr>
          <w:rFonts w:ascii="Tahoma" w:hAnsi="Tahoma" w:cs="Tahoma"/>
          <w:sz w:val="18"/>
          <w:szCs w:val="18"/>
        </w:rPr>
        <w:tab/>
      </w:r>
      <w:r w:rsidRPr="00945A2C">
        <w:rPr>
          <w:rFonts w:ascii="Tahoma" w:hAnsi="Tahoma" w:cs="Tahoma"/>
          <w:sz w:val="18"/>
          <w:szCs w:val="18"/>
        </w:rPr>
        <w:tab/>
      </w:r>
      <w:r w:rsidRPr="00945A2C">
        <w:rPr>
          <w:rFonts w:ascii="Tahoma" w:hAnsi="Tahoma" w:cs="Tahoma"/>
          <w:sz w:val="18"/>
          <w:szCs w:val="18"/>
        </w:rPr>
        <w:tab/>
      </w:r>
      <w:r w:rsidRPr="00945A2C">
        <w:rPr>
          <w:rFonts w:ascii="Tahoma" w:hAnsi="Tahoma" w:cs="Tahoma"/>
          <w:sz w:val="18"/>
          <w:szCs w:val="18"/>
        </w:rPr>
        <w:tab/>
        <w:t xml:space="preserve">      </w:t>
      </w:r>
      <w:r>
        <w:rPr>
          <w:rFonts w:ascii="Tahoma" w:hAnsi="Tahoma" w:cs="Tahoma"/>
          <w:sz w:val="18"/>
          <w:szCs w:val="18"/>
        </w:rPr>
        <w:tab/>
        <w:t xml:space="preserve">      </w:t>
      </w:r>
      <w:r w:rsidRPr="00945A2C">
        <w:rPr>
          <w:rFonts w:ascii="Tahoma" w:hAnsi="Tahoma" w:cs="Tahoma"/>
          <w:sz w:val="18"/>
          <w:szCs w:val="18"/>
        </w:rPr>
        <w:t>3 234 604,15 Kč</w:t>
      </w:r>
    </w:p>
    <w:p w14:paraId="0598537B" w14:textId="77777777" w:rsidR="00E63412" w:rsidRPr="00836103" w:rsidRDefault="00E63412" w:rsidP="00E63412">
      <w:pPr>
        <w:spacing w:line="20" w:lineRule="atLeast"/>
        <w:rPr>
          <w:rFonts w:ascii="Tahoma" w:hAnsi="Tahoma" w:cs="Tahoma"/>
          <w:sz w:val="18"/>
          <w:szCs w:val="18"/>
        </w:rPr>
      </w:pPr>
    </w:p>
    <w:p w14:paraId="3FC74CAE" w14:textId="77777777" w:rsidR="00E63412" w:rsidRPr="00836103" w:rsidRDefault="00E63412" w:rsidP="00E63412">
      <w:pPr>
        <w:spacing w:line="20" w:lineRule="atLeast"/>
        <w:rPr>
          <w:rFonts w:ascii="Tahoma" w:hAnsi="Tahoma" w:cs="Tahoma"/>
          <w:sz w:val="18"/>
          <w:szCs w:val="18"/>
        </w:rPr>
      </w:pPr>
    </w:p>
    <w:bookmarkEnd w:id="5"/>
    <w:p w14:paraId="5BD5957D" w14:textId="77777777" w:rsidR="00E63412" w:rsidRPr="0033726E" w:rsidRDefault="00E63412" w:rsidP="00E63412">
      <w:pPr>
        <w:spacing w:line="20" w:lineRule="atLeast"/>
        <w:rPr>
          <w:rFonts w:ascii="Tahoma" w:hAnsi="Tahoma" w:cs="Tahoma"/>
          <w:sz w:val="18"/>
          <w:szCs w:val="18"/>
          <w:highlight w:val="yellow"/>
        </w:rPr>
      </w:pPr>
      <w:r w:rsidRPr="00401417">
        <w:rPr>
          <w:rFonts w:ascii="Tahoma" w:hAnsi="Tahoma" w:cs="Tahoma"/>
          <w:sz w:val="18"/>
          <w:szCs w:val="18"/>
          <w:u w:val="single"/>
        </w:rPr>
        <w:t>Akce započaté v roce 2024 a přecházející do roku 2025</w:t>
      </w:r>
    </w:p>
    <w:p w14:paraId="2BD4B3EE" w14:textId="77777777" w:rsidR="00E63412" w:rsidRPr="0033726E" w:rsidRDefault="00E63412" w:rsidP="00E63412">
      <w:pPr>
        <w:pStyle w:val="Bezmezer"/>
        <w:rPr>
          <w:rFonts w:ascii="Times New Roman" w:hAnsi="Times New Roman"/>
          <w:sz w:val="20"/>
          <w:szCs w:val="20"/>
          <w:highlight w:val="yellow"/>
        </w:rPr>
      </w:pPr>
    </w:p>
    <w:p w14:paraId="1A076AEF" w14:textId="77777777" w:rsidR="00E63412" w:rsidRPr="00786CA5" w:rsidRDefault="00E63412" w:rsidP="00E63412">
      <w:pPr>
        <w:spacing w:line="20" w:lineRule="atLeast"/>
        <w:rPr>
          <w:rFonts w:ascii="Tahoma" w:hAnsi="Tahoma" w:cs="Tahoma"/>
          <w:sz w:val="18"/>
          <w:szCs w:val="18"/>
        </w:rPr>
      </w:pPr>
      <w:r w:rsidRPr="00786CA5">
        <w:rPr>
          <w:rFonts w:ascii="Tahoma" w:hAnsi="Tahoma" w:cs="Tahoma"/>
          <w:b/>
          <w:bCs/>
          <w:sz w:val="18"/>
          <w:szCs w:val="18"/>
        </w:rPr>
        <w:t xml:space="preserve">ZŠ a MŠ F-M, </w:t>
      </w:r>
      <w:proofErr w:type="spellStart"/>
      <w:r w:rsidRPr="00786CA5">
        <w:rPr>
          <w:rFonts w:ascii="Tahoma" w:hAnsi="Tahoma" w:cs="Tahoma"/>
          <w:b/>
          <w:bCs/>
          <w:sz w:val="18"/>
          <w:szCs w:val="18"/>
        </w:rPr>
        <w:t>Chlebovice</w:t>
      </w:r>
      <w:proofErr w:type="spellEnd"/>
      <w:r w:rsidRPr="00786CA5">
        <w:rPr>
          <w:rFonts w:ascii="Tahoma" w:hAnsi="Tahoma" w:cs="Tahoma"/>
          <w:b/>
          <w:bCs/>
          <w:sz w:val="18"/>
          <w:szCs w:val="18"/>
        </w:rPr>
        <w:t xml:space="preserve"> – </w:t>
      </w:r>
      <w:r w:rsidRPr="00C059B8">
        <w:rPr>
          <w:rFonts w:ascii="Tahoma" w:hAnsi="Tahoma" w:cs="Tahoma"/>
          <w:b/>
          <w:bCs/>
          <w:sz w:val="18"/>
          <w:szCs w:val="18"/>
        </w:rPr>
        <w:t xml:space="preserve">tělocvična                                                 r. </w:t>
      </w:r>
      <w:r w:rsidRPr="00C059B8">
        <w:rPr>
          <w:rFonts w:ascii="Tahoma" w:hAnsi="Tahoma" w:cs="Tahoma"/>
          <w:b/>
          <w:sz w:val="18"/>
          <w:szCs w:val="18"/>
        </w:rPr>
        <w:t>2024 =</w:t>
      </w:r>
      <w:r w:rsidRPr="00C059B8">
        <w:rPr>
          <w:rFonts w:ascii="Tahoma" w:hAnsi="Tahoma" w:cs="Tahoma"/>
          <w:sz w:val="18"/>
          <w:szCs w:val="18"/>
        </w:rPr>
        <w:t xml:space="preserve"> </w:t>
      </w:r>
      <w:r w:rsidRPr="00C059B8">
        <w:rPr>
          <w:rFonts w:ascii="Tahoma" w:hAnsi="Tahoma" w:cs="Tahoma"/>
          <w:b/>
          <w:bCs/>
          <w:sz w:val="18"/>
          <w:szCs w:val="18"/>
        </w:rPr>
        <w:t>celkem</w:t>
      </w:r>
      <w:r w:rsidRPr="00786CA5">
        <w:rPr>
          <w:rFonts w:ascii="Tahoma" w:hAnsi="Tahoma" w:cs="Tahoma"/>
          <w:b/>
          <w:bCs/>
          <w:sz w:val="18"/>
          <w:szCs w:val="18"/>
        </w:rPr>
        <w:t xml:space="preserve"> 24 939,65 tis. Kč</w:t>
      </w:r>
    </w:p>
    <w:p w14:paraId="299E1284" w14:textId="77777777" w:rsidR="00E63412" w:rsidRPr="00786CA5" w:rsidRDefault="00E63412" w:rsidP="00E63412">
      <w:pPr>
        <w:spacing w:line="20" w:lineRule="atLeast"/>
        <w:ind w:left="0" w:firstLine="0"/>
        <w:rPr>
          <w:rFonts w:ascii="Tahoma" w:hAnsi="Tahoma" w:cs="Tahoma"/>
          <w:sz w:val="18"/>
          <w:szCs w:val="18"/>
        </w:rPr>
      </w:pPr>
      <w:r w:rsidRPr="00786CA5">
        <w:rPr>
          <w:rFonts w:ascii="Tahoma" w:hAnsi="Tahoma" w:cs="Tahoma"/>
          <w:sz w:val="18"/>
          <w:szCs w:val="18"/>
        </w:rPr>
        <w:t>Předmětem dané investiční akce je výstavba nové tělocvičny v </w:t>
      </w:r>
      <w:proofErr w:type="spellStart"/>
      <w:r w:rsidRPr="00786CA5">
        <w:rPr>
          <w:rFonts w:ascii="Tahoma" w:hAnsi="Tahoma" w:cs="Tahoma"/>
          <w:sz w:val="18"/>
          <w:szCs w:val="18"/>
        </w:rPr>
        <w:t>Chlebovicích</w:t>
      </w:r>
      <w:proofErr w:type="spellEnd"/>
      <w:r w:rsidRPr="00786CA5">
        <w:rPr>
          <w:rFonts w:ascii="Tahoma" w:hAnsi="Tahoma" w:cs="Tahoma"/>
          <w:sz w:val="18"/>
          <w:szCs w:val="18"/>
        </w:rPr>
        <w:t>. Nový objekt bude postaven nad stávající mateřskou školou. Mezi stávajícími objekty MŠ a ZŠ v místě stávajícího krčku vznikne nový, prosklený krček – vestibul, kde nad částí výdejny jídel ZŠ bude zřízena učebna alternativní výuky.</w:t>
      </w:r>
    </w:p>
    <w:p w14:paraId="30391491" w14:textId="77777777" w:rsidR="00E63412" w:rsidRPr="00786CA5" w:rsidRDefault="00E63412" w:rsidP="00E63412">
      <w:pPr>
        <w:spacing w:line="20" w:lineRule="atLeast"/>
        <w:ind w:left="0" w:firstLine="0"/>
        <w:rPr>
          <w:rFonts w:ascii="Tahoma" w:hAnsi="Tahoma" w:cs="Tahoma"/>
          <w:sz w:val="18"/>
          <w:szCs w:val="18"/>
        </w:rPr>
      </w:pPr>
      <w:r w:rsidRPr="00786CA5">
        <w:rPr>
          <w:rFonts w:ascii="Tahoma" w:hAnsi="Tahoma" w:cs="Tahoma"/>
          <w:sz w:val="18"/>
          <w:szCs w:val="18"/>
        </w:rPr>
        <w:t>Po nutné přípravě staveniště byly provedeny vrtané monolitické železobetonové piloty, na které byl do monolitických železobetonových patek umístěn prefabrikovaný železobetonový nosný skelet tělocvičny. Byla umístěna nová splašková kanalizační přípojka včetně lapače tuků. Dešťové vody jsou odváděny do nově vybudované retenční zasakovací nádrže. Byly provedeny základové konstrukce pro vestibul a zhotovena ocelová nosná konstrukce vestibulu včetně alternativní učebny. Byla provedena střešní konstrukce objektu tělocvičny a fasáda objektu včetně výplní otvorů. V tělocvičně začala realizace vnitřních příček a instalací.</w:t>
      </w:r>
    </w:p>
    <w:p w14:paraId="18D6C483" w14:textId="77777777" w:rsidR="00E63412" w:rsidRPr="00786CA5" w:rsidRDefault="00E63412" w:rsidP="00E63412">
      <w:pPr>
        <w:spacing w:line="20" w:lineRule="atLeast"/>
        <w:rPr>
          <w:rFonts w:ascii="Tahoma" w:hAnsi="Tahoma" w:cs="Tahoma"/>
          <w:sz w:val="18"/>
          <w:szCs w:val="18"/>
        </w:rPr>
      </w:pPr>
      <w:r w:rsidRPr="00786CA5">
        <w:rPr>
          <w:rFonts w:ascii="Tahoma" w:hAnsi="Tahoma" w:cs="Tahoma"/>
          <w:sz w:val="18"/>
          <w:szCs w:val="18"/>
        </w:rPr>
        <w:t xml:space="preserve"> </w:t>
      </w:r>
    </w:p>
    <w:p w14:paraId="023D9429" w14:textId="77777777" w:rsidR="00E63412" w:rsidRPr="00786CA5" w:rsidRDefault="00E63412" w:rsidP="00E63412">
      <w:pPr>
        <w:spacing w:line="20" w:lineRule="atLeast"/>
        <w:rPr>
          <w:rFonts w:ascii="Tahoma" w:hAnsi="Tahoma" w:cs="Tahoma"/>
          <w:sz w:val="18"/>
          <w:szCs w:val="18"/>
        </w:rPr>
      </w:pPr>
      <w:r w:rsidRPr="00786CA5">
        <w:rPr>
          <w:rFonts w:ascii="Tahoma" w:hAnsi="Tahoma" w:cs="Tahoma"/>
          <w:sz w:val="18"/>
          <w:szCs w:val="18"/>
        </w:rPr>
        <w:t>Cena dle PD:</w:t>
      </w:r>
      <w:r w:rsidRPr="00786CA5">
        <w:rPr>
          <w:rFonts w:ascii="Tahoma" w:hAnsi="Tahoma" w:cs="Tahoma"/>
          <w:sz w:val="18"/>
          <w:szCs w:val="18"/>
        </w:rPr>
        <w:tab/>
      </w:r>
      <w:r w:rsidRPr="00786CA5">
        <w:rPr>
          <w:rFonts w:ascii="Tahoma" w:hAnsi="Tahoma" w:cs="Tahoma"/>
          <w:sz w:val="18"/>
          <w:szCs w:val="18"/>
        </w:rPr>
        <w:tab/>
      </w:r>
      <w:r w:rsidRPr="00786CA5">
        <w:rPr>
          <w:rFonts w:ascii="Tahoma" w:hAnsi="Tahoma" w:cs="Tahoma"/>
          <w:sz w:val="18"/>
          <w:szCs w:val="18"/>
        </w:rPr>
        <w:tab/>
        <w:t xml:space="preserve"> </w:t>
      </w:r>
      <w:r w:rsidRPr="00786CA5">
        <w:rPr>
          <w:rFonts w:ascii="Tahoma" w:hAnsi="Tahoma" w:cs="Tahoma"/>
          <w:sz w:val="18"/>
          <w:szCs w:val="18"/>
        </w:rPr>
        <w:tab/>
      </w:r>
      <w:r w:rsidRPr="00786CA5">
        <w:rPr>
          <w:rFonts w:ascii="Tahoma" w:hAnsi="Tahoma" w:cs="Tahoma"/>
          <w:sz w:val="18"/>
          <w:szCs w:val="18"/>
        </w:rPr>
        <w:tab/>
      </w:r>
      <w:r w:rsidRPr="00786CA5">
        <w:rPr>
          <w:rFonts w:ascii="Tahoma" w:hAnsi="Tahoma" w:cs="Tahoma"/>
          <w:sz w:val="18"/>
          <w:szCs w:val="18"/>
        </w:rPr>
        <w:tab/>
        <w:t xml:space="preserve"> </w:t>
      </w:r>
      <w:r w:rsidRPr="00786CA5">
        <w:rPr>
          <w:rFonts w:ascii="Tahoma" w:hAnsi="Tahoma" w:cs="Tahoma"/>
          <w:sz w:val="18"/>
          <w:szCs w:val="18"/>
        </w:rPr>
        <w:tab/>
        <w:t xml:space="preserve">     62 019 419,74 Kč</w:t>
      </w:r>
    </w:p>
    <w:p w14:paraId="0F698FB6" w14:textId="787EC1FB" w:rsidR="00E63412" w:rsidRPr="00786CA5" w:rsidRDefault="00E63412" w:rsidP="00E63412">
      <w:pPr>
        <w:tabs>
          <w:tab w:val="right" w:pos="7371"/>
        </w:tabs>
        <w:spacing w:line="20" w:lineRule="atLeast"/>
        <w:rPr>
          <w:rFonts w:ascii="Tahoma" w:hAnsi="Tahoma" w:cs="Tahoma"/>
          <w:sz w:val="18"/>
          <w:szCs w:val="18"/>
        </w:rPr>
      </w:pPr>
      <w:r w:rsidRPr="00786CA5">
        <w:rPr>
          <w:rFonts w:ascii="Tahoma" w:hAnsi="Tahoma" w:cs="Tahoma"/>
          <w:sz w:val="18"/>
          <w:szCs w:val="18"/>
        </w:rPr>
        <w:t xml:space="preserve">Cena dle </w:t>
      </w:r>
      <w:proofErr w:type="spellStart"/>
      <w:r w:rsidRPr="00786CA5">
        <w:rPr>
          <w:rFonts w:ascii="Tahoma" w:hAnsi="Tahoma" w:cs="Tahoma"/>
          <w:sz w:val="18"/>
          <w:szCs w:val="18"/>
        </w:rPr>
        <w:t>SoD</w:t>
      </w:r>
      <w:proofErr w:type="spellEnd"/>
      <w:r w:rsidRPr="00786CA5">
        <w:rPr>
          <w:rFonts w:ascii="Tahoma" w:hAnsi="Tahoma" w:cs="Tahoma"/>
          <w:sz w:val="18"/>
          <w:szCs w:val="18"/>
        </w:rPr>
        <w:t xml:space="preserve"> a dodatků:</w:t>
      </w:r>
      <w:r w:rsidRPr="00786CA5">
        <w:rPr>
          <w:rFonts w:ascii="Tahoma" w:hAnsi="Tahoma" w:cs="Tahoma"/>
          <w:sz w:val="18"/>
          <w:szCs w:val="18"/>
        </w:rPr>
        <w:tab/>
      </w:r>
      <w:r>
        <w:rPr>
          <w:rFonts w:ascii="Tahoma" w:hAnsi="Tahoma" w:cs="Tahoma"/>
          <w:sz w:val="18"/>
          <w:szCs w:val="18"/>
        </w:rPr>
        <w:tab/>
      </w:r>
      <w:r w:rsidRPr="00786CA5">
        <w:rPr>
          <w:rFonts w:ascii="Tahoma" w:hAnsi="Tahoma" w:cs="Tahoma"/>
          <w:sz w:val="18"/>
          <w:szCs w:val="18"/>
        </w:rPr>
        <w:t>49 372 264,86 Kč</w:t>
      </w:r>
    </w:p>
    <w:p w14:paraId="5FBAF00A" w14:textId="77777777" w:rsidR="00E63412" w:rsidRPr="00786CA5" w:rsidRDefault="00E63412" w:rsidP="00E63412">
      <w:pPr>
        <w:pStyle w:val="Bezmezer"/>
        <w:rPr>
          <w:rFonts w:ascii="Times New Roman" w:hAnsi="Times New Roman"/>
          <w:sz w:val="20"/>
          <w:szCs w:val="20"/>
        </w:rPr>
      </w:pPr>
    </w:p>
    <w:p w14:paraId="2197A5F2" w14:textId="77777777" w:rsidR="00E63412" w:rsidRPr="00786CA5" w:rsidRDefault="00E63412" w:rsidP="00E63412">
      <w:pPr>
        <w:pStyle w:val="Bezmezer"/>
        <w:rPr>
          <w:rFonts w:ascii="Times New Roman" w:hAnsi="Times New Roman"/>
          <w:sz w:val="20"/>
          <w:szCs w:val="20"/>
        </w:rPr>
      </w:pPr>
    </w:p>
    <w:p w14:paraId="51C6077C" w14:textId="77777777" w:rsidR="00E63412" w:rsidRPr="00786CA5" w:rsidRDefault="00E63412" w:rsidP="00E63412">
      <w:pPr>
        <w:pStyle w:val="Bezmezer"/>
        <w:rPr>
          <w:rFonts w:ascii="Tahoma" w:hAnsi="Tahoma" w:cs="Tahoma"/>
          <w:sz w:val="18"/>
          <w:szCs w:val="18"/>
        </w:rPr>
      </w:pPr>
      <w:r w:rsidRPr="00786CA5">
        <w:rPr>
          <w:rFonts w:ascii="Tahoma" w:hAnsi="Tahoma" w:cs="Tahoma"/>
          <w:b/>
          <w:bCs/>
          <w:sz w:val="18"/>
          <w:szCs w:val="18"/>
        </w:rPr>
        <w:t>Sanace zdiva budovy Hospice Frýdek-</w:t>
      </w:r>
      <w:r w:rsidRPr="00C059B8">
        <w:rPr>
          <w:rFonts w:ascii="Tahoma" w:hAnsi="Tahoma" w:cs="Tahoma"/>
          <w:b/>
          <w:bCs/>
          <w:sz w:val="18"/>
          <w:szCs w:val="18"/>
        </w:rPr>
        <w:t>Místek</w:t>
      </w:r>
      <w:r w:rsidRPr="00C059B8">
        <w:rPr>
          <w:rFonts w:ascii="Tahoma" w:hAnsi="Tahoma" w:cs="Tahoma"/>
          <w:sz w:val="18"/>
          <w:szCs w:val="18"/>
        </w:rPr>
        <w:t xml:space="preserve">          </w:t>
      </w:r>
      <w:r w:rsidRPr="00C059B8">
        <w:rPr>
          <w:rFonts w:ascii="Tahoma" w:hAnsi="Tahoma" w:cs="Tahoma"/>
          <w:b/>
          <w:sz w:val="18"/>
          <w:szCs w:val="18"/>
        </w:rPr>
        <w:t xml:space="preserve">                             r. 2024 =</w:t>
      </w:r>
      <w:r w:rsidRPr="00C059B8">
        <w:rPr>
          <w:rFonts w:ascii="Tahoma" w:hAnsi="Tahoma" w:cs="Tahoma"/>
          <w:sz w:val="18"/>
          <w:szCs w:val="18"/>
        </w:rPr>
        <w:t xml:space="preserve"> </w:t>
      </w:r>
      <w:r w:rsidRPr="00C059B8">
        <w:rPr>
          <w:rFonts w:ascii="Tahoma" w:hAnsi="Tahoma" w:cs="Tahoma"/>
          <w:b/>
          <w:sz w:val="18"/>
          <w:szCs w:val="18"/>
        </w:rPr>
        <w:t>celkem</w:t>
      </w:r>
      <w:r w:rsidRPr="00786CA5">
        <w:rPr>
          <w:rFonts w:ascii="Tahoma" w:hAnsi="Tahoma" w:cs="Tahoma"/>
          <w:b/>
          <w:sz w:val="18"/>
          <w:szCs w:val="18"/>
        </w:rPr>
        <w:t xml:space="preserve"> 4 397,47 tis. Kč</w:t>
      </w:r>
    </w:p>
    <w:p w14:paraId="351A0055" w14:textId="77777777" w:rsidR="00E63412" w:rsidRDefault="00E63412" w:rsidP="00E63412">
      <w:pPr>
        <w:pStyle w:val="Bezmezer"/>
        <w:rPr>
          <w:rFonts w:ascii="Tahoma" w:hAnsi="Tahoma" w:cs="Tahoma"/>
          <w:sz w:val="18"/>
          <w:szCs w:val="18"/>
        </w:rPr>
      </w:pPr>
      <w:r w:rsidRPr="00786CA5">
        <w:rPr>
          <w:rFonts w:ascii="Tahoma" w:hAnsi="Tahoma" w:cs="Tahoma"/>
          <w:sz w:val="18"/>
          <w:szCs w:val="18"/>
        </w:rPr>
        <w:t>Předmětem investiční akce je sanace vlhkého zdiva</w:t>
      </w:r>
      <w:r>
        <w:rPr>
          <w:rFonts w:ascii="Tahoma" w:hAnsi="Tahoma" w:cs="Tahoma"/>
          <w:sz w:val="18"/>
          <w:szCs w:val="18"/>
        </w:rPr>
        <w:t xml:space="preserve"> objektu Hospic Frýdek-Místek, p. o. na ulici I. J. </w:t>
      </w:r>
      <w:proofErr w:type="spellStart"/>
      <w:r>
        <w:rPr>
          <w:rFonts w:ascii="Tahoma" w:hAnsi="Tahoma" w:cs="Tahoma"/>
          <w:sz w:val="18"/>
          <w:szCs w:val="18"/>
        </w:rPr>
        <w:t>Pešiny</w:t>
      </w:r>
      <w:proofErr w:type="spellEnd"/>
      <w:r>
        <w:rPr>
          <w:rFonts w:ascii="Tahoma" w:hAnsi="Tahoma" w:cs="Tahoma"/>
          <w:sz w:val="18"/>
          <w:szCs w:val="18"/>
        </w:rPr>
        <w:t xml:space="preserve"> čp. 3640 ve Frýdku-Místku. Je prováděn sanační systém, jež má odstranit příčiny vlhkosti z důvodu kapilární vzlínavosti u obvodových a vnitřních konstrukcí a působení atmosférických vlivů způsobujících zavlhání konstrukcí v úrovni 1. PP vč. odstranění důsledků vlhkosti ve vnitřních prostorách. Z technologického hlediska bude provedena beztlaková injektáž (dodatečná horizontální izolace) zdiva a oprava zasažených vnitřních povrchů sanačními omítkami.</w:t>
      </w:r>
    </w:p>
    <w:p w14:paraId="418B8004" w14:textId="77777777" w:rsidR="00E63412" w:rsidRPr="00786CA5" w:rsidRDefault="00E63412" w:rsidP="00E63412">
      <w:pPr>
        <w:pStyle w:val="Bezmezer"/>
        <w:rPr>
          <w:rFonts w:ascii="Tahoma" w:hAnsi="Tahoma" w:cs="Tahoma"/>
          <w:sz w:val="18"/>
          <w:szCs w:val="18"/>
        </w:rPr>
      </w:pPr>
      <w:r>
        <w:rPr>
          <w:rFonts w:ascii="Tahoma" w:hAnsi="Tahoma" w:cs="Tahoma"/>
          <w:sz w:val="18"/>
          <w:szCs w:val="18"/>
        </w:rPr>
        <w:t>Dále jsou v projektu navržena opatření minimalizující průsak podpovrchové vody do blízkosti stavby. Zejména dojde k úpravě zpevněných a nezpevněných ploch v okolí budovy tak, aby byla srážková voda odvedena do bezpečné vzdálenosti od obvodových suterénních stěn. Stávající dlážděná manipulační plocha, komunikace a parkovací stání budou nově provedeny s asfaltovým krytem. Součástí akce bude také oprava dvou úseků stávající kanalizace a provedení obvodové drenáže. Vyvolanou investicí je přeložka kabelového vedení VN ve vlastnictví ČEZ Distribuce a.s., kterou na náklady města provede vlastník. Kabelové vedení se v délce cca 18 metů nachází v blízkosti budovy a je tak v přímé kolizi s výkopovými pracemi pro provedení drenáže kolem budovy hospice.</w:t>
      </w:r>
    </w:p>
    <w:p w14:paraId="1FBAE9B4" w14:textId="77777777" w:rsidR="00E63412" w:rsidRPr="0033726E" w:rsidRDefault="00E63412" w:rsidP="00E63412">
      <w:pPr>
        <w:pStyle w:val="Bezmezer"/>
        <w:rPr>
          <w:rFonts w:ascii="Tahoma" w:hAnsi="Tahoma" w:cs="Tahoma"/>
          <w:sz w:val="18"/>
          <w:szCs w:val="18"/>
          <w:highlight w:val="yellow"/>
        </w:rPr>
      </w:pPr>
    </w:p>
    <w:p w14:paraId="60A46678" w14:textId="77777777" w:rsidR="00E63412" w:rsidRPr="00786CA5" w:rsidRDefault="00E63412" w:rsidP="00E63412">
      <w:pPr>
        <w:spacing w:line="20" w:lineRule="atLeast"/>
        <w:rPr>
          <w:rFonts w:ascii="Tahoma" w:hAnsi="Tahoma" w:cs="Tahoma"/>
          <w:sz w:val="18"/>
          <w:szCs w:val="18"/>
        </w:rPr>
      </w:pPr>
      <w:r w:rsidRPr="00786CA5">
        <w:rPr>
          <w:rFonts w:ascii="Tahoma" w:hAnsi="Tahoma" w:cs="Tahoma"/>
          <w:sz w:val="18"/>
          <w:szCs w:val="18"/>
        </w:rPr>
        <w:t>Cena dle PD:</w:t>
      </w:r>
      <w:r w:rsidRPr="00786CA5">
        <w:rPr>
          <w:rFonts w:ascii="Tahoma" w:hAnsi="Tahoma" w:cs="Tahoma"/>
          <w:sz w:val="18"/>
          <w:szCs w:val="18"/>
        </w:rPr>
        <w:tab/>
      </w:r>
      <w:r w:rsidRPr="00786CA5">
        <w:rPr>
          <w:rFonts w:ascii="Tahoma" w:hAnsi="Tahoma" w:cs="Tahoma"/>
          <w:sz w:val="18"/>
          <w:szCs w:val="18"/>
        </w:rPr>
        <w:tab/>
      </w:r>
      <w:r w:rsidRPr="00786CA5">
        <w:rPr>
          <w:rFonts w:ascii="Tahoma" w:hAnsi="Tahoma" w:cs="Tahoma"/>
          <w:sz w:val="18"/>
          <w:szCs w:val="18"/>
        </w:rPr>
        <w:tab/>
        <w:t xml:space="preserve"> </w:t>
      </w:r>
      <w:r w:rsidRPr="00786CA5">
        <w:rPr>
          <w:rFonts w:ascii="Tahoma" w:hAnsi="Tahoma" w:cs="Tahoma"/>
          <w:sz w:val="18"/>
          <w:szCs w:val="18"/>
        </w:rPr>
        <w:tab/>
      </w:r>
      <w:r w:rsidRPr="00786CA5">
        <w:rPr>
          <w:rFonts w:ascii="Tahoma" w:hAnsi="Tahoma" w:cs="Tahoma"/>
          <w:sz w:val="18"/>
          <w:szCs w:val="18"/>
        </w:rPr>
        <w:tab/>
      </w:r>
      <w:r w:rsidRPr="00786CA5">
        <w:rPr>
          <w:rFonts w:ascii="Tahoma" w:hAnsi="Tahoma" w:cs="Tahoma"/>
          <w:sz w:val="18"/>
          <w:szCs w:val="18"/>
        </w:rPr>
        <w:tab/>
        <w:t xml:space="preserve"> </w:t>
      </w:r>
      <w:r w:rsidRPr="00786CA5">
        <w:rPr>
          <w:rFonts w:ascii="Tahoma" w:hAnsi="Tahoma" w:cs="Tahoma"/>
          <w:sz w:val="18"/>
          <w:szCs w:val="18"/>
        </w:rPr>
        <w:tab/>
        <w:t xml:space="preserve">     16 559 482,72 Kč</w:t>
      </w:r>
    </w:p>
    <w:p w14:paraId="1DFBFFC2" w14:textId="77777777" w:rsidR="00E63412" w:rsidRDefault="00E63412" w:rsidP="00E63412">
      <w:pPr>
        <w:tabs>
          <w:tab w:val="right" w:pos="7371"/>
        </w:tabs>
        <w:spacing w:line="20" w:lineRule="atLeast"/>
        <w:rPr>
          <w:rFonts w:ascii="Tahoma" w:hAnsi="Tahoma" w:cs="Tahoma"/>
          <w:sz w:val="18"/>
          <w:szCs w:val="18"/>
        </w:rPr>
      </w:pPr>
      <w:r w:rsidRPr="00786CA5">
        <w:rPr>
          <w:rFonts w:ascii="Tahoma" w:hAnsi="Tahoma" w:cs="Tahoma"/>
          <w:sz w:val="18"/>
          <w:szCs w:val="18"/>
        </w:rPr>
        <w:t xml:space="preserve">Cena dle </w:t>
      </w:r>
      <w:proofErr w:type="spellStart"/>
      <w:r w:rsidRPr="00786CA5">
        <w:rPr>
          <w:rFonts w:ascii="Tahoma" w:hAnsi="Tahoma" w:cs="Tahoma"/>
          <w:sz w:val="18"/>
          <w:szCs w:val="18"/>
        </w:rPr>
        <w:t>SoD</w:t>
      </w:r>
      <w:proofErr w:type="spellEnd"/>
      <w:r w:rsidRPr="00786CA5">
        <w:rPr>
          <w:rFonts w:ascii="Tahoma" w:hAnsi="Tahoma" w:cs="Tahoma"/>
          <w:sz w:val="18"/>
          <w:szCs w:val="18"/>
        </w:rPr>
        <w:t xml:space="preserve"> a dodatku:</w:t>
      </w:r>
      <w:r w:rsidRPr="00786CA5">
        <w:rPr>
          <w:rFonts w:ascii="Tahoma" w:hAnsi="Tahoma" w:cs="Tahoma"/>
          <w:sz w:val="18"/>
          <w:szCs w:val="18"/>
        </w:rPr>
        <w:tab/>
        <w:t>13 899 204,31 Kč</w:t>
      </w:r>
    </w:p>
    <w:p w14:paraId="678F7A1C" w14:textId="77777777" w:rsidR="00E63412" w:rsidRDefault="00E63412" w:rsidP="00E63412">
      <w:pPr>
        <w:tabs>
          <w:tab w:val="right" w:pos="7371"/>
        </w:tabs>
        <w:spacing w:line="20" w:lineRule="atLeast"/>
        <w:rPr>
          <w:rFonts w:ascii="Tahoma" w:hAnsi="Tahoma" w:cs="Tahoma"/>
          <w:sz w:val="18"/>
          <w:szCs w:val="18"/>
        </w:rPr>
      </w:pPr>
    </w:p>
    <w:p w14:paraId="064C6CB3" w14:textId="77777777" w:rsidR="00E63412" w:rsidRDefault="00E63412" w:rsidP="00E63412">
      <w:pPr>
        <w:tabs>
          <w:tab w:val="right" w:pos="7371"/>
        </w:tabs>
        <w:spacing w:line="20" w:lineRule="atLeast"/>
        <w:rPr>
          <w:rFonts w:ascii="Tahoma" w:hAnsi="Tahoma" w:cs="Tahoma"/>
          <w:sz w:val="18"/>
          <w:szCs w:val="18"/>
        </w:rPr>
      </w:pPr>
    </w:p>
    <w:p w14:paraId="3CF2D16A" w14:textId="77777777" w:rsidR="00E63412" w:rsidRPr="0038231C" w:rsidRDefault="00E63412" w:rsidP="00E63412">
      <w:pPr>
        <w:pStyle w:val="Bezmezer"/>
        <w:rPr>
          <w:rFonts w:ascii="Tahoma" w:hAnsi="Tahoma" w:cs="Tahoma"/>
          <w:sz w:val="18"/>
          <w:szCs w:val="18"/>
          <w:highlight w:val="yellow"/>
        </w:rPr>
      </w:pPr>
      <w:r w:rsidRPr="00C059B8">
        <w:rPr>
          <w:rFonts w:ascii="Tahoma" w:hAnsi="Tahoma" w:cs="Tahoma"/>
          <w:b/>
          <w:bCs/>
          <w:sz w:val="18"/>
          <w:szCs w:val="18"/>
        </w:rPr>
        <w:t>Cyklostezka Olešná-Palkovice</w:t>
      </w:r>
      <w:r w:rsidRPr="00C059B8">
        <w:rPr>
          <w:rFonts w:ascii="Tahoma" w:hAnsi="Tahoma" w:cs="Tahoma"/>
          <w:sz w:val="18"/>
          <w:szCs w:val="18"/>
        </w:rPr>
        <w:t xml:space="preserve">          </w:t>
      </w:r>
      <w:r w:rsidRPr="00C059B8">
        <w:rPr>
          <w:rFonts w:ascii="Tahoma" w:hAnsi="Tahoma" w:cs="Tahoma"/>
          <w:b/>
          <w:sz w:val="18"/>
          <w:szCs w:val="18"/>
        </w:rPr>
        <w:t xml:space="preserve">                                                     r. 2024 =</w:t>
      </w:r>
      <w:r w:rsidRPr="00C059B8">
        <w:rPr>
          <w:rFonts w:ascii="Tahoma" w:hAnsi="Tahoma" w:cs="Tahoma"/>
          <w:sz w:val="18"/>
          <w:szCs w:val="18"/>
        </w:rPr>
        <w:t xml:space="preserve"> </w:t>
      </w:r>
      <w:r w:rsidRPr="00C059B8">
        <w:rPr>
          <w:rFonts w:ascii="Tahoma" w:hAnsi="Tahoma" w:cs="Tahoma"/>
          <w:b/>
          <w:sz w:val="18"/>
          <w:szCs w:val="18"/>
        </w:rPr>
        <w:t>celkem</w:t>
      </w:r>
      <w:r w:rsidRPr="0038231C">
        <w:rPr>
          <w:rFonts w:ascii="Tahoma" w:hAnsi="Tahoma" w:cs="Tahoma"/>
          <w:b/>
          <w:sz w:val="18"/>
          <w:szCs w:val="18"/>
        </w:rPr>
        <w:t xml:space="preserve"> 1 032,79 tis. Kč</w:t>
      </w:r>
    </w:p>
    <w:p w14:paraId="4A58A6CD" w14:textId="77777777" w:rsidR="00E63412" w:rsidRPr="0038231C" w:rsidRDefault="00E63412" w:rsidP="00E63412">
      <w:pPr>
        <w:pStyle w:val="Bezmezer"/>
        <w:rPr>
          <w:rFonts w:ascii="Tahoma" w:hAnsi="Tahoma" w:cs="Tahoma"/>
          <w:sz w:val="18"/>
          <w:szCs w:val="18"/>
        </w:rPr>
      </w:pPr>
      <w:r w:rsidRPr="00D20B08">
        <w:rPr>
          <w:rFonts w:ascii="Tahoma" w:hAnsi="Tahoma" w:cs="Tahoma"/>
          <w:sz w:val="18"/>
          <w:szCs w:val="18"/>
        </w:rPr>
        <w:t xml:space="preserve">Předmětem této investiční akce je výstavba nové cyklostezky o délce cca 1 229 metrů a šířce 3 metry </w:t>
      </w:r>
      <w:r w:rsidRPr="0038231C">
        <w:rPr>
          <w:rFonts w:ascii="Tahoma" w:hAnsi="Tahoma" w:cs="Tahoma"/>
          <w:sz w:val="18"/>
          <w:szCs w:val="18"/>
        </w:rPr>
        <w:t>s obousměrným společným provozem cyklistů i chodců. Cyklostezka bude navazovat na stávající cyklostezku okolo přehrady Olešná, poté bude pokračovat podél levé strany potoka Olešná a na začátku zástavby v Palkovicích se napojí na místní komunikaci jako cyklotrasa v souběhu s místní komunikací, než naváže na stávající cyklostezku vedoucí centrem Palkovic až k lyžařskému areálu.</w:t>
      </w:r>
    </w:p>
    <w:p w14:paraId="4603D167" w14:textId="77777777" w:rsidR="00E63412" w:rsidRPr="0038231C" w:rsidRDefault="00E63412" w:rsidP="00E63412">
      <w:pPr>
        <w:pStyle w:val="Bezmezer"/>
        <w:rPr>
          <w:rFonts w:ascii="Tahoma" w:hAnsi="Tahoma" w:cs="Tahoma"/>
          <w:sz w:val="18"/>
          <w:szCs w:val="18"/>
        </w:rPr>
      </w:pPr>
    </w:p>
    <w:p w14:paraId="1B852879" w14:textId="77777777" w:rsidR="00E63412" w:rsidRPr="0038231C" w:rsidRDefault="00E63412" w:rsidP="00E63412">
      <w:pPr>
        <w:pStyle w:val="Bezmezer"/>
        <w:rPr>
          <w:rFonts w:ascii="Tahoma" w:hAnsi="Tahoma" w:cs="Tahoma"/>
          <w:sz w:val="18"/>
          <w:szCs w:val="18"/>
        </w:rPr>
      </w:pPr>
      <w:r w:rsidRPr="0038231C">
        <w:rPr>
          <w:rFonts w:ascii="Tahoma" w:hAnsi="Tahoma" w:cs="Tahoma"/>
          <w:sz w:val="18"/>
          <w:szCs w:val="18"/>
        </w:rPr>
        <w:t xml:space="preserve">Tato akce je realizována a financována společně s obcí Palkovice, a to na základě „Smlouvy o spolupráci“ uzavřené v červnu roku 2023. </w:t>
      </w:r>
    </w:p>
    <w:p w14:paraId="5E6E6B71" w14:textId="77777777" w:rsidR="00E63412" w:rsidRPr="0038231C" w:rsidRDefault="00E63412" w:rsidP="00E63412">
      <w:pPr>
        <w:pStyle w:val="Bezmezer"/>
        <w:rPr>
          <w:rFonts w:ascii="Tahoma" w:hAnsi="Tahoma" w:cs="Tahoma"/>
          <w:sz w:val="18"/>
          <w:szCs w:val="18"/>
          <w:highlight w:val="yellow"/>
        </w:rPr>
      </w:pPr>
    </w:p>
    <w:p w14:paraId="4D1CC4D0" w14:textId="77777777" w:rsidR="00E63412" w:rsidRPr="0038231C" w:rsidRDefault="00E63412" w:rsidP="00E63412">
      <w:pPr>
        <w:spacing w:line="20" w:lineRule="atLeast"/>
        <w:rPr>
          <w:rFonts w:ascii="Tahoma" w:hAnsi="Tahoma" w:cs="Tahoma"/>
          <w:sz w:val="18"/>
          <w:szCs w:val="18"/>
        </w:rPr>
      </w:pPr>
      <w:r w:rsidRPr="0038231C">
        <w:rPr>
          <w:rFonts w:ascii="Tahoma" w:hAnsi="Tahoma" w:cs="Tahoma"/>
          <w:sz w:val="18"/>
          <w:szCs w:val="18"/>
        </w:rPr>
        <w:t>Cena dle PD:</w:t>
      </w:r>
      <w:r w:rsidRPr="0038231C">
        <w:rPr>
          <w:rFonts w:ascii="Tahoma" w:hAnsi="Tahoma" w:cs="Tahoma"/>
          <w:sz w:val="18"/>
          <w:szCs w:val="18"/>
        </w:rPr>
        <w:tab/>
      </w:r>
      <w:r w:rsidRPr="0038231C">
        <w:rPr>
          <w:rFonts w:ascii="Tahoma" w:hAnsi="Tahoma" w:cs="Tahoma"/>
          <w:sz w:val="18"/>
          <w:szCs w:val="18"/>
        </w:rPr>
        <w:tab/>
      </w:r>
      <w:r w:rsidRPr="0038231C">
        <w:rPr>
          <w:rFonts w:ascii="Tahoma" w:hAnsi="Tahoma" w:cs="Tahoma"/>
          <w:sz w:val="18"/>
          <w:szCs w:val="18"/>
        </w:rPr>
        <w:tab/>
        <w:t xml:space="preserve"> </w:t>
      </w:r>
      <w:r w:rsidRPr="0038231C">
        <w:rPr>
          <w:rFonts w:ascii="Tahoma" w:hAnsi="Tahoma" w:cs="Tahoma"/>
          <w:sz w:val="18"/>
          <w:szCs w:val="18"/>
        </w:rPr>
        <w:tab/>
      </w:r>
      <w:r w:rsidRPr="0038231C">
        <w:rPr>
          <w:rFonts w:ascii="Tahoma" w:hAnsi="Tahoma" w:cs="Tahoma"/>
          <w:sz w:val="18"/>
          <w:szCs w:val="18"/>
        </w:rPr>
        <w:tab/>
      </w:r>
      <w:r w:rsidRPr="0038231C">
        <w:rPr>
          <w:rFonts w:ascii="Tahoma" w:hAnsi="Tahoma" w:cs="Tahoma"/>
          <w:sz w:val="18"/>
          <w:szCs w:val="18"/>
        </w:rPr>
        <w:tab/>
        <w:t xml:space="preserve"> </w:t>
      </w:r>
      <w:r w:rsidRPr="0038231C">
        <w:rPr>
          <w:rFonts w:ascii="Tahoma" w:hAnsi="Tahoma" w:cs="Tahoma"/>
          <w:sz w:val="18"/>
          <w:szCs w:val="18"/>
        </w:rPr>
        <w:tab/>
        <w:t xml:space="preserve">     15 902 912,29 Kč</w:t>
      </w:r>
    </w:p>
    <w:p w14:paraId="63B73594" w14:textId="31E4A52F" w:rsidR="00E63412" w:rsidRPr="0038231C" w:rsidRDefault="00E63412" w:rsidP="00E63412">
      <w:pPr>
        <w:tabs>
          <w:tab w:val="right" w:pos="7371"/>
        </w:tabs>
        <w:spacing w:line="20" w:lineRule="atLeast"/>
        <w:rPr>
          <w:rFonts w:ascii="Tahoma" w:hAnsi="Tahoma" w:cs="Tahoma"/>
          <w:sz w:val="18"/>
          <w:szCs w:val="18"/>
        </w:rPr>
      </w:pPr>
      <w:r w:rsidRPr="0038231C">
        <w:rPr>
          <w:rFonts w:ascii="Tahoma" w:hAnsi="Tahoma" w:cs="Tahoma"/>
          <w:sz w:val="18"/>
          <w:szCs w:val="18"/>
        </w:rPr>
        <w:t xml:space="preserve">Cena dle </w:t>
      </w:r>
      <w:proofErr w:type="spellStart"/>
      <w:r w:rsidRPr="0038231C">
        <w:rPr>
          <w:rFonts w:ascii="Tahoma" w:hAnsi="Tahoma" w:cs="Tahoma"/>
          <w:sz w:val="18"/>
          <w:szCs w:val="18"/>
        </w:rPr>
        <w:t>SoD</w:t>
      </w:r>
      <w:proofErr w:type="spellEnd"/>
      <w:r w:rsidRPr="0038231C">
        <w:rPr>
          <w:rFonts w:ascii="Tahoma" w:hAnsi="Tahoma" w:cs="Tahoma"/>
          <w:sz w:val="18"/>
          <w:szCs w:val="18"/>
        </w:rPr>
        <w:t xml:space="preserve"> a dodatku:</w:t>
      </w:r>
      <w:r w:rsidRPr="0038231C">
        <w:rPr>
          <w:rFonts w:ascii="Tahoma" w:hAnsi="Tahoma" w:cs="Tahoma"/>
          <w:sz w:val="18"/>
          <w:szCs w:val="18"/>
        </w:rPr>
        <w:tab/>
      </w:r>
      <w:r>
        <w:rPr>
          <w:rFonts w:ascii="Tahoma" w:hAnsi="Tahoma" w:cs="Tahoma"/>
          <w:sz w:val="18"/>
          <w:szCs w:val="18"/>
        </w:rPr>
        <w:tab/>
      </w:r>
      <w:r w:rsidRPr="0038231C">
        <w:rPr>
          <w:rFonts w:ascii="Tahoma" w:hAnsi="Tahoma" w:cs="Tahoma"/>
          <w:sz w:val="18"/>
          <w:szCs w:val="18"/>
        </w:rPr>
        <w:t>15 698 091,91 Kč</w:t>
      </w:r>
    </w:p>
    <w:p w14:paraId="068F5CB0" w14:textId="77777777" w:rsidR="00E63412" w:rsidRPr="0038231C" w:rsidRDefault="00E63412" w:rsidP="00E63412">
      <w:pPr>
        <w:tabs>
          <w:tab w:val="right" w:pos="7371"/>
        </w:tabs>
        <w:spacing w:line="20" w:lineRule="atLeast"/>
        <w:rPr>
          <w:rFonts w:ascii="Tahoma" w:hAnsi="Tahoma" w:cs="Tahoma"/>
          <w:sz w:val="18"/>
          <w:szCs w:val="18"/>
          <w:highlight w:val="yellow"/>
        </w:rPr>
      </w:pPr>
    </w:p>
    <w:p w14:paraId="44E39152" w14:textId="77777777" w:rsidR="00E63412" w:rsidRPr="0033726E" w:rsidRDefault="00E63412" w:rsidP="00E63412">
      <w:pPr>
        <w:pStyle w:val="Bezmezer"/>
        <w:rPr>
          <w:rFonts w:ascii="Times New Roman" w:hAnsi="Times New Roman"/>
          <w:sz w:val="20"/>
          <w:szCs w:val="20"/>
          <w:highlight w:val="yellow"/>
        </w:rPr>
      </w:pPr>
    </w:p>
    <w:p w14:paraId="694AD845" w14:textId="77777777" w:rsidR="00E63412" w:rsidRPr="00681B0D" w:rsidRDefault="00E63412" w:rsidP="00E63412">
      <w:pPr>
        <w:pStyle w:val="Bezmezer"/>
        <w:rPr>
          <w:rFonts w:ascii="Tahoma" w:hAnsi="Tahoma" w:cs="Tahoma"/>
          <w:sz w:val="18"/>
          <w:szCs w:val="18"/>
        </w:rPr>
      </w:pPr>
      <w:r w:rsidRPr="001C7ABF">
        <w:rPr>
          <w:rFonts w:ascii="Tahoma" w:hAnsi="Tahoma" w:cs="Tahoma"/>
          <w:sz w:val="18"/>
          <w:szCs w:val="18"/>
        </w:rPr>
        <w:t xml:space="preserve">Největší objem celkových výdajů mířil do oblastní místní správy a zastupitelských orgánů (403 746 tis. Kč), do oblasti </w:t>
      </w:r>
      <w:r w:rsidRPr="00681B0D">
        <w:rPr>
          <w:rFonts w:ascii="Tahoma" w:hAnsi="Tahoma" w:cs="Tahoma"/>
          <w:sz w:val="18"/>
          <w:szCs w:val="18"/>
        </w:rPr>
        <w:t xml:space="preserve">dopravy (313 378 tis. Kč) a dále do oblasti bydlení, komunálních služeb a územního rozvoje </w:t>
      </w:r>
      <w:r w:rsidRPr="00681B0D">
        <w:rPr>
          <w:rFonts w:ascii="Tahoma" w:hAnsi="Tahoma" w:cs="Tahoma"/>
          <w:sz w:val="18"/>
          <w:szCs w:val="18"/>
        </w:rPr>
        <w:br/>
        <w:t>(249 328 tis. Kč).</w:t>
      </w:r>
    </w:p>
    <w:p w14:paraId="7757B4F7" w14:textId="77777777" w:rsidR="00E63412" w:rsidRPr="00681B0D" w:rsidRDefault="00E63412" w:rsidP="00E63412">
      <w:pPr>
        <w:pStyle w:val="Bezmezer"/>
        <w:rPr>
          <w:rFonts w:ascii="Times New Roman" w:hAnsi="Times New Roman"/>
          <w:sz w:val="20"/>
          <w:szCs w:val="20"/>
        </w:rPr>
      </w:pPr>
    </w:p>
    <w:p w14:paraId="7AC66921" w14:textId="77777777" w:rsidR="00E63412" w:rsidRDefault="00E63412" w:rsidP="00E63412">
      <w:pPr>
        <w:pStyle w:val="Bezmezer"/>
        <w:rPr>
          <w:rFonts w:ascii="Tahoma" w:hAnsi="Tahoma" w:cs="Tahoma"/>
          <w:sz w:val="18"/>
          <w:szCs w:val="18"/>
        </w:rPr>
      </w:pPr>
      <w:r w:rsidRPr="00681B0D">
        <w:rPr>
          <w:rFonts w:ascii="Tahoma" w:hAnsi="Tahoma" w:cs="Tahoma"/>
          <w:sz w:val="18"/>
          <w:szCs w:val="18"/>
        </w:rPr>
        <w:t xml:space="preserve">Podrobný rozbor jednotlivých druhů výdajů v členění dle odborů Magistrátu města Frýdku-Místku a Městské policie ve Frýdku-Místku je proveden v části 14 závěrečného účtu města za rok 2024. </w:t>
      </w:r>
    </w:p>
    <w:p w14:paraId="5E494AB4" w14:textId="77777777" w:rsidR="00E63412" w:rsidRDefault="00E63412" w:rsidP="00E60D60">
      <w:pPr>
        <w:ind w:left="0" w:firstLine="0"/>
        <w:rPr>
          <w:rFonts w:ascii="Tahoma" w:hAnsi="Tahoma" w:cs="Tahoma"/>
          <w:sz w:val="18"/>
          <w:szCs w:val="18"/>
        </w:rPr>
      </w:pPr>
    </w:p>
    <w:p w14:paraId="3BAA82FE" w14:textId="77777777" w:rsidR="00E63412" w:rsidRPr="00B35D7B" w:rsidRDefault="00E63412" w:rsidP="00E60D60">
      <w:pPr>
        <w:ind w:left="0" w:firstLine="0"/>
        <w:rPr>
          <w:rFonts w:ascii="Tahoma" w:hAnsi="Tahoma" w:cs="Tahoma"/>
          <w:sz w:val="18"/>
          <w:szCs w:val="18"/>
        </w:rPr>
      </w:pPr>
    </w:p>
    <w:sectPr w:rsidR="00E63412" w:rsidRPr="00B35D7B" w:rsidSect="00B51AD2">
      <w:headerReference w:type="default" r:id="rId10"/>
      <w:footerReference w:type="default" r:id="rId11"/>
      <w:pgSz w:w="11906" w:h="16838"/>
      <w:pgMar w:top="1417" w:right="1417" w:bottom="1417" w:left="1417" w:header="708" w:footer="708" w:gutter="0"/>
      <w:pgNumType w:start="3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7BD814" w14:textId="77777777" w:rsidR="00E668B5" w:rsidRDefault="00E668B5" w:rsidP="003809BF">
      <w:r>
        <w:separator/>
      </w:r>
    </w:p>
  </w:endnote>
  <w:endnote w:type="continuationSeparator" w:id="0">
    <w:p w14:paraId="7FF46A8D" w14:textId="77777777" w:rsidR="00E668B5" w:rsidRDefault="00E668B5" w:rsidP="00380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mic Sans MS">
    <w:panose1 w:val="030F0702030302020204"/>
    <w:charset w:val="EE"/>
    <w:family w:val="script"/>
    <w:pitch w:val="variable"/>
    <w:sig w:usb0="00000687" w:usb1="00000013"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9248254"/>
      <w:docPartObj>
        <w:docPartGallery w:val="Page Numbers (Bottom of Page)"/>
        <w:docPartUnique/>
      </w:docPartObj>
    </w:sdtPr>
    <w:sdtContent>
      <w:p w14:paraId="6CB303F8" w14:textId="336EB99C" w:rsidR="00AF19E8" w:rsidRDefault="00AF19E8">
        <w:pPr>
          <w:pStyle w:val="Zpat"/>
          <w:jc w:val="center"/>
        </w:pPr>
        <w:r>
          <w:fldChar w:fldCharType="begin"/>
        </w:r>
        <w:r>
          <w:instrText>PAGE   \* MERGEFORMAT</w:instrText>
        </w:r>
        <w:r>
          <w:fldChar w:fldCharType="separate"/>
        </w:r>
        <w:r>
          <w:t>2</w:t>
        </w:r>
        <w:r>
          <w:fldChar w:fldCharType="end"/>
        </w:r>
      </w:p>
    </w:sdtContent>
  </w:sdt>
  <w:p w14:paraId="04BB4B4F" w14:textId="77777777" w:rsidR="00F22A0B" w:rsidRDefault="00F22A0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0B926B" w14:textId="77777777" w:rsidR="00E668B5" w:rsidRDefault="00E668B5" w:rsidP="003809BF">
      <w:r>
        <w:separator/>
      </w:r>
    </w:p>
  </w:footnote>
  <w:footnote w:type="continuationSeparator" w:id="0">
    <w:p w14:paraId="6E208A29" w14:textId="77777777" w:rsidR="00E668B5" w:rsidRDefault="00E668B5" w:rsidP="003809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1F3F2" w14:textId="70DAE7EA" w:rsidR="00F22A0B" w:rsidRDefault="00F22A0B">
    <w:pPr>
      <w:pStyle w:val="Zhlav"/>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130F3"/>
    <w:multiLevelType w:val="hybridMultilevel"/>
    <w:tmpl w:val="56DE084A"/>
    <w:lvl w:ilvl="0" w:tplc="75D878BC">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C617BF"/>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09500510"/>
    <w:multiLevelType w:val="hybridMultilevel"/>
    <w:tmpl w:val="0A28EE76"/>
    <w:lvl w:ilvl="0" w:tplc="A33EF702">
      <w:start w:val="1"/>
      <w:numFmt w:val="bullet"/>
      <w:suff w:val="space"/>
      <w:lvlText w:val=""/>
      <w:lvlJc w:val="left"/>
      <w:pPr>
        <w:ind w:left="1069" w:hanging="360"/>
      </w:pPr>
      <w:rPr>
        <w:rFonts w:ascii="Symbol" w:hAnsi="Symbol" w:hint="default"/>
        <w:b w:val="0"/>
        <w:i w:val="0"/>
        <w:color w:val="auto"/>
        <w:sz w:val="20"/>
        <w:szCs w:val="20"/>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 w15:restartNumberingAfterBreak="0">
    <w:nsid w:val="1BD26EC7"/>
    <w:multiLevelType w:val="hybridMultilevel"/>
    <w:tmpl w:val="1CA09A20"/>
    <w:lvl w:ilvl="0" w:tplc="1D580362">
      <w:numFmt w:val="bullet"/>
      <w:suff w:val="space"/>
      <w:lvlText w:val="-"/>
      <w:lvlJc w:val="left"/>
      <w:pPr>
        <w:ind w:left="1145" w:hanging="360"/>
      </w:pPr>
      <w:rPr>
        <w:rFonts w:ascii="Times New Roman" w:hAnsi="Times New Roman" w:cs="Times New Roman" w:hint="default"/>
        <w:b/>
        <w:i w:val="0"/>
        <w:sz w:val="24"/>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2DAC4FC1"/>
    <w:multiLevelType w:val="hybridMultilevel"/>
    <w:tmpl w:val="F2FC700A"/>
    <w:lvl w:ilvl="0" w:tplc="4E441B56">
      <w:numFmt w:val="bullet"/>
      <w:suff w:val="space"/>
      <w:lvlText w:val="-"/>
      <w:lvlJc w:val="left"/>
      <w:pPr>
        <w:ind w:left="360" w:hanging="360"/>
      </w:pPr>
      <w:rPr>
        <w:rFonts w:ascii="Times New Roman" w:hAnsi="Times New Roman" w:cs="Times New Roman" w:hint="default"/>
        <w:b/>
        <w:i w:val="0"/>
        <w:color w:val="auto"/>
        <w:sz w:val="24"/>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F492CCA"/>
    <w:multiLevelType w:val="hybridMultilevel"/>
    <w:tmpl w:val="D6D2D4CA"/>
    <w:lvl w:ilvl="0" w:tplc="FFE211EC">
      <w:numFmt w:val="bullet"/>
      <w:suff w:val="space"/>
      <w:lvlText w:val="-"/>
      <w:lvlJc w:val="left"/>
      <w:pPr>
        <w:ind w:left="720" w:hanging="360"/>
      </w:pPr>
      <w:rPr>
        <w:rFonts w:ascii="Times New Roman" w:hAnsi="Times New Roman" w:cs="Times New Roman" w:hint="default"/>
        <w:b/>
        <w:i w:val="0"/>
        <w:sz w:val="24"/>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6" w15:restartNumberingAfterBreak="0">
    <w:nsid w:val="35EC53E3"/>
    <w:multiLevelType w:val="hybridMultilevel"/>
    <w:tmpl w:val="1EF8875C"/>
    <w:lvl w:ilvl="0" w:tplc="3E92EB0E">
      <w:numFmt w:val="bullet"/>
      <w:suff w:val="space"/>
      <w:lvlText w:val="-"/>
      <w:lvlJc w:val="left"/>
      <w:pPr>
        <w:ind w:left="720" w:hanging="360"/>
      </w:pPr>
      <w:rPr>
        <w:rFonts w:ascii="Times New Roman" w:hAnsi="Times New Roman" w:cs="Times New Roman" w:hint="default"/>
        <w:b/>
        <w:i w:val="0"/>
        <w:sz w:val="24"/>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7" w15:restartNumberingAfterBreak="0">
    <w:nsid w:val="466D11AB"/>
    <w:multiLevelType w:val="hybridMultilevel"/>
    <w:tmpl w:val="B6603764"/>
    <w:lvl w:ilvl="0" w:tplc="FD88E0B8">
      <w:start w:val="1"/>
      <w:numFmt w:val="bullet"/>
      <w:suff w:val="space"/>
      <w:lvlText w:val=""/>
      <w:lvlJc w:val="left"/>
      <w:pPr>
        <w:ind w:left="502" w:hanging="360"/>
      </w:pPr>
      <w:rPr>
        <w:rFonts w:ascii="Wingdings" w:hAnsi="Wingdings" w:hint="default"/>
        <w:b w:val="0"/>
        <w:sz w:val="20"/>
        <w:szCs w:val="2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A4968B4"/>
    <w:multiLevelType w:val="hybridMultilevel"/>
    <w:tmpl w:val="99DC24DA"/>
    <w:lvl w:ilvl="0" w:tplc="4330EA86">
      <w:numFmt w:val="bullet"/>
      <w:suff w:val="space"/>
      <w:lvlText w:val="-"/>
      <w:lvlJc w:val="left"/>
      <w:pPr>
        <w:ind w:left="720" w:hanging="360"/>
      </w:pPr>
      <w:rPr>
        <w:rFonts w:ascii="Times New Roman" w:hAnsi="Times New Roman" w:cs="Times New Roman" w:hint="default"/>
        <w:b/>
        <w:i w:val="0"/>
        <w:sz w:val="24"/>
      </w:rPr>
    </w:lvl>
    <w:lvl w:ilvl="1" w:tplc="04050003" w:tentative="1">
      <w:start w:val="1"/>
      <w:numFmt w:val="bullet"/>
      <w:lvlText w:val="o"/>
      <w:lvlJc w:val="left"/>
      <w:pPr>
        <w:ind w:left="1725" w:hanging="360"/>
      </w:pPr>
      <w:rPr>
        <w:rFonts w:ascii="Courier New" w:hAnsi="Courier New" w:cs="Courier New" w:hint="default"/>
      </w:rPr>
    </w:lvl>
    <w:lvl w:ilvl="2" w:tplc="04050005" w:tentative="1">
      <w:start w:val="1"/>
      <w:numFmt w:val="bullet"/>
      <w:lvlText w:val=""/>
      <w:lvlJc w:val="left"/>
      <w:pPr>
        <w:ind w:left="2445" w:hanging="360"/>
      </w:pPr>
      <w:rPr>
        <w:rFonts w:ascii="Wingdings" w:hAnsi="Wingdings" w:hint="default"/>
      </w:rPr>
    </w:lvl>
    <w:lvl w:ilvl="3" w:tplc="04050001" w:tentative="1">
      <w:start w:val="1"/>
      <w:numFmt w:val="bullet"/>
      <w:lvlText w:val=""/>
      <w:lvlJc w:val="left"/>
      <w:pPr>
        <w:ind w:left="3165" w:hanging="360"/>
      </w:pPr>
      <w:rPr>
        <w:rFonts w:ascii="Symbol" w:hAnsi="Symbol" w:hint="default"/>
      </w:rPr>
    </w:lvl>
    <w:lvl w:ilvl="4" w:tplc="04050003" w:tentative="1">
      <w:start w:val="1"/>
      <w:numFmt w:val="bullet"/>
      <w:lvlText w:val="o"/>
      <w:lvlJc w:val="left"/>
      <w:pPr>
        <w:ind w:left="3885" w:hanging="360"/>
      </w:pPr>
      <w:rPr>
        <w:rFonts w:ascii="Courier New" w:hAnsi="Courier New" w:cs="Courier New" w:hint="default"/>
      </w:rPr>
    </w:lvl>
    <w:lvl w:ilvl="5" w:tplc="04050005" w:tentative="1">
      <w:start w:val="1"/>
      <w:numFmt w:val="bullet"/>
      <w:lvlText w:val=""/>
      <w:lvlJc w:val="left"/>
      <w:pPr>
        <w:ind w:left="4605" w:hanging="360"/>
      </w:pPr>
      <w:rPr>
        <w:rFonts w:ascii="Wingdings" w:hAnsi="Wingdings" w:hint="default"/>
      </w:rPr>
    </w:lvl>
    <w:lvl w:ilvl="6" w:tplc="04050001" w:tentative="1">
      <w:start w:val="1"/>
      <w:numFmt w:val="bullet"/>
      <w:lvlText w:val=""/>
      <w:lvlJc w:val="left"/>
      <w:pPr>
        <w:ind w:left="5325" w:hanging="360"/>
      </w:pPr>
      <w:rPr>
        <w:rFonts w:ascii="Symbol" w:hAnsi="Symbol" w:hint="default"/>
      </w:rPr>
    </w:lvl>
    <w:lvl w:ilvl="7" w:tplc="04050003" w:tentative="1">
      <w:start w:val="1"/>
      <w:numFmt w:val="bullet"/>
      <w:lvlText w:val="o"/>
      <w:lvlJc w:val="left"/>
      <w:pPr>
        <w:ind w:left="6045" w:hanging="360"/>
      </w:pPr>
      <w:rPr>
        <w:rFonts w:ascii="Courier New" w:hAnsi="Courier New" w:cs="Courier New" w:hint="default"/>
      </w:rPr>
    </w:lvl>
    <w:lvl w:ilvl="8" w:tplc="04050005" w:tentative="1">
      <w:start w:val="1"/>
      <w:numFmt w:val="bullet"/>
      <w:lvlText w:val=""/>
      <w:lvlJc w:val="left"/>
      <w:pPr>
        <w:ind w:left="6765" w:hanging="360"/>
      </w:pPr>
      <w:rPr>
        <w:rFonts w:ascii="Wingdings" w:hAnsi="Wingdings" w:hint="default"/>
      </w:rPr>
    </w:lvl>
  </w:abstractNum>
  <w:abstractNum w:abstractNumId="9" w15:restartNumberingAfterBreak="0">
    <w:nsid w:val="743B489E"/>
    <w:multiLevelType w:val="hybridMultilevel"/>
    <w:tmpl w:val="9E12AA86"/>
    <w:lvl w:ilvl="0" w:tplc="76FE878A">
      <w:start w:val="1"/>
      <w:numFmt w:val="bullet"/>
      <w:suff w:val="space"/>
      <w:lvlText w:val=""/>
      <w:lvlJc w:val="left"/>
      <w:pPr>
        <w:ind w:left="1069" w:hanging="360"/>
      </w:pPr>
      <w:rPr>
        <w:rFonts w:ascii="Symbol" w:hAnsi="Symbol" w:hint="default"/>
        <w:b w:val="0"/>
        <w:i w:val="0"/>
        <w:color w:val="auto"/>
        <w:sz w:val="20"/>
        <w:szCs w:val="20"/>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0" w15:restartNumberingAfterBreak="0">
    <w:nsid w:val="79C12A19"/>
    <w:multiLevelType w:val="hybridMultilevel"/>
    <w:tmpl w:val="CECCF87A"/>
    <w:lvl w:ilvl="0" w:tplc="2B328D28">
      <w:numFmt w:val="bullet"/>
      <w:suff w:val="space"/>
      <w:lvlText w:val="-"/>
      <w:lvlJc w:val="left"/>
      <w:pPr>
        <w:ind w:left="720" w:hanging="360"/>
      </w:pPr>
      <w:rPr>
        <w:rFonts w:ascii="Times New Roman" w:hAnsi="Times New Roman" w:cs="Times New Roman" w:hint="default"/>
        <w:b/>
        <w:i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A612BE4"/>
    <w:multiLevelType w:val="hybridMultilevel"/>
    <w:tmpl w:val="EFC4BA8A"/>
    <w:lvl w:ilvl="0" w:tplc="4EDA899E">
      <w:start w:val="352"/>
      <w:numFmt w:val="bullet"/>
      <w:lvlText w:val="-"/>
      <w:lvlJc w:val="left"/>
      <w:pPr>
        <w:ind w:left="420" w:hanging="360"/>
      </w:pPr>
      <w:rPr>
        <w:rFonts w:ascii="Tahoma" w:eastAsia="Times New Roman" w:hAnsi="Tahoma" w:cs="Tahoma"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num w:numId="1" w16cid:durableId="1756591464">
    <w:abstractNumId w:val="5"/>
  </w:num>
  <w:num w:numId="2" w16cid:durableId="1501308157">
    <w:abstractNumId w:val="3"/>
  </w:num>
  <w:num w:numId="3" w16cid:durableId="1826700167">
    <w:abstractNumId w:val="10"/>
  </w:num>
  <w:num w:numId="4" w16cid:durableId="163055446">
    <w:abstractNumId w:val="8"/>
  </w:num>
  <w:num w:numId="5" w16cid:durableId="1321618771">
    <w:abstractNumId w:val="2"/>
  </w:num>
  <w:num w:numId="6" w16cid:durableId="1040012170">
    <w:abstractNumId w:val="9"/>
  </w:num>
  <w:num w:numId="7" w16cid:durableId="742143713">
    <w:abstractNumId w:val="7"/>
  </w:num>
  <w:num w:numId="8" w16cid:durableId="1987078945">
    <w:abstractNumId w:val="4"/>
  </w:num>
  <w:num w:numId="9" w16cid:durableId="851990730">
    <w:abstractNumId w:val="0"/>
  </w:num>
  <w:num w:numId="10" w16cid:durableId="989865083">
    <w:abstractNumId w:val="6"/>
  </w:num>
  <w:num w:numId="11" w16cid:durableId="2093045391">
    <w:abstractNumId w:val="11"/>
  </w:num>
  <w:num w:numId="12" w16cid:durableId="947008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formatting="1" w:enforcement="1" w:cryptProviderType="rsaAES" w:cryptAlgorithmClass="hash" w:cryptAlgorithmType="typeAny" w:cryptAlgorithmSid="14" w:cryptSpinCount="100000" w:hash="n5jFemsaKeGQN6/l8nHLsEOHdkUF961hxqiXv4N6nN+QlmkOEAaakJ3xFrnHvhXhU9QDE+5ccDZzS5bGzQEC0g==" w:salt="e/Vht9Zz6FKotavaB+2WkA=="/>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48E"/>
    <w:rsid w:val="0000061C"/>
    <w:rsid w:val="00000684"/>
    <w:rsid w:val="00000CC0"/>
    <w:rsid w:val="00001790"/>
    <w:rsid w:val="0000303B"/>
    <w:rsid w:val="00003CF3"/>
    <w:rsid w:val="00004F9C"/>
    <w:rsid w:val="00005CC3"/>
    <w:rsid w:val="00007612"/>
    <w:rsid w:val="00007BFC"/>
    <w:rsid w:val="0001191E"/>
    <w:rsid w:val="00012C86"/>
    <w:rsid w:val="0001339B"/>
    <w:rsid w:val="00016433"/>
    <w:rsid w:val="00020527"/>
    <w:rsid w:val="0002052A"/>
    <w:rsid w:val="00020CC1"/>
    <w:rsid w:val="00020F15"/>
    <w:rsid w:val="00021100"/>
    <w:rsid w:val="00022AA0"/>
    <w:rsid w:val="00023035"/>
    <w:rsid w:val="000234E1"/>
    <w:rsid w:val="00023557"/>
    <w:rsid w:val="000235EE"/>
    <w:rsid w:val="00023A7F"/>
    <w:rsid w:val="00023ED3"/>
    <w:rsid w:val="00024E18"/>
    <w:rsid w:val="00026626"/>
    <w:rsid w:val="00027086"/>
    <w:rsid w:val="00027703"/>
    <w:rsid w:val="00027AB1"/>
    <w:rsid w:val="000312AD"/>
    <w:rsid w:val="000315AD"/>
    <w:rsid w:val="00032C4D"/>
    <w:rsid w:val="00033321"/>
    <w:rsid w:val="000339E0"/>
    <w:rsid w:val="00034709"/>
    <w:rsid w:val="00035664"/>
    <w:rsid w:val="000362BD"/>
    <w:rsid w:val="00037633"/>
    <w:rsid w:val="00040029"/>
    <w:rsid w:val="0004179C"/>
    <w:rsid w:val="00041854"/>
    <w:rsid w:val="00041BDD"/>
    <w:rsid w:val="000421C4"/>
    <w:rsid w:val="00042508"/>
    <w:rsid w:val="000426B2"/>
    <w:rsid w:val="0004298C"/>
    <w:rsid w:val="00042E15"/>
    <w:rsid w:val="00043755"/>
    <w:rsid w:val="00043D3E"/>
    <w:rsid w:val="000445E1"/>
    <w:rsid w:val="00044BD7"/>
    <w:rsid w:val="000461FB"/>
    <w:rsid w:val="0004711F"/>
    <w:rsid w:val="00047130"/>
    <w:rsid w:val="00050135"/>
    <w:rsid w:val="0005105A"/>
    <w:rsid w:val="0005126E"/>
    <w:rsid w:val="000528F1"/>
    <w:rsid w:val="00053822"/>
    <w:rsid w:val="00055282"/>
    <w:rsid w:val="000554C7"/>
    <w:rsid w:val="00055945"/>
    <w:rsid w:val="00056145"/>
    <w:rsid w:val="00060242"/>
    <w:rsid w:val="00060991"/>
    <w:rsid w:val="00063402"/>
    <w:rsid w:val="0006390E"/>
    <w:rsid w:val="00063BE1"/>
    <w:rsid w:val="000641F3"/>
    <w:rsid w:val="00064322"/>
    <w:rsid w:val="00065AB2"/>
    <w:rsid w:val="00066414"/>
    <w:rsid w:val="00066ED9"/>
    <w:rsid w:val="00066F38"/>
    <w:rsid w:val="0006718F"/>
    <w:rsid w:val="00067863"/>
    <w:rsid w:val="000678AB"/>
    <w:rsid w:val="00067A2E"/>
    <w:rsid w:val="00067F7F"/>
    <w:rsid w:val="0007000D"/>
    <w:rsid w:val="00071474"/>
    <w:rsid w:val="00072E74"/>
    <w:rsid w:val="000735B5"/>
    <w:rsid w:val="00073F1E"/>
    <w:rsid w:val="000747EC"/>
    <w:rsid w:val="0007568F"/>
    <w:rsid w:val="0007634E"/>
    <w:rsid w:val="00076F92"/>
    <w:rsid w:val="00077024"/>
    <w:rsid w:val="00077272"/>
    <w:rsid w:val="000801BB"/>
    <w:rsid w:val="000802B8"/>
    <w:rsid w:val="00081441"/>
    <w:rsid w:val="000818AF"/>
    <w:rsid w:val="00083795"/>
    <w:rsid w:val="00084C08"/>
    <w:rsid w:val="0008562B"/>
    <w:rsid w:val="000870FC"/>
    <w:rsid w:val="00090131"/>
    <w:rsid w:val="00090FE6"/>
    <w:rsid w:val="00091226"/>
    <w:rsid w:val="00092484"/>
    <w:rsid w:val="0009255B"/>
    <w:rsid w:val="000933F8"/>
    <w:rsid w:val="00094D2D"/>
    <w:rsid w:val="0009663D"/>
    <w:rsid w:val="00097653"/>
    <w:rsid w:val="000979C5"/>
    <w:rsid w:val="000A0C80"/>
    <w:rsid w:val="000A20D9"/>
    <w:rsid w:val="000A26BF"/>
    <w:rsid w:val="000A2F5A"/>
    <w:rsid w:val="000A337D"/>
    <w:rsid w:val="000A3F70"/>
    <w:rsid w:val="000A417E"/>
    <w:rsid w:val="000A487C"/>
    <w:rsid w:val="000B0783"/>
    <w:rsid w:val="000B09F0"/>
    <w:rsid w:val="000B15B2"/>
    <w:rsid w:val="000B15C1"/>
    <w:rsid w:val="000B1DCE"/>
    <w:rsid w:val="000B21DA"/>
    <w:rsid w:val="000B3A5C"/>
    <w:rsid w:val="000B3BBF"/>
    <w:rsid w:val="000B416C"/>
    <w:rsid w:val="000B4170"/>
    <w:rsid w:val="000B4A0C"/>
    <w:rsid w:val="000B5019"/>
    <w:rsid w:val="000B5077"/>
    <w:rsid w:val="000B54DF"/>
    <w:rsid w:val="000B5712"/>
    <w:rsid w:val="000B5EA8"/>
    <w:rsid w:val="000B5F79"/>
    <w:rsid w:val="000B62CC"/>
    <w:rsid w:val="000B6CB1"/>
    <w:rsid w:val="000C037B"/>
    <w:rsid w:val="000C18EA"/>
    <w:rsid w:val="000C537A"/>
    <w:rsid w:val="000C59D0"/>
    <w:rsid w:val="000C63EB"/>
    <w:rsid w:val="000C76AD"/>
    <w:rsid w:val="000C7E53"/>
    <w:rsid w:val="000D0077"/>
    <w:rsid w:val="000D0F80"/>
    <w:rsid w:val="000D1FEE"/>
    <w:rsid w:val="000D3306"/>
    <w:rsid w:val="000D3A6B"/>
    <w:rsid w:val="000D4002"/>
    <w:rsid w:val="000D43CC"/>
    <w:rsid w:val="000D4B67"/>
    <w:rsid w:val="000D51D9"/>
    <w:rsid w:val="000D5BB5"/>
    <w:rsid w:val="000D7D37"/>
    <w:rsid w:val="000E4099"/>
    <w:rsid w:val="000E64CF"/>
    <w:rsid w:val="000E7327"/>
    <w:rsid w:val="000E78AC"/>
    <w:rsid w:val="000E7BD9"/>
    <w:rsid w:val="000E7EED"/>
    <w:rsid w:val="000F0528"/>
    <w:rsid w:val="000F093E"/>
    <w:rsid w:val="000F10EC"/>
    <w:rsid w:val="000F181E"/>
    <w:rsid w:val="000F251E"/>
    <w:rsid w:val="000F2B80"/>
    <w:rsid w:val="000F2CC3"/>
    <w:rsid w:val="000F331E"/>
    <w:rsid w:val="000F5471"/>
    <w:rsid w:val="000F7C8D"/>
    <w:rsid w:val="001020A6"/>
    <w:rsid w:val="001025D7"/>
    <w:rsid w:val="001027A2"/>
    <w:rsid w:val="00102AC2"/>
    <w:rsid w:val="0010391A"/>
    <w:rsid w:val="00103F8D"/>
    <w:rsid w:val="0010441D"/>
    <w:rsid w:val="00105124"/>
    <w:rsid w:val="00105989"/>
    <w:rsid w:val="00105DBC"/>
    <w:rsid w:val="0010655C"/>
    <w:rsid w:val="00106DF4"/>
    <w:rsid w:val="001103B0"/>
    <w:rsid w:val="00110820"/>
    <w:rsid w:val="00113B44"/>
    <w:rsid w:val="001144A4"/>
    <w:rsid w:val="00115311"/>
    <w:rsid w:val="00115B58"/>
    <w:rsid w:val="00115CAA"/>
    <w:rsid w:val="001175E7"/>
    <w:rsid w:val="001179C9"/>
    <w:rsid w:val="00117CD0"/>
    <w:rsid w:val="00120F96"/>
    <w:rsid w:val="00121E11"/>
    <w:rsid w:val="00121F86"/>
    <w:rsid w:val="001221A9"/>
    <w:rsid w:val="00122231"/>
    <w:rsid w:val="00122748"/>
    <w:rsid w:val="00122ACE"/>
    <w:rsid w:val="00123B82"/>
    <w:rsid w:val="00123E61"/>
    <w:rsid w:val="00125A5A"/>
    <w:rsid w:val="00125C18"/>
    <w:rsid w:val="00127BA3"/>
    <w:rsid w:val="00131382"/>
    <w:rsid w:val="0013142C"/>
    <w:rsid w:val="00131CD9"/>
    <w:rsid w:val="00132146"/>
    <w:rsid w:val="0013365C"/>
    <w:rsid w:val="001354FA"/>
    <w:rsid w:val="001366AA"/>
    <w:rsid w:val="00136995"/>
    <w:rsid w:val="00136DFE"/>
    <w:rsid w:val="00137C02"/>
    <w:rsid w:val="00137F8E"/>
    <w:rsid w:val="00141414"/>
    <w:rsid w:val="00141B43"/>
    <w:rsid w:val="00141C7F"/>
    <w:rsid w:val="001435D5"/>
    <w:rsid w:val="00144254"/>
    <w:rsid w:val="001447C5"/>
    <w:rsid w:val="00145965"/>
    <w:rsid w:val="00145A5D"/>
    <w:rsid w:val="00145B0E"/>
    <w:rsid w:val="001463DD"/>
    <w:rsid w:val="00146825"/>
    <w:rsid w:val="001468E0"/>
    <w:rsid w:val="00150E2C"/>
    <w:rsid w:val="0015160E"/>
    <w:rsid w:val="0015229A"/>
    <w:rsid w:val="00152CF1"/>
    <w:rsid w:val="00154678"/>
    <w:rsid w:val="001553C1"/>
    <w:rsid w:val="00155AFA"/>
    <w:rsid w:val="001562B6"/>
    <w:rsid w:val="001571E9"/>
    <w:rsid w:val="001574C1"/>
    <w:rsid w:val="001606DE"/>
    <w:rsid w:val="00162570"/>
    <w:rsid w:val="001627B4"/>
    <w:rsid w:val="00162F18"/>
    <w:rsid w:val="00163008"/>
    <w:rsid w:val="0016358B"/>
    <w:rsid w:val="001642E7"/>
    <w:rsid w:val="001644A2"/>
    <w:rsid w:val="001647E0"/>
    <w:rsid w:val="001652EE"/>
    <w:rsid w:val="00165538"/>
    <w:rsid w:val="00165684"/>
    <w:rsid w:val="00165EB5"/>
    <w:rsid w:val="0016614E"/>
    <w:rsid w:val="001666A9"/>
    <w:rsid w:val="001670B4"/>
    <w:rsid w:val="001676D6"/>
    <w:rsid w:val="0016798B"/>
    <w:rsid w:val="001734EF"/>
    <w:rsid w:val="00174661"/>
    <w:rsid w:val="00174B7B"/>
    <w:rsid w:val="00175FC8"/>
    <w:rsid w:val="001770C9"/>
    <w:rsid w:val="00180A34"/>
    <w:rsid w:val="0018134A"/>
    <w:rsid w:val="00182425"/>
    <w:rsid w:val="00182861"/>
    <w:rsid w:val="00182A38"/>
    <w:rsid w:val="001842CA"/>
    <w:rsid w:val="00184B72"/>
    <w:rsid w:val="00185809"/>
    <w:rsid w:val="001868A8"/>
    <w:rsid w:val="001872B6"/>
    <w:rsid w:val="00190491"/>
    <w:rsid w:val="00190722"/>
    <w:rsid w:val="001910BA"/>
    <w:rsid w:val="00191AEF"/>
    <w:rsid w:val="00193195"/>
    <w:rsid w:val="001938BA"/>
    <w:rsid w:val="0019428A"/>
    <w:rsid w:val="00194854"/>
    <w:rsid w:val="00195765"/>
    <w:rsid w:val="001959DE"/>
    <w:rsid w:val="00197831"/>
    <w:rsid w:val="001978DF"/>
    <w:rsid w:val="001A0A46"/>
    <w:rsid w:val="001A0C1B"/>
    <w:rsid w:val="001A39EB"/>
    <w:rsid w:val="001A3C84"/>
    <w:rsid w:val="001A44D4"/>
    <w:rsid w:val="001A45A2"/>
    <w:rsid w:val="001A4EDB"/>
    <w:rsid w:val="001A58B4"/>
    <w:rsid w:val="001A6A5E"/>
    <w:rsid w:val="001A6BDF"/>
    <w:rsid w:val="001A7202"/>
    <w:rsid w:val="001A74B3"/>
    <w:rsid w:val="001A74CD"/>
    <w:rsid w:val="001A783E"/>
    <w:rsid w:val="001A7D26"/>
    <w:rsid w:val="001B0BEC"/>
    <w:rsid w:val="001B1017"/>
    <w:rsid w:val="001B204F"/>
    <w:rsid w:val="001B3A5D"/>
    <w:rsid w:val="001B3C75"/>
    <w:rsid w:val="001B47AB"/>
    <w:rsid w:val="001B4B45"/>
    <w:rsid w:val="001B4DE6"/>
    <w:rsid w:val="001B5EFD"/>
    <w:rsid w:val="001B7D5F"/>
    <w:rsid w:val="001C04B1"/>
    <w:rsid w:val="001C1DC3"/>
    <w:rsid w:val="001C232E"/>
    <w:rsid w:val="001C2573"/>
    <w:rsid w:val="001C3133"/>
    <w:rsid w:val="001C5787"/>
    <w:rsid w:val="001C5F89"/>
    <w:rsid w:val="001C5F99"/>
    <w:rsid w:val="001C66A4"/>
    <w:rsid w:val="001C67D3"/>
    <w:rsid w:val="001C717E"/>
    <w:rsid w:val="001C73F6"/>
    <w:rsid w:val="001C7651"/>
    <w:rsid w:val="001D03E7"/>
    <w:rsid w:val="001D043F"/>
    <w:rsid w:val="001D0E61"/>
    <w:rsid w:val="001D1FDC"/>
    <w:rsid w:val="001D4BC2"/>
    <w:rsid w:val="001D5049"/>
    <w:rsid w:val="001D5252"/>
    <w:rsid w:val="001D5AB9"/>
    <w:rsid w:val="001D6185"/>
    <w:rsid w:val="001D6267"/>
    <w:rsid w:val="001D626B"/>
    <w:rsid w:val="001E0107"/>
    <w:rsid w:val="001E026D"/>
    <w:rsid w:val="001E0398"/>
    <w:rsid w:val="001E06EF"/>
    <w:rsid w:val="001E13E2"/>
    <w:rsid w:val="001E2071"/>
    <w:rsid w:val="001E29BB"/>
    <w:rsid w:val="001E2A26"/>
    <w:rsid w:val="001E2A57"/>
    <w:rsid w:val="001E375B"/>
    <w:rsid w:val="001E3ADB"/>
    <w:rsid w:val="001E3EE5"/>
    <w:rsid w:val="001E3F68"/>
    <w:rsid w:val="001E45E7"/>
    <w:rsid w:val="001E47D6"/>
    <w:rsid w:val="001E4B97"/>
    <w:rsid w:val="001E6366"/>
    <w:rsid w:val="001E660A"/>
    <w:rsid w:val="001E6BFD"/>
    <w:rsid w:val="001E7735"/>
    <w:rsid w:val="001E7A37"/>
    <w:rsid w:val="001E7F4C"/>
    <w:rsid w:val="001E7F5A"/>
    <w:rsid w:val="001F0121"/>
    <w:rsid w:val="001F0508"/>
    <w:rsid w:val="001F2D62"/>
    <w:rsid w:val="001F30F0"/>
    <w:rsid w:val="001F3E40"/>
    <w:rsid w:val="001F40D3"/>
    <w:rsid w:val="001F4625"/>
    <w:rsid w:val="001F60C9"/>
    <w:rsid w:val="001F7457"/>
    <w:rsid w:val="001F7540"/>
    <w:rsid w:val="001F77B7"/>
    <w:rsid w:val="001F7979"/>
    <w:rsid w:val="001F7ACE"/>
    <w:rsid w:val="00200136"/>
    <w:rsid w:val="0020078D"/>
    <w:rsid w:val="00200833"/>
    <w:rsid w:val="00200FB4"/>
    <w:rsid w:val="00201000"/>
    <w:rsid w:val="002010F8"/>
    <w:rsid w:val="0020188F"/>
    <w:rsid w:val="00201F02"/>
    <w:rsid w:val="002020C5"/>
    <w:rsid w:val="002022E1"/>
    <w:rsid w:val="00203CE4"/>
    <w:rsid w:val="00204582"/>
    <w:rsid w:val="002048EA"/>
    <w:rsid w:val="00205D99"/>
    <w:rsid w:val="0020651A"/>
    <w:rsid w:val="002067BF"/>
    <w:rsid w:val="002068AE"/>
    <w:rsid w:val="002070F3"/>
    <w:rsid w:val="00207466"/>
    <w:rsid w:val="0020786F"/>
    <w:rsid w:val="00207BED"/>
    <w:rsid w:val="00210631"/>
    <w:rsid w:val="002107E7"/>
    <w:rsid w:val="002112E5"/>
    <w:rsid w:val="002123F3"/>
    <w:rsid w:val="002126F8"/>
    <w:rsid w:val="00212803"/>
    <w:rsid w:val="00212B0C"/>
    <w:rsid w:val="00213B9D"/>
    <w:rsid w:val="0021429A"/>
    <w:rsid w:val="0021431A"/>
    <w:rsid w:val="00214F8F"/>
    <w:rsid w:val="00214FED"/>
    <w:rsid w:val="0021665A"/>
    <w:rsid w:val="00216D44"/>
    <w:rsid w:val="002173B4"/>
    <w:rsid w:val="0021777F"/>
    <w:rsid w:val="00217E9B"/>
    <w:rsid w:val="00221477"/>
    <w:rsid w:val="00222DF7"/>
    <w:rsid w:val="00223121"/>
    <w:rsid w:val="00223725"/>
    <w:rsid w:val="00223A18"/>
    <w:rsid w:val="00223EEE"/>
    <w:rsid w:val="0022495F"/>
    <w:rsid w:val="00224AA5"/>
    <w:rsid w:val="00224CA8"/>
    <w:rsid w:val="00224DA9"/>
    <w:rsid w:val="00225422"/>
    <w:rsid w:val="00225A19"/>
    <w:rsid w:val="00225B96"/>
    <w:rsid w:val="002269E5"/>
    <w:rsid w:val="00227452"/>
    <w:rsid w:val="00230BB7"/>
    <w:rsid w:val="00231EF1"/>
    <w:rsid w:val="002326CC"/>
    <w:rsid w:val="00232AF9"/>
    <w:rsid w:val="00232D6C"/>
    <w:rsid w:val="00232EA3"/>
    <w:rsid w:val="00234455"/>
    <w:rsid w:val="00235A20"/>
    <w:rsid w:val="002361B5"/>
    <w:rsid w:val="00236A29"/>
    <w:rsid w:val="00237CD4"/>
    <w:rsid w:val="00240DA9"/>
    <w:rsid w:val="00241E7E"/>
    <w:rsid w:val="0024300D"/>
    <w:rsid w:val="00243231"/>
    <w:rsid w:val="00246004"/>
    <w:rsid w:val="002465FA"/>
    <w:rsid w:val="002466D1"/>
    <w:rsid w:val="00246F3C"/>
    <w:rsid w:val="00246F92"/>
    <w:rsid w:val="00247217"/>
    <w:rsid w:val="00247623"/>
    <w:rsid w:val="00250315"/>
    <w:rsid w:val="00250549"/>
    <w:rsid w:val="00250A23"/>
    <w:rsid w:val="00251053"/>
    <w:rsid w:val="002526AD"/>
    <w:rsid w:val="0025447D"/>
    <w:rsid w:val="0025499A"/>
    <w:rsid w:val="00254AA6"/>
    <w:rsid w:val="00254ED8"/>
    <w:rsid w:val="00254FD5"/>
    <w:rsid w:val="00255B42"/>
    <w:rsid w:val="002570A8"/>
    <w:rsid w:val="00260C08"/>
    <w:rsid w:val="00261815"/>
    <w:rsid w:val="00261DE3"/>
    <w:rsid w:val="00261EDD"/>
    <w:rsid w:val="002622E6"/>
    <w:rsid w:val="002623E6"/>
    <w:rsid w:val="00263AFA"/>
    <w:rsid w:val="00263F64"/>
    <w:rsid w:val="002659BA"/>
    <w:rsid w:val="00265F70"/>
    <w:rsid w:val="002669F4"/>
    <w:rsid w:val="00266CB0"/>
    <w:rsid w:val="00270D20"/>
    <w:rsid w:val="0027118C"/>
    <w:rsid w:val="002712BF"/>
    <w:rsid w:val="002714B3"/>
    <w:rsid w:val="002741C2"/>
    <w:rsid w:val="002746B9"/>
    <w:rsid w:val="00275667"/>
    <w:rsid w:val="00275F8E"/>
    <w:rsid w:val="00276810"/>
    <w:rsid w:val="00276AD6"/>
    <w:rsid w:val="002804F5"/>
    <w:rsid w:val="002805F9"/>
    <w:rsid w:val="00280A09"/>
    <w:rsid w:val="00280C1B"/>
    <w:rsid w:val="00284EFF"/>
    <w:rsid w:val="002854FA"/>
    <w:rsid w:val="0028556E"/>
    <w:rsid w:val="002871C0"/>
    <w:rsid w:val="00291933"/>
    <w:rsid w:val="00291BD3"/>
    <w:rsid w:val="002962EA"/>
    <w:rsid w:val="0029678D"/>
    <w:rsid w:val="002968D5"/>
    <w:rsid w:val="002973BB"/>
    <w:rsid w:val="002975B4"/>
    <w:rsid w:val="0029785D"/>
    <w:rsid w:val="002A0AEE"/>
    <w:rsid w:val="002A1C7A"/>
    <w:rsid w:val="002A28C6"/>
    <w:rsid w:val="002A306D"/>
    <w:rsid w:val="002A41A5"/>
    <w:rsid w:val="002A4831"/>
    <w:rsid w:val="002A6D72"/>
    <w:rsid w:val="002A74F3"/>
    <w:rsid w:val="002B401C"/>
    <w:rsid w:val="002B42DA"/>
    <w:rsid w:val="002B4A1D"/>
    <w:rsid w:val="002B5DEC"/>
    <w:rsid w:val="002B62A8"/>
    <w:rsid w:val="002B6345"/>
    <w:rsid w:val="002B6E70"/>
    <w:rsid w:val="002B7D8C"/>
    <w:rsid w:val="002B7FDF"/>
    <w:rsid w:val="002C07D8"/>
    <w:rsid w:val="002C110F"/>
    <w:rsid w:val="002C1947"/>
    <w:rsid w:val="002C203D"/>
    <w:rsid w:val="002C2188"/>
    <w:rsid w:val="002C284D"/>
    <w:rsid w:val="002C2F73"/>
    <w:rsid w:val="002C363C"/>
    <w:rsid w:val="002C3D82"/>
    <w:rsid w:val="002C4261"/>
    <w:rsid w:val="002C5A41"/>
    <w:rsid w:val="002C5D30"/>
    <w:rsid w:val="002D0145"/>
    <w:rsid w:val="002D1252"/>
    <w:rsid w:val="002D29E2"/>
    <w:rsid w:val="002D3311"/>
    <w:rsid w:val="002D34D2"/>
    <w:rsid w:val="002D5072"/>
    <w:rsid w:val="002D5680"/>
    <w:rsid w:val="002D5D40"/>
    <w:rsid w:val="002D61A7"/>
    <w:rsid w:val="002D6692"/>
    <w:rsid w:val="002D6D2F"/>
    <w:rsid w:val="002D7945"/>
    <w:rsid w:val="002D7C41"/>
    <w:rsid w:val="002E01BF"/>
    <w:rsid w:val="002E0AF6"/>
    <w:rsid w:val="002E1627"/>
    <w:rsid w:val="002E21F2"/>
    <w:rsid w:val="002E247B"/>
    <w:rsid w:val="002E37F1"/>
    <w:rsid w:val="002E3924"/>
    <w:rsid w:val="002E69C6"/>
    <w:rsid w:val="002E7209"/>
    <w:rsid w:val="002E7362"/>
    <w:rsid w:val="002F03DF"/>
    <w:rsid w:val="002F17C7"/>
    <w:rsid w:val="002F3F03"/>
    <w:rsid w:val="002F5037"/>
    <w:rsid w:val="002F7160"/>
    <w:rsid w:val="002F771B"/>
    <w:rsid w:val="003001E6"/>
    <w:rsid w:val="00300AA7"/>
    <w:rsid w:val="0030215B"/>
    <w:rsid w:val="00302B5E"/>
    <w:rsid w:val="00302BBC"/>
    <w:rsid w:val="003030CA"/>
    <w:rsid w:val="00303195"/>
    <w:rsid w:val="00303248"/>
    <w:rsid w:val="003041AB"/>
    <w:rsid w:val="00304C92"/>
    <w:rsid w:val="003056D4"/>
    <w:rsid w:val="00305760"/>
    <w:rsid w:val="00306120"/>
    <w:rsid w:val="00307856"/>
    <w:rsid w:val="0031021F"/>
    <w:rsid w:val="0031035D"/>
    <w:rsid w:val="00310420"/>
    <w:rsid w:val="00310CEB"/>
    <w:rsid w:val="00310D2A"/>
    <w:rsid w:val="00311AF3"/>
    <w:rsid w:val="00311B4D"/>
    <w:rsid w:val="00312BA6"/>
    <w:rsid w:val="00314506"/>
    <w:rsid w:val="0031464F"/>
    <w:rsid w:val="00314C7A"/>
    <w:rsid w:val="00315A16"/>
    <w:rsid w:val="003163A9"/>
    <w:rsid w:val="0031671F"/>
    <w:rsid w:val="00316F88"/>
    <w:rsid w:val="0031770F"/>
    <w:rsid w:val="003202B6"/>
    <w:rsid w:val="00320F85"/>
    <w:rsid w:val="00320F8A"/>
    <w:rsid w:val="003217F7"/>
    <w:rsid w:val="00321B9A"/>
    <w:rsid w:val="003224CA"/>
    <w:rsid w:val="003226F4"/>
    <w:rsid w:val="00322876"/>
    <w:rsid w:val="003236BA"/>
    <w:rsid w:val="00323A65"/>
    <w:rsid w:val="00324372"/>
    <w:rsid w:val="00324CFD"/>
    <w:rsid w:val="00324D28"/>
    <w:rsid w:val="00324D29"/>
    <w:rsid w:val="00325895"/>
    <w:rsid w:val="00325BEF"/>
    <w:rsid w:val="0032633B"/>
    <w:rsid w:val="00326C32"/>
    <w:rsid w:val="00326FD0"/>
    <w:rsid w:val="0032757B"/>
    <w:rsid w:val="003278B2"/>
    <w:rsid w:val="00330082"/>
    <w:rsid w:val="0033077E"/>
    <w:rsid w:val="00330CD4"/>
    <w:rsid w:val="00331248"/>
    <w:rsid w:val="003315DC"/>
    <w:rsid w:val="00331ADD"/>
    <w:rsid w:val="0033303E"/>
    <w:rsid w:val="003341CC"/>
    <w:rsid w:val="00334DC1"/>
    <w:rsid w:val="00334E44"/>
    <w:rsid w:val="00334F97"/>
    <w:rsid w:val="00335461"/>
    <w:rsid w:val="00335FFD"/>
    <w:rsid w:val="00336BD9"/>
    <w:rsid w:val="00336F8B"/>
    <w:rsid w:val="00337637"/>
    <w:rsid w:val="00340573"/>
    <w:rsid w:val="00340B5C"/>
    <w:rsid w:val="00340EEF"/>
    <w:rsid w:val="00341899"/>
    <w:rsid w:val="00341A17"/>
    <w:rsid w:val="00341A3E"/>
    <w:rsid w:val="00341FCB"/>
    <w:rsid w:val="003426DE"/>
    <w:rsid w:val="00342ACD"/>
    <w:rsid w:val="00345B9D"/>
    <w:rsid w:val="00345C63"/>
    <w:rsid w:val="00345DC8"/>
    <w:rsid w:val="0034648C"/>
    <w:rsid w:val="00346E9D"/>
    <w:rsid w:val="00347981"/>
    <w:rsid w:val="00347A15"/>
    <w:rsid w:val="00347CAD"/>
    <w:rsid w:val="003509CA"/>
    <w:rsid w:val="003517B4"/>
    <w:rsid w:val="00352121"/>
    <w:rsid w:val="003522DE"/>
    <w:rsid w:val="003527EA"/>
    <w:rsid w:val="00353952"/>
    <w:rsid w:val="00353F3E"/>
    <w:rsid w:val="003543D3"/>
    <w:rsid w:val="00354D01"/>
    <w:rsid w:val="00355584"/>
    <w:rsid w:val="00355D21"/>
    <w:rsid w:val="00355F14"/>
    <w:rsid w:val="00356F86"/>
    <w:rsid w:val="003576A1"/>
    <w:rsid w:val="00357EF8"/>
    <w:rsid w:val="003603FA"/>
    <w:rsid w:val="00360719"/>
    <w:rsid w:val="00360AFD"/>
    <w:rsid w:val="003615F8"/>
    <w:rsid w:val="0036169B"/>
    <w:rsid w:val="003619CE"/>
    <w:rsid w:val="00361B62"/>
    <w:rsid w:val="00361FD4"/>
    <w:rsid w:val="0036356E"/>
    <w:rsid w:val="003674FB"/>
    <w:rsid w:val="00367633"/>
    <w:rsid w:val="00370B6E"/>
    <w:rsid w:val="003717D8"/>
    <w:rsid w:val="003734BC"/>
    <w:rsid w:val="003743B5"/>
    <w:rsid w:val="00374435"/>
    <w:rsid w:val="00374808"/>
    <w:rsid w:val="00374B2C"/>
    <w:rsid w:val="003750B9"/>
    <w:rsid w:val="003750D6"/>
    <w:rsid w:val="0037584B"/>
    <w:rsid w:val="00375F60"/>
    <w:rsid w:val="00376B71"/>
    <w:rsid w:val="00376F21"/>
    <w:rsid w:val="0037754F"/>
    <w:rsid w:val="003775A8"/>
    <w:rsid w:val="00380314"/>
    <w:rsid w:val="003809BF"/>
    <w:rsid w:val="003813A4"/>
    <w:rsid w:val="00381B91"/>
    <w:rsid w:val="003821D0"/>
    <w:rsid w:val="00382333"/>
    <w:rsid w:val="0038304A"/>
    <w:rsid w:val="003832BF"/>
    <w:rsid w:val="00383810"/>
    <w:rsid w:val="00385358"/>
    <w:rsid w:val="003854C8"/>
    <w:rsid w:val="00385569"/>
    <w:rsid w:val="00386D01"/>
    <w:rsid w:val="00390902"/>
    <w:rsid w:val="00391890"/>
    <w:rsid w:val="00391F56"/>
    <w:rsid w:val="00392582"/>
    <w:rsid w:val="0039280B"/>
    <w:rsid w:val="00392934"/>
    <w:rsid w:val="00392ADB"/>
    <w:rsid w:val="00392CAD"/>
    <w:rsid w:val="0039366A"/>
    <w:rsid w:val="00393689"/>
    <w:rsid w:val="003944A5"/>
    <w:rsid w:val="00394F5E"/>
    <w:rsid w:val="00395C08"/>
    <w:rsid w:val="00397AFA"/>
    <w:rsid w:val="003A15C4"/>
    <w:rsid w:val="003A2A26"/>
    <w:rsid w:val="003A342C"/>
    <w:rsid w:val="003A449B"/>
    <w:rsid w:val="003A44AC"/>
    <w:rsid w:val="003A4B81"/>
    <w:rsid w:val="003A609B"/>
    <w:rsid w:val="003A7E6D"/>
    <w:rsid w:val="003A7EE1"/>
    <w:rsid w:val="003B0D0F"/>
    <w:rsid w:val="003B1925"/>
    <w:rsid w:val="003B1CC4"/>
    <w:rsid w:val="003B22A7"/>
    <w:rsid w:val="003B26A7"/>
    <w:rsid w:val="003B2F36"/>
    <w:rsid w:val="003B32C9"/>
    <w:rsid w:val="003B3485"/>
    <w:rsid w:val="003B3FFF"/>
    <w:rsid w:val="003B62D1"/>
    <w:rsid w:val="003B6857"/>
    <w:rsid w:val="003B6979"/>
    <w:rsid w:val="003B6B81"/>
    <w:rsid w:val="003B71CD"/>
    <w:rsid w:val="003B7A67"/>
    <w:rsid w:val="003C26CA"/>
    <w:rsid w:val="003C2F44"/>
    <w:rsid w:val="003C5142"/>
    <w:rsid w:val="003C56A2"/>
    <w:rsid w:val="003C5C49"/>
    <w:rsid w:val="003C6F8D"/>
    <w:rsid w:val="003C7648"/>
    <w:rsid w:val="003C7C95"/>
    <w:rsid w:val="003C7D9B"/>
    <w:rsid w:val="003D0E75"/>
    <w:rsid w:val="003D160D"/>
    <w:rsid w:val="003D1E99"/>
    <w:rsid w:val="003D2A63"/>
    <w:rsid w:val="003D2C9C"/>
    <w:rsid w:val="003D2E16"/>
    <w:rsid w:val="003D338E"/>
    <w:rsid w:val="003D365C"/>
    <w:rsid w:val="003D3977"/>
    <w:rsid w:val="003D3B8F"/>
    <w:rsid w:val="003D4006"/>
    <w:rsid w:val="003D43B7"/>
    <w:rsid w:val="003D5FC4"/>
    <w:rsid w:val="003D6047"/>
    <w:rsid w:val="003D69D1"/>
    <w:rsid w:val="003D7DCB"/>
    <w:rsid w:val="003E1149"/>
    <w:rsid w:val="003E18C2"/>
    <w:rsid w:val="003E1B84"/>
    <w:rsid w:val="003E2009"/>
    <w:rsid w:val="003E2550"/>
    <w:rsid w:val="003E2608"/>
    <w:rsid w:val="003E378B"/>
    <w:rsid w:val="003E3E19"/>
    <w:rsid w:val="003E4657"/>
    <w:rsid w:val="003E4879"/>
    <w:rsid w:val="003E519F"/>
    <w:rsid w:val="003E5252"/>
    <w:rsid w:val="003E55B0"/>
    <w:rsid w:val="003E5699"/>
    <w:rsid w:val="003E57E3"/>
    <w:rsid w:val="003E67BC"/>
    <w:rsid w:val="003E6904"/>
    <w:rsid w:val="003E6CCC"/>
    <w:rsid w:val="003F013B"/>
    <w:rsid w:val="003F016E"/>
    <w:rsid w:val="003F0890"/>
    <w:rsid w:val="003F1179"/>
    <w:rsid w:val="003F145C"/>
    <w:rsid w:val="003F1BEA"/>
    <w:rsid w:val="003F240E"/>
    <w:rsid w:val="003F28DF"/>
    <w:rsid w:val="003F3181"/>
    <w:rsid w:val="003F37B9"/>
    <w:rsid w:val="003F3947"/>
    <w:rsid w:val="003F4EA6"/>
    <w:rsid w:val="003F56E9"/>
    <w:rsid w:val="003F578E"/>
    <w:rsid w:val="003F5C7A"/>
    <w:rsid w:val="003F5DAE"/>
    <w:rsid w:val="003F6FD7"/>
    <w:rsid w:val="00400C5C"/>
    <w:rsid w:val="00400FA3"/>
    <w:rsid w:val="004013DB"/>
    <w:rsid w:val="00402B15"/>
    <w:rsid w:val="00403275"/>
    <w:rsid w:val="004037AD"/>
    <w:rsid w:val="0040492D"/>
    <w:rsid w:val="004049A6"/>
    <w:rsid w:val="00404C18"/>
    <w:rsid w:val="00405930"/>
    <w:rsid w:val="00405DBA"/>
    <w:rsid w:val="004065ED"/>
    <w:rsid w:val="00406618"/>
    <w:rsid w:val="00406C5F"/>
    <w:rsid w:val="0040740E"/>
    <w:rsid w:val="0040758F"/>
    <w:rsid w:val="004078EE"/>
    <w:rsid w:val="004104FF"/>
    <w:rsid w:val="00410E4C"/>
    <w:rsid w:val="00411594"/>
    <w:rsid w:val="00411602"/>
    <w:rsid w:val="0041214B"/>
    <w:rsid w:val="004121A0"/>
    <w:rsid w:val="00413B77"/>
    <w:rsid w:val="00413C01"/>
    <w:rsid w:val="004149ED"/>
    <w:rsid w:val="00415196"/>
    <w:rsid w:val="004153A1"/>
    <w:rsid w:val="00416F16"/>
    <w:rsid w:val="00417C7F"/>
    <w:rsid w:val="0042061F"/>
    <w:rsid w:val="00420A19"/>
    <w:rsid w:val="004212E4"/>
    <w:rsid w:val="00422044"/>
    <w:rsid w:val="00422EDA"/>
    <w:rsid w:val="00426F9E"/>
    <w:rsid w:val="00427D0B"/>
    <w:rsid w:val="00427DD8"/>
    <w:rsid w:val="00427F98"/>
    <w:rsid w:val="004316F3"/>
    <w:rsid w:val="00431D76"/>
    <w:rsid w:val="00432793"/>
    <w:rsid w:val="004330BF"/>
    <w:rsid w:val="00433183"/>
    <w:rsid w:val="0043328E"/>
    <w:rsid w:val="00433753"/>
    <w:rsid w:val="004339C6"/>
    <w:rsid w:val="004350AF"/>
    <w:rsid w:val="00435140"/>
    <w:rsid w:val="00435339"/>
    <w:rsid w:val="00436749"/>
    <w:rsid w:val="00436A0A"/>
    <w:rsid w:val="00436BB7"/>
    <w:rsid w:val="00437C6A"/>
    <w:rsid w:val="00437E16"/>
    <w:rsid w:val="004405C9"/>
    <w:rsid w:val="00442DFC"/>
    <w:rsid w:val="00443075"/>
    <w:rsid w:val="004434E7"/>
    <w:rsid w:val="004437D5"/>
    <w:rsid w:val="00443B61"/>
    <w:rsid w:val="004441E3"/>
    <w:rsid w:val="00444CD6"/>
    <w:rsid w:val="00445A64"/>
    <w:rsid w:val="00447735"/>
    <w:rsid w:val="00447F3A"/>
    <w:rsid w:val="0045009C"/>
    <w:rsid w:val="00450CCC"/>
    <w:rsid w:val="004510AF"/>
    <w:rsid w:val="004516FD"/>
    <w:rsid w:val="00451845"/>
    <w:rsid w:val="00451A3D"/>
    <w:rsid w:val="00451C61"/>
    <w:rsid w:val="0045297D"/>
    <w:rsid w:val="00453351"/>
    <w:rsid w:val="0045379A"/>
    <w:rsid w:val="00454780"/>
    <w:rsid w:val="00454CB1"/>
    <w:rsid w:val="00455E96"/>
    <w:rsid w:val="00456932"/>
    <w:rsid w:val="00456F85"/>
    <w:rsid w:val="00457BC6"/>
    <w:rsid w:val="00457E11"/>
    <w:rsid w:val="00460C16"/>
    <w:rsid w:val="00462311"/>
    <w:rsid w:val="00462E67"/>
    <w:rsid w:val="00463E4C"/>
    <w:rsid w:val="00463FC9"/>
    <w:rsid w:val="00464A7A"/>
    <w:rsid w:val="00464E4B"/>
    <w:rsid w:val="00465022"/>
    <w:rsid w:val="00465A38"/>
    <w:rsid w:val="00465B96"/>
    <w:rsid w:val="00465E37"/>
    <w:rsid w:val="00466F79"/>
    <w:rsid w:val="00467E2C"/>
    <w:rsid w:val="00470095"/>
    <w:rsid w:val="004705F7"/>
    <w:rsid w:val="00470F4E"/>
    <w:rsid w:val="004716AC"/>
    <w:rsid w:val="0047360C"/>
    <w:rsid w:val="00473D11"/>
    <w:rsid w:val="004752FD"/>
    <w:rsid w:val="00475EB7"/>
    <w:rsid w:val="00475F46"/>
    <w:rsid w:val="004762EF"/>
    <w:rsid w:val="00476316"/>
    <w:rsid w:val="0047681F"/>
    <w:rsid w:val="00476FF7"/>
    <w:rsid w:val="0047744E"/>
    <w:rsid w:val="00477BAB"/>
    <w:rsid w:val="00477D0F"/>
    <w:rsid w:val="00480895"/>
    <w:rsid w:val="0048297C"/>
    <w:rsid w:val="004832C3"/>
    <w:rsid w:val="0048406E"/>
    <w:rsid w:val="00484168"/>
    <w:rsid w:val="0048471E"/>
    <w:rsid w:val="00485B35"/>
    <w:rsid w:val="004860BF"/>
    <w:rsid w:val="004862D5"/>
    <w:rsid w:val="00486AE3"/>
    <w:rsid w:val="00487B4E"/>
    <w:rsid w:val="00487BCF"/>
    <w:rsid w:val="004905BC"/>
    <w:rsid w:val="0049092A"/>
    <w:rsid w:val="00490CE3"/>
    <w:rsid w:val="004912AF"/>
    <w:rsid w:val="00491764"/>
    <w:rsid w:val="0049234A"/>
    <w:rsid w:val="00492375"/>
    <w:rsid w:val="0049244D"/>
    <w:rsid w:val="00492628"/>
    <w:rsid w:val="00492E94"/>
    <w:rsid w:val="004935DE"/>
    <w:rsid w:val="0049383E"/>
    <w:rsid w:val="004938B9"/>
    <w:rsid w:val="004938FE"/>
    <w:rsid w:val="004955B9"/>
    <w:rsid w:val="00496119"/>
    <w:rsid w:val="00496508"/>
    <w:rsid w:val="004973D5"/>
    <w:rsid w:val="00497B69"/>
    <w:rsid w:val="004A019A"/>
    <w:rsid w:val="004A0354"/>
    <w:rsid w:val="004A0F4B"/>
    <w:rsid w:val="004A1E00"/>
    <w:rsid w:val="004A1FCF"/>
    <w:rsid w:val="004A2816"/>
    <w:rsid w:val="004A3165"/>
    <w:rsid w:val="004A50A2"/>
    <w:rsid w:val="004A6A2F"/>
    <w:rsid w:val="004A6D88"/>
    <w:rsid w:val="004A79CF"/>
    <w:rsid w:val="004A7D93"/>
    <w:rsid w:val="004A7E67"/>
    <w:rsid w:val="004B01DF"/>
    <w:rsid w:val="004B03BF"/>
    <w:rsid w:val="004B04FB"/>
    <w:rsid w:val="004B196B"/>
    <w:rsid w:val="004B2985"/>
    <w:rsid w:val="004B3E62"/>
    <w:rsid w:val="004B4F7E"/>
    <w:rsid w:val="004B53C9"/>
    <w:rsid w:val="004B6949"/>
    <w:rsid w:val="004B7EEB"/>
    <w:rsid w:val="004C0637"/>
    <w:rsid w:val="004C0A92"/>
    <w:rsid w:val="004C18CC"/>
    <w:rsid w:val="004C1B4C"/>
    <w:rsid w:val="004C271C"/>
    <w:rsid w:val="004C3900"/>
    <w:rsid w:val="004C3A76"/>
    <w:rsid w:val="004C3DA4"/>
    <w:rsid w:val="004C4F31"/>
    <w:rsid w:val="004C5166"/>
    <w:rsid w:val="004C59A8"/>
    <w:rsid w:val="004C74D6"/>
    <w:rsid w:val="004D026E"/>
    <w:rsid w:val="004D1E5F"/>
    <w:rsid w:val="004D20F6"/>
    <w:rsid w:val="004D2525"/>
    <w:rsid w:val="004D2554"/>
    <w:rsid w:val="004D281D"/>
    <w:rsid w:val="004D3195"/>
    <w:rsid w:val="004D4C74"/>
    <w:rsid w:val="004D59AC"/>
    <w:rsid w:val="004D6BFE"/>
    <w:rsid w:val="004D6F04"/>
    <w:rsid w:val="004D7469"/>
    <w:rsid w:val="004D77A3"/>
    <w:rsid w:val="004D7BEC"/>
    <w:rsid w:val="004D7FC4"/>
    <w:rsid w:val="004E00B7"/>
    <w:rsid w:val="004E02C1"/>
    <w:rsid w:val="004E2B74"/>
    <w:rsid w:val="004E2E65"/>
    <w:rsid w:val="004E3169"/>
    <w:rsid w:val="004E383C"/>
    <w:rsid w:val="004E4553"/>
    <w:rsid w:val="004E5FC5"/>
    <w:rsid w:val="004E670A"/>
    <w:rsid w:val="004E68F8"/>
    <w:rsid w:val="004E6B13"/>
    <w:rsid w:val="004E7BEF"/>
    <w:rsid w:val="004F0836"/>
    <w:rsid w:val="004F164B"/>
    <w:rsid w:val="004F1A5A"/>
    <w:rsid w:val="004F202A"/>
    <w:rsid w:val="004F2B85"/>
    <w:rsid w:val="004F319A"/>
    <w:rsid w:val="004F47AC"/>
    <w:rsid w:val="004F4951"/>
    <w:rsid w:val="004F4A73"/>
    <w:rsid w:val="004F4C68"/>
    <w:rsid w:val="004F59FE"/>
    <w:rsid w:val="004F62D5"/>
    <w:rsid w:val="004F7603"/>
    <w:rsid w:val="005003C0"/>
    <w:rsid w:val="005013A8"/>
    <w:rsid w:val="00501D26"/>
    <w:rsid w:val="0050295A"/>
    <w:rsid w:val="00503F54"/>
    <w:rsid w:val="00505106"/>
    <w:rsid w:val="005053B9"/>
    <w:rsid w:val="005071EA"/>
    <w:rsid w:val="00507E80"/>
    <w:rsid w:val="0051008C"/>
    <w:rsid w:val="005107D7"/>
    <w:rsid w:val="00510EA8"/>
    <w:rsid w:val="00511135"/>
    <w:rsid w:val="00511E61"/>
    <w:rsid w:val="00512320"/>
    <w:rsid w:val="0051279E"/>
    <w:rsid w:val="00512943"/>
    <w:rsid w:val="00512CAC"/>
    <w:rsid w:val="00512F8F"/>
    <w:rsid w:val="00513572"/>
    <w:rsid w:val="00513F24"/>
    <w:rsid w:val="00514E16"/>
    <w:rsid w:val="00514F8C"/>
    <w:rsid w:val="00514FC5"/>
    <w:rsid w:val="00515D71"/>
    <w:rsid w:val="00516552"/>
    <w:rsid w:val="00516B42"/>
    <w:rsid w:val="00517F4D"/>
    <w:rsid w:val="00520E0D"/>
    <w:rsid w:val="0052267C"/>
    <w:rsid w:val="00523047"/>
    <w:rsid w:val="005237EC"/>
    <w:rsid w:val="005241EC"/>
    <w:rsid w:val="005247F1"/>
    <w:rsid w:val="0052500D"/>
    <w:rsid w:val="0052529B"/>
    <w:rsid w:val="0052594B"/>
    <w:rsid w:val="00525E6E"/>
    <w:rsid w:val="00525F24"/>
    <w:rsid w:val="0052605C"/>
    <w:rsid w:val="005267AD"/>
    <w:rsid w:val="00526870"/>
    <w:rsid w:val="00526BB4"/>
    <w:rsid w:val="00526F3E"/>
    <w:rsid w:val="0052775F"/>
    <w:rsid w:val="00527AE5"/>
    <w:rsid w:val="005302FE"/>
    <w:rsid w:val="005307D3"/>
    <w:rsid w:val="00530EE7"/>
    <w:rsid w:val="0053188B"/>
    <w:rsid w:val="00532389"/>
    <w:rsid w:val="00532706"/>
    <w:rsid w:val="00533300"/>
    <w:rsid w:val="005340D1"/>
    <w:rsid w:val="00535038"/>
    <w:rsid w:val="00536079"/>
    <w:rsid w:val="00536272"/>
    <w:rsid w:val="00537444"/>
    <w:rsid w:val="00537623"/>
    <w:rsid w:val="00537C9F"/>
    <w:rsid w:val="005403D5"/>
    <w:rsid w:val="00541340"/>
    <w:rsid w:val="0054163D"/>
    <w:rsid w:val="00541963"/>
    <w:rsid w:val="00542042"/>
    <w:rsid w:val="0054236D"/>
    <w:rsid w:val="00542397"/>
    <w:rsid w:val="00543E34"/>
    <w:rsid w:val="00544295"/>
    <w:rsid w:val="00544C8F"/>
    <w:rsid w:val="00545539"/>
    <w:rsid w:val="00546642"/>
    <w:rsid w:val="00547812"/>
    <w:rsid w:val="005479D5"/>
    <w:rsid w:val="00547E96"/>
    <w:rsid w:val="00550E5B"/>
    <w:rsid w:val="005510B9"/>
    <w:rsid w:val="00551272"/>
    <w:rsid w:val="005512A7"/>
    <w:rsid w:val="005513C5"/>
    <w:rsid w:val="00551761"/>
    <w:rsid w:val="00551C62"/>
    <w:rsid w:val="00551F15"/>
    <w:rsid w:val="0055237C"/>
    <w:rsid w:val="005528C6"/>
    <w:rsid w:val="005531EB"/>
    <w:rsid w:val="00553C1B"/>
    <w:rsid w:val="0055545F"/>
    <w:rsid w:val="00555551"/>
    <w:rsid w:val="00555591"/>
    <w:rsid w:val="00556476"/>
    <w:rsid w:val="00556F92"/>
    <w:rsid w:val="0055796E"/>
    <w:rsid w:val="00561C50"/>
    <w:rsid w:val="00561DB6"/>
    <w:rsid w:val="00561EFF"/>
    <w:rsid w:val="005623FB"/>
    <w:rsid w:val="0056248D"/>
    <w:rsid w:val="0056315F"/>
    <w:rsid w:val="005635D9"/>
    <w:rsid w:val="005635FC"/>
    <w:rsid w:val="00564BC8"/>
    <w:rsid w:val="00565203"/>
    <w:rsid w:val="00565F5B"/>
    <w:rsid w:val="005719B0"/>
    <w:rsid w:val="005727F9"/>
    <w:rsid w:val="005731FD"/>
    <w:rsid w:val="00573449"/>
    <w:rsid w:val="0057370C"/>
    <w:rsid w:val="0057464A"/>
    <w:rsid w:val="00574CF6"/>
    <w:rsid w:val="005755B7"/>
    <w:rsid w:val="00575ADF"/>
    <w:rsid w:val="00576172"/>
    <w:rsid w:val="005763F3"/>
    <w:rsid w:val="00577167"/>
    <w:rsid w:val="00577199"/>
    <w:rsid w:val="005776FC"/>
    <w:rsid w:val="005804AB"/>
    <w:rsid w:val="005817DA"/>
    <w:rsid w:val="00581FE9"/>
    <w:rsid w:val="00584672"/>
    <w:rsid w:val="0058519E"/>
    <w:rsid w:val="005854D3"/>
    <w:rsid w:val="0058590B"/>
    <w:rsid w:val="00586243"/>
    <w:rsid w:val="0058654A"/>
    <w:rsid w:val="00586561"/>
    <w:rsid w:val="0058748A"/>
    <w:rsid w:val="00587C7E"/>
    <w:rsid w:val="00587E0F"/>
    <w:rsid w:val="005910A7"/>
    <w:rsid w:val="0059405F"/>
    <w:rsid w:val="005941DA"/>
    <w:rsid w:val="00594376"/>
    <w:rsid w:val="00594DFD"/>
    <w:rsid w:val="00596BDA"/>
    <w:rsid w:val="00597045"/>
    <w:rsid w:val="005A05F0"/>
    <w:rsid w:val="005A0933"/>
    <w:rsid w:val="005A19EA"/>
    <w:rsid w:val="005A235C"/>
    <w:rsid w:val="005A254D"/>
    <w:rsid w:val="005A2CEE"/>
    <w:rsid w:val="005A3AED"/>
    <w:rsid w:val="005A40A9"/>
    <w:rsid w:val="005A4574"/>
    <w:rsid w:val="005A52E5"/>
    <w:rsid w:val="005A73E2"/>
    <w:rsid w:val="005A7E89"/>
    <w:rsid w:val="005A7E8A"/>
    <w:rsid w:val="005B00FC"/>
    <w:rsid w:val="005B0B9B"/>
    <w:rsid w:val="005B144F"/>
    <w:rsid w:val="005B154F"/>
    <w:rsid w:val="005B17C5"/>
    <w:rsid w:val="005B1840"/>
    <w:rsid w:val="005B19C7"/>
    <w:rsid w:val="005B1F8A"/>
    <w:rsid w:val="005B2CDE"/>
    <w:rsid w:val="005B3F53"/>
    <w:rsid w:val="005B4D6E"/>
    <w:rsid w:val="005B6049"/>
    <w:rsid w:val="005B6095"/>
    <w:rsid w:val="005B647C"/>
    <w:rsid w:val="005B782E"/>
    <w:rsid w:val="005B790A"/>
    <w:rsid w:val="005B7940"/>
    <w:rsid w:val="005B79E7"/>
    <w:rsid w:val="005B7D53"/>
    <w:rsid w:val="005C03A1"/>
    <w:rsid w:val="005C0B45"/>
    <w:rsid w:val="005C0D3B"/>
    <w:rsid w:val="005C0EAA"/>
    <w:rsid w:val="005C1377"/>
    <w:rsid w:val="005C13C8"/>
    <w:rsid w:val="005C165B"/>
    <w:rsid w:val="005C1CEC"/>
    <w:rsid w:val="005C2837"/>
    <w:rsid w:val="005C32D3"/>
    <w:rsid w:val="005C4B0A"/>
    <w:rsid w:val="005C4B2F"/>
    <w:rsid w:val="005C732D"/>
    <w:rsid w:val="005C75DE"/>
    <w:rsid w:val="005C79FF"/>
    <w:rsid w:val="005C7B7A"/>
    <w:rsid w:val="005C7BB5"/>
    <w:rsid w:val="005C7F1C"/>
    <w:rsid w:val="005C7F92"/>
    <w:rsid w:val="005D0762"/>
    <w:rsid w:val="005D0C9F"/>
    <w:rsid w:val="005D0E11"/>
    <w:rsid w:val="005D13DD"/>
    <w:rsid w:val="005D1B7A"/>
    <w:rsid w:val="005D2686"/>
    <w:rsid w:val="005D2CEE"/>
    <w:rsid w:val="005D3247"/>
    <w:rsid w:val="005D577A"/>
    <w:rsid w:val="005D5793"/>
    <w:rsid w:val="005D5AFC"/>
    <w:rsid w:val="005D5BF5"/>
    <w:rsid w:val="005D64A8"/>
    <w:rsid w:val="005D6A34"/>
    <w:rsid w:val="005D6DAC"/>
    <w:rsid w:val="005D6E8E"/>
    <w:rsid w:val="005D6F30"/>
    <w:rsid w:val="005D7CF7"/>
    <w:rsid w:val="005D7E40"/>
    <w:rsid w:val="005E086D"/>
    <w:rsid w:val="005E122D"/>
    <w:rsid w:val="005E1704"/>
    <w:rsid w:val="005E1ACB"/>
    <w:rsid w:val="005E2275"/>
    <w:rsid w:val="005E35BF"/>
    <w:rsid w:val="005E3B46"/>
    <w:rsid w:val="005E4373"/>
    <w:rsid w:val="005E50AB"/>
    <w:rsid w:val="005E5AD6"/>
    <w:rsid w:val="005E5F31"/>
    <w:rsid w:val="005E6302"/>
    <w:rsid w:val="005E6468"/>
    <w:rsid w:val="005E683F"/>
    <w:rsid w:val="005E76EE"/>
    <w:rsid w:val="005E7912"/>
    <w:rsid w:val="005E7E89"/>
    <w:rsid w:val="005F0C24"/>
    <w:rsid w:val="005F2D3D"/>
    <w:rsid w:val="005F4D11"/>
    <w:rsid w:val="005F5240"/>
    <w:rsid w:val="005F5295"/>
    <w:rsid w:val="005F5C70"/>
    <w:rsid w:val="005F72F4"/>
    <w:rsid w:val="005F73A1"/>
    <w:rsid w:val="005F73E2"/>
    <w:rsid w:val="005F751F"/>
    <w:rsid w:val="00600060"/>
    <w:rsid w:val="00600B1C"/>
    <w:rsid w:val="00600E33"/>
    <w:rsid w:val="00601597"/>
    <w:rsid w:val="006015AD"/>
    <w:rsid w:val="00602E86"/>
    <w:rsid w:val="00604E13"/>
    <w:rsid w:val="0060582C"/>
    <w:rsid w:val="00606B8C"/>
    <w:rsid w:val="00607522"/>
    <w:rsid w:val="006101D7"/>
    <w:rsid w:val="00610AA0"/>
    <w:rsid w:val="00610B2D"/>
    <w:rsid w:val="006120CE"/>
    <w:rsid w:val="00612859"/>
    <w:rsid w:val="006140AB"/>
    <w:rsid w:val="00615535"/>
    <w:rsid w:val="00617E6E"/>
    <w:rsid w:val="00617F50"/>
    <w:rsid w:val="00620227"/>
    <w:rsid w:val="0062049B"/>
    <w:rsid w:val="00620FA7"/>
    <w:rsid w:val="006215FD"/>
    <w:rsid w:val="00621B1A"/>
    <w:rsid w:val="00621B75"/>
    <w:rsid w:val="00621C53"/>
    <w:rsid w:val="0062387F"/>
    <w:rsid w:val="00624956"/>
    <w:rsid w:val="006263CD"/>
    <w:rsid w:val="00626BDF"/>
    <w:rsid w:val="00627505"/>
    <w:rsid w:val="00627D49"/>
    <w:rsid w:val="006323F2"/>
    <w:rsid w:val="0063243D"/>
    <w:rsid w:val="006324F6"/>
    <w:rsid w:val="006342FB"/>
    <w:rsid w:val="0063479A"/>
    <w:rsid w:val="0063663B"/>
    <w:rsid w:val="0064075C"/>
    <w:rsid w:val="006407E1"/>
    <w:rsid w:val="006416C6"/>
    <w:rsid w:val="00641B6E"/>
    <w:rsid w:val="00642929"/>
    <w:rsid w:val="00642CC8"/>
    <w:rsid w:val="006430D6"/>
    <w:rsid w:val="006433EB"/>
    <w:rsid w:val="00643CC6"/>
    <w:rsid w:val="0064474A"/>
    <w:rsid w:val="00644A99"/>
    <w:rsid w:val="0064501D"/>
    <w:rsid w:val="00645876"/>
    <w:rsid w:val="00645E2E"/>
    <w:rsid w:val="006461CC"/>
    <w:rsid w:val="00647636"/>
    <w:rsid w:val="00647DA7"/>
    <w:rsid w:val="00652F79"/>
    <w:rsid w:val="00653352"/>
    <w:rsid w:val="00653BBF"/>
    <w:rsid w:val="00653F7B"/>
    <w:rsid w:val="00655016"/>
    <w:rsid w:val="00655091"/>
    <w:rsid w:val="00655CEF"/>
    <w:rsid w:val="00656941"/>
    <w:rsid w:val="00657553"/>
    <w:rsid w:val="00657F46"/>
    <w:rsid w:val="00660129"/>
    <w:rsid w:val="0066089F"/>
    <w:rsid w:val="00661403"/>
    <w:rsid w:val="0066281F"/>
    <w:rsid w:val="00662AE7"/>
    <w:rsid w:val="00662D1B"/>
    <w:rsid w:val="006639B5"/>
    <w:rsid w:val="00663C4C"/>
    <w:rsid w:val="00663C87"/>
    <w:rsid w:val="00664996"/>
    <w:rsid w:val="00664BFD"/>
    <w:rsid w:val="00664C03"/>
    <w:rsid w:val="006653D7"/>
    <w:rsid w:val="00665412"/>
    <w:rsid w:val="00665C7D"/>
    <w:rsid w:val="00665E9B"/>
    <w:rsid w:val="006667E4"/>
    <w:rsid w:val="00666C75"/>
    <w:rsid w:val="00666D96"/>
    <w:rsid w:val="006671B6"/>
    <w:rsid w:val="0066777F"/>
    <w:rsid w:val="00667D8C"/>
    <w:rsid w:val="00670339"/>
    <w:rsid w:val="00670873"/>
    <w:rsid w:val="006715C6"/>
    <w:rsid w:val="00671BAD"/>
    <w:rsid w:val="00672CF1"/>
    <w:rsid w:val="006744DE"/>
    <w:rsid w:val="0067597E"/>
    <w:rsid w:val="00675F42"/>
    <w:rsid w:val="00676829"/>
    <w:rsid w:val="00680B9C"/>
    <w:rsid w:val="00681201"/>
    <w:rsid w:val="0068154A"/>
    <w:rsid w:val="0068232A"/>
    <w:rsid w:val="00682533"/>
    <w:rsid w:val="006826F5"/>
    <w:rsid w:val="00682C24"/>
    <w:rsid w:val="0068364F"/>
    <w:rsid w:val="00683D3D"/>
    <w:rsid w:val="00683FB9"/>
    <w:rsid w:val="00686A16"/>
    <w:rsid w:val="00686E26"/>
    <w:rsid w:val="00687374"/>
    <w:rsid w:val="00690101"/>
    <w:rsid w:val="00692716"/>
    <w:rsid w:val="00693C15"/>
    <w:rsid w:val="00696093"/>
    <w:rsid w:val="00696477"/>
    <w:rsid w:val="006A0E68"/>
    <w:rsid w:val="006A0EA0"/>
    <w:rsid w:val="006A19F8"/>
    <w:rsid w:val="006A1B1E"/>
    <w:rsid w:val="006A2DAA"/>
    <w:rsid w:val="006A2ED5"/>
    <w:rsid w:val="006A2F6E"/>
    <w:rsid w:val="006A30A4"/>
    <w:rsid w:val="006A3AF8"/>
    <w:rsid w:val="006A583E"/>
    <w:rsid w:val="006A61ED"/>
    <w:rsid w:val="006A6536"/>
    <w:rsid w:val="006B0D7F"/>
    <w:rsid w:val="006B0E10"/>
    <w:rsid w:val="006B261F"/>
    <w:rsid w:val="006B3DA2"/>
    <w:rsid w:val="006B4A5C"/>
    <w:rsid w:val="006B5C45"/>
    <w:rsid w:val="006B716E"/>
    <w:rsid w:val="006C0C1D"/>
    <w:rsid w:val="006C22C2"/>
    <w:rsid w:val="006C3012"/>
    <w:rsid w:val="006C3177"/>
    <w:rsid w:val="006C3806"/>
    <w:rsid w:val="006C3ADD"/>
    <w:rsid w:val="006C3D1B"/>
    <w:rsid w:val="006C45BB"/>
    <w:rsid w:val="006C4D23"/>
    <w:rsid w:val="006C5F9A"/>
    <w:rsid w:val="006C604E"/>
    <w:rsid w:val="006C7B32"/>
    <w:rsid w:val="006D0DFF"/>
    <w:rsid w:val="006D14D9"/>
    <w:rsid w:val="006D243D"/>
    <w:rsid w:val="006D2EE7"/>
    <w:rsid w:val="006D3B7C"/>
    <w:rsid w:val="006D4DDA"/>
    <w:rsid w:val="006D638C"/>
    <w:rsid w:val="006D642A"/>
    <w:rsid w:val="006D6639"/>
    <w:rsid w:val="006D7FF5"/>
    <w:rsid w:val="006E1F6D"/>
    <w:rsid w:val="006E229E"/>
    <w:rsid w:val="006E23C2"/>
    <w:rsid w:val="006E28EA"/>
    <w:rsid w:val="006E3683"/>
    <w:rsid w:val="006E37C1"/>
    <w:rsid w:val="006E3B9F"/>
    <w:rsid w:val="006E4543"/>
    <w:rsid w:val="006E5910"/>
    <w:rsid w:val="006E5E1E"/>
    <w:rsid w:val="006E61FD"/>
    <w:rsid w:val="006E6AA4"/>
    <w:rsid w:val="006F0149"/>
    <w:rsid w:val="006F1414"/>
    <w:rsid w:val="006F1B63"/>
    <w:rsid w:val="006F2155"/>
    <w:rsid w:val="006F3998"/>
    <w:rsid w:val="006F477C"/>
    <w:rsid w:val="006F4A95"/>
    <w:rsid w:val="006F4D08"/>
    <w:rsid w:val="006F4F10"/>
    <w:rsid w:val="006F5E07"/>
    <w:rsid w:val="006F66D6"/>
    <w:rsid w:val="006F71C8"/>
    <w:rsid w:val="007003F5"/>
    <w:rsid w:val="007010E2"/>
    <w:rsid w:val="007048E8"/>
    <w:rsid w:val="00705FC1"/>
    <w:rsid w:val="00705FDA"/>
    <w:rsid w:val="007072B1"/>
    <w:rsid w:val="007074E3"/>
    <w:rsid w:val="00707A16"/>
    <w:rsid w:val="0071063E"/>
    <w:rsid w:val="0071097C"/>
    <w:rsid w:val="00710EBA"/>
    <w:rsid w:val="0071155C"/>
    <w:rsid w:val="00711AFA"/>
    <w:rsid w:val="00713323"/>
    <w:rsid w:val="00714189"/>
    <w:rsid w:val="007148F7"/>
    <w:rsid w:val="00714C9C"/>
    <w:rsid w:val="007156A4"/>
    <w:rsid w:val="00716C55"/>
    <w:rsid w:val="00717011"/>
    <w:rsid w:val="0071749E"/>
    <w:rsid w:val="00717936"/>
    <w:rsid w:val="0072070D"/>
    <w:rsid w:val="00720E66"/>
    <w:rsid w:val="00721312"/>
    <w:rsid w:val="007213B0"/>
    <w:rsid w:val="0072192A"/>
    <w:rsid w:val="00721EFA"/>
    <w:rsid w:val="00722404"/>
    <w:rsid w:val="0072243C"/>
    <w:rsid w:val="00722A34"/>
    <w:rsid w:val="00722EE5"/>
    <w:rsid w:val="00724C37"/>
    <w:rsid w:val="00724E4C"/>
    <w:rsid w:val="00724ED2"/>
    <w:rsid w:val="007258B3"/>
    <w:rsid w:val="00725E00"/>
    <w:rsid w:val="00727043"/>
    <w:rsid w:val="00727CDA"/>
    <w:rsid w:val="00730AAF"/>
    <w:rsid w:val="00730C05"/>
    <w:rsid w:val="00730DFC"/>
    <w:rsid w:val="0073102D"/>
    <w:rsid w:val="00731490"/>
    <w:rsid w:val="00731F0B"/>
    <w:rsid w:val="00733627"/>
    <w:rsid w:val="0073402D"/>
    <w:rsid w:val="007340E1"/>
    <w:rsid w:val="007360A0"/>
    <w:rsid w:val="0073654B"/>
    <w:rsid w:val="0073749F"/>
    <w:rsid w:val="007374B0"/>
    <w:rsid w:val="00737627"/>
    <w:rsid w:val="00737A16"/>
    <w:rsid w:val="0074064A"/>
    <w:rsid w:val="007409BA"/>
    <w:rsid w:val="00740E20"/>
    <w:rsid w:val="00741926"/>
    <w:rsid w:val="00741B70"/>
    <w:rsid w:val="00741E78"/>
    <w:rsid w:val="0074248A"/>
    <w:rsid w:val="007425C6"/>
    <w:rsid w:val="00742BA3"/>
    <w:rsid w:val="00743026"/>
    <w:rsid w:val="00743E80"/>
    <w:rsid w:val="0074404E"/>
    <w:rsid w:val="00745862"/>
    <w:rsid w:val="007458FC"/>
    <w:rsid w:val="00745999"/>
    <w:rsid w:val="0074624E"/>
    <w:rsid w:val="0074628D"/>
    <w:rsid w:val="0074632D"/>
    <w:rsid w:val="007468CA"/>
    <w:rsid w:val="00746B2A"/>
    <w:rsid w:val="007501FF"/>
    <w:rsid w:val="0075189A"/>
    <w:rsid w:val="00752F63"/>
    <w:rsid w:val="0075316D"/>
    <w:rsid w:val="00753302"/>
    <w:rsid w:val="00753FD1"/>
    <w:rsid w:val="00754484"/>
    <w:rsid w:val="007551CB"/>
    <w:rsid w:val="007552A3"/>
    <w:rsid w:val="00755742"/>
    <w:rsid w:val="00755963"/>
    <w:rsid w:val="00755D61"/>
    <w:rsid w:val="00756850"/>
    <w:rsid w:val="00756E2A"/>
    <w:rsid w:val="00756EE9"/>
    <w:rsid w:val="0075789E"/>
    <w:rsid w:val="00757AD1"/>
    <w:rsid w:val="00757D04"/>
    <w:rsid w:val="00760872"/>
    <w:rsid w:val="007611F1"/>
    <w:rsid w:val="00761B38"/>
    <w:rsid w:val="00761D09"/>
    <w:rsid w:val="00761D3A"/>
    <w:rsid w:val="0076223D"/>
    <w:rsid w:val="00762AA5"/>
    <w:rsid w:val="00762C8A"/>
    <w:rsid w:val="007631DA"/>
    <w:rsid w:val="00763B51"/>
    <w:rsid w:val="0076472B"/>
    <w:rsid w:val="00764AC2"/>
    <w:rsid w:val="00765B75"/>
    <w:rsid w:val="00765E0B"/>
    <w:rsid w:val="007667AD"/>
    <w:rsid w:val="00766826"/>
    <w:rsid w:val="00766BFD"/>
    <w:rsid w:val="00766F69"/>
    <w:rsid w:val="007679C4"/>
    <w:rsid w:val="00770E1E"/>
    <w:rsid w:val="00771A42"/>
    <w:rsid w:val="00771D2C"/>
    <w:rsid w:val="00771FE8"/>
    <w:rsid w:val="007721A5"/>
    <w:rsid w:val="0077225D"/>
    <w:rsid w:val="007727F7"/>
    <w:rsid w:val="0077448E"/>
    <w:rsid w:val="0077461B"/>
    <w:rsid w:val="00774BCB"/>
    <w:rsid w:val="00775DCA"/>
    <w:rsid w:val="00775F2E"/>
    <w:rsid w:val="00776EC4"/>
    <w:rsid w:val="00777827"/>
    <w:rsid w:val="00780275"/>
    <w:rsid w:val="00780628"/>
    <w:rsid w:val="00781394"/>
    <w:rsid w:val="00782624"/>
    <w:rsid w:val="00783DD3"/>
    <w:rsid w:val="00784A2F"/>
    <w:rsid w:val="00786616"/>
    <w:rsid w:val="0078715E"/>
    <w:rsid w:val="00787E4E"/>
    <w:rsid w:val="00787F21"/>
    <w:rsid w:val="00790027"/>
    <w:rsid w:val="00790063"/>
    <w:rsid w:val="00790288"/>
    <w:rsid w:val="007902AF"/>
    <w:rsid w:val="00792B92"/>
    <w:rsid w:val="00792E92"/>
    <w:rsid w:val="007933E8"/>
    <w:rsid w:val="0079368D"/>
    <w:rsid w:val="00793F0B"/>
    <w:rsid w:val="0079401C"/>
    <w:rsid w:val="00794F15"/>
    <w:rsid w:val="00795075"/>
    <w:rsid w:val="0079528B"/>
    <w:rsid w:val="0079558E"/>
    <w:rsid w:val="00795A22"/>
    <w:rsid w:val="00796419"/>
    <w:rsid w:val="0079789D"/>
    <w:rsid w:val="00797D03"/>
    <w:rsid w:val="00797F11"/>
    <w:rsid w:val="007A00FE"/>
    <w:rsid w:val="007A1166"/>
    <w:rsid w:val="007A14C4"/>
    <w:rsid w:val="007A230D"/>
    <w:rsid w:val="007A282C"/>
    <w:rsid w:val="007A2CD6"/>
    <w:rsid w:val="007A3189"/>
    <w:rsid w:val="007A329D"/>
    <w:rsid w:val="007A46ED"/>
    <w:rsid w:val="007A5626"/>
    <w:rsid w:val="007A5849"/>
    <w:rsid w:val="007A6E6F"/>
    <w:rsid w:val="007A7337"/>
    <w:rsid w:val="007A74C4"/>
    <w:rsid w:val="007B05EC"/>
    <w:rsid w:val="007B0647"/>
    <w:rsid w:val="007B2817"/>
    <w:rsid w:val="007B4424"/>
    <w:rsid w:val="007B4FFB"/>
    <w:rsid w:val="007B53B9"/>
    <w:rsid w:val="007B6ED4"/>
    <w:rsid w:val="007B7AF9"/>
    <w:rsid w:val="007B7D1D"/>
    <w:rsid w:val="007C05CF"/>
    <w:rsid w:val="007C067E"/>
    <w:rsid w:val="007C1402"/>
    <w:rsid w:val="007C1CA4"/>
    <w:rsid w:val="007C1EB3"/>
    <w:rsid w:val="007C22A8"/>
    <w:rsid w:val="007C2378"/>
    <w:rsid w:val="007C28DA"/>
    <w:rsid w:val="007C2BBC"/>
    <w:rsid w:val="007C3073"/>
    <w:rsid w:val="007C35D1"/>
    <w:rsid w:val="007C3E42"/>
    <w:rsid w:val="007C4670"/>
    <w:rsid w:val="007C56CC"/>
    <w:rsid w:val="007C5FBB"/>
    <w:rsid w:val="007C77FD"/>
    <w:rsid w:val="007D00EC"/>
    <w:rsid w:val="007D06FC"/>
    <w:rsid w:val="007D0722"/>
    <w:rsid w:val="007D0B9D"/>
    <w:rsid w:val="007D0C22"/>
    <w:rsid w:val="007D0EAB"/>
    <w:rsid w:val="007D103C"/>
    <w:rsid w:val="007D1673"/>
    <w:rsid w:val="007D1BC0"/>
    <w:rsid w:val="007D1D9B"/>
    <w:rsid w:val="007D2C74"/>
    <w:rsid w:val="007D2F88"/>
    <w:rsid w:val="007D3445"/>
    <w:rsid w:val="007D3AD6"/>
    <w:rsid w:val="007D40EF"/>
    <w:rsid w:val="007D485B"/>
    <w:rsid w:val="007D5C14"/>
    <w:rsid w:val="007D5C56"/>
    <w:rsid w:val="007D616E"/>
    <w:rsid w:val="007D6BAF"/>
    <w:rsid w:val="007D6BF7"/>
    <w:rsid w:val="007E0F08"/>
    <w:rsid w:val="007E1251"/>
    <w:rsid w:val="007E17AA"/>
    <w:rsid w:val="007E1EA1"/>
    <w:rsid w:val="007E3D7F"/>
    <w:rsid w:val="007E4731"/>
    <w:rsid w:val="007E58DF"/>
    <w:rsid w:val="007E776C"/>
    <w:rsid w:val="007F070D"/>
    <w:rsid w:val="007F07C0"/>
    <w:rsid w:val="007F09EB"/>
    <w:rsid w:val="007F1C52"/>
    <w:rsid w:val="007F21A8"/>
    <w:rsid w:val="007F259F"/>
    <w:rsid w:val="007F280E"/>
    <w:rsid w:val="007F2829"/>
    <w:rsid w:val="007F2879"/>
    <w:rsid w:val="007F2D1E"/>
    <w:rsid w:val="007F3225"/>
    <w:rsid w:val="007F4DD8"/>
    <w:rsid w:val="007F5886"/>
    <w:rsid w:val="007F6267"/>
    <w:rsid w:val="0080258C"/>
    <w:rsid w:val="00803B9B"/>
    <w:rsid w:val="00803EFB"/>
    <w:rsid w:val="00803F70"/>
    <w:rsid w:val="0080458D"/>
    <w:rsid w:val="00804ABE"/>
    <w:rsid w:val="00805CE4"/>
    <w:rsid w:val="00806284"/>
    <w:rsid w:val="00806CEA"/>
    <w:rsid w:val="00806FBC"/>
    <w:rsid w:val="008073D0"/>
    <w:rsid w:val="00807ADF"/>
    <w:rsid w:val="00810361"/>
    <w:rsid w:val="008105C7"/>
    <w:rsid w:val="00812970"/>
    <w:rsid w:val="0081313B"/>
    <w:rsid w:val="00814726"/>
    <w:rsid w:val="008158B8"/>
    <w:rsid w:val="00815A17"/>
    <w:rsid w:val="008168FF"/>
    <w:rsid w:val="00820BA9"/>
    <w:rsid w:val="00821461"/>
    <w:rsid w:val="00821C2E"/>
    <w:rsid w:val="008231DA"/>
    <w:rsid w:val="008231E2"/>
    <w:rsid w:val="008232DF"/>
    <w:rsid w:val="00823748"/>
    <w:rsid w:val="00823A8C"/>
    <w:rsid w:val="00824A9D"/>
    <w:rsid w:val="00824E68"/>
    <w:rsid w:val="00825855"/>
    <w:rsid w:val="008262C3"/>
    <w:rsid w:val="00826C36"/>
    <w:rsid w:val="00827085"/>
    <w:rsid w:val="008272EF"/>
    <w:rsid w:val="00827833"/>
    <w:rsid w:val="00827D89"/>
    <w:rsid w:val="00830087"/>
    <w:rsid w:val="00830CD0"/>
    <w:rsid w:val="00831CAD"/>
    <w:rsid w:val="00831FBB"/>
    <w:rsid w:val="00832614"/>
    <w:rsid w:val="00832D9D"/>
    <w:rsid w:val="00832FFA"/>
    <w:rsid w:val="00833E31"/>
    <w:rsid w:val="008341D6"/>
    <w:rsid w:val="00835685"/>
    <w:rsid w:val="00835816"/>
    <w:rsid w:val="00835861"/>
    <w:rsid w:val="0083591D"/>
    <w:rsid w:val="008361F8"/>
    <w:rsid w:val="00837239"/>
    <w:rsid w:val="008374D2"/>
    <w:rsid w:val="008402F8"/>
    <w:rsid w:val="00840554"/>
    <w:rsid w:val="00841F24"/>
    <w:rsid w:val="00842BB5"/>
    <w:rsid w:val="00843181"/>
    <w:rsid w:val="0084338A"/>
    <w:rsid w:val="00843B5E"/>
    <w:rsid w:val="008445C2"/>
    <w:rsid w:val="0084528E"/>
    <w:rsid w:val="00845EDD"/>
    <w:rsid w:val="008468DE"/>
    <w:rsid w:val="008470B2"/>
    <w:rsid w:val="0084713D"/>
    <w:rsid w:val="008519AA"/>
    <w:rsid w:val="00851A22"/>
    <w:rsid w:val="008520D2"/>
    <w:rsid w:val="00852448"/>
    <w:rsid w:val="008527D9"/>
    <w:rsid w:val="00853537"/>
    <w:rsid w:val="0085359F"/>
    <w:rsid w:val="00855626"/>
    <w:rsid w:val="00855B1E"/>
    <w:rsid w:val="00855FDF"/>
    <w:rsid w:val="008564D1"/>
    <w:rsid w:val="00856ADB"/>
    <w:rsid w:val="008579A1"/>
    <w:rsid w:val="00857E38"/>
    <w:rsid w:val="00860273"/>
    <w:rsid w:val="008607DB"/>
    <w:rsid w:val="00860A3F"/>
    <w:rsid w:val="0086105E"/>
    <w:rsid w:val="00861539"/>
    <w:rsid w:val="008619BB"/>
    <w:rsid w:val="00861C74"/>
    <w:rsid w:val="00861DE9"/>
    <w:rsid w:val="00862864"/>
    <w:rsid w:val="008640E3"/>
    <w:rsid w:val="0086463F"/>
    <w:rsid w:val="008674D8"/>
    <w:rsid w:val="008675B1"/>
    <w:rsid w:val="008706E1"/>
    <w:rsid w:val="00870845"/>
    <w:rsid w:val="00871BD2"/>
    <w:rsid w:val="00871F74"/>
    <w:rsid w:val="0087329D"/>
    <w:rsid w:val="008735A3"/>
    <w:rsid w:val="00875473"/>
    <w:rsid w:val="00875B68"/>
    <w:rsid w:val="00877A4E"/>
    <w:rsid w:val="00877A88"/>
    <w:rsid w:val="00877C47"/>
    <w:rsid w:val="008806CE"/>
    <w:rsid w:val="00881962"/>
    <w:rsid w:val="0088270B"/>
    <w:rsid w:val="0088364B"/>
    <w:rsid w:val="0088371C"/>
    <w:rsid w:val="008842D6"/>
    <w:rsid w:val="00884AFA"/>
    <w:rsid w:val="00884DF9"/>
    <w:rsid w:val="008852A6"/>
    <w:rsid w:val="00886CEB"/>
    <w:rsid w:val="00886F4B"/>
    <w:rsid w:val="00887225"/>
    <w:rsid w:val="00887EB1"/>
    <w:rsid w:val="00890693"/>
    <w:rsid w:val="00890890"/>
    <w:rsid w:val="0089094A"/>
    <w:rsid w:val="00890F0C"/>
    <w:rsid w:val="008913C5"/>
    <w:rsid w:val="00892460"/>
    <w:rsid w:val="00892940"/>
    <w:rsid w:val="00892B83"/>
    <w:rsid w:val="00892EDE"/>
    <w:rsid w:val="00893028"/>
    <w:rsid w:val="008932A7"/>
    <w:rsid w:val="008939D5"/>
    <w:rsid w:val="00893FF0"/>
    <w:rsid w:val="008946BE"/>
    <w:rsid w:val="00894834"/>
    <w:rsid w:val="00894A01"/>
    <w:rsid w:val="008952A9"/>
    <w:rsid w:val="008956E2"/>
    <w:rsid w:val="00896119"/>
    <w:rsid w:val="00896581"/>
    <w:rsid w:val="00897684"/>
    <w:rsid w:val="00897B0C"/>
    <w:rsid w:val="008A061B"/>
    <w:rsid w:val="008A1DAF"/>
    <w:rsid w:val="008A2E13"/>
    <w:rsid w:val="008A3376"/>
    <w:rsid w:val="008A379B"/>
    <w:rsid w:val="008A3BD3"/>
    <w:rsid w:val="008A4800"/>
    <w:rsid w:val="008A4896"/>
    <w:rsid w:val="008A73CA"/>
    <w:rsid w:val="008B1670"/>
    <w:rsid w:val="008B2D34"/>
    <w:rsid w:val="008B36B4"/>
    <w:rsid w:val="008B38F6"/>
    <w:rsid w:val="008B3976"/>
    <w:rsid w:val="008B4BDD"/>
    <w:rsid w:val="008B4F09"/>
    <w:rsid w:val="008B67EA"/>
    <w:rsid w:val="008B6ACA"/>
    <w:rsid w:val="008B6E47"/>
    <w:rsid w:val="008C1738"/>
    <w:rsid w:val="008C2367"/>
    <w:rsid w:val="008C2B83"/>
    <w:rsid w:val="008C34D8"/>
    <w:rsid w:val="008C3EE5"/>
    <w:rsid w:val="008C666B"/>
    <w:rsid w:val="008C7BE5"/>
    <w:rsid w:val="008D05B3"/>
    <w:rsid w:val="008D1D2B"/>
    <w:rsid w:val="008D1E8D"/>
    <w:rsid w:val="008D575C"/>
    <w:rsid w:val="008D5A50"/>
    <w:rsid w:val="008D6396"/>
    <w:rsid w:val="008D6D68"/>
    <w:rsid w:val="008D6D9E"/>
    <w:rsid w:val="008D763B"/>
    <w:rsid w:val="008E06D4"/>
    <w:rsid w:val="008E174C"/>
    <w:rsid w:val="008E1E18"/>
    <w:rsid w:val="008E2FA2"/>
    <w:rsid w:val="008E3256"/>
    <w:rsid w:val="008E326B"/>
    <w:rsid w:val="008E4D10"/>
    <w:rsid w:val="008E5AF6"/>
    <w:rsid w:val="008E5C1B"/>
    <w:rsid w:val="008E613B"/>
    <w:rsid w:val="008E6265"/>
    <w:rsid w:val="008E62D2"/>
    <w:rsid w:val="008E6B41"/>
    <w:rsid w:val="008E6EDD"/>
    <w:rsid w:val="008E78BE"/>
    <w:rsid w:val="008F18F9"/>
    <w:rsid w:val="008F2126"/>
    <w:rsid w:val="008F24F3"/>
    <w:rsid w:val="008F3788"/>
    <w:rsid w:val="008F3B07"/>
    <w:rsid w:val="008F589C"/>
    <w:rsid w:val="008F74E1"/>
    <w:rsid w:val="008F77B8"/>
    <w:rsid w:val="00900331"/>
    <w:rsid w:val="0090186F"/>
    <w:rsid w:val="00901DF4"/>
    <w:rsid w:val="00903503"/>
    <w:rsid w:val="0090471E"/>
    <w:rsid w:val="00905079"/>
    <w:rsid w:val="0090523C"/>
    <w:rsid w:val="00905B39"/>
    <w:rsid w:val="00906AE8"/>
    <w:rsid w:val="00907475"/>
    <w:rsid w:val="0091021F"/>
    <w:rsid w:val="009102D5"/>
    <w:rsid w:val="009103DA"/>
    <w:rsid w:val="00910EF2"/>
    <w:rsid w:val="00910EFB"/>
    <w:rsid w:val="009114E8"/>
    <w:rsid w:val="00912677"/>
    <w:rsid w:val="00912797"/>
    <w:rsid w:val="009136C2"/>
    <w:rsid w:val="00914CC5"/>
    <w:rsid w:val="0091518A"/>
    <w:rsid w:val="009157C1"/>
    <w:rsid w:val="00920AB7"/>
    <w:rsid w:val="00920FDE"/>
    <w:rsid w:val="009210EF"/>
    <w:rsid w:val="0092322D"/>
    <w:rsid w:val="00924210"/>
    <w:rsid w:val="0092427B"/>
    <w:rsid w:val="00924338"/>
    <w:rsid w:val="00924899"/>
    <w:rsid w:val="00924F74"/>
    <w:rsid w:val="009257DD"/>
    <w:rsid w:val="00927EC2"/>
    <w:rsid w:val="00930329"/>
    <w:rsid w:val="00930944"/>
    <w:rsid w:val="009315B9"/>
    <w:rsid w:val="0093243E"/>
    <w:rsid w:val="009324C2"/>
    <w:rsid w:val="009327A6"/>
    <w:rsid w:val="009328B1"/>
    <w:rsid w:val="009339DA"/>
    <w:rsid w:val="00933AD6"/>
    <w:rsid w:val="0093435C"/>
    <w:rsid w:val="0093488F"/>
    <w:rsid w:val="009354DE"/>
    <w:rsid w:val="009358AE"/>
    <w:rsid w:val="00936989"/>
    <w:rsid w:val="009374C9"/>
    <w:rsid w:val="00937645"/>
    <w:rsid w:val="00937CC9"/>
    <w:rsid w:val="00940CF7"/>
    <w:rsid w:val="00941473"/>
    <w:rsid w:val="00942A0A"/>
    <w:rsid w:val="0094303B"/>
    <w:rsid w:val="00943364"/>
    <w:rsid w:val="009434B9"/>
    <w:rsid w:val="009436E5"/>
    <w:rsid w:val="0094498D"/>
    <w:rsid w:val="00947096"/>
    <w:rsid w:val="00947797"/>
    <w:rsid w:val="00947974"/>
    <w:rsid w:val="00947C84"/>
    <w:rsid w:val="0095086B"/>
    <w:rsid w:val="00951D72"/>
    <w:rsid w:val="009534C8"/>
    <w:rsid w:val="00953A2C"/>
    <w:rsid w:val="009541EE"/>
    <w:rsid w:val="0095448C"/>
    <w:rsid w:val="00954D3D"/>
    <w:rsid w:val="009569F8"/>
    <w:rsid w:val="00957468"/>
    <w:rsid w:val="0096269E"/>
    <w:rsid w:val="00962B44"/>
    <w:rsid w:val="00963105"/>
    <w:rsid w:val="009634A2"/>
    <w:rsid w:val="00963B43"/>
    <w:rsid w:val="00963FD3"/>
    <w:rsid w:val="009646E2"/>
    <w:rsid w:val="009648BB"/>
    <w:rsid w:val="00964C6B"/>
    <w:rsid w:val="00965725"/>
    <w:rsid w:val="00965ADF"/>
    <w:rsid w:val="009665C8"/>
    <w:rsid w:val="00966BD3"/>
    <w:rsid w:val="00967F72"/>
    <w:rsid w:val="0097075F"/>
    <w:rsid w:val="009731AD"/>
    <w:rsid w:val="0097367A"/>
    <w:rsid w:val="0097388F"/>
    <w:rsid w:val="00973C0E"/>
    <w:rsid w:val="00973C4A"/>
    <w:rsid w:val="00974A7F"/>
    <w:rsid w:val="009750A7"/>
    <w:rsid w:val="00976320"/>
    <w:rsid w:val="00976604"/>
    <w:rsid w:val="0097698B"/>
    <w:rsid w:val="009769DB"/>
    <w:rsid w:val="00976F63"/>
    <w:rsid w:val="009804C6"/>
    <w:rsid w:val="00980BFD"/>
    <w:rsid w:val="0098184D"/>
    <w:rsid w:val="00983026"/>
    <w:rsid w:val="00983A6C"/>
    <w:rsid w:val="00983AC3"/>
    <w:rsid w:val="00983CAB"/>
    <w:rsid w:val="00984A08"/>
    <w:rsid w:val="009850A6"/>
    <w:rsid w:val="0098552E"/>
    <w:rsid w:val="009863C5"/>
    <w:rsid w:val="00986601"/>
    <w:rsid w:val="009871DC"/>
    <w:rsid w:val="00987DC4"/>
    <w:rsid w:val="00990CFC"/>
    <w:rsid w:val="009914EC"/>
    <w:rsid w:val="00993523"/>
    <w:rsid w:val="009939C8"/>
    <w:rsid w:val="00994588"/>
    <w:rsid w:val="009947E3"/>
    <w:rsid w:val="00995D3B"/>
    <w:rsid w:val="00997991"/>
    <w:rsid w:val="00997D50"/>
    <w:rsid w:val="009A0433"/>
    <w:rsid w:val="009A11D1"/>
    <w:rsid w:val="009A13E4"/>
    <w:rsid w:val="009A1E11"/>
    <w:rsid w:val="009A237B"/>
    <w:rsid w:val="009A35A2"/>
    <w:rsid w:val="009A42F5"/>
    <w:rsid w:val="009A4946"/>
    <w:rsid w:val="009A4AAB"/>
    <w:rsid w:val="009A5725"/>
    <w:rsid w:val="009A6DE8"/>
    <w:rsid w:val="009A7DFD"/>
    <w:rsid w:val="009B0DBB"/>
    <w:rsid w:val="009B1435"/>
    <w:rsid w:val="009B1CFB"/>
    <w:rsid w:val="009B2006"/>
    <w:rsid w:val="009B2048"/>
    <w:rsid w:val="009B2097"/>
    <w:rsid w:val="009B2228"/>
    <w:rsid w:val="009B231D"/>
    <w:rsid w:val="009B2457"/>
    <w:rsid w:val="009B2764"/>
    <w:rsid w:val="009B2C57"/>
    <w:rsid w:val="009B3595"/>
    <w:rsid w:val="009B460A"/>
    <w:rsid w:val="009B499B"/>
    <w:rsid w:val="009B5DE6"/>
    <w:rsid w:val="009B5EE1"/>
    <w:rsid w:val="009B73B2"/>
    <w:rsid w:val="009B7558"/>
    <w:rsid w:val="009B7ABB"/>
    <w:rsid w:val="009B7AFC"/>
    <w:rsid w:val="009C1509"/>
    <w:rsid w:val="009C1D79"/>
    <w:rsid w:val="009C2E42"/>
    <w:rsid w:val="009C3220"/>
    <w:rsid w:val="009C4041"/>
    <w:rsid w:val="009C4555"/>
    <w:rsid w:val="009C5322"/>
    <w:rsid w:val="009C5325"/>
    <w:rsid w:val="009C595D"/>
    <w:rsid w:val="009C6910"/>
    <w:rsid w:val="009C698B"/>
    <w:rsid w:val="009C6A66"/>
    <w:rsid w:val="009C6CCD"/>
    <w:rsid w:val="009C7AC9"/>
    <w:rsid w:val="009C7DE0"/>
    <w:rsid w:val="009C7E33"/>
    <w:rsid w:val="009D100A"/>
    <w:rsid w:val="009D14F8"/>
    <w:rsid w:val="009D1B96"/>
    <w:rsid w:val="009D385A"/>
    <w:rsid w:val="009D55BA"/>
    <w:rsid w:val="009D5889"/>
    <w:rsid w:val="009E01B0"/>
    <w:rsid w:val="009E3986"/>
    <w:rsid w:val="009E3E25"/>
    <w:rsid w:val="009E49A9"/>
    <w:rsid w:val="009E5134"/>
    <w:rsid w:val="009E51AD"/>
    <w:rsid w:val="009E5530"/>
    <w:rsid w:val="009E582C"/>
    <w:rsid w:val="009E6304"/>
    <w:rsid w:val="009E64A0"/>
    <w:rsid w:val="009E790D"/>
    <w:rsid w:val="009E7E2C"/>
    <w:rsid w:val="009F0CB5"/>
    <w:rsid w:val="009F19EF"/>
    <w:rsid w:val="009F2850"/>
    <w:rsid w:val="009F2F2C"/>
    <w:rsid w:val="009F3B49"/>
    <w:rsid w:val="009F3E6C"/>
    <w:rsid w:val="009F4A12"/>
    <w:rsid w:val="009F5773"/>
    <w:rsid w:val="009F6149"/>
    <w:rsid w:val="009F6474"/>
    <w:rsid w:val="009F7006"/>
    <w:rsid w:val="00A003BB"/>
    <w:rsid w:val="00A00C9D"/>
    <w:rsid w:val="00A02E79"/>
    <w:rsid w:val="00A030D5"/>
    <w:rsid w:val="00A048CD"/>
    <w:rsid w:val="00A04B42"/>
    <w:rsid w:val="00A050A5"/>
    <w:rsid w:val="00A10160"/>
    <w:rsid w:val="00A10172"/>
    <w:rsid w:val="00A104B0"/>
    <w:rsid w:val="00A10D75"/>
    <w:rsid w:val="00A1238D"/>
    <w:rsid w:val="00A12C76"/>
    <w:rsid w:val="00A13BF2"/>
    <w:rsid w:val="00A14861"/>
    <w:rsid w:val="00A1609F"/>
    <w:rsid w:val="00A1635A"/>
    <w:rsid w:val="00A2059A"/>
    <w:rsid w:val="00A21DC6"/>
    <w:rsid w:val="00A2229A"/>
    <w:rsid w:val="00A22D9B"/>
    <w:rsid w:val="00A23880"/>
    <w:rsid w:val="00A239A6"/>
    <w:rsid w:val="00A23CBB"/>
    <w:rsid w:val="00A23F18"/>
    <w:rsid w:val="00A24188"/>
    <w:rsid w:val="00A241BA"/>
    <w:rsid w:val="00A24593"/>
    <w:rsid w:val="00A24A19"/>
    <w:rsid w:val="00A25495"/>
    <w:rsid w:val="00A254F9"/>
    <w:rsid w:val="00A2669E"/>
    <w:rsid w:val="00A3011D"/>
    <w:rsid w:val="00A30C12"/>
    <w:rsid w:val="00A31F9A"/>
    <w:rsid w:val="00A321A1"/>
    <w:rsid w:val="00A3238B"/>
    <w:rsid w:val="00A3246D"/>
    <w:rsid w:val="00A3335D"/>
    <w:rsid w:val="00A333E7"/>
    <w:rsid w:val="00A3384B"/>
    <w:rsid w:val="00A3421A"/>
    <w:rsid w:val="00A34698"/>
    <w:rsid w:val="00A34C0E"/>
    <w:rsid w:val="00A365BC"/>
    <w:rsid w:val="00A36C3A"/>
    <w:rsid w:val="00A406FF"/>
    <w:rsid w:val="00A40A86"/>
    <w:rsid w:val="00A40C20"/>
    <w:rsid w:val="00A41010"/>
    <w:rsid w:val="00A42447"/>
    <w:rsid w:val="00A4279E"/>
    <w:rsid w:val="00A43705"/>
    <w:rsid w:val="00A43DE8"/>
    <w:rsid w:val="00A45337"/>
    <w:rsid w:val="00A45C35"/>
    <w:rsid w:val="00A46547"/>
    <w:rsid w:val="00A475FD"/>
    <w:rsid w:val="00A479ED"/>
    <w:rsid w:val="00A47F2F"/>
    <w:rsid w:val="00A50C9D"/>
    <w:rsid w:val="00A51289"/>
    <w:rsid w:val="00A52B09"/>
    <w:rsid w:val="00A53BD4"/>
    <w:rsid w:val="00A54284"/>
    <w:rsid w:val="00A542FA"/>
    <w:rsid w:val="00A54326"/>
    <w:rsid w:val="00A548E5"/>
    <w:rsid w:val="00A55285"/>
    <w:rsid w:val="00A55A48"/>
    <w:rsid w:val="00A55B01"/>
    <w:rsid w:val="00A568E0"/>
    <w:rsid w:val="00A56D68"/>
    <w:rsid w:val="00A600AE"/>
    <w:rsid w:val="00A60214"/>
    <w:rsid w:val="00A608D5"/>
    <w:rsid w:val="00A60B61"/>
    <w:rsid w:val="00A6123B"/>
    <w:rsid w:val="00A61B6D"/>
    <w:rsid w:val="00A6258A"/>
    <w:rsid w:val="00A62DF1"/>
    <w:rsid w:val="00A63A27"/>
    <w:rsid w:val="00A63D43"/>
    <w:rsid w:val="00A63DBA"/>
    <w:rsid w:val="00A646D9"/>
    <w:rsid w:val="00A66309"/>
    <w:rsid w:val="00A66E18"/>
    <w:rsid w:val="00A676B0"/>
    <w:rsid w:val="00A67F67"/>
    <w:rsid w:val="00A70899"/>
    <w:rsid w:val="00A71286"/>
    <w:rsid w:val="00A72CF8"/>
    <w:rsid w:val="00A73657"/>
    <w:rsid w:val="00A7594D"/>
    <w:rsid w:val="00A76254"/>
    <w:rsid w:val="00A76536"/>
    <w:rsid w:val="00A765C5"/>
    <w:rsid w:val="00A76817"/>
    <w:rsid w:val="00A76E19"/>
    <w:rsid w:val="00A77001"/>
    <w:rsid w:val="00A771B8"/>
    <w:rsid w:val="00A77398"/>
    <w:rsid w:val="00A779EB"/>
    <w:rsid w:val="00A8083F"/>
    <w:rsid w:val="00A81842"/>
    <w:rsid w:val="00A81D8B"/>
    <w:rsid w:val="00A81DC7"/>
    <w:rsid w:val="00A827D4"/>
    <w:rsid w:val="00A835F8"/>
    <w:rsid w:val="00A837BB"/>
    <w:rsid w:val="00A85364"/>
    <w:rsid w:val="00A85680"/>
    <w:rsid w:val="00A859C8"/>
    <w:rsid w:val="00A85BC3"/>
    <w:rsid w:val="00A85F4A"/>
    <w:rsid w:val="00A9090A"/>
    <w:rsid w:val="00A90B4A"/>
    <w:rsid w:val="00A91F83"/>
    <w:rsid w:val="00A91F91"/>
    <w:rsid w:val="00A92A14"/>
    <w:rsid w:val="00A946E1"/>
    <w:rsid w:val="00A95F8E"/>
    <w:rsid w:val="00A96739"/>
    <w:rsid w:val="00A97F5B"/>
    <w:rsid w:val="00AA0441"/>
    <w:rsid w:val="00AA04FC"/>
    <w:rsid w:val="00AA08C1"/>
    <w:rsid w:val="00AA174D"/>
    <w:rsid w:val="00AA434B"/>
    <w:rsid w:val="00AA462C"/>
    <w:rsid w:val="00AA473A"/>
    <w:rsid w:val="00AA5903"/>
    <w:rsid w:val="00AA5C9A"/>
    <w:rsid w:val="00AA7A7E"/>
    <w:rsid w:val="00AA7B25"/>
    <w:rsid w:val="00AA7F6E"/>
    <w:rsid w:val="00AB1425"/>
    <w:rsid w:val="00AB164E"/>
    <w:rsid w:val="00AB1B5C"/>
    <w:rsid w:val="00AB2485"/>
    <w:rsid w:val="00AB27AA"/>
    <w:rsid w:val="00AB2CA1"/>
    <w:rsid w:val="00AB2D3F"/>
    <w:rsid w:val="00AB31DE"/>
    <w:rsid w:val="00AB45AF"/>
    <w:rsid w:val="00AB480A"/>
    <w:rsid w:val="00AB65AA"/>
    <w:rsid w:val="00AB671D"/>
    <w:rsid w:val="00AB675D"/>
    <w:rsid w:val="00AB6DB7"/>
    <w:rsid w:val="00AB7648"/>
    <w:rsid w:val="00AB79D9"/>
    <w:rsid w:val="00AC14EE"/>
    <w:rsid w:val="00AC2819"/>
    <w:rsid w:val="00AC303A"/>
    <w:rsid w:val="00AC395B"/>
    <w:rsid w:val="00AC422A"/>
    <w:rsid w:val="00AC4E47"/>
    <w:rsid w:val="00AC5134"/>
    <w:rsid w:val="00AC51FA"/>
    <w:rsid w:val="00AC7411"/>
    <w:rsid w:val="00AD0B78"/>
    <w:rsid w:val="00AD1387"/>
    <w:rsid w:val="00AD16F4"/>
    <w:rsid w:val="00AD1F86"/>
    <w:rsid w:val="00AD21FB"/>
    <w:rsid w:val="00AD2304"/>
    <w:rsid w:val="00AD252E"/>
    <w:rsid w:val="00AD35EF"/>
    <w:rsid w:val="00AD3974"/>
    <w:rsid w:val="00AD3E57"/>
    <w:rsid w:val="00AD490C"/>
    <w:rsid w:val="00AD597E"/>
    <w:rsid w:val="00AD6314"/>
    <w:rsid w:val="00AD631C"/>
    <w:rsid w:val="00AD6432"/>
    <w:rsid w:val="00AD65C4"/>
    <w:rsid w:val="00AD6D09"/>
    <w:rsid w:val="00AE0233"/>
    <w:rsid w:val="00AE041D"/>
    <w:rsid w:val="00AE2067"/>
    <w:rsid w:val="00AE2A26"/>
    <w:rsid w:val="00AE2F3B"/>
    <w:rsid w:val="00AE335D"/>
    <w:rsid w:val="00AE3B8C"/>
    <w:rsid w:val="00AE3E61"/>
    <w:rsid w:val="00AE4478"/>
    <w:rsid w:val="00AE5345"/>
    <w:rsid w:val="00AE5967"/>
    <w:rsid w:val="00AE5AA2"/>
    <w:rsid w:val="00AE5EE7"/>
    <w:rsid w:val="00AE6839"/>
    <w:rsid w:val="00AF02B3"/>
    <w:rsid w:val="00AF0E60"/>
    <w:rsid w:val="00AF1547"/>
    <w:rsid w:val="00AF19E8"/>
    <w:rsid w:val="00AF1C6E"/>
    <w:rsid w:val="00AF1D63"/>
    <w:rsid w:val="00AF2EFD"/>
    <w:rsid w:val="00AF2FC2"/>
    <w:rsid w:val="00AF435E"/>
    <w:rsid w:val="00AF4948"/>
    <w:rsid w:val="00AF4A81"/>
    <w:rsid w:val="00AF4DD0"/>
    <w:rsid w:val="00AF51D6"/>
    <w:rsid w:val="00AF5599"/>
    <w:rsid w:val="00AF663B"/>
    <w:rsid w:val="00AF688F"/>
    <w:rsid w:val="00AF7C64"/>
    <w:rsid w:val="00B00362"/>
    <w:rsid w:val="00B00ABF"/>
    <w:rsid w:val="00B00D69"/>
    <w:rsid w:val="00B00EC8"/>
    <w:rsid w:val="00B012F3"/>
    <w:rsid w:val="00B01BF1"/>
    <w:rsid w:val="00B0294E"/>
    <w:rsid w:val="00B02C9D"/>
    <w:rsid w:val="00B0417B"/>
    <w:rsid w:val="00B045B3"/>
    <w:rsid w:val="00B046EA"/>
    <w:rsid w:val="00B050C8"/>
    <w:rsid w:val="00B053D4"/>
    <w:rsid w:val="00B05D9E"/>
    <w:rsid w:val="00B06D00"/>
    <w:rsid w:val="00B06D5D"/>
    <w:rsid w:val="00B07086"/>
    <w:rsid w:val="00B07FD4"/>
    <w:rsid w:val="00B10AD1"/>
    <w:rsid w:val="00B11CA7"/>
    <w:rsid w:val="00B12180"/>
    <w:rsid w:val="00B137CE"/>
    <w:rsid w:val="00B13C38"/>
    <w:rsid w:val="00B145D2"/>
    <w:rsid w:val="00B1630B"/>
    <w:rsid w:val="00B16AB8"/>
    <w:rsid w:val="00B17256"/>
    <w:rsid w:val="00B17972"/>
    <w:rsid w:val="00B17B5A"/>
    <w:rsid w:val="00B20232"/>
    <w:rsid w:val="00B21261"/>
    <w:rsid w:val="00B215E2"/>
    <w:rsid w:val="00B22889"/>
    <w:rsid w:val="00B22C27"/>
    <w:rsid w:val="00B230CD"/>
    <w:rsid w:val="00B23FE2"/>
    <w:rsid w:val="00B24661"/>
    <w:rsid w:val="00B25146"/>
    <w:rsid w:val="00B25BF9"/>
    <w:rsid w:val="00B25C87"/>
    <w:rsid w:val="00B27A26"/>
    <w:rsid w:val="00B30177"/>
    <w:rsid w:val="00B30447"/>
    <w:rsid w:val="00B30986"/>
    <w:rsid w:val="00B318F1"/>
    <w:rsid w:val="00B3292B"/>
    <w:rsid w:val="00B32C54"/>
    <w:rsid w:val="00B32D69"/>
    <w:rsid w:val="00B34BA6"/>
    <w:rsid w:val="00B35110"/>
    <w:rsid w:val="00B35D7B"/>
    <w:rsid w:val="00B3620E"/>
    <w:rsid w:val="00B36FD4"/>
    <w:rsid w:val="00B370E8"/>
    <w:rsid w:val="00B37B8E"/>
    <w:rsid w:val="00B4035D"/>
    <w:rsid w:val="00B40E60"/>
    <w:rsid w:val="00B41150"/>
    <w:rsid w:val="00B41E12"/>
    <w:rsid w:val="00B422AB"/>
    <w:rsid w:val="00B423B3"/>
    <w:rsid w:val="00B42933"/>
    <w:rsid w:val="00B438C5"/>
    <w:rsid w:val="00B44247"/>
    <w:rsid w:val="00B44623"/>
    <w:rsid w:val="00B447B3"/>
    <w:rsid w:val="00B45806"/>
    <w:rsid w:val="00B462F0"/>
    <w:rsid w:val="00B46588"/>
    <w:rsid w:val="00B50207"/>
    <w:rsid w:val="00B50608"/>
    <w:rsid w:val="00B50C88"/>
    <w:rsid w:val="00B5153F"/>
    <w:rsid w:val="00B51AC9"/>
    <w:rsid w:val="00B51AD2"/>
    <w:rsid w:val="00B51B28"/>
    <w:rsid w:val="00B52C58"/>
    <w:rsid w:val="00B52EB1"/>
    <w:rsid w:val="00B54CE6"/>
    <w:rsid w:val="00B55454"/>
    <w:rsid w:val="00B56128"/>
    <w:rsid w:val="00B56255"/>
    <w:rsid w:val="00B5654C"/>
    <w:rsid w:val="00B57075"/>
    <w:rsid w:val="00B60A95"/>
    <w:rsid w:val="00B61739"/>
    <w:rsid w:val="00B6190C"/>
    <w:rsid w:val="00B6197B"/>
    <w:rsid w:val="00B6254C"/>
    <w:rsid w:val="00B6389A"/>
    <w:rsid w:val="00B641B4"/>
    <w:rsid w:val="00B64366"/>
    <w:rsid w:val="00B643FA"/>
    <w:rsid w:val="00B6577B"/>
    <w:rsid w:val="00B662F2"/>
    <w:rsid w:val="00B66568"/>
    <w:rsid w:val="00B67244"/>
    <w:rsid w:val="00B67302"/>
    <w:rsid w:val="00B6784A"/>
    <w:rsid w:val="00B67F52"/>
    <w:rsid w:val="00B705B3"/>
    <w:rsid w:val="00B71B6E"/>
    <w:rsid w:val="00B7229F"/>
    <w:rsid w:val="00B7251F"/>
    <w:rsid w:val="00B731AD"/>
    <w:rsid w:val="00B744D8"/>
    <w:rsid w:val="00B7480D"/>
    <w:rsid w:val="00B74CD9"/>
    <w:rsid w:val="00B75801"/>
    <w:rsid w:val="00B75A8D"/>
    <w:rsid w:val="00B75CF4"/>
    <w:rsid w:val="00B761C0"/>
    <w:rsid w:val="00B762FB"/>
    <w:rsid w:val="00B763E6"/>
    <w:rsid w:val="00B76D71"/>
    <w:rsid w:val="00B810E1"/>
    <w:rsid w:val="00B8312A"/>
    <w:rsid w:val="00B83177"/>
    <w:rsid w:val="00B84985"/>
    <w:rsid w:val="00B85D2C"/>
    <w:rsid w:val="00B866AB"/>
    <w:rsid w:val="00B90EF5"/>
    <w:rsid w:val="00B91507"/>
    <w:rsid w:val="00B9241F"/>
    <w:rsid w:val="00B92CBB"/>
    <w:rsid w:val="00B93416"/>
    <w:rsid w:val="00B93FED"/>
    <w:rsid w:val="00B94968"/>
    <w:rsid w:val="00B94CB5"/>
    <w:rsid w:val="00B94D78"/>
    <w:rsid w:val="00B977A5"/>
    <w:rsid w:val="00BA05DA"/>
    <w:rsid w:val="00BA1499"/>
    <w:rsid w:val="00BA1559"/>
    <w:rsid w:val="00BA1D7E"/>
    <w:rsid w:val="00BA2373"/>
    <w:rsid w:val="00BA2EAF"/>
    <w:rsid w:val="00BA345F"/>
    <w:rsid w:val="00BA3A68"/>
    <w:rsid w:val="00BA3B0E"/>
    <w:rsid w:val="00BA3E7C"/>
    <w:rsid w:val="00BA5B4E"/>
    <w:rsid w:val="00BA5BD2"/>
    <w:rsid w:val="00BA629E"/>
    <w:rsid w:val="00BA6BE5"/>
    <w:rsid w:val="00BA7E4F"/>
    <w:rsid w:val="00BB08BA"/>
    <w:rsid w:val="00BB15B5"/>
    <w:rsid w:val="00BB1648"/>
    <w:rsid w:val="00BB241D"/>
    <w:rsid w:val="00BB2466"/>
    <w:rsid w:val="00BB3E09"/>
    <w:rsid w:val="00BB4BB5"/>
    <w:rsid w:val="00BB7685"/>
    <w:rsid w:val="00BB76F8"/>
    <w:rsid w:val="00BB7759"/>
    <w:rsid w:val="00BB792F"/>
    <w:rsid w:val="00BC0099"/>
    <w:rsid w:val="00BC1169"/>
    <w:rsid w:val="00BC1D39"/>
    <w:rsid w:val="00BC20F4"/>
    <w:rsid w:val="00BC2C32"/>
    <w:rsid w:val="00BC35B4"/>
    <w:rsid w:val="00BC3697"/>
    <w:rsid w:val="00BC3B31"/>
    <w:rsid w:val="00BC3B9C"/>
    <w:rsid w:val="00BC4345"/>
    <w:rsid w:val="00BC4CBB"/>
    <w:rsid w:val="00BC56CA"/>
    <w:rsid w:val="00BC5BFB"/>
    <w:rsid w:val="00BC6533"/>
    <w:rsid w:val="00BC6641"/>
    <w:rsid w:val="00BC7EC5"/>
    <w:rsid w:val="00BD1B81"/>
    <w:rsid w:val="00BD1F45"/>
    <w:rsid w:val="00BD3520"/>
    <w:rsid w:val="00BD370E"/>
    <w:rsid w:val="00BD4CFC"/>
    <w:rsid w:val="00BD5AA8"/>
    <w:rsid w:val="00BE08F9"/>
    <w:rsid w:val="00BE0B02"/>
    <w:rsid w:val="00BE0C29"/>
    <w:rsid w:val="00BE1E42"/>
    <w:rsid w:val="00BE35B4"/>
    <w:rsid w:val="00BE3E0E"/>
    <w:rsid w:val="00BE4EFA"/>
    <w:rsid w:val="00BE5C97"/>
    <w:rsid w:val="00BE6D43"/>
    <w:rsid w:val="00BE6F89"/>
    <w:rsid w:val="00BE790E"/>
    <w:rsid w:val="00BE793E"/>
    <w:rsid w:val="00BE7D62"/>
    <w:rsid w:val="00BF0357"/>
    <w:rsid w:val="00BF03B7"/>
    <w:rsid w:val="00BF1081"/>
    <w:rsid w:val="00BF3709"/>
    <w:rsid w:val="00BF3A93"/>
    <w:rsid w:val="00BF4136"/>
    <w:rsid w:val="00BF419B"/>
    <w:rsid w:val="00BF4B07"/>
    <w:rsid w:val="00BF4D83"/>
    <w:rsid w:val="00BF63DA"/>
    <w:rsid w:val="00BF6948"/>
    <w:rsid w:val="00BF6AA6"/>
    <w:rsid w:val="00BF6B64"/>
    <w:rsid w:val="00BF74F9"/>
    <w:rsid w:val="00C0113B"/>
    <w:rsid w:val="00C015C3"/>
    <w:rsid w:val="00C023F6"/>
    <w:rsid w:val="00C027C1"/>
    <w:rsid w:val="00C03843"/>
    <w:rsid w:val="00C03A85"/>
    <w:rsid w:val="00C03C78"/>
    <w:rsid w:val="00C04134"/>
    <w:rsid w:val="00C045B2"/>
    <w:rsid w:val="00C04913"/>
    <w:rsid w:val="00C04C45"/>
    <w:rsid w:val="00C04DF5"/>
    <w:rsid w:val="00C06195"/>
    <w:rsid w:val="00C1012E"/>
    <w:rsid w:val="00C10A79"/>
    <w:rsid w:val="00C10D1A"/>
    <w:rsid w:val="00C11F42"/>
    <w:rsid w:val="00C13279"/>
    <w:rsid w:val="00C1456F"/>
    <w:rsid w:val="00C15641"/>
    <w:rsid w:val="00C15B5D"/>
    <w:rsid w:val="00C16CE2"/>
    <w:rsid w:val="00C20008"/>
    <w:rsid w:val="00C21A1B"/>
    <w:rsid w:val="00C21BAF"/>
    <w:rsid w:val="00C21F06"/>
    <w:rsid w:val="00C22604"/>
    <w:rsid w:val="00C23613"/>
    <w:rsid w:val="00C2401B"/>
    <w:rsid w:val="00C243FF"/>
    <w:rsid w:val="00C24605"/>
    <w:rsid w:val="00C25E49"/>
    <w:rsid w:val="00C274B9"/>
    <w:rsid w:val="00C27651"/>
    <w:rsid w:val="00C27A19"/>
    <w:rsid w:val="00C27F10"/>
    <w:rsid w:val="00C318BD"/>
    <w:rsid w:val="00C31E81"/>
    <w:rsid w:val="00C33782"/>
    <w:rsid w:val="00C33CFC"/>
    <w:rsid w:val="00C3413B"/>
    <w:rsid w:val="00C3427C"/>
    <w:rsid w:val="00C35221"/>
    <w:rsid w:val="00C35874"/>
    <w:rsid w:val="00C358EF"/>
    <w:rsid w:val="00C35A79"/>
    <w:rsid w:val="00C40090"/>
    <w:rsid w:val="00C4074B"/>
    <w:rsid w:val="00C409BE"/>
    <w:rsid w:val="00C40B91"/>
    <w:rsid w:val="00C42605"/>
    <w:rsid w:val="00C4298C"/>
    <w:rsid w:val="00C42BCC"/>
    <w:rsid w:val="00C42CDB"/>
    <w:rsid w:val="00C43E69"/>
    <w:rsid w:val="00C447BB"/>
    <w:rsid w:val="00C44D5B"/>
    <w:rsid w:val="00C45607"/>
    <w:rsid w:val="00C45B36"/>
    <w:rsid w:val="00C46D01"/>
    <w:rsid w:val="00C4753D"/>
    <w:rsid w:val="00C50E78"/>
    <w:rsid w:val="00C51694"/>
    <w:rsid w:val="00C51CB4"/>
    <w:rsid w:val="00C51E40"/>
    <w:rsid w:val="00C52394"/>
    <w:rsid w:val="00C52E9E"/>
    <w:rsid w:val="00C53197"/>
    <w:rsid w:val="00C53349"/>
    <w:rsid w:val="00C53A9F"/>
    <w:rsid w:val="00C5618D"/>
    <w:rsid w:val="00C604AA"/>
    <w:rsid w:val="00C6059F"/>
    <w:rsid w:val="00C614D3"/>
    <w:rsid w:val="00C61898"/>
    <w:rsid w:val="00C61EC1"/>
    <w:rsid w:val="00C6382E"/>
    <w:rsid w:val="00C63CA3"/>
    <w:rsid w:val="00C669B6"/>
    <w:rsid w:val="00C676D0"/>
    <w:rsid w:val="00C67F6C"/>
    <w:rsid w:val="00C703D8"/>
    <w:rsid w:val="00C71B94"/>
    <w:rsid w:val="00C72880"/>
    <w:rsid w:val="00C7293F"/>
    <w:rsid w:val="00C7324C"/>
    <w:rsid w:val="00C73ADC"/>
    <w:rsid w:val="00C73D79"/>
    <w:rsid w:val="00C7483E"/>
    <w:rsid w:val="00C759D2"/>
    <w:rsid w:val="00C75FC9"/>
    <w:rsid w:val="00C76F20"/>
    <w:rsid w:val="00C7717B"/>
    <w:rsid w:val="00C80197"/>
    <w:rsid w:val="00C80BF3"/>
    <w:rsid w:val="00C818A7"/>
    <w:rsid w:val="00C819FA"/>
    <w:rsid w:val="00C81C4C"/>
    <w:rsid w:val="00C82135"/>
    <w:rsid w:val="00C8279B"/>
    <w:rsid w:val="00C82AB5"/>
    <w:rsid w:val="00C830DA"/>
    <w:rsid w:val="00C8313E"/>
    <w:rsid w:val="00C83BB8"/>
    <w:rsid w:val="00C83CFF"/>
    <w:rsid w:val="00C83F4E"/>
    <w:rsid w:val="00C846D4"/>
    <w:rsid w:val="00C847C5"/>
    <w:rsid w:val="00C867D2"/>
    <w:rsid w:val="00C87C57"/>
    <w:rsid w:val="00C90176"/>
    <w:rsid w:val="00C9048B"/>
    <w:rsid w:val="00C906D6"/>
    <w:rsid w:val="00C90761"/>
    <w:rsid w:val="00C9120C"/>
    <w:rsid w:val="00C917EA"/>
    <w:rsid w:val="00C91E8F"/>
    <w:rsid w:val="00C93794"/>
    <w:rsid w:val="00C94619"/>
    <w:rsid w:val="00C94E7E"/>
    <w:rsid w:val="00C951F9"/>
    <w:rsid w:val="00C95B05"/>
    <w:rsid w:val="00C96250"/>
    <w:rsid w:val="00C96647"/>
    <w:rsid w:val="00C96D0F"/>
    <w:rsid w:val="00CA07EB"/>
    <w:rsid w:val="00CA0E06"/>
    <w:rsid w:val="00CA22EF"/>
    <w:rsid w:val="00CA2923"/>
    <w:rsid w:val="00CA387A"/>
    <w:rsid w:val="00CA39D6"/>
    <w:rsid w:val="00CA45BA"/>
    <w:rsid w:val="00CA4BDD"/>
    <w:rsid w:val="00CA513E"/>
    <w:rsid w:val="00CA7CDE"/>
    <w:rsid w:val="00CB02D9"/>
    <w:rsid w:val="00CB245B"/>
    <w:rsid w:val="00CB42B7"/>
    <w:rsid w:val="00CB4CB4"/>
    <w:rsid w:val="00CB5A77"/>
    <w:rsid w:val="00CB62C6"/>
    <w:rsid w:val="00CB6508"/>
    <w:rsid w:val="00CB722A"/>
    <w:rsid w:val="00CB7A20"/>
    <w:rsid w:val="00CC1276"/>
    <w:rsid w:val="00CC2985"/>
    <w:rsid w:val="00CC4F2D"/>
    <w:rsid w:val="00CC51D1"/>
    <w:rsid w:val="00CC593B"/>
    <w:rsid w:val="00CC5EBE"/>
    <w:rsid w:val="00CC673A"/>
    <w:rsid w:val="00CC6E25"/>
    <w:rsid w:val="00CC75D4"/>
    <w:rsid w:val="00CC7871"/>
    <w:rsid w:val="00CC79E4"/>
    <w:rsid w:val="00CC7E08"/>
    <w:rsid w:val="00CD1093"/>
    <w:rsid w:val="00CD2421"/>
    <w:rsid w:val="00CD30FC"/>
    <w:rsid w:val="00CD4140"/>
    <w:rsid w:val="00CD4727"/>
    <w:rsid w:val="00CD5516"/>
    <w:rsid w:val="00CD5886"/>
    <w:rsid w:val="00CD58BE"/>
    <w:rsid w:val="00CD6089"/>
    <w:rsid w:val="00CD64B5"/>
    <w:rsid w:val="00CD70FC"/>
    <w:rsid w:val="00CE0225"/>
    <w:rsid w:val="00CE1F25"/>
    <w:rsid w:val="00CE2F52"/>
    <w:rsid w:val="00CE30D5"/>
    <w:rsid w:val="00CE39FC"/>
    <w:rsid w:val="00CE3C76"/>
    <w:rsid w:val="00CE4B86"/>
    <w:rsid w:val="00CE5816"/>
    <w:rsid w:val="00CE5929"/>
    <w:rsid w:val="00CE67C1"/>
    <w:rsid w:val="00CF03C2"/>
    <w:rsid w:val="00CF091F"/>
    <w:rsid w:val="00CF0F8C"/>
    <w:rsid w:val="00CF333D"/>
    <w:rsid w:val="00CF6D97"/>
    <w:rsid w:val="00CF6DDA"/>
    <w:rsid w:val="00CF7798"/>
    <w:rsid w:val="00CF7DA9"/>
    <w:rsid w:val="00D0115F"/>
    <w:rsid w:val="00D01A86"/>
    <w:rsid w:val="00D01F1C"/>
    <w:rsid w:val="00D02334"/>
    <w:rsid w:val="00D02528"/>
    <w:rsid w:val="00D02536"/>
    <w:rsid w:val="00D029D1"/>
    <w:rsid w:val="00D03177"/>
    <w:rsid w:val="00D039EA"/>
    <w:rsid w:val="00D03EED"/>
    <w:rsid w:val="00D0439E"/>
    <w:rsid w:val="00D04B83"/>
    <w:rsid w:val="00D04FA7"/>
    <w:rsid w:val="00D05478"/>
    <w:rsid w:val="00D056D8"/>
    <w:rsid w:val="00D07A89"/>
    <w:rsid w:val="00D1043E"/>
    <w:rsid w:val="00D106A2"/>
    <w:rsid w:val="00D10D3D"/>
    <w:rsid w:val="00D10D97"/>
    <w:rsid w:val="00D11423"/>
    <w:rsid w:val="00D11EAC"/>
    <w:rsid w:val="00D120CA"/>
    <w:rsid w:val="00D1246C"/>
    <w:rsid w:val="00D1285E"/>
    <w:rsid w:val="00D12C14"/>
    <w:rsid w:val="00D132AF"/>
    <w:rsid w:val="00D14428"/>
    <w:rsid w:val="00D148A4"/>
    <w:rsid w:val="00D14DD0"/>
    <w:rsid w:val="00D152F2"/>
    <w:rsid w:val="00D16723"/>
    <w:rsid w:val="00D20064"/>
    <w:rsid w:val="00D2053E"/>
    <w:rsid w:val="00D213B5"/>
    <w:rsid w:val="00D216E3"/>
    <w:rsid w:val="00D217EA"/>
    <w:rsid w:val="00D21907"/>
    <w:rsid w:val="00D23EB4"/>
    <w:rsid w:val="00D23F56"/>
    <w:rsid w:val="00D243AC"/>
    <w:rsid w:val="00D24878"/>
    <w:rsid w:val="00D25294"/>
    <w:rsid w:val="00D25319"/>
    <w:rsid w:val="00D25759"/>
    <w:rsid w:val="00D264C9"/>
    <w:rsid w:val="00D26518"/>
    <w:rsid w:val="00D317A2"/>
    <w:rsid w:val="00D33221"/>
    <w:rsid w:val="00D3396C"/>
    <w:rsid w:val="00D33ED9"/>
    <w:rsid w:val="00D34341"/>
    <w:rsid w:val="00D34D75"/>
    <w:rsid w:val="00D35946"/>
    <w:rsid w:val="00D35AE3"/>
    <w:rsid w:val="00D37A5A"/>
    <w:rsid w:val="00D37DBF"/>
    <w:rsid w:val="00D406E7"/>
    <w:rsid w:val="00D41092"/>
    <w:rsid w:val="00D419FA"/>
    <w:rsid w:val="00D4346D"/>
    <w:rsid w:val="00D434D6"/>
    <w:rsid w:val="00D437B4"/>
    <w:rsid w:val="00D443A4"/>
    <w:rsid w:val="00D44E51"/>
    <w:rsid w:val="00D4554D"/>
    <w:rsid w:val="00D46102"/>
    <w:rsid w:val="00D46240"/>
    <w:rsid w:val="00D46401"/>
    <w:rsid w:val="00D46BEC"/>
    <w:rsid w:val="00D47009"/>
    <w:rsid w:val="00D47A52"/>
    <w:rsid w:val="00D47B09"/>
    <w:rsid w:val="00D47BCB"/>
    <w:rsid w:val="00D47E26"/>
    <w:rsid w:val="00D5065C"/>
    <w:rsid w:val="00D50872"/>
    <w:rsid w:val="00D5196E"/>
    <w:rsid w:val="00D51BDA"/>
    <w:rsid w:val="00D51F77"/>
    <w:rsid w:val="00D52134"/>
    <w:rsid w:val="00D53579"/>
    <w:rsid w:val="00D53978"/>
    <w:rsid w:val="00D53FFC"/>
    <w:rsid w:val="00D57162"/>
    <w:rsid w:val="00D57744"/>
    <w:rsid w:val="00D602CD"/>
    <w:rsid w:val="00D6044A"/>
    <w:rsid w:val="00D608AD"/>
    <w:rsid w:val="00D6217C"/>
    <w:rsid w:val="00D6246C"/>
    <w:rsid w:val="00D63CD5"/>
    <w:rsid w:val="00D65800"/>
    <w:rsid w:val="00D65F60"/>
    <w:rsid w:val="00D661A1"/>
    <w:rsid w:val="00D70C61"/>
    <w:rsid w:val="00D70D87"/>
    <w:rsid w:val="00D72177"/>
    <w:rsid w:val="00D725C0"/>
    <w:rsid w:val="00D73971"/>
    <w:rsid w:val="00D740B2"/>
    <w:rsid w:val="00D7549A"/>
    <w:rsid w:val="00D76F5D"/>
    <w:rsid w:val="00D77D45"/>
    <w:rsid w:val="00D80444"/>
    <w:rsid w:val="00D8080B"/>
    <w:rsid w:val="00D80C19"/>
    <w:rsid w:val="00D8120E"/>
    <w:rsid w:val="00D81815"/>
    <w:rsid w:val="00D82718"/>
    <w:rsid w:val="00D82C92"/>
    <w:rsid w:val="00D82DD0"/>
    <w:rsid w:val="00D8426C"/>
    <w:rsid w:val="00D8448F"/>
    <w:rsid w:val="00D84CA8"/>
    <w:rsid w:val="00D84CED"/>
    <w:rsid w:val="00D8696B"/>
    <w:rsid w:val="00D86C99"/>
    <w:rsid w:val="00D86E01"/>
    <w:rsid w:val="00D87017"/>
    <w:rsid w:val="00D8703D"/>
    <w:rsid w:val="00D87945"/>
    <w:rsid w:val="00D87E42"/>
    <w:rsid w:val="00D90A26"/>
    <w:rsid w:val="00D910D5"/>
    <w:rsid w:val="00D91B2E"/>
    <w:rsid w:val="00D91D7D"/>
    <w:rsid w:val="00D921A5"/>
    <w:rsid w:val="00D92B3A"/>
    <w:rsid w:val="00D93837"/>
    <w:rsid w:val="00D94D66"/>
    <w:rsid w:val="00D9594F"/>
    <w:rsid w:val="00D9625C"/>
    <w:rsid w:val="00D96C12"/>
    <w:rsid w:val="00D97852"/>
    <w:rsid w:val="00DA08AC"/>
    <w:rsid w:val="00DA20CC"/>
    <w:rsid w:val="00DA2575"/>
    <w:rsid w:val="00DA37D9"/>
    <w:rsid w:val="00DA46E5"/>
    <w:rsid w:val="00DA5123"/>
    <w:rsid w:val="00DA65B8"/>
    <w:rsid w:val="00DA69FD"/>
    <w:rsid w:val="00DA722B"/>
    <w:rsid w:val="00DA7667"/>
    <w:rsid w:val="00DA7AB7"/>
    <w:rsid w:val="00DB00A6"/>
    <w:rsid w:val="00DB043B"/>
    <w:rsid w:val="00DB07A6"/>
    <w:rsid w:val="00DB18D6"/>
    <w:rsid w:val="00DB1C77"/>
    <w:rsid w:val="00DB2255"/>
    <w:rsid w:val="00DB2B17"/>
    <w:rsid w:val="00DB2D9E"/>
    <w:rsid w:val="00DB3CE1"/>
    <w:rsid w:val="00DB3D4D"/>
    <w:rsid w:val="00DB450C"/>
    <w:rsid w:val="00DB4A68"/>
    <w:rsid w:val="00DB59C0"/>
    <w:rsid w:val="00DB624D"/>
    <w:rsid w:val="00DB6B05"/>
    <w:rsid w:val="00DC0920"/>
    <w:rsid w:val="00DC0DD3"/>
    <w:rsid w:val="00DC1422"/>
    <w:rsid w:val="00DC189C"/>
    <w:rsid w:val="00DC203F"/>
    <w:rsid w:val="00DC239F"/>
    <w:rsid w:val="00DC2C1F"/>
    <w:rsid w:val="00DC32E1"/>
    <w:rsid w:val="00DC34AC"/>
    <w:rsid w:val="00DC4F22"/>
    <w:rsid w:val="00DC6E5C"/>
    <w:rsid w:val="00DD1416"/>
    <w:rsid w:val="00DD21A2"/>
    <w:rsid w:val="00DD2637"/>
    <w:rsid w:val="00DD2C74"/>
    <w:rsid w:val="00DD2EFD"/>
    <w:rsid w:val="00DD3DD5"/>
    <w:rsid w:val="00DD41B2"/>
    <w:rsid w:val="00DD6431"/>
    <w:rsid w:val="00DD6495"/>
    <w:rsid w:val="00DD748E"/>
    <w:rsid w:val="00DE110B"/>
    <w:rsid w:val="00DE19EF"/>
    <w:rsid w:val="00DE1C5A"/>
    <w:rsid w:val="00DE1EEB"/>
    <w:rsid w:val="00DE4F34"/>
    <w:rsid w:val="00DE4FC1"/>
    <w:rsid w:val="00DE5401"/>
    <w:rsid w:val="00DE5BFD"/>
    <w:rsid w:val="00DE6BB4"/>
    <w:rsid w:val="00DE76A8"/>
    <w:rsid w:val="00DF1F6F"/>
    <w:rsid w:val="00DF2AB7"/>
    <w:rsid w:val="00DF6EA4"/>
    <w:rsid w:val="00DF6F28"/>
    <w:rsid w:val="00DF7CD3"/>
    <w:rsid w:val="00E01B33"/>
    <w:rsid w:val="00E02DF5"/>
    <w:rsid w:val="00E03D30"/>
    <w:rsid w:val="00E04119"/>
    <w:rsid w:val="00E04A55"/>
    <w:rsid w:val="00E04CD3"/>
    <w:rsid w:val="00E05725"/>
    <w:rsid w:val="00E07DBD"/>
    <w:rsid w:val="00E100CF"/>
    <w:rsid w:val="00E10399"/>
    <w:rsid w:val="00E106D6"/>
    <w:rsid w:val="00E1082E"/>
    <w:rsid w:val="00E12275"/>
    <w:rsid w:val="00E12579"/>
    <w:rsid w:val="00E12731"/>
    <w:rsid w:val="00E13A0D"/>
    <w:rsid w:val="00E13A36"/>
    <w:rsid w:val="00E13D51"/>
    <w:rsid w:val="00E13FB8"/>
    <w:rsid w:val="00E146A9"/>
    <w:rsid w:val="00E14B27"/>
    <w:rsid w:val="00E16132"/>
    <w:rsid w:val="00E166E8"/>
    <w:rsid w:val="00E1672C"/>
    <w:rsid w:val="00E16C1A"/>
    <w:rsid w:val="00E16C7E"/>
    <w:rsid w:val="00E17B3A"/>
    <w:rsid w:val="00E17B3C"/>
    <w:rsid w:val="00E209E6"/>
    <w:rsid w:val="00E20C7D"/>
    <w:rsid w:val="00E225C2"/>
    <w:rsid w:val="00E2359C"/>
    <w:rsid w:val="00E235B2"/>
    <w:rsid w:val="00E236C6"/>
    <w:rsid w:val="00E23922"/>
    <w:rsid w:val="00E23BE0"/>
    <w:rsid w:val="00E24AED"/>
    <w:rsid w:val="00E26034"/>
    <w:rsid w:val="00E270AC"/>
    <w:rsid w:val="00E271B8"/>
    <w:rsid w:val="00E27341"/>
    <w:rsid w:val="00E31378"/>
    <w:rsid w:val="00E31FD3"/>
    <w:rsid w:val="00E3250A"/>
    <w:rsid w:val="00E32772"/>
    <w:rsid w:val="00E328A0"/>
    <w:rsid w:val="00E3299C"/>
    <w:rsid w:val="00E32B9B"/>
    <w:rsid w:val="00E32C78"/>
    <w:rsid w:val="00E32F68"/>
    <w:rsid w:val="00E33747"/>
    <w:rsid w:val="00E33F75"/>
    <w:rsid w:val="00E35BDE"/>
    <w:rsid w:val="00E362BB"/>
    <w:rsid w:val="00E36AE5"/>
    <w:rsid w:val="00E36E73"/>
    <w:rsid w:val="00E37517"/>
    <w:rsid w:val="00E375DF"/>
    <w:rsid w:val="00E37770"/>
    <w:rsid w:val="00E37836"/>
    <w:rsid w:val="00E40224"/>
    <w:rsid w:val="00E4027A"/>
    <w:rsid w:val="00E40D1C"/>
    <w:rsid w:val="00E40D46"/>
    <w:rsid w:val="00E40F36"/>
    <w:rsid w:val="00E4100D"/>
    <w:rsid w:val="00E4353D"/>
    <w:rsid w:val="00E4595E"/>
    <w:rsid w:val="00E474F9"/>
    <w:rsid w:val="00E479B2"/>
    <w:rsid w:val="00E47C56"/>
    <w:rsid w:val="00E5053E"/>
    <w:rsid w:val="00E50572"/>
    <w:rsid w:val="00E50CD5"/>
    <w:rsid w:val="00E50E85"/>
    <w:rsid w:val="00E51DA9"/>
    <w:rsid w:val="00E525E2"/>
    <w:rsid w:val="00E52A5B"/>
    <w:rsid w:val="00E52C45"/>
    <w:rsid w:val="00E532B8"/>
    <w:rsid w:val="00E536FE"/>
    <w:rsid w:val="00E542BE"/>
    <w:rsid w:val="00E5543B"/>
    <w:rsid w:val="00E55D0D"/>
    <w:rsid w:val="00E566F8"/>
    <w:rsid w:val="00E56FF6"/>
    <w:rsid w:val="00E57BCA"/>
    <w:rsid w:val="00E57EB0"/>
    <w:rsid w:val="00E60A61"/>
    <w:rsid w:val="00E60D60"/>
    <w:rsid w:val="00E60FED"/>
    <w:rsid w:val="00E61641"/>
    <w:rsid w:val="00E61CD0"/>
    <w:rsid w:val="00E62C5F"/>
    <w:rsid w:val="00E632C2"/>
    <w:rsid w:val="00E63412"/>
    <w:rsid w:val="00E64B10"/>
    <w:rsid w:val="00E65E00"/>
    <w:rsid w:val="00E668B5"/>
    <w:rsid w:val="00E66DB7"/>
    <w:rsid w:val="00E67379"/>
    <w:rsid w:val="00E713D7"/>
    <w:rsid w:val="00E726DB"/>
    <w:rsid w:val="00E72B7E"/>
    <w:rsid w:val="00E72FB3"/>
    <w:rsid w:val="00E7358F"/>
    <w:rsid w:val="00E737C0"/>
    <w:rsid w:val="00E74E5E"/>
    <w:rsid w:val="00E7546E"/>
    <w:rsid w:val="00E75F15"/>
    <w:rsid w:val="00E760E2"/>
    <w:rsid w:val="00E76473"/>
    <w:rsid w:val="00E7752C"/>
    <w:rsid w:val="00E776C6"/>
    <w:rsid w:val="00E7777C"/>
    <w:rsid w:val="00E807BE"/>
    <w:rsid w:val="00E80959"/>
    <w:rsid w:val="00E819E7"/>
    <w:rsid w:val="00E81D75"/>
    <w:rsid w:val="00E821C1"/>
    <w:rsid w:val="00E82B71"/>
    <w:rsid w:val="00E82DDC"/>
    <w:rsid w:val="00E83C48"/>
    <w:rsid w:val="00E83DC8"/>
    <w:rsid w:val="00E84B88"/>
    <w:rsid w:val="00E851EA"/>
    <w:rsid w:val="00E85624"/>
    <w:rsid w:val="00E86027"/>
    <w:rsid w:val="00E8613A"/>
    <w:rsid w:val="00E86ED5"/>
    <w:rsid w:val="00E86F6D"/>
    <w:rsid w:val="00E87DC9"/>
    <w:rsid w:val="00E91F3A"/>
    <w:rsid w:val="00E937A8"/>
    <w:rsid w:val="00E94115"/>
    <w:rsid w:val="00E94D00"/>
    <w:rsid w:val="00E952FA"/>
    <w:rsid w:val="00E9560A"/>
    <w:rsid w:val="00E9582A"/>
    <w:rsid w:val="00E95D86"/>
    <w:rsid w:val="00E96266"/>
    <w:rsid w:val="00EA0CD8"/>
    <w:rsid w:val="00EA0E3B"/>
    <w:rsid w:val="00EA0EDB"/>
    <w:rsid w:val="00EA1ACD"/>
    <w:rsid w:val="00EA1C0E"/>
    <w:rsid w:val="00EA20C4"/>
    <w:rsid w:val="00EA2CFE"/>
    <w:rsid w:val="00EA33B0"/>
    <w:rsid w:val="00EA3901"/>
    <w:rsid w:val="00EA3E61"/>
    <w:rsid w:val="00EA3E67"/>
    <w:rsid w:val="00EA3EF8"/>
    <w:rsid w:val="00EA4241"/>
    <w:rsid w:val="00EA4DDB"/>
    <w:rsid w:val="00EA56B2"/>
    <w:rsid w:val="00EA5B65"/>
    <w:rsid w:val="00EA72CB"/>
    <w:rsid w:val="00EA7955"/>
    <w:rsid w:val="00EB01A8"/>
    <w:rsid w:val="00EB194D"/>
    <w:rsid w:val="00EB2E87"/>
    <w:rsid w:val="00EB314B"/>
    <w:rsid w:val="00EB3D6B"/>
    <w:rsid w:val="00EB4242"/>
    <w:rsid w:val="00EB4659"/>
    <w:rsid w:val="00EB47FD"/>
    <w:rsid w:val="00EB4ACA"/>
    <w:rsid w:val="00EB4CC8"/>
    <w:rsid w:val="00EB5484"/>
    <w:rsid w:val="00EB56DF"/>
    <w:rsid w:val="00EB62CD"/>
    <w:rsid w:val="00EB71D6"/>
    <w:rsid w:val="00EB7666"/>
    <w:rsid w:val="00EB7754"/>
    <w:rsid w:val="00EB7F07"/>
    <w:rsid w:val="00EC035B"/>
    <w:rsid w:val="00EC163A"/>
    <w:rsid w:val="00EC17F9"/>
    <w:rsid w:val="00EC326E"/>
    <w:rsid w:val="00EC4A06"/>
    <w:rsid w:val="00EC4F34"/>
    <w:rsid w:val="00EC6418"/>
    <w:rsid w:val="00EC68D7"/>
    <w:rsid w:val="00EC6A89"/>
    <w:rsid w:val="00EC74B2"/>
    <w:rsid w:val="00EC7EF9"/>
    <w:rsid w:val="00EC7F00"/>
    <w:rsid w:val="00ED0480"/>
    <w:rsid w:val="00ED08C6"/>
    <w:rsid w:val="00ED0F45"/>
    <w:rsid w:val="00ED11F2"/>
    <w:rsid w:val="00ED185D"/>
    <w:rsid w:val="00ED2DB7"/>
    <w:rsid w:val="00ED2F10"/>
    <w:rsid w:val="00ED2FF1"/>
    <w:rsid w:val="00ED47E5"/>
    <w:rsid w:val="00ED56E3"/>
    <w:rsid w:val="00ED598D"/>
    <w:rsid w:val="00ED5F34"/>
    <w:rsid w:val="00ED6C55"/>
    <w:rsid w:val="00ED74E5"/>
    <w:rsid w:val="00ED75CE"/>
    <w:rsid w:val="00ED7FCF"/>
    <w:rsid w:val="00EE48D3"/>
    <w:rsid w:val="00EE48FC"/>
    <w:rsid w:val="00EE530A"/>
    <w:rsid w:val="00EE5FDB"/>
    <w:rsid w:val="00EE6287"/>
    <w:rsid w:val="00EE66F4"/>
    <w:rsid w:val="00EE7BB6"/>
    <w:rsid w:val="00EE7FEB"/>
    <w:rsid w:val="00EF1000"/>
    <w:rsid w:val="00EF18DC"/>
    <w:rsid w:val="00EF198F"/>
    <w:rsid w:val="00EF1BF6"/>
    <w:rsid w:val="00EF20EC"/>
    <w:rsid w:val="00EF422C"/>
    <w:rsid w:val="00EF465E"/>
    <w:rsid w:val="00EF4880"/>
    <w:rsid w:val="00EF4E12"/>
    <w:rsid w:val="00EF569C"/>
    <w:rsid w:val="00EF5F1D"/>
    <w:rsid w:val="00EF6EA4"/>
    <w:rsid w:val="00F00198"/>
    <w:rsid w:val="00F00C9D"/>
    <w:rsid w:val="00F016CB"/>
    <w:rsid w:val="00F0378D"/>
    <w:rsid w:val="00F03A73"/>
    <w:rsid w:val="00F03AC0"/>
    <w:rsid w:val="00F04704"/>
    <w:rsid w:val="00F0566D"/>
    <w:rsid w:val="00F061EB"/>
    <w:rsid w:val="00F06B1C"/>
    <w:rsid w:val="00F079BB"/>
    <w:rsid w:val="00F11F83"/>
    <w:rsid w:val="00F12200"/>
    <w:rsid w:val="00F12549"/>
    <w:rsid w:val="00F135AC"/>
    <w:rsid w:val="00F139CA"/>
    <w:rsid w:val="00F13BFB"/>
    <w:rsid w:val="00F14C4C"/>
    <w:rsid w:val="00F152D2"/>
    <w:rsid w:val="00F15333"/>
    <w:rsid w:val="00F163ED"/>
    <w:rsid w:val="00F16646"/>
    <w:rsid w:val="00F169BE"/>
    <w:rsid w:val="00F16D58"/>
    <w:rsid w:val="00F17C2A"/>
    <w:rsid w:val="00F17D23"/>
    <w:rsid w:val="00F215E6"/>
    <w:rsid w:val="00F217B4"/>
    <w:rsid w:val="00F21ACB"/>
    <w:rsid w:val="00F21D91"/>
    <w:rsid w:val="00F2267C"/>
    <w:rsid w:val="00F228EA"/>
    <w:rsid w:val="00F229B5"/>
    <w:rsid w:val="00F22A0B"/>
    <w:rsid w:val="00F22DC1"/>
    <w:rsid w:val="00F24A79"/>
    <w:rsid w:val="00F24A7C"/>
    <w:rsid w:val="00F255E9"/>
    <w:rsid w:val="00F25C0D"/>
    <w:rsid w:val="00F25D20"/>
    <w:rsid w:val="00F25D59"/>
    <w:rsid w:val="00F25E96"/>
    <w:rsid w:val="00F27CFE"/>
    <w:rsid w:val="00F27E49"/>
    <w:rsid w:val="00F3058F"/>
    <w:rsid w:val="00F309A7"/>
    <w:rsid w:val="00F30FDD"/>
    <w:rsid w:val="00F324E0"/>
    <w:rsid w:val="00F32CDB"/>
    <w:rsid w:val="00F334F5"/>
    <w:rsid w:val="00F3379E"/>
    <w:rsid w:val="00F33B35"/>
    <w:rsid w:val="00F3477D"/>
    <w:rsid w:val="00F34BB1"/>
    <w:rsid w:val="00F35A0E"/>
    <w:rsid w:val="00F35BF4"/>
    <w:rsid w:val="00F368DC"/>
    <w:rsid w:val="00F37E66"/>
    <w:rsid w:val="00F40917"/>
    <w:rsid w:val="00F40E71"/>
    <w:rsid w:val="00F41B03"/>
    <w:rsid w:val="00F421C4"/>
    <w:rsid w:val="00F42E66"/>
    <w:rsid w:val="00F430F2"/>
    <w:rsid w:val="00F4348D"/>
    <w:rsid w:val="00F45AEC"/>
    <w:rsid w:val="00F4741F"/>
    <w:rsid w:val="00F5000D"/>
    <w:rsid w:val="00F50594"/>
    <w:rsid w:val="00F5087F"/>
    <w:rsid w:val="00F509A3"/>
    <w:rsid w:val="00F50DC6"/>
    <w:rsid w:val="00F5187A"/>
    <w:rsid w:val="00F528E8"/>
    <w:rsid w:val="00F53943"/>
    <w:rsid w:val="00F540EB"/>
    <w:rsid w:val="00F5486D"/>
    <w:rsid w:val="00F559D9"/>
    <w:rsid w:val="00F5693B"/>
    <w:rsid w:val="00F60351"/>
    <w:rsid w:val="00F6158B"/>
    <w:rsid w:val="00F619F8"/>
    <w:rsid w:val="00F61B86"/>
    <w:rsid w:val="00F62383"/>
    <w:rsid w:val="00F62FA7"/>
    <w:rsid w:val="00F647F0"/>
    <w:rsid w:val="00F64E79"/>
    <w:rsid w:val="00F6573A"/>
    <w:rsid w:val="00F66BFD"/>
    <w:rsid w:val="00F671C4"/>
    <w:rsid w:val="00F67446"/>
    <w:rsid w:val="00F679AA"/>
    <w:rsid w:val="00F67A60"/>
    <w:rsid w:val="00F702C8"/>
    <w:rsid w:val="00F7079A"/>
    <w:rsid w:val="00F70AE0"/>
    <w:rsid w:val="00F71C2F"/>
    <w:rsid w:val="00F72518"/>
    <w:rsid w:val="00F72F97"/>
    <w:rsid w:val="00F7375E"/>
    <w:rsid w:val="00F73962"/>
    <w:rsid w:val="00F73B1C"/>
    <w:rsid w:val="00F74723"/>
    <w:rsid w:val="00F74EA1"/>
    <w:rsid w:val="00F75415"/>
    <w:rsid w:val="00F75482"/>
    <w:rsid w:val="00F75847"/>
    <w:rsid w:val="00F75CAE"/>
    <w:rsid w:val="00F75DB3"/>
    <w:rsid w:val="00F765A3"/>
    <w:rsid w:val="00F76BD4"/>
    <w:rsid w:val="00F76E8A"/>
    <w:rsid w:val="00F77EF4"/>
    <w:rsid w:val="00F77F76"/>
    <w:rsid w:val="00F828D2"/>
    <w:rsid w:val="00F82D9B"/>
    <w:rsid w:val="00F833F2"/>
    <w:rsid w:val="00F83B0A"/>
    <w:rsid w:val="00F852CF"/>
    <w:rsid w:val="00F8551E"/>
    <w:rsid w:val="00F85C63"/>
    <w:rsid w:val="00F86271"/>
    <w:rsid w:val="00F900E3"/>
    <w:rsid w:val="00F919F6"/>
    <w:rsid w:val="00F929E4"/>
    <w:rsid w:val="00F93386"/>
    <w:rsid w:val="00F936BD"/>
    <w:rsid w:val="00F93F93"/>
    <w:rsid w:val="00F94C78"/>
    <w:rsid w:val="00F95519"/>
    <w:rsid w:val="00F96BD2"/>
    <w:rsid w:val="00F97008"/>
    <w:rsid w:val="00F97210"/>
    <w:rsid w:val="00F97269"/>
    <w:rsid w:val="00F97447"/>
    <w:rsid w:val="00F97C2D"/>
    <w:rsid w:val="00FA1FFA"/>
    <w:rsid w:val="00FA21AD"/>
    <w:rsid w:val="00FA21E8"/>
    <w:rsid w:val="00FA2762"/>
    <w:rsid w:val="00FA321A"/>
    <w:rsid w:val="00FA32EC"/>
    <w:rsid w:val="00FA66DC"/>
    <w:rsid w:val="00FA66F9"/>
    <w:rsid w:val="00FA680E"/>
    <w:rsid w:val="00FB0EAC"/>
    <w:rsid w:val="00FB28B4"/>
    <w:rsid w:val="00FB31C1"/>
    <w:rsid w:val="00FB48B3"/>
    <w:rsid w:val="00FB5C03"/>
    <w:rsid w:val="00FB7294"/>
    <w:rsid w:val="00FC07D3"/>
    <w:rsid w:val="00FC1034"/>
    <w:rsid w:val="00FC1615"/>
    <w:rsid w:val="00FC201E"/>
    <w:rsid w:val="00FC2156"/>
    <w:rsid w:val="00FC2257"/>
    <w:rsid w:val="00FC282A"/>
    <w:rsid w:val="00FC54C4"/>
    <w:rsid w:val="00FC627A"/>
    <w:rsid w:val="00FC79F9"/>
    <w:rsid w:val="00FC7FE2"/>
    <w:rsid w:val="00FD0517"/>
    <w:rsid w:val="00FD19F4"/>
    <w:rsid w:val="00FD1E1D"/>
    <w:rsid w:val="00FD2055"/>
    <w:rsid w:val="00FD2166"/>
    <w:rsid w:val="00FD47FD"/>
    <w:rsid w:val="00FD5219"/>
    <w:rsid w:val="00FD607A"/>
    <w:rsid w:val="00FD6EEB"/>
    <w:rsid w:val="00FD7B1B"/>
    <w:rsid w:val="00FD7EC6"/>
    <w:rsid w:val="00FE2514"/>
    <w:rsid w:val="00FE2589"/>
    <w:rsid w:val="00FE3D0C"/>
    <w:rsid w:val="00FE654D"/>
    <w:rsid w:val="00FE7B08"/>
    <w:rsid w:val="00FF0E61"/>
    <w:rsid w:val="00FF2583"/>
    <w:rsid w:val="00FF2909"/>
    <w:rsid w:val="00FF3776"/>
    <w:rsid w:val="00FF3991"/>
    <w:rsid w:val="00FF3D38"/>
    <w:rsid w:val="00FF429B"/>
    <w:rsid w:val="00FF4799"/>
    <w:rsid w:val="00FF47A1"/>
    <w:rsid w:val="00FF4CDC"/>
    <w:rsid w:val="00FF54B0"/>
    <w:rsid w:val="00FF57E6"/>
    <w:rsid w:val="00FF5A07"/>
    <w:rsid w:val="00FF6277"/>
    <w:rsid w:val="00FF62F1"/>
    <w:rsid w:val="00FF73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9ADD4"/>
  <w15:chartTrackingRefBased/>
  <w15:docId w15:val="{B4AAB7F3-5D58-42CB-82D8-1744BF75A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1035D"/>
    <w:pPr>
      <w:spacing w:after="0" w:line="240" w:lineRule="auto"/>
      <w:ind w:left="2126" w:hanging="2126"/>
      <w:jc w:val="both"/>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E63412"/>
    <w:pPr>
      <w:keepNext/>
      <w:numPr>
        <w:numId w:val="12"/>
      </w:numPr>
      <w:spacing w:before="240" w:after="360"/>
      <w:jc w:val="left"/>
      <w:outlineLvl w:val="0"/>
    </w:pPr>
    <w:rPr>
      <w:rFonts w:ascii="Tahoma" w:hAnsi="Tahoma"/>
      <w:b/>
      <w:bCs/>
      <w:kern w:val="32"/>
      <w:sz w:val="21"/>
      <w:szCs w:val="32"/>
    </w:rPr>
  </w:style>
  <w:style w:type="paragraph" w:styleId="Nadpis2">
    <w:name w:val="heading 2"/>
    <w:basedOn w:val="Normln"/>
    <w:next w:val="Normln"/>
    <w:link w:val="Nadpis2Char"/>
    <w:qFormat/>
    <w:rsid w:val="00E63412"/>
    <w:pPr>
      <w:keepNext/>
      <w:numPr>
        <w:ilvl w:val="1"/>
        <w:numId w:val="12"/>
      </w:numPr>
      <w:spacing w:before="240" w:after="40"/>
      <w:jc w:val="left"/>
      <w:outlineLvl w:val="1"/>
    </w:pPr>
    <w:rPr>
      <w:rFonts w:ascii="Tahoma" w:hAnsi="Tahoma" w:cs="Arial"/>
      <w:bCs/>
      <w:iCs/>
      <w:kern w:val="28"/>
      <w:sz w:val="21"/>
      <w:szCs w:val="28"/>
    </w:rPr>
  </w:style>
  <w:style w:type="paragraph" w:styleId="Nadpis3">
    <w:name w:val="heading 3"/>
    <w:basedOn w:val="Normln"/>
    <w:next w:val="Normln"/>
    <w:link w:val="Nadpis3Char"/>
    <w:qFormat/>
    <w:rsid w:val="00E63412"/>
    <w:pPr>
      <w:keepNext/>
      <w:numPr>
        <w:ilvl w:val="2"/>
        <w:numId w:val="12"/>
      </w:numPr>
      <w:spacing w:before="240" w:after="40"/>
      <w:jc w:val="left"/>
      <w:outlineLvl w:val="2"/>
    </w:pPr>
    <w:rPr>
      <w:rFonts w:cs="Arial"/>
      <w:bCs/>
      <w:kern w:val="24"/>
      <w:sz w:val="24"/>
      <w:szCs w:val="26"/>
    </w:rPr>
  </w:style>
  <w:style w:type="paragraph" w:styleId="Nadpis4">
    <w:name w:val="heading 4"/>
    <w:aliases w:val="Miniaturní"/>
    <w:basedOn w:val="Normln"/>
    <w:next w:val="Normln"/>
    <w:link w:val="Nadpis4Char"/>
    <w:qFormat/>
    <w:rsid w:val="00E63412"/>
    <w:pPr>
      <w:keepNext/>
      <w:numPr>
        <w:ilvl w:val="3"/>
        <w:numId w:val="12"/>
      </w:numPr>
      <w:spacing w:before="120" w:after="40"/>
      <w:jc w:val="left"/>
      <w:outlineLvl w:val="3"/>
    </w:pPr>
    <w:rPr>
      <w:bCs/>
      <w:i/>
      <w:kern w:val="22"/>
      <w:szCs w:val="24"/>
    </w:rPr>
  </w:style>
  <w:style w:type="paragraph" w:styleId="Nadpis5">
    <w:name w:val="heading 5"/>
    <w:basedOn w:val="Normln"/>
    <w:next w:val="Normln"/>
    <w:link w:val="Nadpis5Char"/>
    <w:qFormat/>
    <w:rsid w:val="00E63412"/>
    <w:pPr>
      <w:numPr>
        <w:ilvl w:val="4"/>
        <w:numId w:val="12"/>
      </w:numPr>
      <w:spacing w:before="240" w:after="60"/>
      <w:jc w:val="left"/>
      <w:outlineLvl w:val="4"/>
    </w:pPr>
    <w:rPr>
      <w:rFonts w:ascii="Arial" w:hAnsi="Arial"/>
      <w:b/>
      <w:bCs/>
      <w:i/>
      <w:iCs/>
      <w:kern w:val="22"/>
      <w:sz w:val="26"/>
      <w:szCs w:val="26"/>
    </w:rPr>
  </w:style>
  <w:style w:type="paragraph" w:styleId="Nadpis6">
    <w:name w:val="heading 6"/>
    <w:basedOn w:val="Normln"/>
    <w:next w:val="Normln"/>
    <w:link w:val="Nadpis6Char"/>
    <w:qFormat/>
    <w:rsid w:val="00E63412"/>
    <w:pPr>
      <w:numPr>
        <w:ilvl w:val="5"/>
        <w:numId w:val="12"/>
      </w:numPr>
      <w:spacing w:before="240" w:after="60"/>
      <w:jc w:val="left"/>
      <w:outlineLvl w:val="5"/>
    </w:pPr>
    <w:rPr>
      <w:b/>
      <w:bCs/>
      <w:kern w:val="22"/>
      <w:szCs w:val="22"/>
    </w:rPr>
  </w:style>
  <w:style w:type="paragraph" w:styleId="Nadpis7">
    <w:name w:val="heading 7"/>
    <w:basedOn w:val="Normln"/>
    <w:next w:val="Normln"/>
    <w:link w:val="Nadpis7Char"/>
    <w:qFormat/>
    <w:rsid w:val="00E63412"/>
    <w:pPr>
      <w:numPr>
        <w:ilvl w:val="6"/>
        <w:numId w:val="12"/>
      </w:numPr>
      <w:spacing w:before="240" w:after="60"/>
      <w:jc w:val="left"/>
      <w:outlineLvl w:val="6"/>
    </w:pPr>
    <w:rPr>
      <w:kern w:val="22"/>
      <w:sz w:val="24"/>
      <w:szCs w:val="24"/>
    </w:rPr>
  </w:style>
  <w:style w:type="paragraph" w:styleId="Nadpis8">
    <w:name w:val="heading 8"/>
    <w:basedOn w:val="Normln"/>
    <w:next w:val="Normln"/>
    <w:link w:val="Nadpis8Char"/>
    <w:qFormat/>
    <w:rsid w:val="00E63412"/>
    <w:pPr>
      <w:keepNext/>
      <w:numPr>
        <w:ilvl w:val="7"/>
        <w:numId w:val="12"/>
      </w:numPr>
      <w:jc w:val="left"/>
      <w:outlineLvl w:val="7"/>
    </w:pPr>
    <w:rPr>
      <w:rFonts w:ascii="Arial" w:hAnsi="Arial"/>
      <w:b/>
      <w:sz w:val="24"/>
    </w:rPr>
  </w:style>
  <w:style w:type="paragraph" w:styleId="Nadpis9">
    <w:name w:val="heading 9"/>
    <w:basedOn w:val="Normln"/>
    <w:next w:val="Normln"/>
    <w:link w:val="Nadpis9Char"/>
    <w:qFormat/>
    <w:rsid w:val="00E63412"/>
    <w:pPr>
      <w:numPr>
        <w:ilvl w:val="8"/>
        <w:numId w:val="12"/>
      </w:numPr>
      <w:spacing w:before="240" w:after="60"/>
      <w:jc w:val="left"/>
      <w:outlineLvl w:val="8"/>
    </w:pPr>
    <w:rPr>
      <w:rFonts w:ascii="Arial" w:hAnsi="Arial" w:cs="Arial"/>
      <w:kern w:val="22"/>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786616"/>
    <w:rPr>
      <w:color w:val="0563C1" w:themeColor="hyperlink"/>
      <w:u w:val="single"/>
    </w:rPr>
  </w:style>
  <w:style w:type="paragraph" w:styleId="Zhlav">
    <w:name w:val="header"/>
    <w:basedOn w:val="Normln"/>
    <w:link w:val="ZhlavChar"/>
    <w:uiPriority w:val="99"/>
    <w:unhideWhenUsed/>
    <w:rsid w:val="003809BF"/>
    <w:pPr>
      <w:tabs>
        <w:tab w:val="center" w:pos="4536"/>
        <w:tab w:val="right" w:pos="9072"/>
      </w:tabs>
    </w:pPr>
  </w:style>
  <w:style w:type="character" w:customStyle="1" w:styleId="ZhlavChar">
    <w:name w:val="Záhlaví Char"/>
    <w:basedOn w:val="Standardnpsmoodstavce"/>
    <w:link w:val="Zhlav"/>
    <w:uiPriority w:val="99"/>
    <w:rsid w:val="003809BF"/>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3809BF"/>
    <w:pPr>
      <w:tabs>
        <w:tab w:val="center" w:pos="4536"/>
        <w:tab w:val="right" w:pos="9072"/>
      </w:tabs>
    </w:pPr>
  </w:style>
  <w:style w:type="character" w:customStyle="1" w:styleId="ZpatChar">
    <w:name w:val="Zápatí Char"/>
    <w:basedOn w:val="Standardnpsmoodstavce"/>
    <w:link w:val="Zpat"/>
    <w:uiPriority w:val="99"/>
    <w:rsid w:val="003809BF"/>
    <w:rPr>
      <w:rFonts w:ascii="Times New Roman" w:eastAsia="Times New Roman" w:hAnsi="Times New Roman" w:cs="Times New Roman"/>
      <w:sz w:val="20"/>
      <w:szCs w:val="20"/>
      <w:lang w:eastAsia="cs-CZ"/>
    </w:rPr>
  </w:style>
  <w:style w:type="character" w:styleId="Zdraznnjemn">
    <w:name w:val="Subtle Emphasis"/>
    <w:uiPriority w:val="19"/>
    <w:qFormat/>
    <w:rsid w:val="00C7717B"/>
    <w:rPr>
      <w:i/>
      <w:iCs/>
      <w:color w:val="404040"/>
    </w:rPr>
  </w:style>
  <w:style w:type="paragraph" w:styleId="Textbubliny">
    <w:name w:val="Balloon Text"/>
    <w:basedOn w:val="Normln"/>
    <w:link w:val="TextbublinyChar"/>
    <w:uiPriority w:val="99"/>
    <w:semiHidden/>
    <w:unhideWhenUsed/>
    <w:rsid w:val="00D1285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1285E"/>
    <w:rPr>
      <w:rFonts w:ascii="Segoe UI" w:eastAsia="Times New Roman" w:hAnsi="Segoe UI" w:cs="Segoe UI"/>
      <w:sz w:val="18"/>
      <w:szCs w:val="18"/>
      <w:lang w:eastAsia="cs-CZ"/>
    </w:rPr>
  </w:style>
  <w:style w:type="paragraph" w:styleId="Odstavecseseznamem">
    <w:name w:val="List Paragraph"/>
    <w:basedOn w:val="Normln"/>
    <w:uiPriority w:val="34"/>
    <w:qFormat/>
    <w:rsid w:val="004C1B4C"/>
    <w:pPr>
      <w:ind w:left="720"/>
      <w:contextualSpacing/>
    </w:pPr>
  </w:style>
  <w:style w:type="paragraph" w:styleId="Bezmezer">
    <w:name w:val="No Spacing"/>
    <w:link w:val="BezmezerChar"/>
    <w:uiPriority w:val="1"/>
    <w:qFormat/>
    <w:rsid w:val="00C819FA"/>
    <w:pPr>
      <w:spacing w:after="0" w:line="240" w:lineRule="auto"/>
      <w:jc w:val="both"/>
    </w:pPr>
    <w:rPr>
      <w:rFonts w:ascii="Calibri" w:eastAsia="Times New Roman" w:hAnsi="Calibri" w:cs="Times New Roman"/>
      <w:lang w:eastAsia="cs-CZ"/>
    </w:rPr>
  </w:style>
  <w:style w:type="character" w:customStyle="1" w:styleId="BezmezerChar">
    <w:name w:val="Bez mezer Char"/>
    <w:link w:val="Bezmezer"/>
    <w:uiPriority w:val="1"/>
    <w:locked/>
    <w:rsid w:val="00C819FA"/>
    <w:rPr>
      <w:rFonts w:ascii="Calibri" w:eastAsia="Times New Roman" w:hAnsi="Calibri" w:cs="Times New Roman"/>
      <w:lang w:eastAsia="cs-CZ"/>
    </w:rPr>
  </w:style>
  <w:style w:type="paragraph" w:styleId="Zkladntext3">
    <w:name w:val="Body Text 3"/>
    <w:basedOn w:val="Normln"/>
    <w:link w:val="Zkladntext3Char"/>
    <w:rsid w:val="00C15B5D"/>
    <w:pPr>
      <w:spacing w:after="120"/>
      <w:ind w:left="0" w:firstLine="0"/>
      <w:jc w:val="left"/>
    </w:pPr>
    <w:rPr>
      <w:sz w:val="16"/>
      <w:szCs w:val="16"/>
    </w:rPr>
  </w:style>
  <w:style w:type="character" w:customStyle="1" w:styleId="Zkladntext3Char">
    <w:name w:val="Základní text 3 Char"/>
    <w:basedOn w:val="Standardnpsmoodstavce"/>
    <w:link w:val="Zkladntext3"/>
    <w:rsid w:val="00C15B5D"/>
    <w:rPr>
      <w:rFonts w:ascii="Times New Roman" w:eastAsia="Times New Roman" w:hAnsi="Times New Roman" w:cs="Times New Roman"/>
      <w:sz w:val="16"/>
      <w:szCs w:val="16"/>
      <w:lang w:eastAsia="cs-CZ"/>
    </w:rPr>
  </w:style>
  <w:style w:type="paragraph" w:styleId="Zkladntext">
    <w:name w:val="Body Text"/>
    <w:basedOn w:val="Normln"/>
    <w:link w:val="ZkladntextChar"/>
    <w:uiPriority w:val="99"/>
    <w:semiHidden/>
    <w:unhideWhenUsed/>
    <w:rsid w:val="00E63412"/>
    <w:pPr>
      <w:spacing w:after="120"/>
    </w:pPr>
  </w:style>
  <w:style w:type="character" w:customStyle="1" w:styleId="ZkladntextChar">
    <w:name w:val="Základní text Char"/>
    <w:basedOn w:val="Standardnpsmoodstavce"/>
    <w:link w:val="Zkladntext"/>
    <w:uiPriority w:val="99"/>
    <w:semiHidden/>
    <w:rsid w:val="00E63412"/>
    <w:rPr>
      <w:rFonts w:ascii="Times New Roman" w:eastAsia="Times New Roman" w:hAnsi="Times New Roman" w:cs="Times New Roman"/>
      <w:sz w:val="20"/>
      <w:szCs w:val="20"/>
      <w:lang w:eastAsia="cs-CZ"/>
    </w:rPr>
  </w:style>
  <w:style w:type="character" w:customStyle="1" w:styleId="Nadpis1Char">
    <w:name w:val="Nadpis 1 Char"/>
    <w:basedOn w:val="Standardnpsmoodstavce"/>
    <w:link w:val="Nadpis1"/>
    <w:rsid w:val="00E63412"/>
    <w:rPr>
      <w:rFonts w:ascii="Tahoma" w:eastAsia="Times New Roman" w:hAnsi="Tahoma" w:cs="Times New Roman"/>
      <w:b/>
      <w:bCs/>
      <w:kern w:val="32"/>
      <w:sz w:val="21"/>
      <w:szCs w:val="32"/>
      <w:lang w:eastAsia="cs-CZ"/>
    </w:rPr>
  </w:style>
  <w:style w:type="character" w:customStyle="1" w:styleId="Nadpis2Char">
    <w:name w:val="Nadpis 2 Char"/>
    <w:basedOn w:val="Standardnpsmoodstavce"/>
    <w:link w:val="Nadpis2"/>
    <w:rsid w:val="00E63412"/>
    <w:rPr>
      <w:rFonts w:ascii="Tahoma" w:eastAsia="Times New Roman" w:hAnsi="Tahoma" w:cs="Arial"/>
      <w:bCs/>
      <w:iCs/>
      <w:kern w:val="28"/>
      <w:sz w:val="21"/>
      <w:szCs w:val="28"/>
      <w:lang w:eastAsia="cs-CZ"/>
    </w:rPr>
  </w:style>
  <w:style w:type="character" w:customStyle="1" w:styleId="Nadpis3Char">
    <w:name w:val="Nadpis 3 Char"/>
    <w:basedOn w:val="Standardnpsmoodstavce"/>
    <w:link w:val="Nadpis3"/>
    <w:rsid w:val="00E63412"/>
    <w:rPr>
      <w:rFonts w:ascii="Times New Roman" w:eastAsia="Times New Roman" w:hAnsi="Times New Roman" w:cs="Arial"/>
      <w:bCs/>
      <w:kern w:val="24"/>
      <w:sz w:val="24"/>
      <w:szCs w:val="26"/>
      <w:lang w:eastAsia="cs-CZ"/>
    </w:rPr>
  </w:style>
  <w:style w:type="character" w:customStyle="1" w:styleId="Nadpis4Char">
    <w:name w:val="Nadpis 4 Char"/>
    <w:aliases w:val="Miniaturní Char"/>
    <w:basedOn w:val="Standardnpsmoodstavce"/>
    <w:link w:val="Nadpis4"/>
    <w:rsid w:val="00E63412"/>
    <w:rPr>
      <w:rFonts w:ascii="Times New Roman" w:eastAsia="Times New Roman" w:hAnsi="Times New Roman" w:cs="Times New Roman"/>
      <w:bCs/>
      <w:i/>
      <w:kern w:val="22"/>
      <w:sz w:val="20"/>
      <w:szCs w:val="24"/>
      <w:lang w:eastAsia="cs-CZ"/>
    </w:rPr>
  </w:style>
  <w:style w:type="character" w:customStyle="1" w:styleId="Nadpis5Char">
    <w:name w:val="Nadpis 5 Char"/>
    <w:basedOn w:val="Standardnpsmoodstavce"/>
    <w:link w:val="Nadpis5"/>
    <w:rsid w:val="00E63412"/>
    <w:rPr>
      <w:rFonts w:ascii="Arial" w:eastAsia="Times New Roman" w:hAnsi="Arial" w:cs="Times New Roman"/>
      <w:b/>
      <w:bCs/>
      <w:i/>
      <w:iCs/>
      <w:kern w:val="22"/>
      <w:sz w:val="26"/>
      <w:szCs w:val="26"/>
      <w:lang w:eastAsia="cs-CZ"/>
    </w:rPr>
  </w:style>
  <w:style w:type="character" w:customStyle="1" w:styleId="Nadpis6Char">
    <w:name w:val="Nadpis 6 Char"/>
    <w:basedOn w:val="Standardnpsmoodstavce"/>
    <w:link w:val="Nadpis6"/>
    <w:rsid w:val="00E63412"/>
    <w:rPr>
      <w:rFonts w:ascii="Times New Roman" w:eastAsia="Times New Roman" w:hAnsi="Times New Roman" w:cs="Times New Roman"/>
      <w:b/>
      <w:bCs/>
      <w:kern w:val="22"/>
      <w:sz w:val="20"/>
      <w:lang w:eastAsia="cs-CZ"/>
    </w:rPr>
  </w:style>
  <w:style w:type="character" w:customStyle="1" w:styleId="Nadpis7Char">
    <w:name w:val="Nadpis 7 Char"/>
    <w:basedOn w:val="Standardnpsmoodstavce"/>
    <w:link w:val="Nadpis7"/>
    <w:rsid w:val="00E63412"/>
    <w:rPr>
      <w:rFonts w:ascii="Times New Roman" w:eastAsia="Times New Roman" w:hAnsi="Times New Roman" w:cs="Times New Roman"/>
      <w:kern w:val="22"/>
      <w:sz w:val="24"/>
      <w:szCs w:val="24"/>
      <w:lang w:eastAsia="cs-CZ"/>
    </w:rPr>
  </w:style>
  <w:style w:type="character" w:customStyle="1" w:styleId="Nadpis8Char">
    <w:name w:val="Nadpis 8 Char"/>
    <w:basedOn w:val="Standardnpsmoodstavce"/>
    <w:link w:val="Nadpis8"/>
    <w:rsid w:val="00E63412"/>
    <w:rPr>
      <w:rFonts w:ascii="Arial" w:eastAsia="Times New Roman" w:hAnsi="Arial" w:cs="Times New Roman"/>
      <w:b/>
      <w:sz w:val="24"/>
      <w:szCs w:val="20"/>
      <w:lang w:eastAsia="cs-CZ"/>
    </w:rPr>
  </w:style>
  <w:style w:type="character" w:customStyle="1" w:styleId="Nadpis9Char">
    <w:name w:val="Nadpis 9 Char"/>
    <w:basedOn w:val="Standardnpsmoodstavce"/>
    <w:link w:val="Nadpis9"/>
    <w:rsid w:val="00E63412"/>
    <w:rPr>
      <w:rFonts w:ascii="Arial" w:eastAsia="Times New Roman" w:hAnsi="Arial" w:cs="Arial"/>
      <w:kern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655341">
      <w:bodyDiv w:val="1"/>
      <w:marLeft w:val="0"/>
      <w:marRight w:val="0"/>
      <w:marTop w:val="0"/>
      <w:marBottom w:val="0"/>
      <w:divBdr>
        <w:top w:val="none" w:sz="0" w:space="0" w:color="auto"/>
        <w:left w:val="none" w:sz="0" w:space="0" w:color="auto"/>
        <w:bottom w:val="none" w:sz="0" w:space="0" w:color="auto"/>
        <w:right w:val="none" w:sz="0" w:space="0" w:color="auto"/>
      </w:divBdr>
    </w:div>
    <w:div w:id="543719299">
      <w:bodyDiv w:val="1"/>
      <w:marLeft w:val="0"/>
      <w:marRight w:val="0"/>
      <w:marTop w:val="0"/>
      <w:marBottom w:val="0"/>
      <w:divBdr>
        <w:top w:val="none" w:sz="0" w:space="0" w:color="auto"/>
        <w:left w:val="none" w:sz="0" w:space="0" w:color="auto"/>
        <w:bottom w:val="none" w:sz="0" w:space="0" w:color="auto"/>
        <w:right w:val="none" w:sz="0" w:space="0" w:color="auto"/>
      </w:divBdr>
    </w:div>
    <w:div w:id="668561850">
      <w:bodyDiv w:val="1"/>
      <w:marLeft w:val="0"/>
      <w:marRight w:val="0"/>
      <w:marTop w:val="0"/>
      <w:marBottom w:val="0"/>
      <w:divBdr>
        <w:top w:val="none" w:sz="0" w:space="0" w:color="auto"/>
        <w:left w:val="none" w:sz="0" w:space="0" w:color="auto"/>
        <w:bottom w:val="none" w:sz="0" w:space="0" w:color="auto"/>
        <w:right w:val="none" w:sz="0" w:space="0" w:color="auto"/>
      </w:divBdr>
    </w:div>
    <w:div w:id="1518352422">
      <w:bodyDiv w:val="1"/>
      <w:marLeft w:val="0"/>
      <w:marRight w:val="0"/>
      <w:marTop w:val="0"/>
      <w:marBottom w:val="0"/>
      <w:divBdr>
        <w:top w:val="none" w:sz="0" w:space="0" w:color="auto"/>
        <w:left w:val="none" w:sz="0" w:space="0" w:color="auto"/>
        <w:bottom w:val="none" w:sz="0" w:space="0" w:color="auto"/>
        <w:right w:val="none" w:sz="0" w:space="0" w:color="auto"/>
      </w:divBdr>
    </w:div>
    <w:div w:id="1523743872">
      <w:bodyDiv w:val="1"/>
      <w:marLeft w:val="0"/>
      <w:marRight w:val="0"/>
      <w:marTop w:val="0"/>
      <w:marBottom w:val="0"/>
      <w:divBdr>
        <w:top w:val="none" w:sz="0" w:space="0" w:color="auto"/>
        <w:left w:val="none" w:sz="0" w:space="0" w:color="auto"/>
        <w:bottom w:val="none" w:sz="0" w:space="0" w:color="auto"/>
        <w:right w:val="none" w:sz="0" w:space="0" w:color="auto"/>
      </w:divBdr>
    </w:div>
    <w:div w:id="1734885922">
      <w:bodyDiv w:val="1"/>
      <w:marLeft w:val="0"/>
      <w:marRight w:val="0"/>
      <w:marTop w:val="0"/>
      <w:marBottom w:val="0"/>
      <w:divBdr>
        <w:top w:val="none" w:sz="0" w:space="0" w:color="auto"/>
        <w:left w:val="none" w:sz="0" w:space="0" w:color="auto"/>
        <w:bottom w:val="none" w:sz="0" w:space="0" w:color="auto"/>
        <w:right w:val="none" w:sz="0" w:space="0" w:color="auto"/>
      </w:divBdr>
    </w:div>
    <w:div w:id="2083596043">
      <w:bodyDiv w:val="1"/>
      <w:marLeft w:val="0"/>
      <w:marRight w:val="0"/>
      <w:marTop w:val="0"/>
      <w:marBottom w:val="0"/>
      <w:divBdr>
        <w:top w:val="none" w:sz="0" w:space="0" w:color="auto"/>
        <w:left w:val="none" w:sz="0" w:space="0" w:color="auto"/>
        <w:bottom w:val="none" w:sz="0" w:space="0" w:color="auto"/>
        <w:right w:val="none" w:sz="0" w:space="0" w:color="auto"/>
      </w:divBdr>
    </w:div>
    <w:div w:id="210445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1454\Documents\Dokumenty\Z&#225;v&#283;re&#269;n&#233;%20&#250;&#269;ty\Z&#225;v&#283;re&#269;n&#253;%20&#250;&#269;et%202024\z&#225;v&#283;re&#269;n&#253;%20&#250;&#269;et%202024%20-%20podklady\V&#253;daje%20-%20tabulky%20k%20Z&#218;%20za%20r.%202024%20-%20od%20Radu&#353;\Tabulky%2010,%2011,%2013%20a%20grafy%202,%203%20-%20v&#253;daje%20-%20hotovo.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1454\Documents\Dokumenty\Z&#225;v&#283;re&#269;n&#233;%20&#250;&#269;ty\Z&#225;v&#283;re&#269;n&#253;%20&#250;&#269;et%202024\z&#225;v&#283;re&#269;n&#253;%20&#250;&#269;et%202024%20-%20podklady\V&#253;daje%20-%20tabulky%20k%20Z&#218;%20za%20r.%202024%20-%20od%20Radu&#353;\Tabulky%2010,%2011,%2013%20a%20grafy%202,%203%20-%20v&#253;daje%20-%20hotovo.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0.17167569811201552"/>
          <c:y val="4.447465484539103E-2"/>
          <c:w val="0.82547314249632009"/>
          <c:h val="0.46791233212000366"/>
        </c:manualLayout>
      </c:layout>
      <c:bar3DChart>
        <c:barDir val="col"/>
        <c:grouping val="clustered"/>
        <c:varyColors val="0"/>
        <c:ser>
          <c:idx val="0"/>
          <c:order val="0"/>
          <c:invertIfNegative val="0"/>
          <c:cat>
            <c:strRef>
              <c:f>'Graf2a3-2024'!$A$2:$A$15</c:f>
              <c:strCache>
                <c:ptCount val="14"/>
                <c:pt idx="0">
                  <c:v>01-Odbor kancelář primátora</c:v>
                </c:pt>
                <c:pt idx="1">
                  <c:v>02-Odbor vnitřních věcí</c:v>
                </c:pt>
                <c:pt idx="2">
                  <c:v>03-Finanční odbor</c:v>
                </c:pt>
                <c:pt idx="3">
                  <c:v>04-Odbor správy obecního majetku</c:v>
                </c:pt>
                <c:pt idx="4">
                  <c:v>05-Živnostenský úřad</c:v>
                </c:pt>
                <c:pt idx="5">
                  <c:v>06-Odbor ŠKMaT</c:v>
                </c:pt>
                <c:pt idx="6">
                  <c:v>07-Odbor dopravy a silničního hospodářství</c:v>
                </c:pt>
                <c:pt idx="7">
                  <c:v>09-Odbor životního prostředí a zemědělství</c:v>
                </c:pt>
                <c:pt idx="8">
                  <c:v>11-Odbor sociálních služeb</c:v>
                </c:pt>
                <c:pt idx="9">
                  <c:v>12-Investiční odbor</c:v>
                </c:pt>
                <c:pt idx="10">
                  <c:v>13-Odbor územního rozvoje a stavebního řádu</c:v>
                </c:pt>
                <c:pt idx="11">
                  <c:v>16-Městská policie</c:v>
                </c:pt>
                <c:pt idx="12">
                  <c:v>17-Odbor informačních technologií</c:v>
                </c:pt>
                <c:pt idx="13">
                  <c:v>18-Odbor bezpečnostních rizik a prevence kriminality</c:v>
                </c:pt>
              </c:strCache>
            </c:strRef>
          </c:cat>
          <c:val>
            <c:numRef>
              <c:f>'Graf2a3-2024'!$B$2:$B$15</c:f>
              <c:numCache>
                <c:formatCode>#,##0</c:formatCode>
                <c:ptCount val="14"/>
                <c:pt idx="0">
                  <c:v>7567</c:v>
                </c:pt>
                <c:pt idx="1">
                  <c:v>344941</c:v>
                </c:pt>
                <c:pt idx="2">
                  <c:v>52037</c:v>
                </c:pt>
                <c:pt idx="3">
                  <c:v>178300</c:v>
                </c:pt>
                <c:pt idx="4">
                  <c:v>1265</c:v>
                </c:pt>
                <c:pt idx="5">
                  <c:v>314865</c:v>
                </c:pt>
                <c:pt idx="6">
                  <c:v>342281</c:v>
                </c:pt>
                <c:pt idx="7">
                  <c:v>157766</c:v>
                </c:pt>
                <c:pt idx="8">
                  <c:v>172657</c:v>
                </c:pt>
                <c:pt idx="9">
                  <c:v>162863</c:v>
                </c:pt>
                <c:pt idx="10">
                  <c:v>21770</c:v>
                </c:pt>
                <c:pt idx="11">
                  <c:v>55388</c:v>
                </c:pt>
                <c:pt idx="12">
                  <c:v>43164</c:v>
                </c:pt>
                <c:pt idx="13">
                  <c:v>8032</c:v>
                </c:pt>
              </c:numCache>
            </c:numRef>
          </c:val>
          <c:extLst>
            <c:ext xmlns:c16="http://schemas.microsoft.com/office/drawing/2014/chart" uri="{C3380CC4-5D6E-409C-BE32-E72D297353CC}">
              <c16:uniqueId val="{00000000-CAEC-4471-BECE-DCFB15BC5135}"/>
            </c:ext>
          </c:extLst>
        </c:ser>
        <c:dLbls>
          <c:showLegendKey val="0"/>
          <c:showVal val="0"/>
          <c:showCatName val="0"/>
          <c:showSerName val="0"/>
          <c:showPercent val="0"/>
          <c:showBubbleSize val="0"/>
        </c:dLbls>
        <c:gapWidth val="150"/>
        <c:shape val="box"/>
        <c:axId val="1403725583"/>
        <c:axId val="1"/>
        <c:axId val="0"/>
      </c:bar3DChart>
      <c:catAx>
        <c:axId val="1403725583"/>
        <c:scaling>
          <c:orientation val="minMax"/>
        </c:scaling>
        <c:delete val="0"/>
        <c:axPos val="b"/>
        <c:numFmt formatCode="General" sourceLinked="1"/>
        <c:majorTickMark val="out"/>
        <c:minorTickMark val="none"/>
        <c:tickLblPos val="nextTo"/>
        <c:txPr>
          <a:bodyPr rot="-2700000" vert="horz"/>
          <a:lstStyle/>
          <a:p>
            <a:pPr>
              <a:defRPr sz="900" b="0" i="0" u="none" strike="noStrike" baseline="0">
                <a:solidFill>
                  <a:srgbClr val="000000"/>
                </a:solidFill>
                <a:latin typeface="Tahoma"/>
                <a:ea typeface="Tahoma"/>
                <a:cs typeface="Tahoma"/>
              </a:defRPr>
            </a:pPr>
            <a:endParaRPr lang="cs-CZ"/>
          </a:p>
        </c:txPr>
        <c:crossAx val="1"/>
        <c:crosses val="autoZero"/>
        <c:auto val="1"/>
        <c:lblAlgn val="ctr"/>
        <c:lblOffset val="100"/>
        <c:noMultiLvlLbl val="0"/>
      </c:catAx>
      <c:valAx>
        <c:axId val="1"/>
        <c:scaling>
          <c:orientation val="minMax"/>
        </c:scaling>
        <c:delete val="0"/>
        <c:axPos val="l"/>
        <c:majorGridlines/>
        <c:numFmt formatCode="#,##0" sourceLinked="1"/>
        <c:majorTickMark val="out"/>
        <c:minorTickMark val="none"/>
        <c:tickLblPos val="nextTo"/>
        <c:txPr>
          <a:bodyPr rot="0" vert="horz"/>
          <a:lstStyle/>
          <a:p>
            <a:pPr>
              <a:defRPr sz="900" b="0" i="0" u="none" strike="noStrike" baseline="0">
                <a:solidFill>
                  <a:srgbClr val="000000"/>
                </a:solidFill>
                <a:latin typeface="Tahoma"/>
                <a:ea typeface="Tahoma"/>
                <a:cs typeface="Tahoma"/>
              </a:defRPr>
            </a:pPr>
            <a:endParaRPr lang="cs-CZ"/>
          </a:p>
        </c:txPr>
        <c:crossAx val="1403725583"/>
        <c:crosses val="autoZero"/>
        <c:crossBetween val="between"/>
      </c:valAx>
      <c:spPr>
        <a:noFill/>
        <a:ln w="25400">
          <a:noFill/>
        </a:ln>
      </c:spPr>
    </c:plotArea>
    <c:plotVisOnly val="1"/>
    <c:dispBlanksAs val="gap"/>
    <c:showDLblsOverMax val="0"/>
  </c:chart>
  <c:spPr>
    <a:effectLst>
      <a:outerShdw blurRad="50800" dist="38100" dir="2700000" algn="tl" rotWithShape="0">
        <a:prstClr val="black">
          <a:alpha val="40000"/>
        </a:prstClr>
      </a:outerShdw>
    </a:effectLst>
  </c:spPr>
  <c:txPr>
    <a:bodyPr/>
    <a:lstStyle/>
    <a:p>
      <a:pPr>
        <a:defRPr sz="1000" b="0" i="0" u="none" strike="noStrike" baseline="0">
          <a:solidFill>
            <a:srgbClr val="000000"/>
          </a:solidFill>
          <a:latin typeface="Calibri"/>
          <a:ea typeface="Calibri"/>
          <a:cs typeface="Calibri"/>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0.2061549170607426"/>
          <c:y val="1.3345628752507466E-2"/>
          <c:w val="0.78114661461882218"/>
          <c:h val="0.6223679629584844"/>
        </c:manualLayout>
      </c:layout>
      <c:bar3DChart>
        <c:barDir val="col"/>
        <c:grouping val="clustered"/>
        <c:varyColors val="0"/>
        <c:ser>
          <c:idx val="0"/>
          <c:order val="0"/>
          <c:invertIfNegative val="0"/>
          <c:cat>
            <c:strRef>
              <c:f>'Graf2a3-2024'!$A$43:$A$56</c:f>
              <c:strCache>
                <c:ptCount val="14"/>
                <c:pt idx="0">
                  <c:v>Zemědělství, lesní hospodářství a rybářství</c:v>
                </c:pt>
                <c:pt idx="1">
                  <c:v>Průmysl, stavebnictví, obchod a služby</c:v>
                </c:pt>
                <c:pt idx="2">
                  <c:v>Doprava</c:v>
                </c:pt>
                <c:pt idx="3">
                  <c:v>Vodní hospodářství</c:v>
                </c:pt>
                <c:pt idx="4">
                  <c:v>Vzdělávání</c:v>
                </c:pt>
                <c:pt idx="5">
                  <c:v>Kultura, církve a sdělovací prostředky</c:v>
                </c:pt>
                <c:pt idx="6">
                  <c:v>Sport a zájmová činnost</c:v>
                </c:pt>
                <c:pt idx="7">
                  <c:v>Zdravotnictví</c:v>
                </c:pt>
                <c:pt idx="8">
                  <c:v>Bydlení, komunální služby a územní rozvoj</c:v>
                </c:pt>
                <c:pt idx="9">
                  <c:v>Ochrana životního prostředí</c:v>
                </c:pt>
                <c:pt idx="10">
                  <c:v>Sociální služby</c:v>
                </c:pt>
                <c:pt idx="11">
                  <c:v>CO, bezpečnost a PO</c:v>
                </c:pt>
                <c:pt idx="12">
                  <c:v>Místní správa a zastupitelské orgány</c:v>
                </c:pt>
                <c:pt idx="13">
                  <c:v>Finanční operace a ostatní činnosti</c:v>
                </c:pt>
              </c:strCache>
            </c:strRef>
          </c:cat>
          <c:val>
            <c:numRef>
              <c:f>'Graf2a3-2024'!$B$43:$B$56</c:f>
              <c:numCache>
                <c:formatCode>#,##0</c:formatCode>
                <c:ptCount val="14"/>
                <c:pt idx="0">
                  <c:v>4893</c:v>
                </c:pt>
                <c:pt idx="1">
                  <c:v>14412</c:v>
                </c:pt>
                <c:pt idx="2">
                  <c:v>313378</c:v>
                </c:pt>
                <c:pt idx="3">
                  <c:v>5461</c:v>
                </c:pt>
                <c:pt idx="4">
                  <c:v>220761</c:v>
                </c:pt>
                <c:pt idx="5">
                  <c:v>73950</c:v>
                </c:pt>
                <c:pt idx="6">
                  <c:v>99549</c:v>
                </c:pt>
                <c:pt idx="7">
                  <c:v>25185</c:v>
                </c:pt>
                <c:pt idx="8">
                  <c:v>249328</c:v>
                </c:pt>
                <c:pt idx="9">
                  <c:v>141540</c:v>
                </c:pt>
                <c:pt idx="10">
                  <c:v>197024</c:v>
                </c:pt>
                <c:pt idx="11">
                  <c:v>70183</c:v>
                </c:pt>
                <c:pt idx="12">
                  <c:v>403746</c:v>
                </c:pt>
                <c:pt idx="13">
                  <c:v>43486</c:v>
                </c:pt>
              </c:numCache>
            </c:numRef>
          </c:val>
          <c:extLst>
            <c:ext xmlns:c16="http://schemas.microsoft.com/office/drawing/2014/chart" uri="{C3380CC4-5D6E-409C-BE32-E72D297353CC}">
              <c16:uniqueId val="{00000000-C5D8-44DF-96B6-E743637DF0D6}"/>
            </c:ext>
          </c:extLst>
        </c:ser>
        <c:dLbls>
          <c:showLegendKey val="0"/>
          <c:showVal val="0"/>
          <c:showCatName val="0"/>
          <c:showSerName val="0"/>
          <c:showPercent val="0"/>
          <c:showBubbleSize val="0"/>
        </c:dLbls>
        <c:gapWidth val="150"/>
        <c:shape val="box"/>
        <c:axId val="419686560"/>
        <c:axId val="1"/>
        <c:axId val="0"/>
      </c:bar3DChart>
      <c:catAx>
        <c:axId val="419686560"/>
        <c:scaling>
          <c:orientation val="minMax"/>
        </c:scaling>
        <c:delete val="0"/>
        <c:axPos val="b"/>
        <c:numFmt formatCode="General" sourceLinked="1"/>
        <c:majorTickMark val="out"/>
        <c:minorTickMark val="none"/>
        <c:tickLblPos val="nextTo"/>
        <c:txPr>
          <a:bodyPr rot="-2700000" vert="horz"/>
          <a:lstStyle/>
          <a:p>
            <a:pPr>
              <a:defRPr sz="900" b="0" i="0" u="none" strike="noStrike" baseline="0">
                <a:solidFill>
                  <a:srgbClr val="000000"/>
                </a:solidFill>
                <a:latin typeface="Tahoma"/>
                <a:ea typeface="Tahoma"/>
                <a:cs typeface="Tahoma"/>
              </a:defRPr>
            </a:pPr>
            <a:endParaRPr lang="cs-CZ"/>
          </a:p>
        </c:txPr>
        <c:crossAx val="1"/>
        <c:crosses val="autoZero"/>
        <c:auto val="1"/>
        <c:lblAlgn val="ctr"/>
        <c:lblOffset val="1000"/>
        <c:noMultiLvlLbl val="0"/>
      </c:catAx>
      <c:valAx>
        <c:axId val="1"/>
        <c:scaling>
          <c:orientation val="minMax"/>
        </c:scaling>
        <c:delete val="0"/>
        <c:axPos val="l"/>
        <c:majorGridlines/>
        <c:numFmt formatCode="#,##0" sourceLinked="1"/>
        <c:majorTickMark val="out"/>
        <c:minorTickMark val="none"/>
        <c:tickLblPos val="nextTo"/>
        <c:txPr>
          <a:bodyPr rot="0" vert="horz"/>
          <a:lstStyle/>
          <a:p>
            <a:pPr>
              <a:defRPr sz="1000" b="0" i="0" u="none" strike="noStrike" baseline="0">
                <a:solidFill>
                  <a:srgbClr val="000000"/>
                </a:solidFill>
                <a:latin typeface="Tahoma"/>
                <a:ea typeface="Tahoma"/>
                <a:cs typeface="Tahoma"/>
              </a:defRPr>
            </a:pPr>
            <a:endParaRPr lang="cs-CZ"/>
          </a:p>
        </c:txPr>
        <c:crossAx val="419686560"/>
        <c:crosses val="autoZero"/>
        <c:crossBetween val="between"/>
      </c:valAx>
      <c:spPr>
        <a:noFill/>
        <a:ln w="25400">
          <a:noFill/>
        </a:ln>
      </c:spPr>
    </c:plotArea>
    <c:plotVisOnly val="1"/>
    <c:dispBlanksAs val="gap"/>
    <c:showDLblsOverMax val="0"/>
  </c:chart>
  <c:spPr>
    <a:effectLst>
      <a:outerShdw blurRad="50800" dist="38100" dir="2700000" algn="tl" rotWithShape="0">
        <a:prstClr val="black">
          <a:alpha val="40000"/>
        </a:prstClr>
      </a:outerShdw>
    </a:effectLst>
  </c:spPr>
  <c:txPr>
    <a:bodyPr/>
    <a:lstStyle/>
    <a:p>
      <a:pPr>
        <a:defRPr sz="1000" b="0" i="0" u="none" strike="noStrike" baseline="0">
          <a:solidFill>
            <a:srgbClr val="000000"/>
          </a:solidFill>
          <a:latin typeface="Calibri"/>
          <a:ea typeface="Calibri"/>
          <a:cs typeface="Calibri"/>
        </a:defRPr>
      </a:pPr>
      <a:endParaRPr lang="cs-CZ"/>
    </a:p>
  </c:txPr>
  <c:externalData r:id="rId1">
    <c:autoUpdate val="0"/>
  </c:externalData>
</c:chartSpac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6C263-6495-4BE7-B821-85C22E546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6245</TotalTime>
  <Pages>1</Pages>
  <Words>27897</Words>
  <Characters>164593</Characters>
  <Application>Microsoft Office Word</Application>
  <DocSecurity>8</DocSecurity>
  <Lines>1371</Lines>
  <Paragraphs>384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dordova</dc:creator>
  <cp:keywords/>
  <dc:description/>
  <cp:lastModifiedBy>Ilona Oborná</cp:lastModifiedBy>
  <cp:revision>421</cp:revision>
  <cp:lastPrinted>2024-05-02T09:36:00Z</cp:lastPrinted>
  <dcterms:created xsi:type="dcterms:W3CDTF">2024-02-15T06:59:00Z</dcterms:created>
  <dcterms:modified xsi:type="dcterms:W3CDTF">2025-06-20T07:55:00Z</dcterms:modified>
</cp:coreProperties>
</file>